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2C59" w:rsidRPr="005F5873" w:rsidRDefault="003E3C43" w:rsidP="00862C59">
      <w:pPr>
        <w:adjustRightInd w:val="0"/>
        <w:ind w:leftChars="0" w:left="0" w:firstLineChars="0" w:firstLine="0"/>
        <w:rPr>
          <w:b/>
          <w:sz w:val="36"/>
        </w:rPr>
      </w:pPr>
      <w:bookmarkStart w:id="0" w:name="_GoBack"/>
      <w:bookmarkEnd w:id="0"/>
      <w:r w:rsidRPr="005F5873">
        <w:rPr>
          <w:rFonts w:hint="eastAsia"/>
          <w:b/>
          <w:sz w:val="36"/>
        </w:rPr>
        <w:t>環境部主管</w:t>
      </w:r>
      <w:r w:rsidR="00862C59" w:rsidRPr="005F5873">
        <w:rPr>
          <w:rFonts w:hint="eastAsia"/>
          <w:b/>
          <w:sz w:val="36"/>
        </w:rPr>
        <w:t>1</w:t>
      </w:r>
      <w:r w:rsidR="009F4FD6" w:rsidRPr="005F5873">
        <w:rPr>
          <w:rFonts w:hint="eastAsia"/>
          <w:b/>
          <w:sz w:val="36"/>
        </w:rPr>
        <w:t>1</w:t>
      </w:r>
      <w:r w:rsidR="008F497E">
        <w:rPr>
          <w:b/>
          <w:sz w:val="36"/>
        </w:rPr>
        <w:t>5</w:t>
      </w:r>
      <w:r w:rsidR="00862C59" w:rsidRPr="005F5873">
        <w:rPr>
          <w:rFonts w:hint="eastAsia"/>
          <w:b/>
          <w:sz w:val="36"/>
        </w:rPr>
        <w:t>年度單位預算評估報告</w:t>
      </w:r>
    </w:p>
    <w:p w:rsidR="00F75061" w:rsidRPr="005F5873" w:rsidRDefault="00FA2E46" w:rsidP="00D17288">
      <w:pPr>
        <w:pStyle w:val="aa"/>
        <w:ind w:firstLine="566"/>
      </w:pPr>
      <w:r w:rsidRPr="005F5873">
        <w:rPr>
          <w:rFonts w:hint="eastAsia"/>
        </w:rPr>
        <w:t>112年5月24日總統公布環境部組織法，</w:t>
      </w:r>
      <w:r w:rsidR="00A64D24" w:rsidRPr="005F5873">
        <w:rPr>
          <w:rFonts w:hint="eastAsia"/>
        </w:rPr>
        <w:t>並</w:t>
      </w:r>
      <w:r w:rsidR="0030498E" w:rsidRPr="005F5873">
        <w:rPr>
          <w:rFonts w:hint="eastAsia"/>
        </w:rPr>
        <w:t>自</w:t>
      </w:r>
      <w:r w:rsidRPr="005F5873">
        <w:rPr>
          <w:rFonts w:hint="eastAsia"/>
        </w:rPr>
        <w:t>同年8月22日施行，</w:t>
      </w:r>
      <w:r w:rsidR="00357948" w:rsidRPr="005F5873">
        <w:rPr>
          <w:rFonts w:hint="eastAsia"/>
        </w:rPr>
        <w:t>原</w:t>
      </w:r>
      <w:r w:rsidRPr="005F5873">
        <w:rPr>
          <w:rFonts w:hint="eastAsia"/>
        </w:rPr>
        <w:t>行政院環境保護署改制為環境部</w:t>
      </w:r>
      <w:r w:rsidR="008A5ACC">
        <w:rPr>
          <w:rFonts w:hint="eastAsia"/>
        </w:rPr>
        <w:t>，並</w:t>
      </w:r>
      <w:r w:rsidRPr="005F5873">
        <w:rPr>
          <w:rFonts w:hint="eastAsia"/>
        </w:rPr>
        <w:t>設置4個三級行政機關(含氣候變遷署、資源循環署、化學物質管理署、環境管理署)及1個三級機構(國家環境研究院)。</w:t>
      </w:r>
      <w:r w:rsidR="00214155" w:rsidRPr="005F5873">
        <w:rPr>
          <w:rFonts w:hint="eastAsia"/>
        </w:rPr>
        <w:t>11</w:t>
      </w:r>
      <w:r w:rsidR="008F497E">
        <w:t>5</w:t>
      </w:r>
      <w:r w:rsidR="00214155" w:rsidRPr="005F5873">
        <w:rPr>
          <w:rFonts w:hint="eastAsia"/>
        </w:rPr>
        <w:t>年度</w:t>
      </w:r>
      <w:r w:rsidR="00BD43DE" w:rsidRPr="005F5873">
        <w:rPr>
          <w:rFonts w:hint="eastAsia"/>
        </w:rPr>
        <w:t>環境部主管預算案</w:t>
      </w:r>
      <w:r w:rsidR="00531612" w:rsidRPr="005F5873">
        <w:rPr>
          <w:rFonts w:hint="eastAsia"/>
        </w:rPr>
        <w:t>歲入編列</w:t>
      </w:r>
      <w:r w:rsidR="00531612" w:rsidRPr="005F5873">
        <w:t>1</w:t>
      </w:r>
      <w:r w:rsidR="00531612" w:rsidRPr="005F5873">
        <w:rPr>
          <w:rFonts w:hint="eastAsia"/>
        </w:rPr>
        <w:t>億</w:t>
      </w:r>
      <w:r w:rsidR="007247B9">
        <w:rPr>
          <w:rFonts w:hint="eastAsia"/>
        </w:rPr>
        <w:t>2</w:t>
      </w:r>
      <w:r w:rsidR="00531612" w:rsidRPr="005F5873">
        <w:t>,</w:t>
      </w:r>
      <w:r w:rsidR="007247B9">
        <w:t>941</w:t>
      </w:r>
      <w:r w:rsidR="00531612" w:rsidRPr="005F5873">
        <w:rPr>
          <w:rFonts w:hint="eastAsia"/>
        </w:rPr>
        <w:t>萬元，較11</w:t>
      </w:r>
      <w:r w:rsidR="007247B9">
        <w:t>4</w:t>
      </w:r>
      <w:r w:rsidR="00531612" w:rsidRPr="005F5873">
        <w:rPr>
          <w:rFonts w:hint="eastAsia"/>
        </w:rPr>
        <w:t>年度預算數</w:t>
      </w:r>
      <w:r w:rsidR="00C52393">
        <w:rPr>
          <w:rFonts w:hint="eastAsia"/>
        </w:rPr>
        <w:t>減少</w:t>
      </w:r>
      <w:r w:rsidR="007247B9">
        <w:rPr>
          <w:rFonts w:hint="eastAsia"/>
        </w:rPr>
        <w:t>1</w:t>
      </w:r>
      <w:r w:rsidR="00C52393">
        <w:t>,</w:t>
      </w:r>
      <w:r w:rsidR="007247B9">
        <w:t>211</w:t>
      </w:r>
      <w:r w:rsidR="00531612" w:rsidRPr="005F5873">
        <w:rPr>
          <w:rFonts w:hint="eastAsia"/>
        </w:rPr>
        <w:t>萬</w:t>
      </w:r>
      <w:r w:rsidR="007247B9">
        <w:rPr>
          <w:rFonts w:hint="eastAsia"/>
        </w:rPr>
        <w:t>2</w:t>
      </w:r>
      <w:r w:rsidR="00A54D7C">
        <w:rPr>
          <w:rFonts w:hint="eastAsia"/>
        </w:rPr>
        <w:t>千</w:t>
      </w:r>
      <w:r w:rsidR="00531612" w:rsidRPr="005F5873">
        <w:rPr>
          <w:rFonts w:hint="eastAsia"/>
        </w:rPr>
        <w:t>元（</w:t>
      </w:r>
      <w:r w:rsidR="00C52393">
        <w:rPr>
          <w:rFonts w:hint="eastAsia"/>
        </w:rPr>
        <w:t>減</w:t>
      </w:r>
      <w:r w:rsidR="00531612" w:rsidRPr="005F5873">
        <w:rPr>
          <w:rFonts w:hint="eastAsia"/>
        </w:rPr>
        <w:t>幅</w:t>
      </w:r>
      <w:r w:rsidR="007247B9">
        <w:rPr>
          <w:rFonts w:hint="eastAsia"/>
        </w:rPr>
        <w:t>8</w:t>
      </w:r>
      <w:r w:rsidR="00531612" w:rsidRPr="005F5873">
        <w:rPr>
          <w:rFonts w:hint="eastAsia"/>
        </w:rPr>
        <w:t>.</w:t>
      </w:r>
      <w:r w:rsidR="007247B9">
        <w:t>56</w:t>
      </w:r>
      <w:r w:rsidR="00531612" w:rsidRPr="005F5873">
        <w:rPr>
          <w:rFonts w:hint="eastAsia"/>
        </w:rPr>
        <w:t>%）；歲出編列</w:t>
      </w:r>
      <w:r w:rsidR="007247B9">
        <w:t>66</w:t>
      </w:r>
      <w:r w:rsidR="00531612" w:rsidRPr="005F5873">
        <w:rPr>
          <w:rFonts w:hint="eastAsia"/>
        </w:rPr>
        <w:t>億</w:t>
      </w:r>
      <w:r w:rsidR="007247B9">
        <w:rPr>
          <w:rFonts w:hint="eastAsia"/>
        </w:rPr>
        <w:t>9</w:t>
      </w:r>
      <w:r w:rsidR="00531612" w:rsidRPr="005F5873">
        <w:t>,</w:t>
      </w:r>
      <w:r w:rsidR="007247B9">
        <w:t>373</w:t>
      </w:r>
      <w:r w:rsidR="00531612" w:rsidRPr="005F5873">
        <w:rPr>
          <w:rFonts w:hint="eastAsia"/>
        </w:rPr>
        <w:t>萬</w:t>
      </w:r>
      <w:r w:rsidR="007247B9">
        <w:rPr>
          <w:rFonts w:hint="eastAsia"/>
        </w:rPr>
        <w:t>2</w:t>
      </w:r>
      <w:r w:rsidR="00531612" w:rsidRPr="005F5873">
        <w:rPr>
          <w:rFonts w:hint="eastAsia"/>
        </w:rPr>
        <w:t>千元，較11</w:t>
      </w:r>
      <w:r w:rsidR="007247B9">
        <w:t>4</w:t>
      </w:r>
      <w:r w:rsidR="00531612" w:rsidRPr="005F5873">
        <w:rPr>
          <w:rFonts w:hint="eastAsia"/>
        </w:rPr>
        <w:t>年度預算數減少</w:t>
      </w:r>
      <w:r w:rsidR="008E5C2C">
        <w:rPr>
          <w:rFonts w:hint="eastAsia"/>
        </w:rPr>
        <w:t>9</w:t>
      </w:r>
      <w:r w:rsidR="008E5C2C">
        <w:t>億</w:t>
      </w:r>
      <w:r w:rsidR="008E5C2C">
        <w:rPr>
          <w:rFonts w:hint="eastAsia"/>
        </w:rPr>
        <w:t>5</w:t>
      </w:r>
      <w:r w:rsidR="008E5C2C">
        <w:t>11</w:t>
      </w:r>
      <w:r w:rsidR="00531612" w:rsidRPr="008E5C2C">
        <w:rPr>
          <w:rFonts w:hint="eastAsia"/>
        </w:rPr>
        <w:t>萬</w:t>
      </w:r>
      <w:r w:rsidR="008E5C2C" w:rsidRPr="008E5C2C">
        <w:rPr>
          <w:rFonts w:hint="eastAsia"/>
        </w:rPr>
        <w:t>3</w:t>
      </w:r>
      <w:r w:rsidR="00531612" w:rsidRPr="008E5C2C">
        <w:rPr>
          <w:rFonts w:hint="eastAsia"/>
        </w:rPr>
        <w:t>千元(減幅</w:t>
      </w:r>
      <w:r w:rsidR="008E5C2C" w:rsidRPr="008E5C2C">
        <w:rPr>
          <w:rFonts w:hint="eastAsia"/>
        </w:rPr>
        <w:t>1</w:t>
      </w:r>
      <w:r w:rsidR="008E5C2C" w:rsidRPr="008E5C2C">
        <w:t>1</w:t>
      </w:r>
      <w:r w:rsidR="00531612" w:rsidRPr="008E5C2C">
        <w:rPr>
          <w:rFonts w:hint="eastAsia"/>
        </w:rPr>
        <w:t>.</w:t>
      </w:r>
      <w:r w:rsidR="008E5C2C" w:rsidRPr="008E5C2C">
        <w:t>91</w:t>
      </w:r>
      <w:r w:rsidR="00531612" w:rsidRPr="008E5C2C">
        <w:rPr>
          <w:rFonts w:hint="eastAsia"/>
        </w:rPr>
        <w:t>%）</w:t>
      </w:r>
      <w:r w:rsidR="00F75061" w:rsidRPr="008E5C2C">
        <w:rPr>
          <w:rFonts w:hint="eastAsia"/>
        </w:rPr>
        <w:t>(詳表1)</w:t>
      </w:r>
      <w:r w:rsidR="008A5ACC">
        <w:rPr>
          <w:rFonts w:hint="eastAsia"/>
        </w:rPr>
        <w:t>；而環境部主管另於總預算案之</w:t>
      </w:r>
      <w:r w:rsidR="009053AB" w:rsidRPr="009053AB">
        <w:rPr>
          <w:rFonts w:hint="eastAsia"/>
        </w:rPr>
        <w:t>「直轄市及縣市政府</w:t>
      </w:r>
      <w:r w:rsidR="008A5ACC">
        <w:rPr>
          <w:rFonts w:hint="eastAsia"/>
        </w:rPr>
        <w:t>一般性補助</w:t>
      </w:r>
      <w:r w:rsidR="009053AB" w:rsidRPr="009053AB">
        <w:rPr>
          <w:rFonts w:hint="eastAsia"/>
        </w:rPr>
        <w:t>款」</w:t>
      </w:r>
      <w:r w:rsidR="004B798F">
        <w:rPr>
          <w:rFonts w:hint="eastAsia"/>
        </w:rPr>
        <w:t>共</w:t>
      </w:r>
      <w:r w:rsidR="008A5ACC">
        <w:rPr>
          <w:rFonts w:hint="eastAsia"/>
        </w:rPr>
        <w:t>編列</w:t>
      </w:r>
      <w:r w:rsidR="004B798F" w:rsidRPr="004B798F">
        <w:rPr>
          <w:rFonts w:hint="eastAsia"/>
        </w:rPr>
        <w:t>20億6,273萬3千元</w:t>
      </w:r>
      <w:r w:rsidR="00531612" w:rsidRPr="008E5C2C">
        <w:rPr>
          <w:rFonts w:hint="eastAsia"/>
        </w:rPr>
        <w:t>。</w:t>
      </w:r>
      <w:r w:rsidR="00CD5B92" w:rsidRPr="008E5C2C">
        <w:rPr>
          <w:rFonts w:hint="eastAsia"/>
        </w:rPr>
        <w:t>謹</w:t>
      </w:r>
      <w:r w:rsidR="00CD5B92" w:rsidRPr="005F5873">
        <w:rPr>
          <w:rFonts w:hint="eastAsia"/>
        </w:rPr>
        <w:t>就</w:t>
      </w:r>
      <w:r w:rsidR="005A69D4" w:rsidRPr="005F5873">
        <w:rPr>
          <w:rFonts w:hint="eastAsia"/>
        </w:rPr>
        <w:t>環境部主管</w:t>
      </w:r>
      <w:r w:rsidR="00CD5B92" w:rsidRPr="005F5873">
        <w:rPr>
          <w:rFonts w:hint="eastAsia"/>
        </w:rPr>
        <w:t>11</w:t>
      </w:r>
      <w:r w:rsidR="007247B9">
        <w:t>5</w:t>
      </w:r>
      <w:r w:rsidR="00CD5B92" w:rsidRPr="005F5873">
        <w:rPr>
          <w:rFonts w:hint="eastAsia"/>
        </w:rPr>
        <w:t>年度</w:t>
      </w:r>
      <w:r w:rsidR="005A69D4" w:rsidRPr="005F5873">
        <w:rPr>
          <w:rFonts w:hint="eastAsia"/>
        </w:rPr>
        <w:t>單位</w:t>
      </w:r>
      <w:r w:rsidR="00CD5B92" w:rsidRPr="005F5873">
        <w:rPr>
          <w:rFonts w:hint="eastAsia"/>
        </w:rPr>
        <w:t>預算</w:t>
      </w:r>
      <w:r w:rsidR="008A5ACC">
        <w:rPr>
          <w:rFonts w:hint="eastAsia"/>
        </w:rPr>
        <w:t>案</w:t>
      </w:r>
      <w:r w:rsidR="00CD5B92" w:rsidRPr="005F5873">
        <w:rPr>
          <w:rFonts w:hint="eastAsia"/>
        </w:rPr>
        <w:t>評估如下：</w:t>
      </w:r>
    </w:p>
    <w:p w:rsidR="00F75061" w:rsidRPr="005F5873" w:rsidRDefault="00F75061" w:rsidP="00F75061">
      <w:pPr>
        <w:pStyle w:val="200"/>
        <w:rPr>
          <w:b/>
          <w:bCs/>
          <w:snapToGrid/>
          <w:sz w:val="28"/>
        </w:rPr>
      </w:pPr>
      <w:r w:rsidRPr="005F5873">
        <w:rPr>
          <w:b/>
          <w:bCs/>
          <w:snapToGrid/>
          <w:sz w:val="28"/>
        </w:rPr>
        <w:t>表1</w:t>
      </w:r>
      <w:r w:rsidRPr="005F5873">
        <w:rPr>
          <w:rFonts w:hint="eastAsia"/>
          <w:b/>
          <w:bCs/>
          <w:snapToGrid/>
          <w:sz w:val="28"/>
        </w:rPr>
        <w:t xml:space="preserve">  11</w:t>
      </w:r>
      <w:r w:rsidR="007247B9">
        <w:rPr>
          <w:b/>
          <w:bCs/>
          <w:snapToGrid/>
          <w:sz w:val="28"/>
        </w:rPr>
        <w:t>5</w:t>
      </w:r>
      <w:r w:rsidRPr="005F5873">
        <w:rPr>
          <w:rFonts w:hint="eastAsia"/>
          <w:b/>
          <w:bCs/>
          <w:snapToGrid/>
          <w:sz w:val="28"/>
        </w:rPr>
        <w:t>年度環境部主管</w:t>
      </w:r>
      <w:r w:rsidR="005A69D4" w:rsidRPr="005F5873">
        <w:rPr>
          <w:rFonts w:hint="eastAsia"/>
          <w:b/>
          <w:bCs/>
          <w:snapToGrid/>
          <w:sz w:val="28"/>
        </w:rPr>
        <w:t>歲出</w:t>
      </w:r>
      <w:r w:rsidRPr="005F5873">
        <w:rPr>
          <w:rFonts w:hint="eastAsia"/>
          <w:b/>
          <w:bCs/>
          <w:snapToGrid/>
          <w:sz w:val="28"/>
        </w:rPr>
        <w:t>預算編列情形表-按機關(構)別</w:t>
      </w:r>
    </w:p>
    <w:p w:rsidR="00F75061" w:rsidRPr="005F5873" w:rsidRDefault="00F75061" w:rsidP="00F75061">
      <w:pPr>
        <w:pStyle w:val="142"/>
        <w:spacing w:line="300" w:lineRule="exact"/>
        <w:jc w:val="right"/>
      </w:pPr>
      <w:r w:rsidRPr="005F5873">
        <w:rPr>
          <w:rFonts w:hint="eastAsia"/>
        </w:rPr>
        <w:t>單位：新臺幣千元</w:t>
      </w:r>
      <w:r w:rsidR="001B0DC0">
        <w:rPr>
          <w:rFonts w:hint="eastAsia"/>
        </w:rPr>
        <w:t>；%</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43"/>
        <w:gridCol w:w="1276"/>
        <w:gridCol w:w="1276"/>
        <w:gridCol w:w="1288"/>
        <w:gridCol w:w="1212"/>
        <w:gridCol w:w="901"/>
        <w:gridCol w:w="709"/>
      </w:tblGrid>
      <w:tr w:rsidR="000A5C81" w:rsidRPr="007247B9" w:rsidTr="00173464">
        <w:trPr>
          <w:trHeight w:val="324"/>
          <w:tblHeader/>
        </w:trPr>
        <w:tc>
          <w:tcPr>
            <w:tcW w:w="1843" w:type="dxa"/>
            <w:vMerge w:val="restart"/>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機關(構)名稱</w:t>
            </w:r>
          </w:p>
        </w:tc>
        <w:tc>
          <w:tcPr>
            <w:tcW w:w="1276" w:type="dxa"/>
            <w:vMerge w:val="restart"/>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11</w:t>
            </w:r>
            <w:r w:rsidRPr="007247B9">
              <w:rPr>
                <w:b/>
                <w:bCs/>
                <w:snapToGrid/>
                <w:spacing w:val="-20"/>
              </w:rPr>
              <w:t>5</w:t>
            </w:r>
            <w:r w:rsidRPr="007247B9">
              <w:rPr>
                <w:rFonts w:hint="eastAsia"/>
                <w:b/>
                <w:bCs/>
                <w:snapToGrid/>
                <w:spacing w:val="-20"/>
              </w:rPr>
              <w:t>年度</w:t>
            </w:r>
          </w:p>
          <w:p w:rsidR="000A5C81" w:rsidRPr="007247B9" w:rsidRDefault="000A5C81" w:rsidP="00864A15">
            <w:pPr>
              <w:pStyle w:val="142"/>
              <w:jc w:val="center"/>
              <w:rPr>
                <w:b/>
                <w:bCs/>
                <w:snapToGrid/>
                <w:spacing w:val="-20"/>
              </w:rPr>
            </w:pPr>
            <w:r w:rsidRPr="007247B9">
              <w:rPr>
                <w:rFonts w:hint="eastAsia"/>
                <w:b/>
                <w:bCs/>
                <w:snapToGrid/>
                <w:spacing w:val="-20"/>
              </w:rPr>
              <w:t>預算案數</w:t>
            </w:r>
          </w:p>
        </w:tc>
        <w:tc>
          <w:tcPr>
            <w:tcW w:w="3776" w:type="dxa"/>
            <w:gridSpan w:val="3"/>
          </w:tcPr>
          <w:p w:rsidR="000A5C81" w:rsidRPr="007247B9" w:rsidRDefault="000A5C81" w:rsidP="000A5C81">
            <w:pPr>
              <w:pStyle w:val="142"/>
              <w:jc w:val="center"/>
              <w:rPr>
                <w:b/>
                <w:bCs/>
                <w:snapToGrid/>
                <w:spacing w:val="-20"/>
              </w:rPr>
            </w:pPr>
            <w:r w:rsidRPr="007247B9">
              <w:rPr>
                <w:rFonts w:hint="eastAsia"/>
                <w:b/>
                <w:bCs/>
                <w:snapToGrid/>
                <w:spacing w:val="-20"/>
              </w:rPr>
              <w:t>11</w:t>
            </w:r>
            <w:r w:rsidRPr="007247B9">
              <w:rPr>
                <w:b/>
                <w:bCs/>
                <w:snapToGrid/>
                <w:spacing w:val="-20"/>
              </w:rPr>
              <w:t>4</w:t>
            </w:r>
            <w:r w:rsidRPr="007247B9">
              <w:rPr>
                <w:rFonts w:hint="eastAsia"/>
                <w:b/>
                <w:bCs/>
                <w:snapToGrid/>
                <w:spacing w:val="-20"/>
              </w:rPr>
              <w:t>年度法定預算數</w:t>
            </w:r>
          </w:p>
        </w:tc>
        <w:tc>
          <w:tcPr>
            <w:tcW w:w="1610" w:type="dxa"/>
            <w:gridSpan w:val="2"/>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增減數</w:t>
            </w:r>
          </w:p>
        </w:tc>
      </w:tr>
      <w:tr w:rsidR="000A5C81" w:rsidRPr="007247B9" w:rsidTr="00173464">
        <w:trPr>
          <w:trHeight w:val="324"/>
          <w:tblHeader/>
        </w:trPr>
        <w:tc>
          <w:tcPr>
            <w:tcW w:w="1843" w:type="dxa"/>
            <w:vMerge/>
            <w:vAlign w:val="center"/>
          </w:tcPr>
          <w:p w:rsidR="000A5C81" w:rsidRPr="007247B9" w:rsidRDefault="000A5C81" w:rsidP="00864A15">
            <w:pPr>
              <w:pStyle w:val="142"/>
              <w:jc w:val="center"/>
              <w:rPr>
                <w:b/>
                <w:bCs/>
                <w:snapToGrid/>
                <w:spacing w:val="-20"/>
              </w:rPr>
            </w:pPr>
          </w:p>
        </w:tc>
        <w:tc>
          <w:tcPr>
            <w:tcW w:w="1276" w:type="dxa"/>
            <w:vMerge/>
            <w:vAlign w:val="center"/>
          </w:tcPr>
          <w:p w:rsidR="000A5C81" w:rsidRPr="007247B9" w:rsidRDefault="000A5C81" w:rsidP="00864A15">
            <w:pPr>
              <w:pStyle w:val="142"/>
              <w:jc w:val="center"/>
              <w:rPr>
                <w:b/>
                <w:bCs/>
                <w:snapToGrid/>
                <w:spacing w:val="-20"/>
              </w:rPr>
            </w:pPr>
          </w:p>
        </w:tc>
        <w:tc>
          <w:tcPr>
            <w:tcW w:w="1276" w:type="dxa"/>
          </w:tcPr>
          <w:p w:rsidR="000A5C81" w:rsidRPr="007247B9" w:rsidRDefault="000A5C81" w:rsidP="00864A15">
            <w:pPr>
              <w:pStyle w:val="142"/>
              <w:jc w:val="center"/>
              <w:rPr>
                <w:b/>
                <w:bCs/>
                <w:snapToGrid/>
                <w:spacing w:val="-20"/>
              </w:rPr>
            </w:pPr>
            <w:r>
              <w:rPr>
                <w:b/>
                <w:bCs/>
                <w:snapToGrid/>
                <w:spacing w:val="-20"/>
              </w:rPr>
              <w:t>原編列數</w:t>
            </w:r>
          </w:p>
        </w:tc>
        <w:tc>
          <w:tcPr>
            <w:tcW w:w="1288" w:type="dxa"/>
          </w:tcPr>
          <w:p w:rsidR="000A5C81" w:rsidRPr="007247B9" w:rsidRDefault="000A5C81" w:rsidP="00864A15">
            <w:pPr>
              <w:pStyle w:val="142"/>
              <w:jc w:val="center"/>
              <w:rPr>
                <w:b/>
                <w:bCs/>
                <w:snapToGrid/>
                <w:spacing w:val="-20"/>
              </w:rPr>
            </w:pPr>
            <w:r>
              <w:rPr>
                <w:b/>
                <w:bCs/>
                <w:snapToGrid/>
                <w:spacing w:val="-20"/>
              </w:rPr>
              <w:t>追加預算數</w:t>
            </w:r>
          </w:p>
        </w:tc>
        <w:tc>
          <w:tcPr>
            <w:tcW w:w="1212" w:type="dxa"/>
            <w:shd w:val="clear" w:color="auto" w:fill="auto"/>
            <w:vAlign w:val="center"/>
          </w:tcPr>
          <w:p w:rsidR="000A5C81" w:rsidRPr="007247B9" w:rsidRDefault="000A5C81" w:rsidP="00864A15">
            <w:pPr>
              <w:pStyle w:val="142"/>
              <w:jc w:val="center"/>
              <w:rPr>
                <w:b/>
                <w:bCs/>
                <w:snapToGrid/>
                <w:spacing w:val="-20"/>
              </w:rPr>
            </w:pPr>
            <w:r>
              <w:rPr>
                <w:b/>
                <w:bCs/>
                <w:snapToGrid/>
                <w:spacing w:val="-20"/>
              </w:rPr>
              <w:t>合計</w:t>
            </w:r>
          </w:p>
        </w:tc>
        <w:tc>
          <w:tcPr>
            <w:tcW w:w="901" w:type="dxa"/>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增減金額</w:t>
            </w:r>
          </w:p>
        </w:tc>
        <w:tc>
          <w:tcPr>
            <w:tcW w:w="709" w:type="dxa"/>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增減幅</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環境部</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1,449,156</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1,529,330</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35,788</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1,565,118</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-115,962</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-7.41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氣候變遷署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301,625</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561,715</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14,372</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576,087</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-274,462</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-47.64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資源循環署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938,823</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1,046,052</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34,353</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1,080,405</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-141,582</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-13.10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化學物質管理署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1,621,124</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1,273,189</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50,644</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1,323,833</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297,291</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22.46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環境管理署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1,665,637</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2,485,344</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7,530</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2,492,874</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-827,237</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-33.18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國家環境研究院</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717,367</w:t>
            </w:r>
          </w:p>
        </w:tc>
        <w:tc>
          <w:tcPr>
            <w:tcW w:w="1276" w:type="dxa"/>
          </w:tcPr>
          <w:p w:rsidR="008E5C2C" w:rsidRPr="007247B9" w:rsidRDefault="008E5C2C" w:rsidP="008E5C2C">
            <w:pPr>
              <w:pStyle w:val="142"/>
              <w:jc w:val="right"/>
              <w:rPr>
                <w:rFonts w:hint="eastAsia"/>
                <w:snapToGrid/>
                <w:spacing w:val="-20"/>
              </w:rPr>
            </w:pPr>
            <w:r w:rsidRPr="00BB6DB7">
              <w:rPr>
                <w:snapToGrid/>
                <w:spacing w:val="-20"/>
              </w:rPr>
              <w:t>544,342</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16,186</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560,528</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156,839</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27.98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jc w:val="center"/>
              <w:rPr>
                <w:b/>
                <w:bCs/>
                <w:snapToGrid/>
                <w:spacing w:val="-20"/>
              </w:rPr>
            </w:pPr>
            <w:r w:rsidRPr="007247B9">
              <w:rPr>
                <w:rFonts w:hint="eastAsia"/>
                <w:b/>
                <w:bCs/>
                <w:snapToGrid/>
                <w:spacing w:val="-20"/>
              </w:rPr>
              <w:t>合計</w:t>
            </w:r>
          </w:p>
        </w:tc>
        <w:tc>
          <w:tcPr>
            <w:tcW w:w="1276" w:type="dxa"/>
            <w:shd w:val="clear" w:color="auto" w:fill="auto"/>
            <w:noWrap/>
            <w:vAlign w:val="center"/>
          </w:tcPr>
          <w:p w:rsidR="008E5C2C" w:rsidRPr="007247B9" w:rsidRDefault="008E5C2C" w:rsidP="008E5C2C">
            <w:pPr>
              <w:pStyle w:val="142"/>
              <w:jc w:val="right"/>
              <w:rPr>
                <w:b/>
                <w:bCs/>
                <w:snapToGrid/>
                <w:spacing w:val="-20"/>
              </w:rPr>
            </w:pPr>
            <w:r w:rsidRPr="007247B9">
              <w:rPr>
                <w:b/>
                <w:bCs/>
                <w:snapToGrid/>
                <w:spacing w:val="-20"/>
              </w:rPr>
              <w:t>6,693,732</w:t>
            </w:r>
          </w:p>
        </w:tc>
        <w:tc>
          <w:tcPr>
            <w:tcW w:w="1276" w:type="dxa"/>
          </w:tcPr>
          <w:p w:rsidR="008E5C2C" w:rsidRPr="007247B9" w:rsidRDefault="008E5C2C" w:rsidP="008E5C2C">
            <w:pPr>
              <w:pStyle w:val="142"/>
              <w:jc w:val="right"/>
              <w:rPr>
                <w:rFonts w:hint="eastAsia"/>
                <w:b/>
                <w:bCs/>
                <w:snapToGrid/>
                <w:spacing w:val="-20"/>
              </w:rPr>
            </w:pPr>
            <w:r w:rsidRPr="00BB6DB7">
              <w:rPr>
                <w:b/>
                <w:bCs/>
                <w:snapToGrid/>
                <w:spacing w:val="-20"/>
              </w:rPr>
              <w:t>7,439,972</w:t>
            </w:r>
          </w:p>
        </w:tc>
        <w:tc>
          <w:tcPr>
            <w:tcW w:w="1288" w:type="dxa"/>
          </w:tcPr>
          <w:p w:rsidR="008E5C2C" w:rsidRPr="007247B9" w:rsidRDefault="008E5C2C" w:rsidP="008E5C2C">
            <w:pPr>
              <w:pStyle w:val="142"/>
              <w:jc w:val="right"/>
              <w:rPr>
                <w:rFonts w:hint="eastAsia"/>
                <w:b/>
                <w:bCs/>
                <w:snapToGrid/>
                <w:spacing w:val="-20"/>
              </w:rPr>
            </w:pPr>
            <w:bookmarkStart w:id="1" w:name="_Hlk210226119"/>
            <w:r w:rsidRPr="00F2599A">
              <w:rPr>
                <w:b/>
                <w:bCs/>
                <w:snapToGrid/>
                <w:spacing w:val="-20"/>
              </w:rPr>
              <w:t>158,873</w:t>
            </w:r>
            <w:bookmarkEnd w:id="1"/>
          </w:p>
        </w:tc>
        <w:tc>
          <w:tcPr>
            <w:tcW w:w="1212" w:type="dxa"/>
            <w:shd w:val="clear" w:color="auto" w:fill="auto"/>
            <w:noWrap/>
          </w:tcPr>
          <w:p w:rsidR="008E5C2C" w:rsidRPr="008E5C2C" w:rsidRDefault="008E5C2C" w:rsidP="008E5C2C">
            <w:pPr>
              <w:pStyle w:val="142"/>
              <w:jc w:val="right"/>
              <w:rPr>
                <w:b/>
                <w:bCs/>
                <w:snapToGrid/>
                <w:spacing w:val="-20"/>
              </w:rPr>
            </w:pPr>
            <w:r w:rsidRPr="008E5C2C">
              <w:rPr>
                <w:b/>
                <w:bCs/>
                <w:snapToGrid/>
                <w:spacing w:val="-20"/>
              </w:rPr>
              <w:t>7,598,845</w:t>
            </w:r>
          </w:p>
        </w:tc>
        <w:tc>
          <w:tcPr>
            <w:tcW w:w="901" w:type="dxa"/>
            <w:shd w:val="clear" w:color="auto" w:fill="auto"/>
            <w:noWrap/>
          </w:tcPr>
          <w:p w:rsidR="008E5C2C" w:rsidRPr="008E5C2C" w:rsidRDefault="008E5C2C" w:rsidP="008E5C2C">
            <w:pPr>
              <w:pStyle w:val="142"/>
              <w:jc w:val="right"/>
              <w:rPr>
                <w:b/>
                <w:bCs/>
                <w:snapToGrid/>
                <w:spacing w:val="-20"/>
              </w:rPr>
            </w:pPr>
            <w:r w:rsidRPr="008E5C2C">
              <w:rPr>
                <w:b/>
                <w:bCs/>
                <w:snapToGrid/>
                <w:spacing w:val="-20"/>
              </w:rPr>
              <w:t>-905,113</w:t>
            </w:r>
          </w:p>
        </w:tc>
        <w:tc>
          <w:tcPr>
            <w:tcW w:w="709" w:type="dxa"/>
            <w:shd w:val="clear" w:color="auto" w:fill="auto"/>
            <w:noWrap/>
          </w:tcPr>
          <w:p w:rsidR="008E5C2C" w:rsidRPr="008E5C2C" w:rsidRDefault="008E5C2C" w:rsidP="008E5C2C">
            <w:pPr>
              <w:pStyle w:val="142"/>
              <w:jc w:val="right"/>
              <w:rPr>
                <w:b/>
                <w:bCs/>
                <w:snapToGrid/>
                <w:spacing w:val="-20"/>
              </w:rPr>
            </w:pPr>
            <w:r w:rsidRPr="008E5C2C">
              <w:rPr>
                <w:b/>
                <w:bCs/>
                <w:snapToGrid/>
                <w:spacing w:val="-20"/>
              </w:rPr>
              <w:t xml:space="preserve">-11.91 </w:t>
            </w:r>
          </w:p>
        </w:tc>
      </w:tr>
    </w:tbl>
    <w:p w:rsidR="00F75061" w:rsidRPr="005F5873" w:rsidRDefault="00F75061" w:rsidP="00562900">
      <w:pPr>
        <w:pStyle w:val="142"/>
        <w:ind w:left="1148" w:hangingChars="472" w:hanging="1148"/>
      </w:pPr>
      <w:r w:rsidRPr="005F5873">
        <w:rPr>
          <w:rFonts w:hint="eastAsia"/>
        </w:rPr>
        <w:t>資料來源：11</w:t>
      </w:r>
      <w:r w:rsidR="00B72CA0">
        <w:t>5</w:t>
      </w:r>
      <w:r w:rsidRPr="005F5873">
        <w:rPr>
          <w:rFonts w:hint="eastAsia"/>
        </w:rPr>
        <w:t>年度環境部主管預算案</w:t>
      </w:r>
      <w:r w:rsidR="00B72CA0">
        <w:rPr>
          <w:rFonts w:hint="eastAsia"/>
        </w:rPr>
        <w:t>及</w:t>
      </w:r>
      <w:r w:rsidR="00562900" w:rsidRPr="00562900">
        <w:rPr>
          <w:rFonts w:hint="eastAsia"/>
        </w:rPr>
        <w:t>114年度中央政府總預算追加預算</w:t>
      </w:r>
      <w:r w:rsidR="00D16BE9">
        <w:rPr>
          <w:rFonts w:hint="eastAsia"/>
        </w:rPr>
        <w:t>，</w:t>
      </w:r>
      <w:r w:rsidRPr="005F5873">
        <w:rPr>
          <w:rFonts w:hint="eastAsia"/>
        </w:rPr>
        <w:t>本中心整理</w:t>
      </w:r>
      <w:r w:rsidR="00562900">
        <w:rPr>
          <w:rFonts w:hint="eastAsia"/>
        </w:rPr>
        <w:t>製表</w:t>
      </w:r>
      <w:r w:rsidRPr="005F5873">
        <w:rPr>
          <w:rFonts w:hint="eastAsia"/>
        </w:rPr>
        <w:t>。</w:t>
      </w:r>
    </w:p>
    <w:p w:rsidR="00386372" w:rsidRPr="00A77A8E" w:rsidRDefault="00C65A1A" w:rsidP="00283585">
      <w:pPr>
        <w:pStyle w:val="14"/>
        <w:ind w:left="490" w:hangingChars="173" w:hanging="490"/>
        <w:rPr>
          <w:rFonts w:hAnsi="標楷體"/>
        </w:rPr>
      </w:pPr>
      <w:bookmarkStart w:id="2" w:name="_Toc495509786"/>
      <w:bookmarkStart w:id="3" w:name="_Toc495757757"/>
      <w:bookmarkStart w:id="4" w:name="_Toc495761129"/>
      <w:bookmarkStart w:id="5" w:name="_Toc86671678"/>
      <w:bookmarkStart w:id="6" w:name="_Toc115158823"/>
      <w:bookmarkStart w:id="7" w:name="_Toc115440201"/>
      <w:bookmarkStart w:id="8" w:name="_Toc212644237"/>
      <w:r>
        <w:t>一三</w:t>
      </w:r>
      <w:r w:rsidR="00286219">
        <w:rPr>
          <w:rFonts w:hint="eastAsia"/>
        </w:rPr>
        <w:t>、</w:t>
      </w:r>
      <w:r w:rsidR="00386372" w:rsidRPr="007346B5">
        <w:rPr>
          <w:rFonts w:hAnsi="標楷體" w:hint="eastAsia"/>
        </w:rPr>
        <w:t>自112年度起</w:t>
      </w:r>
      <w:r w:rsidR="00B409F2">
        <w:rPr>
          <w:rFonts w:hAnsi="標楷體" w:hint="eastAsia"/>
        </w:rPr>
        <w:t>編列預算</w:t>
      </w:r>
      <w:r w:rsidR="00386372" w:rsidRPr="007346B5">
        <w:rPr>
          <w:rFonts w:hAnsi="標楷體" w:hint="eastAsia"/>
        </w:rPr>
        <w:t>引導民眾妥善處置</w:t>
      </w:r>
      <w:r w:rsidR="00B409F2" w:rsidRPr="00B409F2">
        <w:rPr>
          <w:rFonts w:hAnsi="標楷體" w:hint="eastAsia"/>
        </w:rPr>
        <w:t>石綿瓦建材</w:t>
      </w:r>
      <w:r w:rsidR="00386372" w:rsidRPr="007346B5">
        <w:rPr>
          <w:rFonts w:hAnsi="標楷體" w:hint="eastAsia"/>
        </w:rPr>
        <w:t>，惟</w:t>
      </w:r>
      <w:r w:rsidR="00386372" w:rsidRPr="00A77A8E">
        <w:rPr>
          <w:rFonts w:hAnsi="標楷體" w:hint="eastAsia"/>
        </w:rPr>
        <w:t>全國仍有逾2</w:t>
      </w:r>
      <w:r w:rsidR="00386372" w:rsidRPr="00A77A8E">
        <w:rPr>
          <w:rFonts w:hAnsi="標楷體"/>
        </w:rPr>
        <w:t>0萬棟建築物屋頂存有石綿建材</w:t>
      </w:r>
      <w:r w:rsidR="00386372" w:rsidRPr="00A77A8E">
        <w:rPr>
          <w:rFonts w:hAnsi="標楷體" w:hint="eastAsia"/>
        </w:rPr>
        <w:t>，允待積極引導民眾妥為處理，俾維國人健康</w:t>
      </w:r>
      <w:bookmarkEnd w:id="8"/>
    </w:p>
    <w:p w:rsidR="00386372" w:rsidRPr="00A77A8E" w:rsidRDefault="00386372" w:rsidP="00386372">
      <w:pPr>
        <w:ind w:left="566" w:firstLine="566"/>
        <w:rPr>
          <w:rFonts w:hAnsi="標楷體" w:hint="eastAsia"/>
        </w:rPr>
      </w:pPr>
      <w:bookmarkStart w:id="9" w:name="_Hlk206506227"/>
      <w:r w:rsidRPr="00386372">
        <w:rPr>
          <w:rFonts w:hint="eastAsia"/>
        </w:rPr>
        <w:t>資源循環署11</w:t>
      </w:r>
      <w:r w:rsidR="00DF188B">
        <w:t>5</w:t>
      </w:r>
      <w:r w:rsidRPr="00386372">
        <w:rPr>
          <w:rFonts w:hint="eastAsia"/>
        </w:rPr>
        <w:t>年度預算案於「資源循環及廢棄物管理」計畫之「資源循環管理」分支計畫編列「業務費」</w:t>
      </w:r>
      <w:r w:rsidR="00283585">
        <w:rPr>
          <w:rFonts w:hint="eastAsia"/>
        </w:rPr>
        <w:t>2</w:t>
      </w:r>
      <w:r w:rsidRPr="00386372">
        <w:rPr>
          <w:rFonts w:hint="eastAsia"/>
        </w:rPr>
        <w:t>億</w:t>
      </w:r>
      <w:r w:rsidR="00283585">
        <w:rPr>
          <w:rFonts w:hint="eastAsia"/>
        </w:rPr>
        <w:t>7</w:t>
      </w:r>
      <w:r w:rsidRPr="00386372">
        <w:rPr>
          <w:rFonts w:hint="eastAsia"/>
        </w:rPr>
        <w:t>,</w:t>
      </w:r>
      <w:r w:rsidR="00283585">
        <w:t>600</w:t>
      </w:r>
      <w:r w:rsidRPr="00386372">
        <w:rPr>
          <w:rFonts w:hint="eastAsia"/>
        </w:rPr>
        <w:t>萬元，</w:t>
      </w:r>
      <w:r w:rsidR="00283585" w:rsidRPr="00283585">
        <w:rPr>
          <w:rFonts w:hint="eastAsia"/>
        </w:rPr>
        <w:t>另</w:t>
      </w:r>
      <w:r w:rsidR="0005183C">
        <w:rPr>
          <w:rFonts w:hint="eastAsia"/>
        </w:rPr>
        <w:t>一般性補助款之</w:t>
      </w:r>
      <w:r w:rsidR="00283585" w:rsidRPr="00283585">
        <w:rPr>
          <w:rFonts w:hint="eastAsia"/>
        </w:rPr>
        <w:t>「</w:t>
      </w:r>
      <w:r w:rsidR="0010209C" w:rsidRPr="0010209C">
        <w:rPr>
          <w:rFonts w:hint="eastAsia"/>
        </w:rPr>
        <w:t>一般性環境保護補助-資源循環署</w:t>
      </w:r>
      <w:r w:rsidR="00283585" w:rsidRPr="00283585">
        <w:rPr>
          <w:rFonts w:hint="eastAsia"/>
        </w:rPr>
        <w:t>」</w:t>
      </w:r>
      <w:r w:rsidR="0010209C">
        <w:rPr>
          <w:rFonts w:hint="eastAsia"/>
        </w:rPr>
        <w:t>及「</w:t>
      </w:r>
      <w:r w:rsidR="0010209C" w:rsidRPr="0010209C">
        <w:rPr>
          <w:rFonts w:hint="eastAsia"/>
        </w:rPr>
        <w:t>一般性環境保護補助-環境管理署</w:t>
      </w:r>
      <w:r w:rsidR="0010209C">
        <w:rPr>
          <w:rFonts w:hint="eastAsia"/>
        </w:rPr>
        <w:t>」</w:t>
      </w:r>
      <w:r w:rsidR="00283585">
        <w:rPr>
          <w:rFonts w:hint="eastAsia"/>
        </w:rPr>
        <w:t>亦</w:t>
      </w:r>
      <w:r w:rsidR="0010209C">
        <w:rPr>
          <w:rFonts w:hint="eastAsia"/>
        </w:rPr>
        <w:t>分別</w:t>
      </w:r>
      <w:r w:rsidR="00283585" w:rsidRPr="00283585">
        <w:rPr>
          <w:rFonts w:hint="eastAsia"/>
        </w:rPr>
        <w:t>編列</w:t>
      </w:r>
      <w:r w:rsidR="00283585">
        <w:rPr>
          <w:rFonts w:hint="eastAsia"/>
        </w:rPr>
        <w:t>1</w:t>
      </w:r>
      <w:r w:rsidR="00283585">
        <w:t>億</w:t>
      </w:r>
      <w:r w:rsidR="00283585">
        <w:rPr>
          <w:rFonts w:hint="eastAsia"/>
        </w:rPr>
        <w:t>9</w:t>
      </w:r>
      <w:r w:rsidR="00283585">
        <w:t>,342萬元及</w:t>
      </w:r>
      <w:r w:rsidR="00283585">
        <w:rPr>
          <w:rFonts w:hint="eastAsia"/>
        </w:rPr>
        <w:t>7</w:t>
      </w:r>
      <w:r w:rsidR="00283585">
        <w:t>28萬元</w:t>
      </w:r>
      <w:r w:rsidR="00283585" w:rsidRPr="00283585">
        <w:rPr>
          <w:rFonts w:hint="eastAsia"/>
        </w:rPr>
        <w:t>，</w:t>
      </w:r>
      <w:r w:rsidR="006124DA">
        <w:rPr>
          <w:rFonts w:hint="eastAsia"/>
        </w:rPr>
        <w:t>合共4</w:t>
      </w:r>
      <w:r w:rsidR="006124DA">
        <w:t>億</w:t>
      </w:r>
      <w:r w:rsidR="006124DA">
        <w:rPr>
          <w:rFonts w:hint="eastAsia"/>
        </w:rPr>
        <w:t>7</w:t>
      </w:r>
      <w:r w:rsidR="006124DA">
        <w:t>,670萬元</w:t>
      </w:r>
      <w:r w:rsidR="009038DD">
        <w:rPr>
          <w:rFonts w:hint="eastAsia"/>
        </w:rPr>
        <w:t>(詳表1</w:t>
      </w:r>
      <w:r w:rsidR="009038DD">
        <w:t>)</w:t>
      </w:r>
      <w:r w:rsidR="006124DA">
        <w:rPr>
          <w:rFonts w:hint="eastAsia"/>
        </w:rPr>
        <w:t>，</w:t>
      </w:r>
      <w:r w:rsidRPr="00386372">
        <w:rPr>
          <w:rFonts w:hint="eastAsia"/>
        </w:rPr>
        <w:t>用以辦理</w:t>
      </w:r>
      <w:bookmarkStart w:id="10" w:name="_Hlk209457183"/>
      <w:r w:rsidRPr="00386372">
        <w:rPr>
          <w:rFonts w:hint="eastAsia"/>
        </w:rPr>
        <w:t>「減量回收及資源循環推動計畫(以下簡稱本計畫)」</w:t>
      </w:r>
      <w:bookmarkEnd w:id="10"/>
      <w:r w:rsidRPr="00386372">
        <w:rPr>
          <w:rFonts w:hint="eastAsia"/>
        </w:rPr>
        <w:t>，</w:t>
      </w:r>
      <w:r w:rsidRPr="00A77A8E">
        <w:rPr>
          <w:rFonts w:hAnsi="標楷體" w:hint="eastAsia"/>
        </w:rPr>
        <w:t>其中</w:t>
      </w:r>
      <w:r w:rsidR="006B3968" w:rsidRPr="006B3968">
        <w:rPr>
          <w:rFonts w:hAnsi="標楷體" w:hint="eastAsia"/>
        </w:rPr>
        <w:t>一般性補助款</w:t>
      </w:r>
      <w:r w:rsidR="00DF188B">
        <w:rPr>
          <w:rFonts w:hAnsi="標楷體" w:hint="eastAsia"/>
        </w:rPr>
        <w:t>包括</w:t>
      </w:r>
      <w:r w:rsidRPr="00A77A8E">
        <w:rPr>
          <w:rFonts w:hAnsi="標楷體" w:hint="eastAsia"/>
        </w:rPr>
        <w:t>補助地</w:t>
      </w:r>
      <w:r w:rsidRPr="00A77A8E">
        <w:rPr>
          <w:rFonts w:hAnsi="標楷體" w:hint="eastAsia"/>
        </w:rPr>
        <w:lastRenderedPageBreak/>
        <w:t>方政府辦理石綿建材廢棄物清除處理作業等</w:t>
      </w:r>
      <w:r w:rsidR="006B3968">
        <w:rPr>
          <w:rFonts w:hAnsi="標楷體" w:hint="eastAsia"/>
        </w:rPr>
        <w:t>共1</w:t>
      </w:r>
      <w:r w:rsidR="006B3968">
        <w:rPr>
          <w:rFonts w:hAnsi="標楷體"/>
        </w:rPr>
        <w:t>億</w:t>
      </w:r>
      <w:r w:rsidR="006B3968">
        <w:rPr>
          <w:rFonts w:hAnsi="標楷體" w:hint="eastAsia"/>
        </w:rPr>
        <w:t>2</w:t>
      </w:r>
      <w:r w:rsidR="006B3968">
        <w:rPr>
          <w:rFonts w:hAnsi="標楷體"/>
        </w:rPr>
        <w:t>,500萬元</w:t>
      </w:r>
      <w:r w:rsidR="0079169F">
        <w:rPr>
          <w:rFonts w:hAnsi="標楷體" w:hint="eastAsia"/>
        </w:rPr>
        <w:t>。自環境部</w:t>
      </w:r>
      <w:r w:rsidR="0079169F" w:rsidRPr="0079169F">
        <w:rPr>
          <w:rFonts w:hAnsi="標楷體" w:hint="eastAsia"/>
        </w:rPr>
        <w:t>規劃建立石綿瓦建材管理措施</w:t>
      </w:r>
      <w:r w:rsidR="0079169F">
        <w:rPr>
          <w:rFonts w:hAnsi="標楷體" w:hint="eastAsia"/>
        </w:rPr>
        <w:t>迄今，</w:t>
      </w:r>
      <w:r w:rsidRPr="00A77A8E">
        <w:rPr>
          <w:rFonts w:hAnsi="標楷體" w:hint="eastAsia"/>
        </w:rPr>
        <w:t>全國</w:t>
      </w:r>
      <w:r w:rsidR="0079169F">
        <w:rPr>
          <w:rFonts w:hAnsi="標楷體" w:hint="eastAsia"/>
        </w:rPr>
        <w:t>仍</w:t>
      </w:r>
      <w:r w:rsidRPr="00A77A8E">
        <w:rPr>
          <w:rFonts w:hAnsi="標楷體" w:hint="eastAsia"/>
        </w:rPr>
        <w:t>有逾2</w:t>
      </w:r>
      <w:r w:rsidRPr="00A77A8E">
        <w:rPr>
          <w:rFonts w:hAnsi="標楷體"/>
        </w:rPr>
        <w:t>0萬棟建築物存有石綿建材</w:t>
      </w:r>
      <w:r w:rsidRPr="00A77A8E">
        <w:rPr>
          <w:rFonts w:hAnsi="標楷體" w:hint="eastAsia"/>
        </w:rPr>
        <w:t>，對民眾健康仍存有潛藏性危害風險</w:t>
      </w:r>
      <w:r w:rsidR="00DF188B" w:rsidRPr="00DF188B">
        <w:rPr>
          <w:rFonts w:hAnsi="標楷體" w:hint="eastAsia"/>
        </w:rPr>
        <w:t>，清運進度容待加強</w:t>
      </w:r>
      <w:r w:rsidRPr="00A77A8E">
        <w:rPr>
          <w:rFonts w:hAnsi="標楷體" w:hint="eastAsia"/>
        </w:rPr>
        <w:t>。謹說明如下：</w:t>
      </w:r>
    </w:p>
    <w:p w:rsidR="00E77412" w:rsidRPr="000570F7" w:rsidRDefault="00E77412" w:rsidP="00E77412">
      <w:pPr>
        <w:spacing w:line="400" w:lineRule="exact"/>
        <w:ind w:leftChars="185" w:left="1287" w:hangingChars="269" w:hanging="763"/>
        <w:jc w:val="left"/>
        <w:rPr>
          <w:rFonts w:hint="eastAsia"/>
        </w:rPr>
      </w:pPr>
      <w:r w:rsidRPr="000570F7">
        <w:rPr>
          <w:rFonts w:hAnsi="標楷體" w:hint="eastAsia"/>
          <w:b/>
        </w:rPr>
        <w:t xml:space="preserve">表1  </w:t>
      </w:r>
      <w:r w:rsidR="0080623D">
        <w:rPr>
          <w:rFonts w:hAnsi="標楷體" w:hint="eastAsia"/>
          <w:b/>
        </w:rPr>
        <w:t>環境部</w:t>
      </w:r>
      <w:r w:rsidRPr="00653B01">
        <w:rPr>
          <w:rFonts w:hAnsi="標楷體" w:hint="eastAsia"/>
          <w:b/>
        </w:rPr>
        <w:t>「</w:t>
      </w:r>
      <w:r w:rsidRPr="00E77412">
        <w:rPr>
          <w:rFonts w:hAnsi="標楷體" w:hint="eastAsia"/>
          <w:b/>
        </w:rPr>
        <w:t>減量回收及資源循環推動計畫</w:t>
      </w:r>
      <w:r w:rsidRPr="00653B01">
        <w:rPr>
          <w:rFonts w:hAnsi="標楷體" w:hint="eastAsia"/>
          <w:b/>
        </w:rPr>
        <w:t>」</w:t>
      </w:r>
      <w:r>
        <w:rPr>
          <w:rFonts w:hAnsi="標楷體" w:hint="eastAsia"/>
          <w:b/>
        </w:rPr>
        <w:t>1</w:t>
      </w:r>
      <w:r>
        <w:rPr>
          <w:rFonts w:hAnsi="標楷體"/>
          <w:b/>
        </w:rPr>
        <w:t>15年度預算案編列</w:t>
      </w:r>
      <w:r w:rsidRPr="000570F7">
        <w:rPr>
          <w:rFonts w:hAnsi="標楷體" w:hint="eastAsia"/>
          <w:b/>
          <w:w w:val="98"/>
        </w:rPr>
        <w:t>情形表</w:t>
      </w:r>
      <w:r>
        <w:rPr>
          <w:rFonts w:hAnsi="標楷體" w:hint="eastAsia"/>
          <w:b/>
          <w:w w:val="98"/>
        </w:rPr>
        <w:t xml:space="preserve"> </w:t>
      </w:r>
      <w:r>
        <w:rPr>
          <w:w w:val="98"/>
        </w:rPr>
        <w:t xml:space="preserve"> </w:t>
      </w:r>
      <w:r w:rsidR="0080623D">
        <w:rPr>
          <w:w w:val="98"/>
        </w:rPr>
        <w:t xml:space="preserve"> </w:t>
      </w:r>
      <w:r>
        <w:rPr>
          <w:w w:val="98"/>
        </w:rPr>
        <w:t xml:space="preserve">      </w:t>
      </w:r>
      <w:r w:rsidRPr="000570F7">
        <w:rPr>
          <w:w w:val="98"/>
        </w:rPr>
        <w:t xml:space="preserve">       </w:t>
      </w:r>
      <w:r>
        <w:rPr>
          <w:w w:val="98"/>
        </w:rPr>
        <w:t xml:space="preserve"> </w:t>
      </w:r>
      <w:r w:rsidRPr="000570F7">
        <w:rPr>
          <w:w w:val="98"/>
        </w:rPr>
        <w:t xml:space="preserve">              </w:t>
      </w:r>
      <w:r w:rsidRPr="005C1219">
        <w:rPr>
          <w:rFonts w:hint="eastAsia"/>
          <w:sz w:val="24"/>
          <w:szCs w:val="24"/>
        </w:rPr>
        <w:t>單位：新臺幣千元</w:t>
      </w:r>
    </w:p>
    <w:tbl>
      <w:tblPr>
        <w:tblW w:w="7948"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272"/>
        <w:gridCol w:w="2409"/>
        <w:gridCol w:w="2267"/>
      </w:tblGrid>
      <w:tr w:rsidR="00E77412" w:rsidRPr="00E77412" w:rsidTr="00FC3A8F">
        <w:trPr>
          <w:trHeight w:val="509"/>
          <w:tblHeader/>
        </w:trPr>
        <w:tc>
          <w:tcPr>
            <w:tcW w:w="3272" w:type="dxa"/>
            <w:shd w:val="clear" w:color="auto" w:fill="auto"/>
            <w:vAlign w:val="center"/>
          </w:tcPr>
          <w:p w:rsidR="00E77412" w:rsidRPr="00E77412" w:rsidRDefault="00E77412" w:rsidP="00E77412">
            <w:pPr>
              <w:pStyle w:val="142"/>
              <w:jc w:val="center"/>
              <w:rPr>
                <w:rFonts w:hint="eastAsia"/>
                <w:b/>
                <w:bCs/>
              </w:rPr>
            </w:pPr>
            <w:r w:rsidRPr="00E77412">
              <w:rPr>
                <w:rFonts w:hint="eastAsia"/>
                <w:b/>
                <w:bCs/>
              </w:rPr>
              <w:t>科目名稱</w:t>
            </w:r>
          </w:p>
        </w:tc>
        <w:tc>
          <w:tcPr>
            <w:tcW w:w="2409" w:type="dxa"/>
            <w:shd w:val="clear" w:color="auto" w:fill="auto"/>
            <w:vAlign w:val="center"/>
          </w:tcPr>
          <w:p w:rsidR="00E77412" w:rsidRPr="00E77412" w:rsidRDefault="00E77412" w:rsidP="00E77412">
            <w:pPr>
              <w:pStyle w:val="142"/>
              <w:jc w:val="center"/>
              <w:rPr>
                <w:rFonts w:hint="eastAsia"/>
                <w:b/>
                <w:bCs/>
              </w:rPr>
            </w:pPr>
            <w:r w:rsidRPr="00E77412">
              <w:rPr>
                <w:rFonts w:hint="eastAsia"/>
                <w:b/>
                <w:bCs/>
              </w:rPr>
              <w:t>分支</w:t>
            </w:r>
            <w:r w:rsidR="00D654BC" w:rsidRPr="00D654BC">
              <w:rPr>
                <w:rFonts w:hint="eastAsia"/>
                <w:b/>
                <w:bCs/>
              </w:rPr>
              <w:t>(補助</w:t>
            </w:r>
            <w:r w:rsidR="00D654BC" w:rsidRPr="00D654BC">
              <w:rPr>
                <w:b/>
                <w:bCs/>
              </w:rPr>
              <w:t>)</w:t>
            </w:r>
            <w:r w:rsidRPr="00E77412">
              <w:rPr>
                <w:rFonts w:hint="eastAsia"/>
                <w:b/>
                <w:bCs/>
              </w:rPr>
              <w:t>計畫名稱</w:t>
            </w:r>
          </w:p>
        </w:tc>
        <w:tc>
          <w:tcPr>
            <w:tcW w:w="2267" w:type="dxa"/>
            <w:shd w:val="clear" w:color="auto" w:fill="auto"/>
            <w:vAlign w:val="center"/>
          </w:tcPr>
          <w:p w:rsidR="00E77412" w:rsidRPr="00E77412" w:rsidRDefault="00E77412" w:rsidP="00E77412">
            <w:pPr>
              <w:pStyle w:val="142"/>
              <w:jc w:val="center"/>
              <w:rPr>
                <w:b/>
                <w:bCs/>
              </w:rPr>
            </w:pPr>
            <w:r w:rsidRPr="00E77412">
              <w:rPr>
                <w:rFonts w:hint="eastAsia"/>
                <w:b/>
                <w:bCs/>
              </w:rPr>
              <w:t>預算案數</w:t>
            </w:r>
          </w:p>
        </w:tc>
      </w:tr>
      <w:tr w:rsidR="00E77412" w:rsidRPr="00E77412" w:rsidTr="00FC3A8F">
        <w:trPr>
          <w:trHeight w:val="221"/>
        </w:trPr>
        <w:tc>
          <w:tcPr>
            <w:tcW w:w="3272" w:type="dxa"/>
            <w:shd w:val="clear" w:color="auto" w:fill="auto"/>
            <w:vAlign w:val="center"/>
          </w:tcPr>
          <w:p w:rsidR="00E77412" w:rsidRPr="00E77412" w:rsidRDefault="00E77412" w:rsidP="00E77412">
            <w:pPr>
              <w:pStyle w:val="142"/>
              <w:rPr>
                <w:rFonts w:hint="eastAsia"/>
              </w:rPr>
            </w:pPr>
            <w:r w:rsidRPr="00E77412">
              <w:t>環境部主管</w:t>
            </w:r>
            <w:r w:rsidRPr="00E77412">
              <w:rPr>
                <w:rFonts w:hint="eastAsia"/>
              </w:rPr>
              <w:t>-資源循環署-資源循環及廢棄物管理</w:t>
            </w:r>
          </w:p>
        </w:tc>
        <w:tc>
          <w:tcPr>
            <w:tcW w:w="2409" w:type="dxa"/>
            <w:shd w:val="clear" w:color="auto" w:fill="auto"/>
            <w:vAlign w:val="center"/>
          </w:tcPr>
          <w:p w:rsidR="00E77412" w:rsidRPr="00E77412" w:rsidRDefault="00E77412" w:rsidP="00E77412">
            <w:pPr>
              <w:pStyle w:val="142"/>
            </w:pPr>
            <w:r>
              <w:rPr>
                <w:rFonts w:hint="eastAsia"/>
              </w:rPr>
              <w:t>資源循環管理</w:t>
            </w:r>
          </w:p>
        </w:tc>
        <w:tc>
          <w:tcPr>
            <w:tcW w:w="2267" w:type="dxa"/>
            <w:vAlign w:val="center"/>
          </w:tcPr>
          <w:p w:rsidR="00E77412" w:rsidRPr="00E77412" w:rsidRDefault="00E77412" w:rsidP="00E77412">
            <w:pPr>
              <w:pStyle w:val="142"/>
              <w:jc w:val="right"/>
            </w:pPr>
            <w:r>
              <w:t>276</w:t>
            </w:r>
            <w:r w:rsidRPr="00E77412">
              <w:t>,</w:t>
            </w:r>
            <w:r>
              <w:t>0</w:t>
            </w:r>
            <w:r w:rsidRPr="00E77412">
              <w:t>00</w:t>
            </w:r>
          </w:p>
        </w:tc>
      </w:tr>
      <w:tr w:rsidR="00E77412" w:rsidRPr="00E77412" w:rsidTr="00FC3A8F">
        <w:trPr>
          <w:trHeight w:val="210"/>
        </w:trPr>
        <w:tc>
          <w:tcPr>
            <w:tcW w:w="3272" w:type="dxa"/>
            <w:shd w:val="clear" w:color="auto" w:fill="auto"/>
            <w:noWrap/>
            <w:vAlign w:val="center"/>
          </w:tcPr>
          <w:p w:rsidR="00E77412" w:rsidRPr="00E77412" w:rsidRDefault="00E77412" w:rsidP="00E77412">
            <w:pPr>
              <w:pStyle w:val="142"/>
              <w:rPr>
                <w:rFonts w:hint="eastAsia"/>
              </w:rPr>
            </w:pPr>
            <w:r w:rsidRPr="00E77412">
              <w:rPr>
                <w:rFonts w:hint="eastAsia"/>
              </w:rPr>
              <w:t>直轄市及縣市政府-</w:t>
            </w:r>
            <w:r w:rsidRPr="00E77412">
              <w:t>一般性補助款</w:t>
            </w:r>
            <w:r w:rsidRPr="00E77412">
              <w:rPr>
                <w:rFonts w:hint="eastAsia"/>
              </w:rPr>
              <w:t>-環</w:t>
            </w:r>
            <w:r w:rsidRPr="00E77412">
              <w:t>境部主管</w:t>
            </w:r>
            <w:r w:rsidRPr="00E77412">
              <w:rPr>
                <w:rFonts w:hint="eastAsia"/>
              </w:rPr>
              <w:t>-</w:t>
            </w:r>
            <w:r w:rsidRPr="00E77412">
              <w:t>一般性環境保護補助</w:t>
            </w:r>
            <w:r w:rsidRPr="00E77412">
              <w:rPr>
                <w:rFonts w:hint="eastAsia"/>
              </w:rPr>
              <w:t>-</w:t>
            </w:r>
            <w:r w:rsidRPr="00E77412">
              <w:rPr>
                <w:rFonts w:hint="eastAsia"/>
                <w:b/>
                <w:bCs/>
              </w:rPr>
              <w:t>資源循環署</w:t>
            </w:r>
          </w:p>
        </w:tc>
        <w:tc>
          <w:tcPr>
            <w:tcW w:w="2409" w:type="dxa"/>
            <w:shd w:val="clear" w:color="auto" w:fill="auto"/>
            <w:vAlign w:val="center"/>
          </w:tcPr>
          <w:p w:rsidR="00E77412" w:rsidRPr="00E77412" w:rsidRDefault="00E77412" w:rsidP="00E77412">
            <w:pPr>
              <w:pStyle w:val="142"/>
              <w:rPr>
                <w:rFonts w:hint="eastAsia"/>
              </w:rPr>
            </w:pPr>
            <w:r w:rsidRPr="00E77412">
              <w:rPr>
                <w:rFonts w:hint="eastAsia"/>
              </w:rPr>
              <w:t>減量回收及資源循環推動計畫</w:t>
            </w:r>
          </w:p>
        </w:tc>
        <w:tc>
          <w:tcPr>
            <w:tcW w:w="2267" w:type="dxa"/>
            <w:vAlign w:val="center"/>
          </w:tcPr>
          <w:p w:rsidR="00E77412" w:rsidRPr="00E77412" w:rsidRDefault="00E77412" w:rsidP="00E77412">
            <w:pPr>
              <w:pStyle w:val="142"/>
              <w:jc w:val="right"/>
              <w:rPr>
                <w:rFonts w:hint="eastAsia"/>
              </w:rPr>
            </w:pPr>
            <w:r>
              <w:t>193</w:t>
            </w:r>
            <w:r w:rsidRPr="00E77412">
              <w:t>,4</w:t>
            </w:r>
            <w:r>
              <w:t>2</w:t>
            </w:r>
            <w:r w:rsidRPr="00E77412">
              <w:t>0</w:t>
            </w:r>
          </w:p>
        </w:tc>
      </w:tr>
      <w:tr w:rsidR="00E77412" w:rsidRPr="00E77412" w:rsidTr="00FC3A8F">
        <w:trPr>
          <w:trHeight w:val="210"/>
        </w:trPr>
        <w:tc>
          <w:tcPr>
            <w:tcW w:w="3272" w:type="dxa"/>
            <w:shd w:val="clear" w:color="auto" w:fill="auto"/>
            <w:noWrap/>
            <w:vAlign w:val="center"/>
          </w:tcPr>
          <w:p w:rsidR="00E77412" w:rsidRPr="00E77412" w:rsidRDefault="00E77412" w:rsidP="00E77412">
            <w:pPr>
              <w:pStyle w:val="142"/>
              <w:rPr>
                <w:rFonts w:hint="eastAsia"/>
              </w:rPr>
            </w:pPr>
            <w:r w:rsidRPr="00E77412">
              <w:rPr>
                <w:rFonts w:hint="eastAsia"/>
              </w:rPr>
              <w:t>直轄市及縣市政府-</w:t>
            </w:r>
            <w:r w:rsidRPr="00E77412">
              <w:t>一般性補助款</w:t>
            </w:r>
            <w:r w:rsidRPr="00E77412">
              <w:rPr>
                <w:rFonts w:hint="eastAsia"/>
              </w:rPr>
              <w:t>-環</w:t>
            </w:r>
            <w:r w:rsidRPr="00E77412">
              <w:t>境部主管</w:t>
            </w:r>
            <w:r w:rsidRPr="00E77412">
              <w:rPr>
                <w:rFonts w:hint="eastAsia"/>
              </w:rPr>
              <w:t>-</w:t>
            </w:r>
            <w:bookmarkStart w:id="11" w:name="_Hlk211941012"/>
            <w:r w:rsidRPr="00E77412">
              <w:t>一般性環境保護補助</w:t>
            </w:r>
            <w:r w:rsidRPr="00E77412">
              <w:rPr>
                <w:rFonts w:hint="eastAsia"/>
              </w:rPr>
              <w:t>-</w:t>
            </w:r>
            <w:r w:rsidRPr="00E77412">
              <w:rPr>
                <w:rFonts w:hint="eastAsia"/>
                <w:b/>
                <w:bCs/>
              </w:rPr>
              <w:t>環境管理署</w:t>
            </w:r>
            <w:bookmarkEnd w:id="11"/>
          </w:p>
        </w:tc>
        <w:tc>
          <w:tcPr>
            <w:tcW w:w="2409" w:type="dxa"/>
            <w:shd w:val="clear" w:color="auto" w:fill="auto"/>
            <w:vAlign w:val="center"/>
          </w:tcPr>
          <w:p w:rsidR="00E77412" w:rsidRPr="00E77412" w:rsidRDefault="00E77412" w:rsidP="00E77412">
            <w:pPr>
              <w:pStyle w:val="142"/>
              <w:rPr>
                <w:rFonts w:hint="eastAsia"/>
              </w:rPr>
            </w:pPr>
            <w:r w:rsidRPr="00E77412">
              <w:rPr>
                <w:rFonts w:hint="eastAsia"/>
              </w:rPr>
              <w:t>減量回收及資源循環推動計畫</w:t>
            </w:r>
          </w:p>
        </w:tc>
        <w:tc>
          <w:tcPr>
            <w:tcW w:w="2267" w:type="dxa"/>
            <w:vAlign w:val="center"/>
          </w:tcPr>
          <w:p w:rsidR="00E77412" w:rsidRPr="00E77412" w:rsidRDefault="00E77412" w:rsidP="00FC3A8F">
            <w:pPr>
              <w:pStyle w:val="142"/>
              <w:ind w:left="560" w:firstLine="560"/>
              <w:jc w:val="right"/>
              <w:rPr>
                <w:rFonts w:hint="eastAsia"/>
              </w:rPr>
            </w:pPr>
            <w:r>
              <w:t>7</w:t>
            </w:r>
            <w:r w:rsidRPr="00E77412">
              <w:t>,</w:t>
            </w:r>
            <w:r>
              <w:t>28</w:t>
            </w:r>
            <w:r w:rsidRPr="00E77412">
              <w:t>0</w:t>
            </w:r>
          </w:p>
        </w:tc>
      </w:tr>
      <w:tr w:rsidR="00E77412" w:rsidRPr="00E77412" w:rsidTr="00FC3A8F">
        <w:trPr>
          <w:trHeight w:val="187"/>
        </w:trPr>
        <w:tc>
          <w:tcPr>
            <w:tcW w:w="5681" w:type="dxa"/>
            <w:gridSpan w:val="2"/>
            <w:shd w:val="clear" w:color="auto" w:fill="auto"/>
            <w:noWrap/>
            <w:vAlign w:val="center"/>
          </w:tcPr>
          <w:p w:rsidR="00E77412" w:rsidRPr="00E77412" w:rsidRDefault="00E77412" w:rsidP="00E77412">
            <w:pPr>
              <w:pStyle w:val="142"/>
              <w:jc w:val="center"/>
              <w:rPr>
                <w:rFonts w:hint="eastAsia"/>
                <w:b/>
                <w:bCs/>
              </w:rPr>
            </w:pPr>
            <w:r w:rsidRPr="00E77412">
              <w:rPr>
                <w:rFonts w:hint="eastAsia"/>
                <w:b/>
                <w:bCs/>
              </w:rPr>
              <w:t>合計</w:t>
            </w:r>
          </w:p>
        </w:tc>
        <w:tc>
          <w:tcPr>
            <w:tcW w:w="2267" w:type="dxa"/>
            <w:vAlign w:val="center"/>
          </w:tcPr>
          <w:p w:rsidR="00E77412" w:rsidRPr="00E77412" w:rsidRDefault="00E77412" w:rsidP="00E77412">
            <w:pPr>
              <w:pStyle w:val="142"/>
              <w:jc w:val="right"/>
              <w:rPr>
                <w:rFonts w:hint="eastAsia"/>
                <w:b/>
                <w:bCs/>
              </w:rPr>
            </w:pPr>
            <w:r w:rsidRPr="00E77412">
              <w:rPr>
                <w:b/>
                <w:bCs/>
              </w:rPr>
              <w:t>476,700</w:t>
            </w:r>
          </w:p>
        </w:tc>
      </w:tr>
    </w:tbl>
    <w:p w:rsidR="00E77412" w:rsidRPr="000570F7" w:rsidRDefault="00E77412" w:rsidP="00E77412">
      <w:pPr>
        <w:spacing w:line="280" w:lineRule="exact"/>
        <w:ind w:leftChars="199" w:left="848" w:firstLineChars="0" w:hanging="284"/>
        <w:jc w:val="left"/>
        <w:rPr>
          <w:rFonts w:hAnsi="標楷體" w:hint="eastAsia"/>
          <w:sz w:val="24"/>
        </w:rPr>
      </w:pPr>
      <w:r w:rsidRPr="000570F7">
        <w:rPr>
          <w:rFonts w:hAnsi="標楷體" w:hint="eastAsia"/>
          <w:sz w:val="24"/>
        </w:rPr>
        <w:t>資料來源：</w:t>
      </w:r>
      <w:r w:rsidRPr="00541E53">
        <w:rPr>
          <w:rFonts w:hAnsi="標楷體" w:hint="eastAsia"/>
          <w:sz w:val="24"/>
        </w:rPr>
        <w:t>資源循環署</w:t>
      </w:r>
      <w:r w:rsidR="00BB1FAB">
        <w:rPr>
          <w:rFonts w:hAnsi="標楷體" w:hint="eastAsia"/>
          <w:sz w:val="24"/>
        </w:rPr>
        <w:t>及</w:t>
      </w:r>
      <w:r w:rsidR="00BB1FAB" w:rsidRPr="00BB1FAB">
        <w:rPr>
          <w:rFonts w:hAnsi="標楷體" w:hint="eastAsia"/>
          <w:sz w:val="24"/>
        </w:rPr>
        <w:t>環境管理署</w:t>
      </w:r>
      <w:r>
        <w:rPr>
          <w:rFonts w:hAnsi="標楷體" w:hint="eastAsia"/>
          <w:sz w:val="24"/>
        </w:rPr>
        <w:t>1</w:t>
      </w:r>
      <w:r>
        <w:rPr>
          <w:rFonts w:hAnsi="標楷體"/>
          <w:sz w:val="24"/>
        </w:rPr>
        <w:t>15年度預算案</w:t>
      </w:r>
      <w:r>
        <w:rPr>
          <w:rFonts w:hAnsi="標楷體" w:hint="eastAsia"/>
          <w:sz w:val="24"/>
        </w:rPr>
        <w:t>，</w:t>
      </w:r>
      <w:r>
        <w:rPr>
          <w:rFonts w:hAnsi="標楷體"/>
          <w:sz w:val="24"/>
        </w:rPr>
        <w:t>本中心整理</w:t>
      </w:r>
      <w:r w:rsidRPr="000570F7">
        <w:rPr>
          <w:rFonts w:hAnsi="標楷體" w:hint="eastAsia"/>
          <w:sz w:val="24"/>
        </w:rPr>
        <w:t>。</w:t>
      </w:r>
    </w:p>
    <w:bookmarkEnd w:id="9"/>
    <w:p w:rsidR="00386372" w:rsidRPr="00A77A8E" w:rsidRDefault="00386372" w:rsidP="00386372">
      <w:pPr>
        <w:ind w:left="849" w:hangingChars="100" w:hanging="283"/>
        <w:rPr>
          <w:b/>
          <w:bCs/>
          <w:snapToGrid/>
          <w:szCs w:val="24"/>
        </w:rPr>
      </w:pPr>
      <w:r w:rsidRPr="00A77A8E">
        <w:rPr>
          <w:rFonts w:hint="eastAsia"/>
          <w:b/>
          <w:bCs/>
          <w:snapToGrid/>
          <w:szCs w:val="24"/>
        </w:rPr>
        <w:t>(一</w:t>
      </w:r>
      <w:r w:rsidRPr="00A77A8E">
        <w:rPr>
          <w:b/>
          <w:bCs/>
          <w:snapToGrid/>
          <w:szCs w:val="24"/>
        </w:rPr>
        <w:t>)</w:t>
      </w:r>
      <w:r w:rsidRPr="00A77A8E">
        <w:rPr>
          <w:rFonts w:hint="eastAsia"/>
          <w:b/>
          <w:bCs/>
          <w:snapToGrid/>
          <w:szCs w:val="24"/>
        </w:rPr>
        <w:t>環境部自1</w:t>
      </w:r>
      <w:r w:rsidRPr="00A77A8E">
        <w:rPr>
          <w:b/>
          <w:bCs/>
          <w:snapToGrid/>
          <w:szCs w:val="24"/>
        </w:rPr>
        <w:t>12年度起即</w:t>
      </w:r>
      <w:bookmarkStart w:id="12" w:name="_Hlk209454551"/>
      <w:r w:rsidRPr="00A77A8E">
        <w:rPr>
          <w:rFonts w:hint="eastAsia"/>
          <w:b/>
          <w:bCs/>
          <w:snapToGrid/>
          <w:szCs w:val="24"/>
        </w:rPr>
        <w:t>規劃建立石綿瓦建材管理措施</w:t>
      </w:r>
      <w:bookmarkEnd w:id="12"/>
      <w:r w:rsidRPr="00A77A8E">
        <w:rPr>
          <w:rFonts w:hint="eastAsia"/>
          <w:b/>
          <w:bCs/>
          <w:snapToGrid/>
          <w:szCs w:val="24"/>
        </w:rPr>
        <w:t>及補助方式，引導民眾妥善處置</w:t>
      </w:r>
    </w:p>
    <w:p w:rsidR="00386372" w:rsidRDefault="006B3968" w:rsidP="00386372">
      <w:pPr>
        <w:adjustRightInd w:val="0"/>
        <w:ind w:leftChars="300" w:left="850" w:firstLine="566"/>
      </w:pPr>
      <w:r w:rsidRPr="006B3968">
        <w:rPr>
          <w:rFonts w:hint="eastAsia"/>
        </w:rPr>
        <w:t>資源循環署為邁向「垃圾全回收、零廢棄」目標，以「源頭減量、資源回收」2大主軸，配合資源永續觀點擬定本計畫，計畫期程112至116年度，總經費3</w:t>
      </w:r>
      <w:r w:rsidR="0009395C">
        <w:t>9</w:t>
      </w:r>
      <w:r w:rsidRPr="006B3968">
        <w:rPr>
          <w:rFonts w:hint="eastAsia"/>
        </w:rPr>
        <w:t>億元(其中公務預算為</w:t>
      </w:r>
      <w:r w:rsidR="002C7DBD" w:rsidRPr="002C7DBD">
        <w:rPr>
          <w:rFonts w:hint="eastAsia"/>
        </w:rPr>
        <w:t>35億5,700萬元</w:t>
      </w:r>
      <w:r w:rsidRPr="006B3968">
        <w:rPr>
          <w:rFonts w:hint="eastAsia"/>
        </w:rPr>
        <w:t>)</w:t>
      </w:r>
      <w:r w:rsidR="008972A1">
        <w:rPr>
          <w:rFonts w:hint="eastAsia"/>
        </w:rPr>
        <w:t>，截至1</w:t>
      </w:r>
      <w:r w:rsidR="008972A1">
        <w:t>14年</w:t>
      </w:r>
      <w:r w:rsidR="008972A1">
        <w:rPr>
          <w:rFonts w:hint="eastAsia"/>
        </w:rPr>
        <w:t>7</w:t>
      </w:r>
      <w:r w:rsidR="008972A1">
        <w:t>月底止</w:t>
      </w:r>
      <w:r w:rsidR="008972A1">
        <w:rPr>
          <w:rFonts w:hint="eastAsia"/>
        </w:rPr>
        <w:t>，</w:t>
      </w:r>
      <w:r w:rsidR="001C17EB" w:rsidRPr="001C17EB">
        <w:rPr>
          <w:rFonts w:hint="eastAsia"/>
        </w:rPr>
        <w:t>公務預算</w:t>
      </w:r>
      <w:r w:rsidR="004900B0">
        <w:rPr>
          <w:rFonts w:hint="eastAsia"/>
        </w:rPr>
        <w:t>累計</w:t>
      </w:r>
      <w:r w:rsidR="008972A1">
        <w:t>投入</w:t>
      </w:r>
      <w:r w:rsidR="00225BD3">
        <w:t>11</w:t>
      </w:r>
      <w:r w:rsidR="008972A1">
        <w:t>億</w:t>
      </w:r>
      <w:r w:rsidR="00225BD3">
        <w:rPr>
          <w:rFonts w:hint="eastAsia"/>
        </w:rPr>
        <w:t>1</w:t>
      </w:r>
      <w:r w:rsidR="008972A1">
        <w:t>,</w:t>
      </w:r>
      <w:r w:rsidR="00225BD3">
        <w:t>027</w:t>
      </w:r>
      <w:r w:rsidR="008972A1">
        <w:t>萬</w:t>
      </w:r>
      <w:r w:rsidR="00225BD3">
        <w:rPr>
          <w:rFonts w:hint="eastAsia"/>
        </w:rPr>
        <w:t>1</w:t>
      </w:r>
      <w:r w:rsidR="008972A1">
        <w:t>千元</w:t>
      </w:r>
      <w:r w:rsidR="00577532">
        <w:rPr>
          <w:rFonts w:hint="eastAsia"/>
        </w:rPr>
        <w:t>(詳表2</w:t>
      </w:r>
      <w:r w:rsidR="00577532">
        <w:t>)</w:t>
      </w:r>
      <w:r>
        <w:rPr>
          <w:rFonts w:hint="eastAsia"/>
        </w:rPr>
        <w:t>。因</w:t>
      </w:r>
      <w:r w:rsidR="00932A81">
        <w:rPr>
          <w:rFonts w:hint="eastAsia"/>
        </w:rPr>
        <w:t>應</w:t>
      </w:r>
      <w:r w:rsidR="00386372" w:rsidRPr="00A77A8E">
        <w:rPr>
          <w:rFonts w:hint="eastAsia"/>
        </w:rPr>
        <w:t>行政院前於110年12月30日召開「事業廢棄物處理研商」會議，會中針對市場上規模不足、需特殊技術處理之有害廢棄物、需特別關注或新興廢棄物，指示由環境部推動設置相關處理設施</w:t>
      </w:r>
      <w:r w:rsidR="00932A81">
        <w:rPr>
          <w:rFonts w:hint="eastAsia"/>
        </w:rPr>
        <w:t>；</w:t>
      </w:r>
      <w:r w:rsidR="00386372" w:rsidRPr="00A77A8E">
        <w:rPr>
          <w:rFonts w:hint="eastAsia"/>
        </w:rPr>
        <w:t>該部考量石綿建材建物於近10年間達使用年限將陸續拆除排出，然因拆除後廢棄物清除處理費用高，且一般民眾不易熟悉合法清理途徑，任意棄置恐造成國人健康危害，有處理急迫性，爰於</w:t>
      </w:r>
      <w:r>
        <w:rPr>
          <w:rFonts w:hint="eastAsia"/>
        </w:rPr>
        <w:t>本計畫</w:t>
      </w:r>
      <w:r w:rsidR="00386372" w:rsidRPr="00A77A8E">
        <w:rPr>
          <w:rFonts w:hint="eastAsia"/>
        </w:rPr>
        <w:t>中</w:t>
      </w:r>
      <w:bookmarkStart w:id="13" w:name="_Hlk206430375"/>
      <w:r w:rsidR="00386372" w:rsidRPr="00A77A8E">
        <w:rPr>
          <w:rFonts w:hint="eastAsia"/>
        </w:rPr>
        <w:t>規劃建立適當管理及補助方式，引導民眾妥善處置，避免棄置，</w:t>
      </w:r>
      <w:bookmarkEnd w:id="13"/>
      <w:r w:rsidR="00386372" w:rsidRPr="00A77A8E">
        <w:rPr>
          <w:rFonts w:hint="eastAsia"/>
        </w:rPr>
        <w:t>以維國人健康。</w:t>
      </w:r>
    </w:p>
    <w:p w:rsidR="008D3F61" w:rsidRPr="008F2F70" w:rsidRDefault="008D3F61" w:rsidP="008D3F61">
      <w:pPr>
        <w:adjustRightInd w:val="0"/>
        <w:ind w:leftChars="51" w:left="969" w:hangingChars="291" w:hanging="825"/>
        <w:rPr>
          <w:sz w:val="24"/>
          <w:szCs w:val="24"/>
        </w:rPr>
      </w:pPr>
      <w:r w:rsidRPr="008D3F61">
        <w:rPr>
          <w:b/>
          <w:bCs/>
        </w:rPr>
        <w:lastRenderedPageBreak/>
        <w:t>表</w:t>
      </w:r>
      <w:r w:rsidRPr="008D3F61">
        <w:rPr>
          <w:rFonts w:hint="eastAsia"/>
          <w:b/>
          <w:bCs/>
        </w:rPr>
        <w:t>2</w:t>
      </w:r>
      <w:r w:rsidRPr="008D3F61">
        <w:rPr>
          <w:b/>
          <w:bCs/>
        </w:rPr>
        <w:t xml:space="preserve">  112至</w:t>
      </w:r>
      <w:r w:rsidRPr="008D3F61">
        <w:rPr>
          <w:rFonts w:hint="eastAsia"/>
          <w:b/>
          <w:bCs/>
        </w:rPr>
        <w:t>1</w:t>
      </w:r>
      <w:r w:rsidRPr="008D3F61">
        <w:rPr>
          <w:b/>
          <w:bCs/>
        </w:rPr>
        <w:t>1</w:t>
      </w:r>
      <w:r w:rsidR="00577532">
        <w:rPr>
          <w:b/>
          <w:bCs/>
        </w:rPr>
        <w:t>4</w:t>
      </w:r>
      <w:r w:rsidRPr="008D3F61">
        <w:rPr>
          <w:b/>
          <w:bCs/>
        </w:rPr>
        <w:t>年度</w:t>
      </w:r>
      <w:r w:rsidRPr="008D3F61">
        <w:rPr>
          <w:rFonts w:hint="eastAsia"/>
          <w:b/>
          <w:bCs/>
        </w:rPr>
        <w:t>「減量回收及資源循環推動計畫」預算編列與執行情形</w:t>
      </w:r>
      <w:r w:rsidR="00932A81">
        <w:rPr>
          <w:rFonts w:hint="eastAsia"/>
          <w:b/>
          <w:bCs/>
        </w:rPr>
        <w:t>表</w:t>
      </w:r>
      <w:r w:rsidR="008F2F70">
        <w:rPr>
          <w:b/>
          <w:bCs/>
        </w:rPr>
        <w:t xml:space="preserve">                              </w:t>
      </w:r>
      <w:r w:rsidR="008F2F70">
        <w:rPr>
          <w:sz w:val="24"/>
          <w:szCs w:val="24"/>
        </w:rPr>
        <w:t>單位</w:t>
      </w:r>
      <w:r w:rsidR="008F2F70">
        <w:rPr>
          <w:rFonts w:hint="eastAsia"/>
          <w:sz w:val="24"/>
          <w:szCs w:val="24"/>
        </w:rPr>
        <w:t>：</w:t>
      </w:r>
      <w:r w:rsidR="008F2F70">
        <w:rPr>
          <w:sz w:val="24"/>
          <w:szCs w:val="24"/>
        </w:rPr>
        <w:t>新臺幣千元</w:t>
      </w:r>
    </w:p>
    <w:tbl>
      <w:tblPr>
        <w:tblW w:w="0" w:type="auto"/>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62"/>
        <w:gridCol w:w="1712"/>
        <w:gridCol w:w="1712"/>
        <w:gridCol w:w="1712"/>
        <w:gridCol w:w="1712"/>
      </w:tblGrid>
      <w:tr w:rsidR="00577532" w:rsidRPr="00A64561" w:rsidTr="00A64561">
        <w:tc>
          <w:tcPr>
            <w:tcW w:w="1462" w:type="dxa"/>
            <w:shd w:val="clear" w:color="auto" w:fill="auto"/>
          </w:tcPr>
          <w:p w:rsidR="00577532" w:rsidRPr="00A64561" w:rsidRDefault="008F2F70" w:rsidP="00A64561">
            <w:pPr>
              <w:pStyle w:val="142"/>
              <w:jc w:val="center"/>
              <w:rPr>
                <w:rFonts w:hint="eastAsia"/>
                <w:b/>
                <w:bCs/>
              </w:rPr>
            </w:pPr>
            <w:r w:rsidRPr="00A64561">
              <w:rPr>
                <w:rFonts w:hint="eastAsia"/>
                <w:b/>
                <w:bCs/>
              </w:rPr>
              <w:t>項目</w:t>
            </w:r>
          </w:p>
        </w:tc>
        <w:tc>
          <w:tcPr>
            <w:tcW w:w="1712" w:type="dxa"/>
            <w:shd w:val="clear" w:color="auto" w:fill="auto"/>
          </w:tcPr>
          <w:p w:rsidR="00577532" w:rsidRPr="00A64561" w:rsidRDefault="008F2F70" w:rsidP="00A64561">
            <w:pPr>
              <w:pStyle w:val="142"/>
              <w:jc w:val="center"/>
              <w:rPr>
                <w:rFonts w:hint="eastAsia"/>
                <w:b/>
                <w:bCs/>
              </w:rPr>
            </w:pPr>
            <w:r w:rsidRPr="00A64561">
              <w:rPr>
                <w:rFonts w:hint="eastAsia"/>
                <w:b/>
                <w:bCs/>
              </w:rPr>
              <w:t>1</w:t>
            </w:r>
            <w:r w:rsidRPr="00A64561">
              <w:rPr>
                <w:b/>
                <w:bCs/>
              </w:rPr>
              <w:t>12年</w:t>
            </w:r>
          </w:p>
        </w:tc>
        <w:tc>
          <w:tcPr>
            <w:tcW w:w="1712" w:type="dxa"/>
            <w:shd w:val="clear" w:color="auto" w:fill="auto"/>
          </w:tcPr>
          <w:p w:rsidR="00577532" w:rsidRPr="00A64561" w:rsidRDefault="008F2F70" w:rsidP="00A64561">
            <w:pPr>
              <w:pStyle w:val="142"/>
              <w:jc w:val="center"/>
              <w:rPr>
                <w:rFonts w:hint="eastAsia"/>
                <w:b/>
                <w:bCs/>
              </w:rPr>
            </w:pPr>
            <w:r w:rsidRPr="00A64561">
              <w:rPr>
                <w:rFonts w:hint="eastAsia"/>
                <w:b/>
                <w:bCs/>
              </w:rPr>
              <w:t>1</w:t>
            </w:r>
            <w:r w:rsidRPr="00A64561">
              <w:rPr>
                <w:b/>
                <w:bCs/>
              </w:rPr>
              <w:t>13年</w:t>
            </w:r>
          </w:p>
        </w:tc>
        <w:tc>
          <w:tcPr>
            <w:tcW w:w="1712" w:type="dxa"/>
            <w:shd w:val="clear" w:color="auto" w:fill="auto"/>
          </w:tcPr>
          <w:p w:rsidR="00577532" w:rsidRPr="00A64561" w:rsidRDefault="008F2F70" w:rsidP="00A64561">
            <w:pPr>
              <w:pStyle w:val="142"/>
              <w:jc w:val="center"/>
              <w:rPr>
                <w:rFonts w:hint="eastAsia"/>
                <w:b/>
                <w:bCs/>
              </w:rPr>
            </w:pPr>
            <w:r w:rsidRPr="00A64561">
              <w:rPr>
                <w:rFonts w:hint="eastAsia"/>
                <w:b/>
                <w:bCs/>
              </w:rPr>
              <w:t>1</w:t>
            </w:r>
            <w:r w:rsidRPr="00A64561">
              <w:rPr>
                <w:b/>
                <w:bCs/>
              </w:rPr>
              <w:t>14年</w:t>
            </w:r>
          </w:p>
        </w:tc>
        <w:tc>
          <w:tcPr>
            <w:tcW w:w="1712" w:type="dxa"/>
            <w:shd w:val="clear" w:color="auto" w:fill="auto"/>
          </w:tcPr>
          <w:p w:rsidR="00577532" w:rsidRPr="00A64561" w:rsidRDefault="008F2F70" w:rsidP="00A64561">
            <w:pPr>
              <w:pStyle w:val="142"/>
              <w:jc w:val="center"/>
              <w:rPr>
                <w:rFonts w:hint="eastAsia"/>
                <w:b/>
                <w:bCs/>
              </w:rPr>
            </w:pPr>
            <w:r w:rsidRPr="00A64561">
              <w:rPr>
                <w:rFonts w:hint="eastAsia"/>
                <w:b/>
                <w:bCs/>
              </w:rPr>
              <w:t>合計</w:t>
            </w:r>
          </w:p>
        </w:tc>
      </w:tr>
      <w:tr w:rsidR="00577532" w:rsidTr="00A64561">
        <w:tc>
          <w:tcPr>
            <w:tcW w:w="1462" w:type="dxa"/>
            <w:shd w:val="clear" w:color="auto" w:fill="auto"/>
          </w:tcPr>
          <w:p w:rsidR="00577532" w:rsidRDefault="008F2F70" w:rsidP="008D3F61">
            <w:pPr>
              <w:pStyle w:val="142"/>
              <w:rPr>
                <w:rFonts w:hint="eastAsia"/>
              </w:rPr>
            </w:pPr>
            <w:r>
              <w:rPr>
                <w:rFonts w:hint="eastAsia"/>
              </w:rPr>
              <w:t>預算數</w:t>
            </w:r>
          </w:p>
        </w:tc>
        <w:tc>
          <w:tcPr>
            <w:tcW w:w="1712" w:type="dxa"/>
            <w:shd w:val="clear" w:color="auto" w:fill="auto"/>
          </w:tcPr>
          <w:p w:rsidR="00577532" w:rsidRDefault="00851D2B" w:rsidP="00A64561">
            <w:pPr>
              <w:pStyle w:val="142"/>
              <w:jc w:val="right"/>
              <w:rPr>
                <w:rFonts w:hint="eastAsia"/>
              </w:rPr>
            </w:pPr>
            <w:r>
              <w:rPr>
                <w:rFonts w:hint="eastAsia"/>
              </w:rPr>
              <w:t>3</w:t>
            </w:r>
            <w:r>
              <w:t>82</w:t>
            </w:r>
            <w:r>
              <w:rPr>
                <w:rFonts w:hint="eastAsia"/>
              </w:rPr>
              <w:t>,</w:t>
            </w:r>
            <w:r>
              <w:t>169</w:t>
            </w:r>
          </w:p>
        </w:tc>
        <w:tc>
          <w:tcPr>
            <w:tcW w:w="1712" w:type="dxa"/>
            <w:shd w:val="clear" w:color="auto" w:fill="auto"/>
          </w:tcPr>
          <w:p w:rsidR="00577532" w:rsidRDefault="00851D2B" w:rsidP="00A64561">
            <w:pPr>
              <w:pStyle w:val="142"/>
              <w:jc w:val="right"/>
              <w:rPr>
                <w:rFonts w:hint="eastAsia"/>
              </w:rPr>
            </w:pPr>
            <w:r>
              <w:rPr>
                <w:rFonts w:hint="eastAsia"/>
              </w:rPr>
              <w:t>8</w:t>
            </w:r>
            <w:r>
              <w:t>52,663</w:t>
            </w:r>
          </w:p>
        </w:tc>
        <w:tc>
          <w:tcPr>
            <w:tcW w:w="1712" w:type="dxa"/>
            <w:shd w:val="clear" w:color="auto" w:fill="auto"/>
          </w:tcPr>
          <w:p w:rsidR="00577532" w:rsidRDefault="00851D2B" w:rsidP="00A64561">
            <w:pPr>
              <w:pStyle w:val="142"/>
              <w:jc w:val="right"/>
              <w:rPr>
                <w:rFonts w:hint="eastAsia"/>
              </w:rPr>
            </w:pPr>
            <w:r>
              <w:rPr>
                <w:rFonts w:hint="eastAsia"/>
              </w:rPr>
              <w:t>5</w:t>
            </w:r>
            <w:r>
              <w:t>86,815</w:t>
            </w:r>
          </w:p>
        </w:tc>
        <w:tc>
          <w:tcPr>
            <w:tcW w:w="1712" w:type="dxa"/>
            <w:shd w:val="clear" w:color="auto" w:fill="auto"/>
          </w:tcPr>
          <w:p w:rsidR="00577532" w:rsidRPr="00A64561" w:rsidRDefault="00851D2B" w:rsidP="00A64561">
            <w:pPr>
              <w:pStyle w:val="142"/>
              <w:jc w:val="right"/>
              <w:rPr>
                <w:rFonts w:hint="eastAsia"/>
                <w:b/>
                <w:bCs/>
              </w:rPr>
            </w:pPr>
            <w:r w:rsidRPr="00A64561">
              <w:rPr>
                <w:rFonts w:hint="eastAsia"/>
                <w:b/>
                <w:bCs/>
              </w:rPr>
              <w:t>1</w:t>
            </w:r>
            <w:r w:rsidRPr="00A64561">
              <w:rPr>
                <w:b/>
                <w:bCs/>
              </w:rPr>
              <w:t>,821,647</w:t>
            </w:r>
          </w:p>
        </w:tc>
      </w:tr>
      <w:tr w:rsidR="00577532" w:rsidTr="00A64561">
        <w:tc>
          <w:tcPr>
            <w:tcW w:w="1462" w:type="dxa"/>
            <w:shd w:val="clear" w:color="auto" w:fill="auto"/>
          </w:tcPr>
          <w:p w:rsidR="00577532" w:rsidRDefault="008F2F70" w:rsidP="008D3F61">
            <w:pPr>
              <w:pStyle w:val="142"/>
              <w:rPr>
                <w:rFonts w:hint="eastAsia"/>
              </w:rPr>
            </w:pPr>
            <w:r>
              <w:rPr>
                <w:rFonts w:hint="eastAsia"/>
              </w:rPr>
              <w:t>決算數</w:t>
            </w:r>
          </w:p>
        </w:tc>
        <w:tc>
          <w:tcPr>
            <w:tcW w:w="1712" w:type="dxa"/>
            <w:shd w:val="clear" w:color="auto" w:fill="auto"/>
          </w:tcPr>
          <w:p w:rsidR="00577532" w:rsidRDefault="00851D2B" w:rsidP="00A64561">
            <w:pPr>
              <w:pStyle w:val="142"/>
              <w:jc w:val="right"/>
              <w:rPr>
                <w:rFonts w:hint="eastAsia"/>
              </w:rPr>
            </w:pPr>
            <w:r>
              <w:rPr>
                <w:rFonts w:hint="eastAsia"/>
              </w:rPr>
              <w:t>3</w:t>
            </w:r>
            <w:r>
              <w:t>25,353</w:t>
            </w:r>
          </w:p>
        </w:tc>
        <w:tc>
          <w:tcPr>
            <w:tcW w:w="1712" w:type="dxa"/>
            <w:shd w:val="clear" w:color="auto" w:fill="auto"/>
          </w:tcPr>
          <w:p w:rsidR="00577532" w:rsidRDefault="00851D2B" w:rsidP="00A64561">
            <w:pPr>
              <w:pStyle w:val="142"/>
              <w:jc w:val="right"/>
              <w:rPr>
                <w:rFonts w:hint="eastAsia"/>
              </w:rPr>
            </w:pPr>
            <w:r>
              <w:rPr>
                <w:rFonts w:hint="eastAsia"/>
              </w:rPr>
              <w:t>5</w:t>
            </w:r>
            <w:r>
              <w:t>97,757</w:t>
            </w:r>
          </w:p>
        </w:tc>
        <w:tc>
          <w:tcPr>
            <w:tcW w:w="1712" w:type="dxa"/>
            <w:shd w:val="clear" w:color="auto" w:fill="auto"/>
          </w:tcPr>
          <w:p w:rsidR="00577532" w:rsidRDefault="00851D2B" w:rsidP="00A64561">
            <w:pPr>
              <w:pStyle w:val="142"/>
              <w:jc w:val="right"/>
              <w:rPr>
                <w:rFonts w:hint="eastAsia"/>
              </w:rPr>
            </w:pPr>
            <w:r>
              <w:rPr>
                <w:rFonts w:hint="eastAsia"/>
              </w:rPr>
              <w:t>1</w:t>
            </w:r>
            <w:r>
              <w:t>87,161</w:t>
            </w:r>
          </w:p>
        </w:tc>
        <w:tc>
          <w:tcPr>
            <w:tcW w:w="1712" w:type="dxa"/>
            <w:shd w:val="clear" w:color="auto" w:fill="auto"/>
          </w:tcPr>
          <w:p w:rsidR="00577532" w:rsidRPr="00A64561" w:rsidRDefault="00851D2B" w:rsidP="00A64561">
            <w:pPr>
              <w:pStyle w:val="142"/>
              <w:jc w:val="right"/>
              <w:rPr>
                <w:rFonts w:hint="eastAsia"/>
                <w:b/>
                <w:bCs/>
              </w:rPr>
            </w:pPr>
            <w:r w:rsidRPr="00A64561">
              <w:rPr>
                <w:b/>
                <w:bCs/>
              </w:rPr>
              <w:t>1,110,271</w:t>
            </w:r>
          </w:p>
        </w:tc>
      </w:tr>
    </w:tbl>
    <w:p w:rsidR="008D3F61" w:rsidRDefault="00B556EB" w:rsidP="008F2F70">
      <w:pPr>
        <w:pStyle w:val="142"/>
        <w:ind w:firstLineChars="58" w:firstLine="141"/>
      </w:pPr>
      <w:r>
        <w:rPr>
          <w:rFonts w:hint="eastAsia"/>
        </w:rPr>
        <w:t xml:space="preserve">說 </w:t>
      </w:r>
      <w:r>
        <w:t xml:space="preserve">   明</w:t>
      </w:r>
      <w:r>
        <w:rPr>
          <w:rFonts w:hint="eastAsia"/>
        </w:rPr>
        <w:t>：1</w:t>
      </w:r>
      <w:r>
        <w:t>14年度決算數係截至</w:t>
      </w:r>
      <w:r>
        <w:rPr>
          <w:rFonts w:hint="eastAsia"/>
        </w:rPr>
        <w:t>7</w:t>
      </w:r>
      <w:r>
        <w:t>月底止執行數</w:t>
      </w:r>
      <w:r>
        <w:rPr>
          <w:rFonts w:hint="eastAsia"/>
        </w:rPr>
        <w:t>。</w:t>
      </w:r>
    </w:p>
    <w:p w:rsidR="00B556EB" w:rsidRPr="00577532" w:rsidRDefault="00B556EB" w:rsidP="008F2F70">
      <w:pPr>
        <w:pStyle w:val="142"/>
        <w:ind w:firstLineChars="58" w:firstLine="141"/>
        <w:rPr>
          <w:rFonts w:hint="eastAsia"/>
        </w:rPr>
      </w:pPr>
      <w:r>
        <w:t>資料來源</w:t>
      </w:r>
      <w:r>
        <w:rPr>
          <w:rFonts w:hint="eastAsia"/>
        </w:rPr>
        <w:t>：</w:t>
      </w:r>
      <w:r>
        <w:t>資源循環署提供</w:t>
      </w:r>
      <w:r>
        <w:rPr>
          <w:rFonts w:hint="eastAsia"/>
        </w:rPr>
        <w:t>，</w:t>
      </w:r>
      <w:r>
        <w:t>本中心整理</w:t>
      </w:r>
      <w:r>
        <w:rPr>
          <w:rFonts w:hint="eastAsia"/>
        </w:rPr>
        <w:t>。</w:t>
      </w:r>
    </w:p>
    <w:p w:rsidR="008972A1" w:rsidRPr="008972A1" w:rsidRDefault="008972A1" w:rsidP="008972A1">
      <w:pPr>
        <w:pStyle w:val="a5"/>
        <w:ind w:left="849" w:hanging="283"/>
        <w:rPr>
          <w:b/>
          <w:bCs/>
        </w:rPr>
      </w:pPr>
      <w:r w:rsidRPr="00221F4D">
        <w:rPr>
          <w:rFonts w:hint="eastAsia"/>
          <w:b/>
          <w:bCs/>
        </w:rPr>
        <w:t>(</w:t>
      </w:r>
      <w:r w:rsidRPr="00221F4D">
        <w:rPr>
          <w:b/>
          <w:bCs/>
        </w:rPr>
        <w:t>二)</w:t>
      </w:r>
      <w:r w:rsidRPr="00221F4D">
        <w:rPr>
          <w:rFonts w:hint="eastAsia"/>
          <w:b/>
          <w:bCs/>
        </w:rPr>
        <w:t>截至1</w:t>
      </w:r>
      <w:r w:rsidRPr="00221F4D">
        <w:rPr>
          <w:b/>
          <w:bCs/>
        </w:rPr>
        <w:t>14年7月底止</w:t>
      </w:r>
      <w:r w:rsidRPr="00221F4D">
        <w:rPr>
          <w:rFonts w:hint="eastAsia"/>
          <w:b/>
          <w:bCs/>
        </w:rPr>
        <w:t>，</w:t>
      </w:r>
      <w:r w:rsidRPr="008972A1">
        <w:rPr>
          <w:rFonts w:hint="eastAsia"/>
          <w:b/>
          <w:bCs/>
        </w:rPr>
        <w:t>石綿建材廢棄物清除</w:t>
      </w:r>
      <w:r w:rsidR="00221F4D">
        <w:rPr>
          <w:rFonts w:hint="eastAsia"/>
          <w:b/>
          <w:bCs/>
        </w:rPr>
        <w:t>量仍未及目標量之五成，</w:t>
      </w:r>
      <w:r w:rsidRPr="008972A1">
        <w:rPr>
          <w:rFonts w:hint="eastAsia"/>
          <w:b/>
          <w:bCs/>
        </w:rPr>
        <w:t>執行成果容有精進空間</w:t>
      </w:r>
    </w:p>
    <w:p w:rsidR="00386372" w:rsidRDefault="008D3F61" w:rsidP="00386372">
      <w:pPr>
        <w:adjustRightInd w:val="0"/>
        <w:ind w:leftChars="300" w:left="850" w:firstLine="566"/>
      </w:pPr>
      <w:r>
        <w:rPr>
          <w:rFonts w:hint="eastAsia"/>
        </w:rPr>
        <w:t>依</w:t>
      </w:r>
      <w:r w:rsidR="00221F4D">
        <w:rPr>
          <w:rFonts w:hint="eastAsia"/>
        </w:rPr>
        <w:t>本</w:t>
      </w:r>
      <w:r w:rsidR="00386372" w:rsidRPr="00A77A8E">
        <w:rPr>
          <w:rFonts w:hint="eastAsia"/>
        </w:rPr>
        <w:t>計畫</w:t>
      </w:r>
      <w:r w:rsidR="00221F4D">
        <w:rPr>
          <w:rFonts w:hint="eastAsia"/>
        </w:rPr>
        <w:t>內容揭示，</w:t>
      </w:r>
      <w:r w:rsidR="00386372" w:rsidRPr="00A77A8E">
        <w:rPr>
          <w:rFonts w:hint="eastAsia"/>
        </w:rPr>
        <w:t>「石綿建材廢棄物清除及處理」子計畫針對石綿建材廢棄物清除設有3</w:t>
      </w:r>
      <w:r w:rsidR="00386372" w:rsidRPr="00A77A8E">
        <w:t>項重點措施</w:t>
      </w:r>
      <w:r w:rsidR="00386372" w:rsidRPr="00A77A8E">
        <w:rPr>
          <w:rFonts w:hint="eastAsia"/>
        </w:rPr>
        <w:t>，</w:t>
      </w:r>
      <w:r w:rsidR="00386372" w:rsidRPr="00A77A8E">
        <w:t>包括</w:t>
      </w:r>
      <w:r w:rsidR="00386372" w:rsidRPr="00A77A8E">
        <w:rPr>
          <w:rFonts w:hint="eastAsia"/>
        </w:rPr>
        <w:t>：利用系統分析管理，橫向聯繫環保建管單位、研析含石綿建材拆除後廢棄物可行處理方式及補助民眾石綿建材廢棄物清除處理，引導流向妥處，預計投入1</w:t>
      </w:r>
      <w:r w:rsidR="00386372" w:rsidRPr="00A77A8E">
        <w:t>6億元</w:t>
      </w:r>
      <w:r w:rsidR="007B36AB">
        <w:rPr>
          <w:rFonts w:hint="eastAsia"/>
        </w:rPr>
        <w:t>，</w:t>
      </w:r>
      <w:r w:rsidR="00386372" w:rsidRPr="00A77A8E">
        <w:rPr>
          <w:rFonts w:hint="eastAsia"/>
        </w:rPr>
        <w:t>目標</w:t>
      </w:r>
      <w:r w:rsidR="00386372" w:rsidRPr="00A77A8E">
        <w:t>清除</w:t>
      </w:r>
      <w:r w:rsidR="00386372" w:rsidRPr="00A77A8E">
        <w:rPr>
          <w:rFonts w:hint="eastAsia"/>
        </w:rPr>
        <w:t>3.2萬公噸</w:t>
      </w:r>
      <w:r w:rsidR="00386372" w:rsidRPr="00A77A8E">
        <w:t>石綿建材廢棄物</w:t>
      </w:r>
      <w:r w:rsidR="00932A81">
        <w:rPr>
          <w:rFonts w:hint="eastAsia"/>
        </w:rPr>
        <w:t>；</w:t>
      </w:r>
      <w:r w:rsidR="00386372" w:rsidRPr="00A77A8E">
        <w:rPr>
          <w:rFonts w:hint="eastAsia"/>
        </w:rPr>
        <w:t>惟</w:t>
      </w:r>
      <w:r w:rsidR="00BD0322">
        <w:rPr>
          <w:rFonts w:hint="eastAsia"/>
        </w:rPr>
        <w:t>據資源循環署統計，</w:t>
      </w:r>
      <w:r w:rsidR="00386372" w:rsidRPr="00A77A8E">
        <w:t>截至</w:t>
      </w:r>
      <w:r w:rsidR="00386372" w:rsidRPr="00A77A8E">
        <w:rPr>
          <w:rFonts w:hint="eastAsia"/>
        </w:rPr>
        <w:t>1</w:t>
      </w:r>
      <w:r w:rsidR="00386372" w:rsidRPr="00A77A8E">
        <w:t>14年</w:t>
      </w:r>
      <w:r w:rsidR="00386372" w:rsidRPr="00A77A8E">
        <w:rPr>
          <w:rFonts w:hint="eastAsia"/>
        </w:rPr>
        <w:t>7</w:t>
      </w:r>
      <w:r w:rsidR="00386372" w:rsidRPr="00A77A8E">
        <w:t>月底止</w:t>
      </w:r>
      <w:r w:rsidR="00386372" w:rsidRPr="00A77A8E">
        <w:rPr>
          <w:rFonts w:hint="eastAsia"/>
        </w:rPr>
        <w:t>，</w:t>
      </w:r>
      <w:r w:rsidR="007B36AB" w:rsidRPr="0074034B">
        <w:rPr>
          <w:rFonts w:hint="eastAsia"/>
        </w:rPr>
        <w:t>預算累計編列</w:t>
      </w:r>
      <w:r w:rsidR="0074034B" w:rsidRPr="0074034B">
        <w:rPr>
          <w:rFonts w:hint="eastAsia"/>
        </w:rPr>
        <w:t>8</w:t>
      </w:r>
      <w:r w:rsidR="0074034B" w:rsidRPr="0074034B">
        <w:t>億</w:t>
      </w:r>
      <w:r w:rsidR="0074034B" w:rsidRPr="0074034B">
        <w:rPr>
          <w:rFonts w:hint="eastAsia"/>
        </w:rPr>
        <w:t>6</w:t>
      </w:r>
      <w:r w:rsidR="0074034B" w:rsidRPr="0074034B">
        <w:t>,270萬</w:t>
      </w:r>
      <w:r w:rsidR="0074034B" w:rsidRPr="0074034B">
        <w:rPr>
          <w:rFonts w:hint="eastAsia"/>
        </w:rPr>
        <w:t>1千</w:t>
      </w:r>
      <w:r w:rsidR="007B36AB" w:rsidRPr="0074034B">
        <w:t>元</w:t>
      </w:r>
      <w:r w:rsidR="007B36AB" w:rsidRPr="0074034B">
        <w:rPr>
          <w:rFonts w:hint="eastAsia"/>
        </w:rPr>
        <w:t>，</w:t>
      </w:r>
      <w:r w:rsidR="00386372" w:rsidRPr="0074034B">
        <w:t>處理量僅</w:t>
      </w:r>
      <w:r w:rsidR="00386372" w:rsidRPr="0074034B">
        <w:rPr>
          <w:rFonts w:hint="eastAsia"/>
        </w:rPr>
        <w:t>1</w:t>
      </w:r>
      <w:r w:rsidR="00386372" w:rsidRPr="0074034B">
        <w:t>.4萬公噸</w:t>
      </w:r>
      <w:r w:rsidR="00386372" w:rsidRPr="0074034B">
        <w:rPr>
          <w:rFonts w:hint="eastAsia"/>
        </w:rPr>
        <w:t>，</w:t>
      </w:r>
      <w:r w:rsidR="00386372" w:rsidRPr="0074034B">
        <w:t>未及五成</w:t>
      </w:r>
      <w:r w:rsidR="00C601FE" w:rsidRPr="0074034B">
        <w:rPr>
          <w:rFonts w:hint="eastAsia"/>
        </w:rPr>
        <w:t>(詳表</w:t>
      </w:r>
      <w:r w:rsidR="007C7CFD">
        <w:t>3</w:t>
      </w:r>
      <w:r w:rsidR="00C601FE" w:rsidRPr="0074034B">
        <w:t>)</w:t>
      </w:r>
      <w:r w:rsidR="00932A81">
        <w:rPr>
          <w:rFonts w:hint="eastAsia"/>
        </w:rPr>
        <w:t>。</w:t>
      </w:r>
      <w:r w:rsidR="00BD0322" w:rsidRPr="0074034B">
        <w:rPr>
          <w:rFonts w:hint="eastAsia"/>
        </w:rPr>
        <w:t>經</w:t>
      </w:r>
      <w:r w:rsidR="00BD0322">
        <w:rPr>
          <w:rFonts w:hint="eastAsia"/>
        </w:rPr>
        <w:t>該署</w:t>
      </w:r>
      <w:r w:rsidR="00386372" w:rsidRPr="00A77A8E">
        <w:rPr>
          <w:rFonts w:hint="eastAsia"/>
        </w:rPr>
        <w:t>表示，主要係因地方政府與民眾尚不熟悉補助作業流程、建物大多涉及違章建築，審查補助案件需較長作業時間，另石綿建材廢棄物清除處理共同供應契約資格標多次流標，且地方政府尚無自行清除處理契約等所致</w:t>
      </w:r>
      <w:r w:rsidR="00932A81">
        <w:rPr>
          <w:rFonts w:hint="eastAsia"/>
        </w:rPr>
        <w:t>；</w:t>
      </w:r>
      <w:r w:rsidR="00386372" w:rsidRPr="00A77A8E">
        <w:rPr>
          <w:rFonts w:hint="eastAsia"/>
        </w:rPr>
        <w:t>至1</w:t>
      </w:r>
      <w:r w:rsidR="00386372" w:rsidRPr="00A77A8E">
        <w:t>14年度目標處理</w:t>
      </w:r>
      <w:r w:rsidR="00386372" w:rsidRPr="00A77A8E">
        <w:rPr>
          <w:rFonts w:hint="eastAsia"/>
        </w:rPr>
        <w:t>0</w:t>
      </w:r>
      <w:r w:rsidR="00386372" w:rsidRPr="00A77A8E">
        <w:t>.6萬公噸</w:t>
      </w:r>
      <w:r w:rsidR="00386372" w:rsidRPr="00A77A8E">
        <w:rPr>
          <w:rFonts w:hint="eastAsia"/>
        </w:rPr>
        <w:t>，</w:t>
      </w:r>
      <w:r w:rsidR="00386372" w:rsidRPr="00A77A8E">
        <w:t>截至</w:t>
      </w:r>
      <w:r w:rsidR="00386372" w:rsidRPr="00A77A8E">
        <w:rPr>
          <w:rFonts w:hint="eastAsia"/>
        </w:rPr>
        <w:t>7</w:t>
      </w:r>
      <w:r w:rsidR="00386372" w:rsidRPr="00A77A8E">
        <w:t>月底止已處理</w:t>
      </w:r>
      <w:r w:rsidR="00386372" w:rsidRPr="00A77A8E">
        <w:rPr>
          <w:rFonts w:hint="eastAsia"/>
        </w:rPr>
        <w:t>0</w:t>
      </w:r>
      <w:r w:rsidR="00386372" w:rsidRPr="00A77A8E">
        <w:t>.32公噸</w:t>
      </w:r>
      <w:r w:rsidR="00386372" w:rsidRPr="00A77A8E">
        <w:rPr>
          <w:rFonts w:hint="eastAsia"/>
        </w:rPr>
        <w:t>，尚</w:t>
      </w:r>
      <w:r w:rsidR="00386372" w:rsidRPr="00A77A8E">
        <w:t>有近五成</w:t>
      </w:r>
      <w:r w:rsidR="00386372" w:rsidRPr="00A77A8E">
        <w:rPr>
          <w:rFonts w:hint="eastAsia"/>
        </w:rPr>
        <w:t>石綿建材廢棄物</w:t>
      </w:r>
      <w:r w:rsidR="00386372" w:rsidRPr="00A77A8E">
        <w:t>待處理</w:t>
      </w:r>
      <w:r w:rsidR="00386372" w:rsidRPr="00A77A8E">
        <w:rPr>
          <w:rFonts w:hint="eastAsia"/>
        </w:rPr>
        <w:t>。</w:t>
      </w:r>
    </w:p>
    <w:p w:rsidR="00BD0322" w:rsidRDefault="00C601FE" w:rsidP="00386372">
      <w:pPr>
        <w:adjustRightInd w:val="0"/>
        <w:ind w:leftChars="300" w:left="850" w:firstLine="566"/>
      </w:pPr>
      <w:r>
        <w:rPr>
          <w:rFonts w:hint="eastAsia"/>
        </w:rPr>
        <w:t>又</w:t>
      </w:r>
      <w:r w:rsidR="00BD0322" w:rsidRPr="00BD0322">
        <w:rPr>
          <w:rFonts w:hint="eastAsia"/>
        </w:rPr>
        <w:t>據環境部統計，</w:t>
      </w:r>
      <w:r w:rsidR="00A34705" w:rsidRPr="00A34705">
        <w:rPr>
          <w:rFonts w:hint="eastAsia"/>
        </w:rPr>
        <w:t>114年7月6日襲臺之丹娜絲颱風</w:t>
      </w:r>
      <w:r w:rsidR="00A34705">
        <w:rPr>
          <w:rFonts w:hint="eastAsia"/>
        </w:rPr>
        <w:t>造成</w:t>
      </w:r>
      <w:r w:rsidR="00BD0322" w:rsidRPr="00BD0322">
        <w:rPr>
          <w:rFonts w:hint="eastAsia"/>
        </w:rPr>
        <w:t>臺南市、嘉義市及嘉義縣預估新增石綿建材廢棄物量約1.56萬公噸，經</w:t>
      </w:r>
      <w:r w:rsidR="00A34705">
        <w:rPr>
          <w:rFonts w:hint="eastAsia"/>
        </w:rPr>
        <w:t>該</w:t>
      </w:r>
      <w:r w:rsidR="00BD0322" w:rsidRPr="00BD0322">
        <w:rPr>
          <w:rFonts w:hint="eastAsia"/>
        </w:rPr>
        <w:t>部表示，因毀損房屋之產權持分問題，部分老屋由多戶共有，協調不易，致修繕或更換材料時必須取得多方同意，而部分無人居住建物之處理難度亦高</w:t>
      </w:r>
      <w:r w:rsidR="00932A81">
        <w:rPr>
          <w:rFonts w:hint="eastAsia"/>
        </w:rPr>
        <w:t>；</w:t>
      </w:r>
      <w:r w:rsidR="00333801">
        <w:rPr>
          <w:rFonts w:hint="eastAsia"/>
        </w:rPr>
        <w:t>截至1</w:t>
      </w:r>
      <w:r w:rsidR="00333801">
        <w:t>14年</w:t>
      </w:r>
      <w:r w:rsidR="00333801">
        <w:rPr>
          <w:rFonts w:hint="eastAsia"/>
        </w:rPr>
        <w:t>9</w:t>
      </w:r>
      <w:r w:rsidR="00333801">
        <w:t>月</w:t>
      </w:r>
      <w:r w:rsidR="00330095">
        <w:rPr>
          <w:rFonts w:hint="eastAsia"/>
        </w:rPr>
        <w:t>2</w:t>
      </w:r>
      <w:r w:rsidR="00330095">
        <w:t>2</w:t>
      </w:r>
      <w:r w:rsidR="00333801">
        <w:t>日止</w:t>
      </w:r>
      <w:r w:rsidR="00333801">
        <w:rPr>
          <w:rFonts w:hint="eastAsia"/>
        </w:rPr>
        <w:t>，</w:t>
      </w:r>
      <w:r w:rsidR="00333801">
        <w:t>仍尚有</w:t>
      </w:r>
      <w:r w:rsidR="0009395C" w:rsidRPr="0009395C">
        <w:t>3,124.03</w:t>
      </w:r>
      <w:r w:rsidR="00333801">
        <w:t>公噸尚待清運</w:t>
      </w:r>
      <w:r w:rsidR="00330095">
        <w:rPr>
          <w:rFonts w:hint="eastAsia"/>
        </w:rPr>
        <w:t>，其中嘉義縣尚待清運量3</w:t>
      </w:r>
      <w:r w:rsidR="00330095">
        <w:t>,117.04公噸占需清理量</w:t>
      </w:r>
      <w:r w:rsidR="0009395C">
        <w:rPr>
          <w:rFonts w:hint="eastAsia"/>
        </w:rPr>
        <w:t>5</w:t>
      </w:r>
      <w:r w:rsidR="0009395C">
        <w:t>,000公噸</w:t>
      </w:r>
      <w:r w:rsidR="00330095">
        <w:t>逾六成</w:t>
      </w:r>
      <w:r w:rsidR="00333801" w:rsidRPr="00452694">
        <w:rPr>
          <w:rFonts w:hint="eastAsia"/>
        </w:rPr>
        <w:t>(詳表</w:t>
      </w:r>
      <w:r w:rsidR="007C7CFD">
        <w:t>4</w:t>
      </w:r>
      <w:r w:rsidR="00333801" w:rsidRPr="00452694">
        <w:t>)</w:t>
      </w:r>
      <w:r w:rsidR="00BD0322" w:rsidRPr="00BD0322">
        <w:rPr>
          <w:rFonts w:hint="eastAsia"/>
        </w:rPr>
        <w:t>。該部與勞動部雖已分別於114年7月25日及30日函頒「災後石綿屋</w:t>
      </w:r>
      <w:r w:rsidR="00BD0322" w:rsidRPr="00BD0322">
        <w:rPr>
          <w:rFonts w:hint="eastAsia"/>
        </w:rPr>
        <w:lastRenderedPageBreak/>
        <w:t>瓦浪板拆除清理作業危害預防處理原則」與「天然災害後石綿建材廢棄物清除處理指引」供民眾與作業人員自身防護依循，惟仍允儘速完成石綿建材廢棄物清運，以維國人安全。</w:t>
      </w:r>
    </w:p>
    <w:p w:rsidR="00AE0232" w:rsidRDefault="00AE0232" w:rsidP="00AE0232">
      <w:pPr>
        <w:adjustRightInd w:val="0"/>
        <w:ind w:leftChars="0" w:left="850" w:hangingChars="300" w:hanging="850"/>
        <w:rPr>
          <w:sz w:val="24"/>
          <w:szCs w:val="24"/>
        </w:rPr>
      </w:pPr>
      <w:r w:rsidRPr="00AE0232">
        <w:rPr>
          <w:b/>
          <w:bCs/>
        </w:rPr>
        <w:t>表</w:t>
      </w:r>
      <w:r w:rsidR="007C7CFD">
        <w:rPr>
          <w:b/>
          <w:bCs/>
        </w:rPr>
        <w:t>3</w:t>
      </w:r>
      <w:r w:rsidRPr="00AE0232">
        <w:rPr>
          <w:b/>
          <w:bCs/>
        </w:rPr>
        <w:t xml:space="preserve">  </w:t>
      </w:r>
      <w:r w:rsidRPr="00AE0232">
        <w:rPr>
          <w:rFonts w:hint="eastAsia"/>
          <w:b/>
          <w:bCs/>
        </w:rPr>
        <w:t>「減量回收及資源循環推動計畫」子計畫「石綿建材廢棄物清除及處理」預算編列與目標達成情形表</w:t>
      </w:r>
      <w:r w:rsidR="007C7CFD">
        <w:rPr>
          <w:rFonts w:hint="eastAsia"/>
          <w:b/>
          <w:bCs/>
        </w:rPr>
        <w:t xml:space="preserve"> </w:t>
      </w:r>
      <w:r w:rsidR="007C7CFD">
        <w:rPr>
          <w:b/>
          <w:bCs/>
        </w:rPr>
        <w:t xml:space="preserve"> </w:t>
      </w:r>
      <w:r>
        <w:rPr>
          <w:sz w:val="24"/>
          <w:szCs w:val="24"/>
        </w:rPr>
        <w:t>單位</w:t>
      </w:r>
      <w:r>
        <w:rPr>
          <w:rFonts w:hint="eastAsia"/>
          <w:sz w:val="24"/>
          <w:szCs w:val="24"/>
        </w:rPr>
        <w:t>：</w:t>
      </w:r>
      <w:r>
        <w:rPr>
          <w:sz w:val="24"/>
          <w:szCs w:val="24"/>
        </w:rPr>
        <w:t>新臺幣千元</w:t>
      </w:r>
      <w:r>
        <w:rPr>
          <w:rFonts w:hint="eastAsia"/>
          <w:sz w:val="24"/>
          <w:szCs w:val="24"/>
        </w:rPr>
        <w:t>；</w:t>
      </w:r>
      <w:r>
        <w:rPr>
          <w:sz w:val="24"/>
          <w:szCs w:val="24"/>
        </w:rPr>
        <w:t>公噸</w:t>
      </w:r>
      <w:r>
        <w:rPr>
          <w:rFonts w:hint="eastAsia"/>
          <w:sz w:val="24"/>
          <w:szCs w:val="24"/>
        </w:rPr>
        <w:t>；%</w:t>
      </w:r>
    </w:p>
    <w:tbl>
      <w:tblPr>
        <w:tblW w:w="0" w:type="auto"/>
        <w:tblInd w:w="13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22"/>
        <w:gridCol w:w="1160"/>
        <w:gridCol w:w="1249"/>
        <w:gridCol w:w="1419"/>
        <w:gridCol w:w="1701"/>
        <w:gridCol w:w="1276"/>
        <w:gridCol w:w="957"/>
      </w:tblGrid>
      <w:tr w:rsidR="007C7CFD" w:rsidRPr="00A64561" w:rsidTr="00A64561">
        <w:trPr>
          <w:tblHeader/>
        </w:trPr>
        <w:tc>
          <w:tcPr>
            <w:tcW w:w="822" w:type="dxa"/>
            <w:shd w:val="clear" w:color="auto" w:fill="auto"/>
            <w:vAlign w:val="center"/>
          </w:tcPr>
          <w:p w:rsidR="000E7E0D" w:rsidRPr="00A64561" w:rsidRDefault="00896D6D" w:rsidP="00A64561">
            <w:pPr>
              <w:pStyle w:val="142"/>
              <w:jc w:val="center"/>
              <w:rPr>
                <w:b/>
                <w:bCs/>
              </w:rPr>
            </w:pPr>
            <w:r w:rsidRPr="00A64561">
              <w:rPr>
                <w:b/>
                <w:bCs/>
              </w:rPr>
              <w:t>年度</w:t>
            </w:r>
          </w:p>
        </w:tc>
        <w:tc>
          <w:tcPr>
            <w:tcW w:w="1160" w:type="dxa"/>
            <w:shd w:val="clear" w:color="auto" w:fill="auto"/>
            <w:vAlign w:val="center"/>
          </w:tcPr>
          <w:p w:rsidR="000E7E0D" w:rsidRPr="00A64561" w:rsidRDefault="000E7E0D" w:rsidP="00A64561">
            <w:pPr>
              <w:pStyle w:val="142"/>
              <w:jc w:val="center"/>
              <w:rPr>
                <w:rFonts w:hint="eastAsia"/>
                <w:b/>
                <w:bCs/>
              </w:rPr>
            </w:pPr>
            <w:r w:rsidRPr="00A64561">
              <w:rPr>
                <w:b/>
                <w:bCs/>
              </w:rPr>
              <w:t>預算數</w:t>
            </w:r>
          </w:p>
        </w:tc>
        <w:tc>
          <w:tcPr>
            <w:tcW w:w="1249" w:type="dxa"/>
            <w:shd w:val="clear" w:color="auto" w:fill="auto"/>
            <w:vAlign w:val="center"/>
          </w:tcPr>
          <w:p w:rsidR="000E7E0D" w:rsidRPr="00A64561" w:rsidRDefault="000E7E0D" w:rsidP="00A64561">
            <w:pPr>
              <w:pStyle w:val="142"/>
              <w:jc w:val="center"/>
              <w:rPr>
                <w:rFonts w:hint="eastAsia"/>
                <w:b/>
                <w:bCs/>
              </w:rPr>
            </w:pPr>
            <w:r w:rsidRPr="00A64561">
              <w:rPr>
                <w:b/>
                <w:bCs/>
              </w:rPr>
              <w:t>石綿清除處理量</w:t>
            </w:r>
          </w:p>
        </w:tc>
        <w:tc>
          <w:tcPr>
            <w:tcW w:w="1419" w:type="dxa"/>
            <w:tcBorders>
              <w:bottom w:val="single" w:sz="6" w:space="0" w:color="auto"/>
            </w:tcBorders>
            <w:shd w:val="clear" w:color="auto" w:fill="auto"/>
            <w:vAlign w:val="center"/>
          </w:tcPr>
          <w:p w:rsidR="000E7E0D" w:rsidRPr="00A64561" w:rsidRDefault="000E7E0D" w:rsidP="00A64561">
            <w:pPr>
              <w:pStyle w:val="142"/>
              <w:jc w:val="center"/>
              <w:rPr>
                <w:rFonts w:hint="eastAsia"/>
                <w:b/>
                <w:bCs/>
              </w:rPr>
            </w:pPr>
            <w:r w:rsidRPr="00A64561">
              <w:rPr>
                <w:rFonts w:hint="eastAsia"/>
                <w:b/>
                <w:bCs/>
              </w:rPr>
              <w:t>計畫經費需求數</w:t>
            </w:r>
          </w:p>
        </w:tc>
        <w:tc>
          <w:tcPr>
            <w:tcW w:w="1701" w:type="dxa"/>
            <w:tcBorders>
              <w:bottom w:val="single" w:sz="6" w:space="0" w:color="auto"/>
            </w:tcBorders>
            <w:shd w:val="clear" w:color="auto" w:fill="auto"/>
            <w:vAlign w:val="center"/>
          </w:tcPr>
          <w:p w:rsidR="000E7E0D" w:rsidRPr="00A64561" w:rsidRDefault="007C7CFD" w:rsidP="00A64561">
            <w:pPr>
              <w:pStyle w:val="142"/>
              <w:jc w:val="center"/>
              <w:rPr>
                <w:rFonts w:hint="eastAsia"/>
                <w:b/>
                <w:bCs/>
              </w:rPr>
            </w:pPr>
            <w:r w:rsidRPr="00A64561">
              <w:rPr>
                <w:b/>
                <w:bCs/>
              </w:rPr>
              <w:t>累計</w:t>
            </w:r>
            <w:r w:rsidR="00896D6D" w:rsidRPr="00A64561">
              <w:rPr>
                <w:b/>
                <w:bCs/>
              </w:rPr>
              <w:t>預算數占經費需求比</w:t>
            </w:r>
            <w:r w:rsidR="000E7E0D" w:rsidRPr="00A64561">
              <w:rPr>
                <w:b/>
                <w:bCs/>
              </w:rPr>
              <w:t>率</w:t>
            </w:r>
          </w:p>
        </w:tc>
        <w:tc>
          <w:tcPr>
            <w:tcW w:w="1276" w:type="dxa"/>
            <w:tcBorders>
              <w:bottom w:val="single" w:sz="6" w:space="0" w:color="auto"/>
            </w:tcBorders>
            <w:shd w:val="clear" w:color="auto" w:fill="auto"/>
            <w:vAlign w:val="center"/>
          </w:tcPr>
          <w:p w:rsidR="000E7E0D" w:rsidRPr="00A64561" w:rsidRDefault="000E7E0D" w:rsidP="00A64561">
            <w:pPr>
              <w:pStyle w:val="142"/>
              <w:jc w:val="center"/>
              <w:rPr>
                <w:b/>
                <w:bCs/>
              </w:rPr>
            </w:pPr>
            <w:r w:rsidRPr="00A64561">
              <w:rPr>
                <w:b/>
                <w:bCs/>
              </w:rPr>
              <w:t>計畫目標清理量</w:t>
            </w:r>
          </w:p>
        </w:tc>
        <w:tc>
          <w:tcPr>
            <w:tcW w:w="957" w:type="dxa"/>
            <w:tcBorders>
              <w:bottom w:val="single" w:sz="6" w:space="0" w:color="auto"/>
            </w:tcBorders>
            <w:shd w:val="clear" w:color="auto" w:fill="auto"/>
            <w:vAlign w:val="center"/>
          </w:tcPr>
          <w:p w:rsidR="000E7E0D" w:rsidRPr="00A64561" w:rsidRDefault="007C7CFD" w:rsidP="00A64561">
            <w:pPr>
              <w:pStyle w:val="142"/>
              <w:jc w:val="center"/>
              <w:rPr>
                <w:b/>
                <w:bCs/>
              </w:rPr>
            </w:pPr>
            <w:r w:rsidRPr="00A64561">
              <w:rPr>
                <w:b/>
                <w:bCs/>
              </w:rPr>
              <w:t>累計</w:t>
            </w:r>
            <w:r w:rsidR="000E7E0D" w:rsidRPr="00A64561">
              <w:rPr>
                <w:b/>
                <w:bCs/>
              </w:rPr>
              <w:t>達成率</w:t>
            </w:r>
          </w:p>
        </w:tc>
      </w:tr>
      <w:tr w:rsidR="008F2F70" w:rsidTr="00A64561">
        <w:tc>
          <w:tcPr>
            <w:tcW w:w="822" w:type="dxa"/>
            <w:shd w:val="clear" w:color="auto" w:fill="auto"/>
          </w:tcPr>
          <w:p w:rsidR="008F2F70" w:rsidRPr="00A64561" w:rsidRDefault="008F2F70" w:rsidP="00A64561">
            <w:pPr>
              <w:pStyle w:val="142"/>
              <w:jc w:val="center"/>
              <w:rPr>
                <w:b/>
                <w:bCs/>
              </w:rPr>
            </w:pPr>
            <w:r w:rsidRPr="00A64561">
              <w:rPr>
                <w:rFonts w:hint="eastAsia"/>
                <w:b/>
                <w:bCs/>
              </w:rPr>
              <w:t>1</w:t>
            </w:r>
            <w:r w:rsidRPr="00A64561">
              <w:rPr>
                <w:b/>
                <w:bCs/>
              </w:rPr>
              <w:t>12</w:t>
            </w:r>
          </w:p>
        </w:tc>
        <w:tc>
          <w:tcPr>
            <w:tcW w:w="1160" w:type="dxa"/>
            <w:shd w:val="clear" w:color="auto" w:fill="auto"/>
            <w:vAlign w:val="center"/>
          </w:tcPr>
          <w:p w:rsidR="008F2F70" w:rsidRDefault="008F2F70" w:rsidP="00A64561">
            <w:pPr>
              <w:pStyle w:val="142"/>
              <w:jc w:val="right"/>
            </w:pPr>
            <w:r w:rsidRPr="00D17DC4">
              <w:t>74,800</w:t>
            </w:r>
          </w:p>
        </w:tc>
        <w:tc>
          <w:tcPr>
            <w:tcW w:w="1249" w:type="dxa"/>
            <w:shd w:val="clear" w:color="auto" w:fill="auto"/>
            <w:vAlign w:val="center"/>
          </w:tcPr>
          <w:p w:rsidR="008F2F70" w:rsidRDefault="008F2F70" w:rsidP="00A64561">
            <w:pPr>
              <w:pStyle w:val="142"/>
              <w:jc w:val="right"/>
            </w:pPr>
            <w:r>
              <w:rPr>
                <w:rFonts w:hint="eastAsia"/>
              </w:rPr>
              <w:t>4</w:t>
            </w:r>
            <w:r>
              <w:t>08</w:t>
            </w:r>
          </w:p>
        </w:tc>
        <w:tc>
          <w:tcPr>
            <w:tcW w:w="5353" w:type="dxa"/>
            <w:gridSpan w:val="4"/>
            <w:vMerge w:val="restart"/>
            <w:tcBorders>
              <w:top w:val="single" w:sz="6" w:space="0" w:color="auto"/>
              <w:bottom w:val="single" w:sz="6" w:space="0" w:color="auto"/>
              <w:tl2br w:val="single" w:sz="6" w:space="0" w:color="auto"/>
            </w:tcBorders>
            <w:shd w:val="clear" w:color="auto" w:fill="auto"/>
            <w:vAlign w:val="center"/>
          </w:tcPr>
          <w:p w:rsidR="008F2F70" w:rsidRDefault="008F2F70" w:rsidP="00A64561">
            <w:pPr>
              <w:pStyle w:val="142"/>
              <w:jc w:val="right"/>
            </w:pPr>
          </w:p>
        </w:tc>
      </w:tr>
      <w:tr w:rsidR="008F2F70" w:rsidTr="00A64561">
        <w:tc>
          <w:tcPr>
            <w:tcW w:w="822" w:type="dxa"/>
            <w:shd w:val="clear" w:color="auto" w:fill="auto"/>
          </w:tcPr>
          <w:p w:rsidR="008F2F70" w:rsidRPr="00A64561" w:rsidRDefault="008F2F70" w:rsidP="00A64561">
            <w:pPr>
              <w:pStyle w:val="142"/>
              <w:jc w:val="center"/>
              <w:rPr>
                <w:b/>
                <w:bCs/>
              </w:rPr>
            </w:pPr>
            <w:r w:rsidRPr="00A64561">
              <w:rPr>
                <w:rFonts w:hint="eastAsia"/>
                <w:b/>
                <w:bCs/>
              </w:rPr>
              <w:t>1</w:t>
            </w:r>
            <w:r w:rsidRPr="00A64561">
              <w:rPr>
                <w:b/>
                <w:bCs/>
              </w:rPr>
              <w:t>13</w:t>
            </w:r>
          </w:p>
        </w:tc>
        <w:tc>
          <w:tcPr>
            <w:tcW w:w="1160" w:type="dxa"/>
            <w:shd w:val="clear" w:color="auto" w:fill="auto"/>
            <w:vAlign w:val="center"/>
          </w:tcPr>
          <w:p w:rsidR="008F2F70" w:rsidRDefault="008F2F70" w:rsidP="00A64561">
            <w:pPr>
              <w:pStyle w:val="142"/>
              <w:jc w:val="right"/>
            </w:pPr>
            <w:r w:rsidRPr="00D17DC4">
              <w:t>496,901</w:t>
            </w:r>
          </w:p>
        </w:tc>
        <w:tc>
          <w:tcPr>
            <w:tcW w:w="1249" w:type="dxa"/>
            <w:shd w:val="clear" w:color="auto" w:fill="auto"/>
            <w:vAlign w:val="center"/>
          </w:tcPr>
          <w:p w:rsidR="008F2F70" w:rsidRDefault="008F2F70" w:rsidP="00A64561">
            <w:pPr>
              <w:pStyle w:val="142"/>
              <w:jc w:val="right"/>
            </w:pPr>
            <w:r>
              <w:rPr>
                <w:rFonts w:hint="eastAsia"/>
              </w:rPr>
              <w:t>1</w:t>
            </w:r>
            <w:r>
              <w:t>0,692</w:t>
            </w:r>
          </w:p>
        </w:tc>
        <w:tc>
          <w:tcPr>
            <w:tcW w:w="5353" w:type="dxa"/>
            <w:gridSpan w:val="4"/>
            <w:vMerge/>
            <w:tcBorders>
              <w:top w:val="single" w:sz="6" w:space="0" w:color="auto"/>
              <w:bottom w:val="single" w:sz="6" w:space="0" w:color="auto"/>
              <w:tl2br w:val="single" w:sz="6" w:space="0" w:color="auto"/>
            </w:tcBorders>
            <w:shd w:val="clear" w:color="auto" w:fill="auto"/>
            <w:vAlign w:val="center"/>
          </w:tcPr>
          <w:p w:rsidR="008F2F70" w:rsidRDefault="008F2F70" w:rsidP="00A64561">
            <w:pPr>
              <w:pStyle w:val="142"/>
              <w:jc w:val="right"/>
            </w:pPr>
          </w:p>
        </w:tc>
      </w:tr>
      <w:tr w:rsidR="008F2F70" w:rsidTr="00A64561">
        <w:tc>
          <w:tcPr>
            <w:tcW w:w="822" w:type="dxa"/>
            <w:shd w:val="clear" w:color="auto" w:fill="auto"/>
          </w:tcPr>
          <w:p w:rsidR="008F2F70" w:rsidRPr="00A64561" w:rsidRDefault="008F2F70" w:rsidP="00A64561">
            <w:pPr>
              <w:pStyle w:val="142"/>
              <w:jc w:val="center"/>
              <w:rPr>
                <w:b/>
                <w:bCs/>
              </w:rPr>
            </w:pPr>
            <w:r w:rsidRPr="00A64561">
              <w:rPr>
                <w:rFonts w:hint="eastAsia"/>
                <w:b/>
                <w:bCs/>
              </w:rPr>
              <w:t>1</w:t>
            </w:r>
            <w:r w:rsidRPr="00A64561">
              <w:rPr>
                <w:b/>
                <w:bCs/>
              </w:rPr>
              <w:t>14</w:t>
            </w:r>
          </w:p>
        </w:tc>
        <w:tc>
          <w:tcPr>
            <w:tcW w:w="1160" w:type="dxa"/>
            <w:shd w:val="clear" w:color="auto" w:fill="auto"/>
            <w:vAlign w:val="center"/>
          </w:tcPr>
          <w:p w:rsidR="008F2F70" w:rsidRDefault="008F2F70" w:rsidP="00A64561">
            <w:pPr>
              <w:pStyle w:val="142"/>
              <w:jc w:val="right"/>
            </w:pPr>
            <w:r w:rsidRPr="00D17DC4">
              <w:t>291,000</w:t>
            </w:r>
          </w:p>
        </w:tc>
        <w:tc>
          <w:tcPr>
            <w:tcW w:w="1249" w:type="dxa"/>
            <w:shd w:val="clear" w:color="auto" w:fill="auto"/>
            <w:vAlign w:val="center"/>
          </w:tcPr>
          <w:p w:rsidR="008F2F70" w:rsidRDefault="008F2F70" w:rsidP="00A64561">
            <w:pPr>
              <w:pStyle w:val="142"/>
              <w:jc w:val="right"/>
            </w:pPr>
            <w:r>
              <w:rPr>
                <w:rFonts w:hint="eastAsia"/>
              </w:rPr>
              <w:t>3</w:t>
            </w:r>
            <w:r>
              <w:t>,200</w:t>
            </w:r>
          </w:p>
        </w:tc>
        <w:tc>
          <w:tcPr>
            <w:tcW w:w="5353" w:type="dxa"/>
            <w:gridSpan w:val="4"/>
            <w:vMerge/>
            <w:tcBorders>
              <w:top w:val="single" w:sz="6" w:space="0" w:color="auto"/>
              <w:bottom w:val="single" w:sz="6" w:space="0" w:color="auto"/>
              <w:tl2br w:val="single" w:sz="6" w:space="0" w:color="auto"/>
            </w:tcBorders>
            <w:shd w:val="clear" w:color="auto" w:fill="auto"/>
            <w:vAlign w:val="center"/>
          </w:tcPr>
          <w:p w:rsidR="008F2F70" w:rsidRDefault="008F2F70" w:rsidP="00A64561">
            <w:pPr>
              <w:pStyle w:val="142"/>
              <w:jc w:val="right"/>
            </w:pPr>
          </w:p>
        </w:tc>
      </w:tr>
      <w:tr w:rsidR="007C7CFD" w:rsidRPr="00A64561" w:rsidTr="00A64561">
        <w:tc>
          <w:tcPr>
            <w:tcW w:w="822" w:type="dxa"/>
            <w:shd w:val="clear" w:color="auto" w:fill="auto"/>
          </w:tcPr>
          <w:p w:rsidR="00896D6D" w:rsidRPr="00A64561" w:rsidRDefault="00896D6D" w:rsidP="00896D6D">
            <w:pPr>
              <w:pStyle w:val="142"/>
              <w:rPr>
                <w:rFonts w:hint="eastAsia"/>
                <w:b/>
                <w:bCs/>
              </w:rPr>
            </w:pPr>
            <w:r w:rsidRPr="00A64561">
              <w:rPr>
                <w:rFonts w:hint="eastAsia"/>
                <w:b/>
                <w:bCs/>
              </w:rPr>
              <w:t>合計</w:t>
            </w:r>
          </w:p>
        </w:tc>
        <w:tc>
          <w:tcPr>
            <w:tcW w:w="1160" w:type="dxa"/>
            <w:shd w:val="clear" w:color="auto" w:fill="auto"/>
            <w:vAlign w:val="center"/>
          </w:tcPr>
          <w:p w:rsidR="00896D6D" w:rsidRPr="00A64561" w:rsidRDefault="00896D6D" w:rsidP="00A64561">
            <w:pPr>
              <w:pStyle w:val="142"/>
              <w:jc w:val="right"/>
              <w:rPr>
                <w:b/>
                <w:bCs/>
              </w:rPr>
            </w:pPr>
            <w:r w:rsidRPr="00A64561">
              <w:rPr>
                <w:b/>
                <w:bCs/>
              </w:rPr>
              <w:t>862,701</w:t>
            </w:r>
          </w:p>
        </w:tc>
        <w:tc>
          <w:tcPr>
            <w:tcW w:w="1249" w:type="dxa"/>
            <w:shd w:val="clear" w:color="auto" w:fill="auto"/>
            <w:vAlign w:val="center"/>
          </w:tcPr>
          <w:p w:rsidR="00896D6D" w:rsidRPr="00A64561" w:rsidRDefault="00896D6D" w:rsidP="00A64561">
            <w:pPr>
              <w:pStyle w:val="142"/>
              <w:jc w:val="right"/>
              <w:rPr>
                <w:b/>
                <w:bCs/>
              </w:rPr>
            </w:pPr>
            <w:r w:rsidRPr="00A64561">
              <w:rPr>
                <w:rFonts w:hint="eastAsia"/>
                <w:b/>
                <w:bCs/>
              </w:rPr>
              <w:t>1</w:t>
            </w:r>
            <w:r w:rsidRPr="00A64561">
              <w:rPr>
                <w:b/>
                <w:bCs/>
              </w:rPr>
              <w:t>4,372</w:t>
            </w:r>
          </w:p>
        </w:tc>
        <w:tc>
          <w:tcPr>
            <w:tcW w:w="1419" w:type="dxa"/>
            <w:tcBorders>
              <w:top w:val="single" w:sz="6" w:space="0" w:color="auto"/>
            </w:tcBorders>
            <w:shd w:val="clear" w:color="auto" w:fill="auto"/>
            <w:vAlign w:val="center"/>
          </w:tcPr>
          <w:p w:rsidR="00896D6D" w:rsidRPr="00A64561" w:rsidRDefault="00896D6D" w:rsidP="00A64561">
            <w:pPr>
              <w:pStyle w:val="142"/>
              <w:jc w:val="right"/>
              <w:rPr>
                <w:b/>
                <w:bCs/>
              </w:rPr>
            </w:pPr>
            <w:r w:rsidRPr="00A64561">
              <w:rPr>
                <w:rFonts w:hint="eastAsia"/>
                <w:b/>
                <w:bCs/>
              </w:rPr>
              <w:t>1</w:t>
            </w:r>
            <w:r w:rsidRPr="00A64561">
              <w:rPr>
                <w:b/>
                <w:bCs/>
              </w:rPr>
              <w:t>,600,000</w:t>
            </w:r>
          </w:p>
        </w:tc>
        <w:tc>
          <w:tcPr>
            <w:tcW w:w="1701" w:type="dxa"/>
            <w:tcBorders>
              <w:top w:val="single" w:sz="6" w:space="0" w:color="auto"/>
            </w:tcBorders>
            <w:shd w:val="clear" w:color="auto" w:fill="auto"/>
          </w:tcPr>
          <w:p w:rsidR="00896D6D" w:rsidRPr="00A64561" w:rsidRDefault="00896D6D" w:rsidP="00A64561">
            <w:pPr>
              <w:pStyle w:val="142"/>
              <w:jc w:val="right"/>
              <w:rPr>
                <w:rFonts w:hint="eastAsia"/>
                <w:b/>
                <w:bCs/>
              </w:rPr>
            </w:pPr>
            <w:r w:rsidRPr="00A64561">
              <w:rPr>
                <w:rFonts w:hint="eastAsia"/>
                <w:b/>
                <w:bCs/>
              </w:rPr>
              <w:t>5</w:t>
            </w:r>
            <w:r w:rsidRPr="00A64561">
              <w:rPr>
                <w:b/>
                <w:bCs/>
              </w:rPr>
              <w:t>3.92</w:t>
            </w:r>
          </w:p>
        </w:tc>
        <w:tc>
          <w:tcPr>
            <w:tcW w:w="1276" w:type="dxa"/>
            <w:tcBorders>
              <w:top w:val="single" w:sz="6" w:space="0" w:color="auto"/>
            </w:tcBorders>
            <w:shd w:val="clear" w:color="auto" w:fill="auto"/>
            <w:vAlign w:val="center"/>
          </w:tcPr>
          <w:p w:rsidR="00896D6D" w:rsidRPr="00A64561" w:rsidRDefault="00896D6D" w:rsidP="00A64561">
            <w:pPr>
              <w:pStyle w:val="142"/>
              <w:jc w:val="right"/>
              <w:rPr>
                <w:b/>
                <w:bCs/>
              </w:rPr>
            </w:pPr>
            <w:r w:rsidRPr="00A64561">
              <w:rPr>
                <w:rFonts w:hint="eastAsia"/>
                <w:b/>
                <w:bCs/>
              </w:rPr>
              <w:t>3</w:t>
            </w:r>
            <w:r w:rsidRPr="00A64561">
              <w:rPr>
                <w:b/>
                <w:bCs/>
              </w:rPr>
              <w:t>2,000</w:t>
            </w:r>
          </w:p>
        </w:tc>
        <w:tc>
          <w:tcPr>
            <w:tcW w:w="957" w:type="dxa"/>
            <w:tcBorders>
              <w:top w:val="single" w:sz="6" w:space="0" w:color="auto"/>
            </w:tcBorders>
            <w:shd w:val="clear" w:color="auto" w:fill="auto"/>
            <w:vAlign w:val="center"/>
          </w:tcPr>
          <w:p w:rsidR="00896D6D" w:rsidRPr="00A64561" w:rsidRDefault="00896D6D" w:rsidP="00A64561">
            <w:pPr>
              <w:pStyle w:val="142"/>
              <w:jc w:val="right"/>
              <w:rPr>
                <w:rFonts w:hint="eastAsia"/>
                <w:b/>
                <w:bCs/>
              </w:rPr>
            </w:pPr>
            <w:r w:rsidRPr="00A64561">
              <w:rPr>
                <w:rFonts w:hint="eastAsia"/>
                <w:b/>
                <w:bCs/>
              </w:rPr>
              <w:t>4</w:t>
            </w:r>
            <w:r w:rsidRPr="00A64561">
              <w:rPr>
                <w:b/>
                <w:bCs/>
              </w:rPr>
              <w:t>4.69</w:t>
            </w:r>
          </w:p>
        </w:tc>
      </w:tr>
    </w:tbl>
    <w:p w:rsidR="00175402" w:rsidRDefault="00286960" w:rsidP="00896D6D">
      <w:pPr>
        <w:pStyle w:val="142"/>
        <w:ind w:left="1" w:hanging="1"/>
      </w:pPr>
      <w:r>
        <w:rPr>
          <w:rFonts w:hint="eastAsia"/>
        </w:rPr>
        <w:t xml:space="preserve">說 </w:t>
      </w:r>
      <w:r>
        <w:t xml:space="preserve">   明</w:t>
      </w:r>
      <w:r>
        <w:rPr>
          <w:rFonts w:hint="eastAsia"/>
        </w:rPr>
        <w:t>：1</w:t>
      </w:r>
      <w:r>
        <w:t>14年石綿清除處理量係截至</w:t>
      </w:r>
      <w:r>
        <w:rPr>
          <w:rFonts w:hint="eastAsia"/>
        </w:rPr>
        <w:t>7</w:t>
      </w:r>
      <w:r>
        <w:t>月底止執行數</w:t>
      </w:r>
      <w:r>
        <w:rPr>
          <w:rFonts w:hint="eastAsia"/>
        </w:rPr>
        <w:t>。</w:t>
      </w:r>
    </w:p>
    <w:p w:rsidR="00286960" w:rsidRDefault="00286960" w:rsidP="00896D6D">
      <w:pPr>
        <w:pStyle w:val="142"/>
        <w:ind w:left="1190" w:hanging="1190"/>
      </w:pPr>
      <w:r>
        <w:t>資料來源</w:t>
      </w:r>
      <w:r>
        <w:rPr>
          <w:rFonts w:hint="eastAsia"/>
        </w:rPr>
        <w:t>：</w:t>
      </w:r>
      <w:r w:rsidRPr="00286960">
        <w:rPr>
          <w:rFonts w:hint="eastAsia"/>
        </w:rPr>
        <w:t>「減量回收及資源循環推動計畫」</w:t>
      </w:r>
      <w:r>
        <w:t>計畫書及資源循環署提供</w:t>
      </w:r>
      <w:r>
        <w:rPr>
          <w:rFonts w:hint="eastAsia"/>
        </w:rPr>
        <w:t>，</w:t>
      </w:r>
      <w:r>
        <w:t>本中心整理</w:t>
      </w:r>
      <w:r>
        <w:rPr>
          <w:rFonts w:hint="eastAsia"/>
        </w:rPr>
        <w:t>。</w:t>
      </w:r>
    </w:p>
    <w:p w:rsidR="0065486C" w:rsidRDefault="0065486C" w:rsidP="00C1533D">
      <w:pPr>
        <w:adjustRightInd w:val="0"/>
        <w:ind w:leftChars="15" w:left="799" w:hangingChars="267" w:hanging="757"/>
        <w:jc w:val="left"/>
        <w:rPr>
          <w:rFonts w:ascii="Times New Roman"/>
          <w:snapToGrid/>
        </w:rPr>
      </w:pPr>
      <w:r w:rsidRPr="00AE0232">
        <w:rPr>
          <w:b/>
          <w:bCs/>
        </w:rPr>
        <w:t>表</w:t>
      </w:r>
      <w:r w:rsidR="007C7CFD">
        <w:rPr>
          <w:b/>
          <w:bCs/>
        </w:rPr>
        <w:t>4</w:t>
      </w:r>
      <w:r w:rsidRPr="00AE0232">
        <w:rPr>
          <w:b/>
          <w:bCs/>
        </w:rPr>
        <w:t xml:space="preserve">  </w:t>
      </w:r>
      <w:r w:rsidR="00333801">
        <w:rPr>
          <w:b/>
          <w:bCs/>
        </w:rPr>
        <w:t>截至</w:t>
      </w:r>
      <w:r w:rsidR="00333801">
        <w:rPr>
          <w:rFonts w:hint="eastAsia"/>
          <w:b/>
          <w:bCs/>
        </w:rPr>
        <w:t>1</w:t>
      </w:r>
      <w:r w:rsidR="00333801">
        <w:rPr>
          <w:b/>
          <w:bCs/>
        </w:rPr>
        <w:t>14年</w:t>
      </w:r>
      <w:r w:rsidR="00333801">
        <w:rPr>
          <w:rFonts w:hint="eastAsia"/>
          <w:b/>
          <w:bCs/>
        </w:rPr>
        <w:t>9</w:t>
      </w:r>
      <w:r w:rsidR="00333801">
        <w:rPr>
          <w:b/>
          <w:bCs/>
        </w:rPr>
        <w:t>月</w:t>
      </w:r>
      <w:r w:rsidR="00330095">
        <w:rPr>
          <w:rFonts w:hint="eastAsia"/>
          <w:b/>
          <w:bCs/>
        </w:rPr>
        <w:t>2</w:t>
      </w:r>
      <w:r w:rsidR="00330095">
        <w:rPr>
          <w:b/>
          <w:bCs/>
        </w:rPr>
        <w:t>2</w:t>
      </w:r>
      <w:r w:rsidR="00333801">
        <w:rPr>
          <w:b/>
          <w:bCs/>
        </w:rPr>
        <w:t>日止</w:t>
      </w:r>
      <w:r w:rsidR="00333801">
        <w:rPr>
          <w:rFonts w:hint="eastAsia"/>
          <w:b/>
          <w:bCs/>
        </w:rPr>
        <w:t>，</w:t>
      </w:r>
      <w:r w:rsidR="00333801" w:rsidRPr="00333801">
        <w:rPr>
          <w:rFonts w:hint="eastAsia"/>
          <w:b/>
          <w:bCs/>
        </w:rPr>
        <w:t>丹娜絲颱風造成臺南市、嘉義市及嘉義縣預估新增石綿建材廢棄物量</w:t>
      </w:r>
      <w:r w:rsidR="00333801">
        <w:rPr>
          <w:rFonts w:hint="eastAsia"/>
          <w:b/>
          <w:bCs/>
        </w:rPr>
        <w:t>清運</w:t>
      </w:r>
      <w:r w:rsidRPr="00AE0232">
        <w:rPr>
          <w:rFonts w:hint="eastAsia"/>
          <w:b/>
          <w:bCs/>
        </w:rPr>
        <w:t>情形表</w:t>
      </w:r>
      <w:r w:rsidR="00C1533D">
        <w:rPr>
          <w:rFonts w:hint="eastAsia"/>
          <w:b/>
          <w:bCs/>
        </w:rPr>
        <w:t xml:space="preserve"> </w:t>
      </w:r>
      <w:r w:rsidR="00C1533D">
        <w:rPr>
          <w:b/>
          <w:bCs/>
        </w:rPr>
        <w:t xml:space="preserve">   </w:t>
      </w:r>
      <w:r w:rsidR="00902662">
        <w:rPr>
          <w:b/>
          <w:bCs/>
        </w:rPr>
        <w:t xml:space="preserve">  </w:t>
      </w:r>
      <w:r w:rsidR="005E4951">
        <w:rPr>
          <w:b/>
          <w:bCs/>
        </w:rPr>
        <w:t xml:space="preserve"> </w:t>
      </w:r>
      <w:r w:rsidR="00333801">
        <w:rPr>
          <w:b/>
          <w:bCs/>
        </w:rPr>
        <w:t xml:space="preserve"> </w:t>
      </w:r>
      <w:r>
        <w:rPr>
          <w:sz w:val="24"/>
          <w:szCs w:val="24"/>
        </w:rPr>
        <w:t>單位</w:t>
      </w:r>
      <w:r>
        <w:rPr>
          <w:rFonts w:hint="eastAsia"/>
          <w:sz w:val="24"/>
          <w:szCs w:val="24"/>
        </w:rPr>
        <w:t>：</w:t>
      </w:r>
      <w:r w:rsidRPr="0065486C">
        <w:rPr>
          <w:rFonts w:ascii="Times New Roman" w:hint="eastAsia"/>
          <w:sz w:val="24"/>
          <w:szCs w:val="24"/>
        </w:rPr>
        <w:t>公噸</w:t>
      </w:r>
    </w:p>
    <w:tbl>
      <w:tblPr>
        <w:tblW w:w="0" w:type="auto"/>
        <w:tblInd w:w="1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659"/>
        <w:gridCol w:w="2127"/>
        <w:gridCol w:w="2598"/>
        <w:gridCol w:w="2079"/>
      </w:tblGrid>
      <w:tr w:rsidR="005E4951" w:rsidRPr="005E4951" w:rsidTr="00C822DF">
        <w:trPr>
          <w:tblHeader/>
        </w:trPr>
        <w:tc>
          <w:tcPr>
            <w:tcW w:w="1659" w:type="dxa"/>
            <w:vAlign w:val="center"/>
            <w:hideMark/>
          </w:tcPr>
          <w:p w:rsidR="005E4951" w:rsidRPr="005E4951" w:rsidRDefault="005E4951">
            <w:pPr>
              <w:pStyle w:val="142"/>
              <w:jc w:val="center"/>
              <w:rPr>
                <w:rFonts w:ascii="Times New Roman"/>
                <w:b/>
                <w:bCs/>
              </w:rPr>
            </w:pPr>
            <w:r w:rsidRPr="005E4951">
              <w:rPr>
                <w:rFonts w:hint="eastAsia"/>
                <w:b/>
                <w:bCs/>
              </w:rPr>
              <w:t>縣市</w:t>
            </w:r>
          </w:p>
        </w:tc>
        <w:tc>
          <w:tcPr>
            <w:tcW w:w="2127" w:type="dxa"/>
            <w:vAlign w:val="center"/>
            <w:hideMark/>
          </w:tcPr>
          <w:p w:rsidR="005E4951" w:rsidRPr="005E4951" w:rsidRDefault="00402A6B">
            <w:pPr>
              <w:pStyle w:val="142"/>
              <w:jc w:val="center"/>
              <w:rPr>
                <w:b/>
                <w:bCs/>
              </w:rPr>
            </w:pPr>
            <w:r>
              <w:rPr>
                <w:rFonts w:hint="eastAsia"/>
                <w:b/>
                <w:bCs/>
              </w:rPr>
              <w:t>預估</w:t>
            </w:r>
            <w:r w:rsidR="005E4951" w:rsidRPr="005E4951">
              <w:rPr>
                <w:rFonts w:hint="eastAsia"/>
                <w:b/>
                <w:bCs/>
              </w:rPr>
              <w:t>石綿瓦產生量</w:t>
            </w:r>
          </w:p>
        </w:tc>
        <w:tc>
          <w:tcPr>
            <w:tcW w:w="2598" w:type="dxa"/>
            <w:vAlign w:val="center"/>
            <w:hideMark/>
          </w:tcPr>
          <w:p w:rsidR="005E4951" w:rsidRPr="005E4951" w:rsidRDefault="005E4951">
            <w:pPr>
              <w:pStyle w:val="142"/>
              <w:jc w:val="center"/>
              <w:rPr>
                <w:b/>
                <w:bCs/>
              </w:rPr>
            </w:pPr>
            <w:r w:rsidRPr="005E4951">
              <w:rPr>
                <w:rFonts w:hint="eastAsia"/>
                <w:b/>
                <w:bCs/>
              </w:rPr>
              <w:t>已清運量</w:t>
            </w:r>
          </w:p>
        </w:tc>
        <w:tc>
          <w:tcPr>
            <w:tcW w:w="2079" w:type="dxa"/>
            <w:vAlign w:val="center"/>
            <w:hideMark/>
          </w:tcPr>
          <w:p w:rsidR="005E4951" w:rsidRPr="005E4951" w:rsidRDefault="005E4951">
            <w:pPr>
              <w:pStyle w:val="142"/>
              <w:jc w:val="center"/>
              <w:rPr>
                <w:b/>
                <w:bCs/>
              </w:rPr>
            </w:pPr>
            <w:r w:rsidRPr="005E4951">
              <w:rPr>
                <w:rFonts w:hint="eastAsia"/>
                <w:b/>
                <w:bCs/>
              </w:rPr>
              <w:t>待清運量</w:t>
            </w:r>
          </w:p>
        </w:tc>
      </w:tr>
      <w:tr w:rsidR="00330095" w:rsidRPr="005E4951" w:rsidTr="00896D6D">
        <w:tc>
          <w:tcPr>
            <w:tcW w:w="1659" w:type="dxa"/>
            <w:hideMark/>
          </w:tcPr>
          <w:p w:rsidR="00330095" w:rsidRPr="005E4951" w:rsidRDefault="00330095" w:rsidP="000E7E0D">
            <w:pPr>
              <w:pStyle w:val="142"/>
              <w:rPr>
                <w:b/>
                <w:bCs/>
              </w:rPr>
            </w:pPr>
            <w:r w:rsidRPr="005E4951">
              <w:rPr>
                <w:rFonts w:hint="eastAsia"/>
                <w:b/>
                <w:bCs/>
              </w:rPr>
              <w:t>嘉義市</w:t>
            </w:r>
          </w:p>
        </w:tc>
        <w:tc>
          <w:tcPr>
            <w:tcW w:w="2127" w:type="dxa"/>
            <w:hideMark/>
          </w:tcPr>
          <w:p w:rsidR="00330095" w:rsidRPr="005E4951" w:rsidRDefault="00330095" w:rsidP="00330095">
            <w:pPr>
              <w:pStyle w:val="142"/>
              <w:jc w:val="right"/>
            </w:pPr>
            <w:r w:rsidRPr="005E4951">
              <w:t>600</w:t>
            </w:r>
          </w:p>
        </w:tc>
        <w:tc>
          <w:tcPr>
            <w:tcW w:w="2598" w:type="dxa"/>
            <w:hideMark/>
          </w:tcPr>
          <w:p w:rsidR="00330095" w:rsidRPr="005E4951" w:rsidRDefault="00330095" w:rsidP="00330095">
            <w:pPr>
              <w:pStyle w:val="142"/>
              <w:jc w:val="right"/>
            </w:pPr>
            <w:r w:rsidRPr="00206666">
              <w:t>593.01</w:t>
            </w:r>
          </w:p>
        </w:tc>
        <w:tc>
          <w:tcPr>
            <w:tcW w:w="2079" w:type="dxa"/>
            <w:hideMark/>
          </w:tcPr>
          <w:p w:rsidR="00330095" w:rsidRPr="005E4951" w:rsidRDefault="00330095" w:rsidP="00330095">
            <w:pPr>
              <w:pStyle w:val="142"/>
              <w:jc w:val="right"/>
            </w:pPr>
            <w:r w:rsidRPr="00206666">
              <w:t>6.99</w:t>
            </w:r>
          </w:p>
        </w:tc>
      </w:tr>
      <w:tr w:rsidR="00330095" w:rsidRPr="005E4951" w:rsidTr="00896D6D">
        <w:tc>
          <w:tcPr>
            <w:tcW w:w="1659" w:type="dxa"/>
            <w:hideMark/>
          </w:tcPr>
          <w:p w:rsidR="00330095" w:rsidRPr="005E4951" w:rsidRDefault="00330095" w:rsidP="000E7E0D">
            <w:pPr>
              <w:pStyle w:val="142"/>
              <w:rPr>
                <w:b/>
                <w:bCs/>
              </w:rPr>
            </w:pPr>
            <w:r w:rsidRPr="005E4951">
              <w:rPr>
                <w:rFonts w:hint="eastAsia"/>
                <w:b/>
                <w:bCs/>
              </w:rPr>
              <w:t>嘉義縣</w:t>
            </w:r>
          </w:p>
        </w:tc>
        <w:tc>
          <w:tcPr>
            <w:tcW w:w="2127" w:type="dxa"/>
            <w:hideMark/>
          </w:tcPr>
          <w:p w:rsidR="00330095" w:rsidRPr="005E4951" w:rsidRDefault="00330095" w:rsidP="00330095">
            <w:pPr>
              <w:pStyle w:val="142"/>
              <w:jc w:val="right"/>
            </w:pPr>
            <w:r w:rsidRPr="005E4951">
              <w:t>5,000</w:t>
            </w:r>
          </w:p>
        </w:tc>
        <w:tc>
          <w:tcPr>
            <w:tcW w:w="2598" w:type="dxa"/>
            <w:hideMark/>
          </w:tcPr>
          <w:p w:rsidR="00330095" w:rsidRPr="005E4951" w:rsidRDefault="00330095" w:rsidP="00330095">
            <w:pPr>
              <w:pStyle w:val="142"/>
              <w:jc w:val="right"/>
            </w:pPr>
            <w:r w:rsidRPr="00206666">
              <w:t>1,882.96</w:t>
            </w:r>
          </w:p>
        </w:tc>
        <w:tc>
          <w:tcPr>
            <w:tcW w:w="2079" w:type="dxa"/>
            <w:hideMark/>
          </w:tcPr>
          <w:p w:rsidR="00330095" w:rsidRPr="005E4951" w:rsidRDefault="00330095" w:rsidP="00330095">
            <w:pPr>
              <w:pStyle w:val="142"/>
              <w:jc w:val="right"/>
            </w:pPr>
            <w:r w:rsidRPr="00206666">
              <w:t>3,117.04</w:t>
            </w:r>
          </w:p>
        </w:tc>
      </w:tr>
      <w:tr w:rsidR="00330095" w:rsidRPr="005E4951" w:rsidTr="00896D6D">
        <w:tc>
          <w:tcPr>
            <w:tcW w:w="1659" w:type="dxa"/>
            <w:hideMark/>
          </w:tcPr>
          <w:p w:rsidR="00330095" w:rsidRPr="005E4951" w:rsidRDefault="00330095" w:rsidP="000E7E0D">
            <w:pPr>
              <w:pStyle w:val="142"/>
              <w:rPr>
                <w:b/>
                <w:bCs/>
              </w:rPr>
            </w:pPr>
            <w:r w:rsidRPr="005E4951">
              <w:rPr>
                <w:rFonts w:hint="eastAsia"/>
                <w:b/>
                <w:bCs/>
              </w:rPr>
              <w:t>臺南市</w:t>
            </w:r>
          </w:p>
        </w:tc>
        <w:tc>
          <w:tcPr>
            <w:tcW w:w="2127" w:type="dxa"/>
            <w:hideMark/>
          </w:tcPr>
          <w:p w:rsidR="00330095" w:rsidRPr="005E4951" w:rsidRDefault="00330095" w:rsidP="00330095">
            <w:pPr>
              <w:pStyle w:val="142"/>
              <w:jc w:val="right"/>
            </w:pPr>
            <w:r w:rsidRPr="005E4951">
              <w:t>10,000</w:t>
            </w:r>
          </w:p>
        </w:tc>
        <w:tc>
          <w:tcPr>
            <w:tcW w:w="2598" w:type="dxa"/>
            <w:hideMark/>
          </w:tcPr>
          <w:p w:rsidR="00330095" w:rsidRPr="005E4951" w:rsidRDefault="00330095" w:rsidP="00330095">
            <w:pPr>
              <w:pStyle w:val="142"/>
              <w:jc w:val="right"/>
            </w:pPr>
            <w:r w:rsidRPr="00206666">
              <w:t>10,204.39</w:t>
            </w:r>
          </w:p>
        </w:tc>
        <w:tc>
          <w:tcPr>
            <w:tcW w:w="2079" w:type="dxa"/>
            <w:hideMark/>
          </w:tcPr>
          <w:p w:rsidR="00330095" w:rsidRPr="005E4951" w:rsidRDefault="00330095" w:rsidP="00330095">
            <w:pPr>
              <w:pStyle w:val="142"/>
              <w:jc w:val="right"/>
            </w:pPr>
            <w:r w:rsidRPr="00206666">
              <w:t>-</w:t>
            </w:r>
          </w:p>
        </w:tc>
      </w:tr>
      <w:tr w:rsidR="00330095" w:rsidRPr="005E4951" w:rsidTr="00896D6D">
        <w:tc>
          <w:tcPr>
            <w:tcW w:w="1659" w:type="dxa"/>
            <w:hideMark/>
          </w:tcPr>
          <w:p w:rsidR="00330095" w:rsidRPr="005E4951" w:rsidRDefault="00330095" w:rsidP="00330095">
            <w:pPr>
              <w:pStyle w:val="142"/>
              <w:jc w:val="center"/>
              <w:rPr>
                <w:b/>
                <w:bCs/>
              </w:rPr>
            </w:pPr>
            <w:r w:rsidRPr="005E4951">
              <w:rPr>
                <w:rFonts w:hint="eastAsia"/>
                <w:b/>
                <w:bCs/>
              </w:rPr>
              <w:t>合計</w:t>
            </w:r>
          </w:p>
        </w:tc>
        <w:tc>
          <w:tcPr>
            <w:tcW w:w="2127" w:type="dxa"/>
            <w:hideMark/>
          </w:tcPr>
          <w:p w:rsidR="00330095" w:rsidRPr="005E4951" w:rsidRDefault="00330095" w:rsidP="00330095">
            <w:pPr>
              <w:pStyle w:val="142"/>
              <w:jc w:val="right"/>
              <w:rPr>
                <w:b/>
                <w:bCs/>
              </w:rPr>
            </w:pPr>
            <w:r w:rsidRPr="005E4951">
              <w:rPr>
                <w:b/>
                <w:bCs/>
              </w:rPr>
              <w:t>15,600</w:t>
            </w:r>
          </w:p>
        </w:tc>
        <w:tc>
          <w:tcPr>
            <w:tcW w:w="2598" w:type="dxa"/>
            <w:hideMark/>
          </w:tcPr>
          <w:p w:rsidR="00330095" w:rsidRPr="00330095" w:rsidRDefault="00330095" w:rsidP="00330095">
            <w:pPr>
              <w:pStyle w:val="142"/>
              <w:jc w:val="right"/>
              <w:rPr>
                <w:b/>
                <w:bCs/>
              </w:rPr>
            </w:pPr>
            <w:r w:rsidRPr="00330095">
              <w:rPr>
                <w:b/>
                <w:bCs/>
              </w:rPr>
              <w:t>12,680.36</w:t>
            </w:r>
          </w:p>
        </w:tc>
        <w:tc>
          <w:tcPr>
            <w:tcW w:w="2079" w:type="dxa"/>
            <w:hideMark/>
          </w:tcPr>
          <w:p w:rsidR="00330095" w:rsidRPr="00330095" w:rsidRDefault="00402A6B" w:rsidP="00330095">
            <w:pPr>
              <w:pStyle w:val="142"/>
              <w:jc w:val="right"/>
              <w:rPr>
                <w:b/>
                <w:bCs/>
              </w:rPr>
            </w:pPr>
            <w:r>
              <w:rPr>
                <w:b/>
                <w:bCs/>
              </w:rPr>
              <w:t>3</w:t>
            </w:r>
            <w:r w:rsidR="00330095" w:rsidRPr="00330095">
              <w:rPr>
                <w:b/>
                <w:bCs/>
              </w:rPr>
              <w:t>,</w:t>
            </w:r>
            <w:r>
              <w:rPr>
                <w:b/>
                <w:bCs/>
              </w:rPr>
              <w:t>124</w:t>
            </w:r>
            <w:r w:rsidR="00330095" w:rsidRPr="00330095">
              <w:rPr>
                <w:b/>
                <w:bCs/>
              </w:rPr>
              <w:t>.</w:t>
            </w:r>
            <w:r>
              <w:rPr>
                <w:b/>
                <w:bCs/>
              </w:rPr>
              <w:t>03</w:t>
            </w:r>
          </w:p>
        </w:tc>
      </w:tr>
    </w:tbl>
    <w:p w:rsidR="00402A6B" w:rsidRDefault="00402A6B" w:rsidP="00E403AF">
      <w:pPr>
        <w:pStyle w:val="142"/>
        <w:ind w:leftChars="9" w:left="1205" w:hangingChars="485" w:hanging="1180"/>
        <w:rPr>
          <w:rFonts w:hint="eastAsia"/>
        </w:rPr>
      </w:pPr>
      <w:r>
        <w:t>說</w:t>
      </w:r>
      <w:r>
        <w:rPr>
          <w:rFonts w:hint="eastAsia"/>
        </w:rPr>
        <w:t xml:space="preserve"> </w:t>
      </w:r>
      <w:r>
        <w:t xml:space="preserve">   明</w:t>
      </w:r>
      <w:r>
        <w:rPr>
          <w:rFonts w:hint="eastAsia"/>
        </w:rPr>
        <w:t>：因</w:t>
      </w:r>
      <w:r>
        <w:t>臺南市實際清運量已逾原預估產生量</w:t>
      </w:r>
      <w:r>
        <w:rPr>
          <w:rFonts w:hint="eastAsia"/>
        </w:rPr>
        <w:t>，</w:t>
      </w:r>
      <w:r>
        <w:t>致</w:t>
      </w:r>
      <w:r w:rsidR="00E403AF">
        <w:t>預估產生量</w:t>
      </w:r>
      <w:r w:rsidR="00E403AF">
        <w:rPr>
          <w:rFonts w:hint="eastAsia"/>
        </w:rPr>
        <w:t>-</w:t>
      </w:r>
      <w:r w:rsidR="00E403AF">
        <w:t>已清運量大於</w:t>
      </w:r>
      <w:r>
        <w:t>待清運量</w:t>
      </w:r>
      <w:r>
        <w:rPr>
          <w:rFonts w:hint="eastAsia"/>
        </w:rPr>
        <w:t>。</w:t>
      </w:r>
    </w:p>
    <w:p w:rsidR="0065486C" w:rsidRPr="0065486C" w:rsidRDefault="00CC5782" w:rsidP="00896D6D">
      <w:pPr>
        <w:pStyle w:val="142"/>
        <w:ind w:leftChars="-1" w:left="-3" w:firstLineChars="11" w:firstLine="27"/>
        <w:rPr>
          <w:rFonts w:hint="eastAsia"/>
        </w:rPr>
      </w:pPr>
      <w:r>
        <w:rPr>
          <w:rFonts w:hint="eastAsia"/>
        </w:rPr>
        <w:t>資料來源：資源循環署提供。</w:t>
      </w:r>
    </w:p>
    <w:p w:rsidR="00386372" w:rsidRPr="00A77A8E" w:rsidRDefault="00386372" w:rsidP="00386372">
      <w:pPr>
        <w:ind w:left="849" w:hangingChars="100" w:hanging="283"/>
        <w:rPr>
          <w:b/>
          <w:bCs/>
        </w:rPr>
      </w:pPr>
      <w:r w:rsidRPr="00A77A8E">
        <w:rPr>
          <w:rFonts w:hint="eastAsia"/>
          <w:b/>
          <w:bCs/>
        </w:rPr>
        <w:t>(</w:t>
      </w:r>
      <w:r w:rsidR="00932A81">
        <w:rPr>
          <w:b/>
          <w:bCs/>
        </w:rPr>
        <w:t>三</w:t>
      </w:r>
      <w:r w:rsidRPr="00A77A8E">
        <w:rPr>
          <w:b/>
          <w:bCs/>
        </w:rPr>
        <w:t>)全國仍有逾</w:t>
      </w:r>
      <w:r w:rsidRPr="00A77A8E">
        <w:rPr>
          <w:rFonts w:hint="eastAsia"/>
          <w:b/>
          <w:bCs/>
        </w:rPr>
        <w:t>2</w:t>
      </w:r>
      <w:r w:rsidRPr="00A77A8E">
        <w:rPr>
          <w:b/>
          <w:bCs/>
        </w:rPr>
        <w:t>0萬棟建築物屋頂存在石綿建材</w:t>
      </w:r>
      <w:r w:rsidRPr="00A77A8E">
        <w:rPr>
          <w:rFonts w:hint="eastAsia"/>
          <w:b/>
          <w:bCs/>
        </w:rPr>
        <w:t>，對民眾健康存有潛藏性危害風險，亦允研謀妥處</w:t>
      </w:r>
    </w:p>
    <w:p w:rsidR="00386372" w:rsidRPr="00A77A8E" w:rsidRDefault="00386372" w:rsidP="00386372">
      <w:pPr>
        <w:adjustRightInd w:val="0"/>
        <w:ind w:leftChars="300" w:left="850" w:firstLine="566"/>
      </w:pPr>
      <w:r w:rsidRPr="00A77A8E">
        <w:rPr>
          <w:rFonts w:hint="eastAsia"/>
        </w:rPr>
        <w:t>石綿因具防火、絕緣、耐磨特性，於60至70年間被廣泛使用，尤其是屋頂建材，然研究陸續發現其石綿纖維吸入將對人體造成危害，目前已列為一級致癌物並禁止使用及進口。環境部化學物質管理署自109年起透過遙測技術，掌握全國約有24萬棟建築物屋頂存在石綿建材</w:t>
      </w:r>
      <w:r w:rsidRPr="00A77A8E">
        <w:rPr>
          <w:vertAlign w:val="superscript"/>
        </w:rPr>
        <w:footnoteReference w:id="1"/>
      </w:r>
      <w:r w:rsidRPr="00A77A8E">
        <w:rPr>
          <w:rFonts w:hint="eastAsia"/>
        </w:rPr>
        <w:t>，據環境部表示，該部對於石綿物質之管理與管制，係透過建物老舊更新自然排出，再以補</w:t>
      </w:r>
      <w:r w:rsidRPr="00A77A8E">
        <w:rPr>
          <w:rFonts w:hint="eastAsia"/>
        </w:rPr>
        <w:lastRenderedPageBreak/>
        <w:t>助政策引導妥善處理，降低對健康與環境之風險，而非強制需於一定年限內全數拆除，在兼顧屋主意願、重建需求及拆除量能下持續性推動。然因石綿係一級致癌物，為免因建物老舊致石綿建材屋頂自然碎落，或因極端氣候之天然災害破壞石綿建材屋頂，而危害民眾生命及環境安全，仍允積極研謀引導家戶產出石綿建材(石綿瓦)廢棄物流向妥處。</w:t>
      </w:r>
    </w:p>
    <w:p w:rsidR="00386372" w:rsidRPr="00A77A8E" w:rsidRDefault="00386372" w:rsidP="00386372">
      <w:pPr>
        <w:ind w:left="566" w:firstLine="566"/>
        <w:rPr>
          <w:rFonts w:hint="eastAsia"/>
        </w:rPr>
      </w:pPr>
      <w:r w:rsidRPr="00A77A8E">
        <w:rPr>
          <w:rFonts w:hint="eastAsia"/>
        </w:rPr>
        <w:t>綜上，石綿建材結構若遭破壞而致石綿纖維逸散，國人吸入含石綿纖維之空氣，對人體健康將產生危害，環境部於1</w:t>
      </w:r>
      <w:r w:rsidRPr="00A77A8E">
        <w:t>12年度起即分年編列預算</w:t>
      </w:r>
      <w:r w:rsidRPr="00A77A8E">
        <w:rPr>
          <w:rFonts w:hint="eastAsia"/>
        </w:rPr>
        <w:t>規劃建立適當管理及補助方式，引導民眾妥善處置，避免棄置，惟執行成果尚待精進，且全國仍有逾2</w:t>
      </w:r>
      <w:r w:rsidRPr="00A77A8E">
        <w:t>0萬棟建築物存在石綿建材</w:t>
      </w:r>
      <w:r w:rsidRPr="00A77A8E">
        <w:rPr>
          <w:rFonts w:hint="eastAsia"/>
        </w:rPr>
        <w:t>，亦允宜積極與地方政府合作研議妥處，俾維國人健康。</w:t>
      </w:r>
    </w:p>
    <w:bookmarkEnd w:id="7"/>
    <w:bookmarkEnd w:id="2"/>
    <w:bookmarkEnd w:id="3"/>
    <w:bookmarkEnd w:id="4"/>
    <w:bookmarkEnd w:id="5"/>
    <w:bookmarkEnd w:id="6"/>
    <w:sectPr w:rsidR="00386372" w:rsidRPr="00A77A8E" w:rsidSect="0009314D">
      <w:headerReference w:type="even" r:id="rId8"/>
      <w:headerReference w:type="default" r:id="rId9"/>
      <w:footerReference w:type="even" r:id="rId10"/>
      <w:footerReference w:type="default" r:id="rId11"/>
      <w:headerReference w:type="first" r:id="rId12"/>
      <w:footerReference w:type="first" r:id="rId13"/>
      <w:pgSz w:w="11906" w:h="16838" w:code="9"/>
      <w:pgMar w:top="1418" w:right="1701" w:bottom="1134" w:left="1701" w:header="0" w:footer="851"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60AE" w:rsidRDefault="005260AE" w:rsidP="00C86233">
      <w:pPr>
        <w:ind w:left="560" w:firstLine="560"/>
      </w:pPr>
      <w:r>
        <w:separator/>
      </w:r>
    </w:p>
  </w:endnote>
  <w:endnote w:type="continuationSeparator" w:id="0">
    <w:p w:rsidR="005260AE" w:rsidRDefault="005260AE" w:rsidP="00C86233">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framePr w:wrap="around" w:vAnchor="text" w:hAnchor="margin" w:xAlign="center" w:y="1"/>
      <w:ind w:left="560" w:firstLine="560"/>
    </w:pPr>
    <w:r>
      <w:fldChar w:fldCharType="begin"/>
    </w:r>
    <w:r>
      <w:instrText xml:space="preserve">PAGE  </w:instrText>
    </w:r>
    <w:r>
      <w:fldChar w:fldCharType="end"/>
    </w:r>
  </w:p>
  <w:p w:rsidR="00C37F3C" w:rsidRDefault="00C37F3C" w:rsidP="00C86233">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Pr="0011480D" w:rsidRDefault="00C37F3C" w:rsidP="003C59D8">
    <w:pPr>
      <w:ind w:leftChars="10" w:left="28" w:firstLineChars="0" w:firstLine="566"/>
      <w:jc w:val="center"/>
      <w:rPr>
        <w:sz w:val="20"/>
        <w:szCs w:val="20"/>
      </w:rPr>
    </w:pPr>
    <w:r w:rsidRPr="0011480D">
      <w:rPr>
        <w:sz w:val="20"/>
        <w:szCs w:val="20"/>
      </w:rPr>
      <w:fldChar w:fldCharType="begin"/>
    </w:r>
    <w:r w:rsidRPr="0011480D">
      <w:rPr>
        <w:sz w:val="20"/>
        <w:szCs w:val="20"/>
      </w:rPr>
      <w:instrText xml:space="preserve"> PAGE </w:instrText>
    </w:r>
    <w:r w:rsidRPr="0011480D">
      <w:rPr>
        <w:sz w:val="20"/>
        <w:szCs w:val="20"/>
      </w:rPr>
      <w:fldChar w:fldCharType="separate"/>
    </w:r>
    <w:r w:rsidR="00EE19DD">
      <w:rPr>
        <w:noProof/>
        <w:sz w:val="20"/>
        <w:szCs w:val="20"/>
      </w:rPr>
      <w:t>5</w:t>
    </w:r>
    <w:r w:rsidRPr="0011480D">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60AE" w:rsidRDefault="005260AE" w:rsidP="00276C33">
      <w:pPr>
        <w:ind w:leftChars="217" w:left="608" w:firstLine="560"/>
      </w:pPr>
      <w:r>
        <w:separator/>
      </w:r>
    </w:p>
  </w:footnote>
  <w:footnote w:type="continuationSeparator" w:id="0">
    <w:p w:rsidR="005260AE" w:rsidRDefault="005260AE" w:rsidP="00C86233">
      <w:pPr>
        <w:ind w:leftChars="202" w:left="566" w:firstLine="560"/>
      </w:pPr>
      <w:r>
        <w:continuationSeparator/>
      </w:r>
    </w:p>
  </w:footnote>
  <w:footnote w:id="1">
    <w:p w:rsidR="00386372" w:rsidRDefault="00386372" w:rsidP="00385181">
      <w:pPr>
        <w:pStyle w:val="142"/>
        <w:ind w:left="251" w:hangingChars="103" w:hanging="251"/>
        <w:rPr>
          <w:rFonts w:hint="eastAsia"/>
        </w:rPr>
      </w:pPr>
      <w:r>
        <w:rPr>
          <w:rStyle w:val="af4"/>
        </w:rPr>
        <w:footnoteRef/>
      </w:r>
      <w:r>
        <w:t xml:space="preserve"> </w:t>
      </w:r>
      <w:r>
        <w:rPr>
          <w:rFonts w:hint="eastAsia"/>
        </w:rPr>
        <w:t>環境部新聞專區，「</w:t>
      </w:r>
      <w:r w:rsidRPr="000551FA">
        <w:rPr>
          <w:rFonts w:hint="eastAsia"/>
        </w:rPr>
        <w:t>災後石綿建材廢棄物 環境部爭取專案補助並宣導民眾自身防護</w:t>
      </w:r>
      <w:r>
        <w:rPr>
          <w:rFonts w:hint="eastAsia"/>
        </w:rPr>
        <w:t>」，1</w:t>
      </w:r>
      <w:r>
        <w:t>14年</w:t>
      </w:r>
      <w:r>
        <w:rPr>
          <w:rFonts w:hint="eastAsia"/>
        </w:rPr>
        <w:t>7</w:t>
      </w:r>
      <w:r>
        <w:t>月</w:t>
      </w:r>
      <w:r>
        <w:rPr>
          <w:rFonts w:hint="eastAsia"/>
        </w:rPr>
        <w:t>3</w:t>
      </w:r>
      <w:r>
        <w:t>1日</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37F3C">
    <w:pPr>
      <w:ind w:leftChars="204" w:left="57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44124"/>
    <w:multiLevelType w:val="hybridMultilevel"/>
    <w:tmpl w:val="2C6EC65E"/>
    <w:lvl w:ilvl="0" w:tplc="EF46E7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C325DC"/>
    <w:multiLevelType w:val="hybridMultilevel"/>
    <w:tmpl w:val="458EB64A"/>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8B75331"/>
    <w:multiLevelType w:val="hybridMultilevel"/>
    <w:tmpl w:val="9D92808E"/>
    <w:lvl w:ilvl="0" w:tplc="6FA48952">
      <w:start w:val="1"/>
      <w:numFmt w:val="decimal"/>
      <w:lvlText w:val="%1．"/>
      <w:lvlJc w:val="left"/>
      <w:pPr>
        <w:ind w:left="360" w:hanging="360"/>
      </w:pPr>
      <w:rPr>
        <w:rFonts w:ascii="標楷體"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B4E05A7"/>
    <w:multiLevelType w:val="hybridMultilevel"/>
    <w:tmpl w:val="A122347A"/>
    <w:lvl w:ilvl="0" w:tplc="579692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DB22EAA"/>
    <w:multiLevelType w:val="hybridMultilevel"/>
    <w:tmpl w:val="56F205C6"/>
    <w:lvl w:ilvl="0" w:tplc="0409000F">
      <w:start w:val="1"/>
      <w:numFmt w:val="decimal"/>
      <w:lvlText w:val="%1."/>
      <w:lvlJc w:val="left"/>
      <w:pPr>
        <w:ind w:left="480" w:hanging="480"/>
      </w:pPr>
      <w:rPr>
        <w:rFonts w:hint="default"/>
        <w:color w:val="0000FF"/>
      </w:rPr>
    </w:lvl>
    <w:lvl w:ilvl="1" w:tplc="0102FEB0">
      <w:start w:val="1"/>
      <w:numFmt w:val="decimal"/>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64756CE"/>
    <w:multiLevelType w:val="hybridMultilevel"/>
    <w:tmpl w:val="77E86F3C"/>
    <w:lvl w:ilvl="0" w:tplc="A58EEC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A5F56B8"/>
    <w:multiLevelType w:val="hybridMultilevel"/>
    <w:tmpl w:val="F880F4BE"/>
    <w:lvl w:ilvl="0" w:tplc="44D62B0C">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7" w15:restartNumberingAfterBreak="0">
    <w:nsid w:val="56610CB9"/>
    <w:multiLevelType w:val="hybridMultilevel"/>
    <w:tmpl w:val="1F9604D0"/>
    <w:lvl w:ilvl="0" w:tplc="00784A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D9640B5"/>
    <w:multiLevelType w:val="hybridMultilevel"/>
    <w:tmpl w:val="A328E77C"/>
    <w:lvl w:ilvl="0" w:tplc="2BFCA9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5"/>
  </w:num>
  <w:num w:numId="3">
    <w:abstractNumId w:val="8"/>
  </w:num>
  <w:num w:numId="4">
    <w:abstractNumId w:val="0"/>
  </w:num>
  <w:num w:numId="5">
    <w:abstractNumId w:val="1"/>
  </w:num>
  <w:num w:numId="6">
    <w:abstractNumId w:val="4"/>
  </w:num>
  <w:num w:numId="7">
    <w:abstractNumId w:val="6"/>
  </w:num>
  <w:num w:numId="8">
    <w:abstractNumId w:val="2"/>
  </w:num>
  <w:num w:numId="9">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2"/>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21312"/>
    <w:rsid w:val="00000040"/>
    <w:rsid w:val="00000232"/>
    <w:rsid w:val="000002F1"/>
    <w:rsid w:val="0000033D"/>
    <w:rsid w:val="000003E8"/>
    <w:rsid w:val="00000476"/>
    <w:rsid w:val="000004FE"/>
    <w:rsid w:val="0000052D"/>
    <w:rsid w:val="0000096C"/>
    <w:rsid w:val="00000A38"/>
    <w:rsid w:val="00000A7F"/>
    <w:rsid w:val="00000AED"/>
    <w:rsid w:val="00000F41"/>
    <w:rsid w:val="000013FB"/>
    <w:rsid w:val="0000170B"/>
    <w:rsid w:val="00001A1F"/>
    <w:rsid w:val="00001BFE"/>
    <w:rsid w:val="00001C39"/>
    <w:rsid w:val="00001D8B"/>
    <w:rsid w:val="000021B8"/>
    <w:rsid w:val="0000235D"/>
    <w:rsid w:val="00002696"/>
    <w:rsid w:val="0000277F"/>
    <w:rsid w:val="00002CE2"/>
    <w:rsid w:val="00002E23"/>
    <w:rsid w:val="00002E84"/>
    <w:rsid w:val="00003207"/>
    <w:rsid w:val="0000356B"/>
    <w:rsid w:val="00003ACC"/>
    <w:rsid w:val="00003D54"/>
    <w:rsid w:val="00003F4D"/>
    <w:rsid w:val="000045EF"/>
    <w:rsid w:val="00004665"/>
    <w:rsid w:val="000046B1"/>
    <w:rsid w:val="00004D91"/>
    <w:rsid w:val="00004DFB"/>
    <w:rsid w:val="0000535C"/>
    <w:rsid w:val="00005368"/>
    <w:rsid w:val="00005528"/>
    <w:rsid w:val="0000590E"/>
    <w:rsid w:val="00005E2E"/>
    <w:rsid w:val="00005F95"/>
    <w:rsid w:val="0000603B"/>
    <w:rsid w:val="00006397"/>
    <w:rsid w:val="00006507"/>
    <w:rsid w:val="00006512"/>
    <w:rsid w:val="000068AD"/>
    <w:rsid w:val="000069D0"/>
    <w:rsid w:val="00006A07"/>
    <w:rsid w:val="000073C7"/>
    <w:rsid w:val="00007D99"/>
    <w:rsid w:val="00007F51"/>
    <w:rsid w:val="00010082"/>
    <w:rsid w:val="00010274"/>
    <w:rsid w:val="0001033B"/>
    <w:rsid w:val="0001052B"/>
    <w:rsid w:val="00010A71"/>
    <w:rsid w:val="00010B00"/>
    <w:rsid w:val="00010C64"/>
    <w:rsid w:val="00010CF9"/>
    <w:rsid w:val="00010D5A"/>
    <w:rsid w:val="0001158B"/>
    <w:rsid w:val="00011A4B"/>
    <w:rsid w:val="00011F80"/>
    <w:rsid w:val="000120CF"/>
    <w:rsid w:val="000123E6"/>
    <w:rsid w:val="00012674"/>
    <w:rsid w:val="00012737"/>
    <w:rsid w:val="000128D6"/>
    <w:rsid w:val="00012CBA"/>
    <w:rsid w:val="00013310"/>
    <w:rsid w:val="00013347"/>
    <w:rsid w:val="000133A7"/>
    <w:rsid w:val="000135BB"/>
    <w:rsid w:val="00013664"/>
    <w:rsid w:val="00013682"/>
    <w:rsid w:val="000137C4"/>
    <w:rsid w:val="00013B31"/>
    <w:rsid w:val="00013D18"/>
    <w:rsid w:val="00013F02"/>
    <w:rsid w:val="00014213"/>
    <w:rsid w:val="0001458F"/>
    <w:rsid w:val="000145CE"/>
    <w:rsid w:val="000146BE"/>
    <w:rsid w:val="0001479B"/>
    <w:rsid w:val="0001490B"/>
    <w:rsid w:val="00014A65"/>
    <w:rsid w:val="00014B0A"/>
    <w:rsid w:val="00014CA8"/>
    <w:rsid w:val="00014F54"/>
    <w:rsid w:val="00015296"/>
    <w:rsid w:val="000155EB"/>
    <w:rsid w:val="00015DA2"/>
    <w:rsid w:val="00015DB8"/>
    <w:rsid w:val="00015FD6"/>
    <w:rsid w:val="00016168"/>
    <w:rsid w:val="00016DAA"/>
    <w:rsid w:val="00016E04"/>
    <w:rsid w:val="0001727A"/>
    <w:rsid w:val="00017815"/>
    <w:rsid w:val="00017A2E"/>
    <w:rsid w:val="00017EBE"/>
    <w:rsid w:val="00020393"/>
    <w:rsid w:val="000204F4"/>
    <w:rsid w:val="00020792"/>
    <w:rsid w:val="00020BD1"/>
    <w:rsid w:val="00020E1F"/>
    <w:rsid w:val="00020F47"/>
    <w:rsid w:val="00021009"/>
    <w:rsid w:val="000213EF"/>
    <w:rsid w:val="0002182A"/>
    <w:rsid w:val="00021853"/>
    <w:rsid w:val="0002185C"/>
    <w:rsid w:val="000219F4"/>
    <w:rsid w:val="00021C30"/>
    <w:rsid w:val="00021F65"/>
    <w:rsid w:val="0002219C"/>
    <w:rsid w:val="000223BC"/>
    <w:rsid w:val="000226E4"/>
    <w:rsid w:val="00022E0B"/>
    <w:rsid w:val="00022F25"/>
    <w:rsid w:val="00022F63"/>
    <w:rsid w:val="00023069"/>
    <w:rsid w:val="000230CB"/>
    <w:rsid w:val="000235F1"/>
    <w:rsid w:val="000236B2"/>
    <w:rsid w:val="000237A2"/>
    <w:rsid w:val="00023F08"/>
    <w:rsid w:val="00024162"/>
    <w:rsid w:val="000243C1"/>
    <w:rsid w:val="00024496"/>
    <w:rsid w:val="00024506"/>
    <w:rsid w:val="0002450E"/>
    <w:rsid w:val="0002464E"/>
    <w:rsid w:val="00024673"/>
    <w:rsid w:val="00024D6B"/>
    <w:rsid w:val="00024DD9"/>
    <w:rsid w:val="000253AD"/>
    <w:rsid w:val="00025773"/>
    <w:rsid w:val="00025789"/>
    <w:rsid w:val="0002583A"/>
    <w:rsid w:val="00025915"/>
    <w:rsid w:val="00025A61"/>
    <w:rsid w:val="00025B3A"/>
    <w:rsid w:val="00025BD3"/>
    <w:rsid w:val="00025F7F"/>
    <w:rsid w:val="0002611D"/>
    <w:rsid w:val="00026145"/>
    <w:rsid w:val="0002641C"/>
    <w:rsid w:val="00026E1C"/>
    <w:rsid w:val="00027186"/>
    <w:rsid w:val="0002757B"/>
    <w:rsid w:val="000276CA"/>
    <w:rsid w:val="00027724"/>
    <w:rsid w:val="00027778"/>
    <w:rsid w:val="000277C6"/>
    <w:rsid w:val="00027A05"/>
    <w:rsid w:val="00027C32"/>
    <w:rsid w:val="00027C60"/>
    <w:rsid w:val="00027ED7"/>
    <w:rsid w:val="000301AD"/>
    <w:rsid w:val="000303F6"/>
    <w:rsid w:val="00030720"/>
    <w:rsid w:val="000307E3"/>
    <w:rsid w:val="000308F9"/>
    <w:rsid w:val="00030A6B"/>
    <w:rsid w:val="00030ABC"/>
    <w:rsid w:val="00030AE3"/>
    <w:rsid w:val="00030C52"/>
    <w:rsid w:val="00030E08"/>
    <w:rsid w:val="00031B6B"/>
    <w:rsid w:val="00032329"/>
    <w:rsid w:val="000324D8"/>
    <w:rsid w:val="00032ADC"/>
    <w:rsid w:val="00032D31"/>
    <w:rsid w:val="00032DC9"/>
    <w:rsid w:val="00032E96"/>
    <w:rsid w:val="000331FD"/>
    <w:rsid w:val="00033742"/>
    <w:rsid w:val="0003377D"/>
    <w:rsid w:val="00033826"/>
    <w:rsid w:val="0003384C"/>
    <w:rsid w:val="000339E0"/>
    <w:rsid w:val="00033AB0"/>
    <w:rsid w:val="00033B18"/>
    <w:rsid w:val="00033DEA"/>
    <w:rsid w:val="00033F2A"/>
    <w:rsid w:val="00033FAF"/>
    <w:rsid w:val="000347C1"/>
    <w:rsid w:val="000348B5"/>
    <w:rsid w:val="0003498A"/>
    <w:rsid w:val="00034CA8"/>
    <w:rsid w:val="00034FA1"/>
    <w:rsid w:val="0003533E"/>
    <w:rsid w:val="000353B7"/>
    <w:rsid w:val="000357D2"/>
    <w:rsid w:val="00035857"/>
    <w:rsid w:val="000359BE"/>
    <w:rsid w:val="00035BB8"/>
    <w:rsid w:val="000362F4"/>
    <w:rsid w:val="000363DF"/>
    <w:rsid w:val="000365C5"/>
    <w:rsid w:val="000366A7"/>
    <w:rsid w:val="0003690E"/>
    <w:rsid w:val="00036BC9"/>
    <w:rsid w:val="00036D3C"/>
    <w:rsid w:val="00036FE4"/>
    <w:rsid w:val="00037280"/>
    <w:rsid w:val="0003730F"/>
    <w:rsid w:val="000373F2"/>
    <w:rsid w:val="00037579"/>
    <w:rsid w:val="00037590"/>
    <w:rsid w:val="00037FDE"/>
    <w:rsid w:val="0004056B"/>
    <w:rsid w:val="00040B46"/>
    <w:rsid w:val="00040C52"/>
    <w:rsid w:val="00040CF3"/>
    <w:rsid w:val="00040D59"/>
    <w:rsid w:val="00041180"/>
    <w:rsid w:val="00041671"/>
    <w:rsid w:val="0004169E"/>
    <w:rsid w:val="000416A6"/>
    <w:rsid w:val="00041983"/>
    <w:rsid w:val="000420B6"/>
    <w:rsid w:val="000421DD"/>
    <w:rsid w:val="00042294"/>
    <w:rsid w:val="00042776"/>
    <w:rsid w:val="000428FB"/>
    <w:rsid w:val="00042C93"/>
    <w:rsid w:val="00042D80"/>
    <w:rsid w:val="00042F35"/>
    <w:rsid w:val="00042F84"/>
    <w:rsid w:val="000434AE"/>
    <w:rsid w:val="000436B4"/>
    <w:rsid w:val="00043886"/>
    <w:rsid w:val="00043935"/>
    <w:rsid w:val="00043B59"/>
    <w:rsid w:val="00043DD4"/>
    <w:rsid w:val="00043EE7"/>
    <w:rsid w:val="0004400A"/>
    <w:rsid w:val="00044123"/>
    <w:rsid w:val="0004416A"/>
    <w:rsid w:val="00044319"/>
    <w:rsid w:val="00044365"/>
    <w:rsid w:val="0004449E"/>
    <w:rsid w:val="000445F6"/>
    <w:rsid w:val="00044E18"/>
    <w:rsid w:val="00044F79"/>
    <w:rsid w:val="00044FA9"/>
    <w:rsid w:val="000452E5"/>
    <w:rsid w:val="00046182"/>
    <w:rsid w:val="000461C1"/>
    <w:rsid w:val="0004624B"/>
    <w:rsid w:val="000465B0"/>
    <w:rsid w:val="00046709"/>
    <w:rsid w:val="0004670F"/>
    <w:rsid w:val="000468FC"/>
    <w:rsid w:val="000469DF"/>
    <w:rsid w:val="00046AE1"/>
    <w:rsid w:val="0004762C"/>
    <w:rsid w:val="0004768C"/>
    <w:rsid w:val="0004772D"/>
    <w:rsid w:val="000477B5"/>
    <w:rsid w:val="00047921"/>
    <w:rsid w:val="000479C3"/>
    <w:rsid w:val="00047DEF"/>
    <w:rsid w:val="00047E52"/>
    <w:rsid w:val="000501A6"/>
    <w:rsid w:val="00050A19"/>
    <w:rsid w:val="00050C68"/>
    <w:rsid w:val="00050DF2"/>
    <w:rsid w:val="00050F2C"/>
    <w:rsid w:val="00051482"/>
    <w:rsid w:val="000514B1"/>
    <w:rsid w:val="0005183C"/>
    <w:rsid w:val="00052100"/>
    <w:rsid w:val="00052165"/>
    <w:rsid w:val="000523FC"/>
    <w:rsid w:val="000525B8"/>
    <w:rsid w:val="00052645"/>
    <w:rsid w:val="00052848"/>
    <w:rsid w:val="000529FA"/>
    <w:rsid w:val="00052C05"/>
    <w:rsid w:val="00052D7A"/>
    <w:rsid w:val="00052DA9"/>
    <w:rsid w:val="00052FC5"/>
    <w:rsid w:val="00053271"/>
    <w:rsid w:val="0005352A"/>
    <w:rsid w:val="00053669"/>
    <w:rsid w:val="000537AB"/>
    <w:rsid w:val="00053DF9"/>
    <w:rsid w:val="000544AE"/>
    <w:rsid w:val="00054667"/>
    <w:rsid w:val="0005469B"/>
    <w:rsid w:val="0005475B"/>
    <w:rsid w:val="00054958"/>
    <w:rsid w:val="00054AF6"/>
    <w:rsid w:val="00054B78"/>
    <w:rsid w:val="00054E9D"/>
    <w:rsid w:val="000550DC"/>
    <w:rsid w:val="00055128"/>
    <w:rsid w:val="0005561F"/>
    <w:rsid w:val="0005563E"/>
    <w:rsid w:val="00055890"/>
    <w:rsid w:val="00055A51"/>
    <w:rsid w:val="00055FF1"/>
    <w:rsid w:val="000561C3"/>
    <w:rsid w:val="000561CF"/>
    <w:rsid w:val="00056468"/>
    <w:rsid w:val="00056522"/>
    <w:rsid w:val="0005690D"/>
    <w:rsid w:val="00056B19"/>
    <w:rsid w:val="00056C0B"/>
    <w:rsid w:val="00056CA8"/>
    <w:rsid w:val="00056E26"/>
    <w:rsid w:val="00056EA5"/>
    <w:rsid w:val="00057070"/>
    <w:rsid w:val="000570F7"/>
    <w:rsid w:val="00057165"/>
    <w:rsid w:val="0005729B"/>
    <w:rsid w:val="000572D6"/>
    <w:rsid w:val="000574C9"/>
    <w:rsid w:val="00057A48"/>
    <w:rsid w:val="00057ADF"/>
    <w:rsid w:val="00057BCC"/>
    <w:rsid w:val="00057D61"/>
    <w:rsid w:val="00057DBB"/>
    <w:rsid w:val="00057DD4"/>
    <w:rsid w:val="00060A76"/>
    <w:rsid w:val="00060BBC"/>
    <w:rsid w:val="00060C18"/>
    <w:rsid w:val="00060DCA"/>
    <w:rsid w:val="0006163C"/>
    <w:rsid w:val="00061CBF"/>
    <w:rsid w:val="0006210F"/>
    <w:rsid w:val="000622B1"/>
    <w:rsid w:val="000623B2"/>
    <w:rsid w:val="00062508"/>
    <w:rsid w:val="0006265E"/>
    <w:rsid w:val="00062C6C"/>
    <w:rsid w:val="00062DC3"/>
    <w:rsid w:val="000631FE"/>
    <w:rsid w:val="000633CD"/>
    <w:rsid w:val="00063633"/>
    <w:rsid w:val="0006366E"/>
    <w:rsid w:val="000639F9"/>
    <w:rsid w:val="00063EBC"/>
    <w:rsid w:val="00064017"/>
    <w:rsid w:val="00064744"/>
    <w:rsid w:val="00064B4F"/>
    <w:rsid w:val="00064F0A"/>
    <w:rsid w:val="0006515D"/>
    <w:rsid w:val="00065500"/>
    <w:rsid w:val="000657B0"/>
    <w:rsid w:val="00065805"/>
    <w:rsid w:val="0006586A"/>
    <w:rsid w:val="00065A0C"/>
    <w:rsid w:val="00065EF2"/>
    <w:rsid w:val="00066108"/>
    <w:rsid w:val="00066222"/>
    <w:rsid w:val="00066378"/>
    <w:rsid w:val="0006648B"/>
    <w:rsid w:val="000668A2"/>
    <w:rsid w:val="00066A3A"/>
    <w:rsid w:val="00066BA6"/>
    <w:rsid w:val="00066DFC"/>
    <w:rsid w:val="00066EFC"/>
    <w:rsid w:val="00066FDA"/>
    <w:rsid w:val="00067348"/>
    <w:rsid w:val="00067354"/>
    <w:rsid w:val="000675E2"/>
    <w:rsid w:val="00067973"/>
    <w:rsid w:val="000679BB"/>
    <w:rsid w:val="0007022E"/>
    <w:rsid w:val="000703BA"/>
    <w:rsid w:val="00070562"/>
    <w:rsid w:val="000706BA"/>
    <w:rsid w:val="00070965"/>
    <w:rsid w:val="00070CF7"/>
    <w:rsid w:val="00070D26"/>
    <w:rsid w:val="00070EB5"/>
    <w:rsid w:val="00070F02"/>
    <w:rsid w:val="00070F18"/>
    <w:rsid w:val="0007107B"/>
    <w:rsid w:val="000716CF"/>
    <w:rsid w:val="00071795"/>
    <w:rsid w:val="0007179A"/>
    <w:rsid w:val="00071B6E"/>
    <w:rsid w:val="00071C53"/>
    <w:rsid w:val="00071C78"/>
    <w:rsid w:val="00071E6C"/>
    <w:rsid w:val="00071E98"/>
    <w:rsid w:val="000720AB"/>
    <w:rsid w:val="000721C5"/>
    <w:rsid w:val="00072575"/>
    <w:rsid w:val="0007296E"/>
    <w:rsid w:val="00072BEA"/>
    <w:rsid w:val="00072CA2"/>
    <w:rsid w:val="00072EE9"/>
    <w:rsid w:val="00073539"/>
    <w:rsid w:val="00073939"/>
    <w:rsid w:val="00073AD2"/>
    <w:rsid w:val="00073D1F"/>
    <w:rsid w:val="00073F14"/>
    <w:rsid w:val="0007439E"/>
    <w:rsid w:val="00074487"/>
    <w:rsid w:val="00074571"/>
    <w:rsid w:val="0007495C"/>
    <w:rsid w:val="000749BA"/>
    <w:rsid w:val="00074E26"/>
    <w:rsid w:val="00074F60"/>
    <w:rsid w:val="00075266"/>
    <w:rsid w:val="000753BF"/>
    <w:rsid w:val="00075419"/>
    <w:rsid w:val="00075428"/>
    <w:rsid w:val="0007551A"/>
    <w:rsid w:val="00076009"/>
    <w:rsid w:val="000763A9"/>
    <w:rsid w:val="000767E4"/>
    <w:rsid w:val="000767E5"/>
    <w:rsid w:val="000768EA"/>
    <w:rsid w:val="00076A61"/>
    <w:rsid w:val="00076B64"/>
    <w:rsid w:val="000770AD"/>
    <w:rsid w:val="00077500"/>
    <w:rsid w:val="0007750C"/>
    <w:rsid w:val="00077AE5"/>
    <w:rsid w:val="00077B82"/>
    <w:rsid w:val="00077EAA"/>
    <w:rsid w:val="00080118"/>
    <w:rsid w:val="00080137"/>
    <w:rsid w:val="00080175"/>
    <w:rsid w:val="000803C6"/>
    <w:rsid w:val="00080695"/>
    <w:rsid w:val="00080797"/>
    <w:rsid w:val="00080813"/>
    <w:rsid w:val="00080A47"/>
    <w:rsid w:val="00080BA2"/>
    <w:rsid w:val="00080C4A"/>
    <w:rsid w:val="00080C54"/>
    <w:rsid w:val="00081566"/>
    <w:rsid w:val="000819DA"/>
    <w:rsid w:val="00081A09"/>
    <w:rsid w:val="00081A13"/>
    <w:rsid w:val="00081BFD"/>
    <w:rsid w:val="00081F4F"/>
    <w:rsid w:val="00081FDE"/>
    <w:rsid w:val="000820FF"/>
    <w:rsid w:val="000822AB"/>
    <w:rsid w:val="000825A2"/>
    <w:rsid w:val="000829B7"/>
    <w:rsid w:val="00082BB7"/>
    <w:rsid w:val="00082C3A"/>
    <w:rsid w:val="00082D09"/>
    <w:rsid w:val="00082E99"/>
    <w:rsid w:val="00082EA2"/>
    <w:rsid w:val="0008357E"/>
    <w:rsid w:val="0008395C"/>
    <w:rsid w:val="00083A09"/>
    <w:rsid w:val="00083DE6"/>
    <w:rsid w:val="00083F85"/>
    <w:rsid w:val="00084364"/>
    <w:rsid w:val="000843F5"/>
    <w:rsid w:val="000845DA"/>
    <w:rsid w:val="00084798"/>
    <w:rsid w:val="000847A4"/>
    <w:rsid w:val="00084928"/>
    <w:rsid w:val="00084F9F"/>
    <w:rsid w:val="0008518B"/>
    <w:rsid w:val="000851C4"/>
    <w:rsid w:val="000852A5"/>
    <w:rsid w:val="00085381"/>
    <w:rsid w:val="0008545F"/>
    <w:rsid w:val="0008561D"/>
    <w:rsid w:val="000857B4"/>
    <w:rsid w:val="00085B0E"/>
    <w:rsid w:val="00085B44"/>
    <w:rsid w:val="00085C1F"/>
    <w:rsid w:val="00085F24"/>
    <w:rsid w:val="00086030"/>
    <w:rsid w:val="00086198"/>
    <w:rsid w:val="0008624D"/>
    <w:rsid w:val="000862E2"/>
    <w:rsid w:val="00086604"/>
    <w:rsid w:val="00086751"/>
    <w:rsid w:val="00086766"/>
    <w:rsid w:val="00086956"/>
    <w:rsid w:val="0008698F"/>
    <w:rsid w:val="00086BDB"/>
    <w:rsid w:val="00086F58"/>
    <w:rsid w:val="0008758F"/>
    <w:rsid w:val="000876C9"/>
    <w:rsid w:val="000904F6"/>
    <w:rsid w:val="000907CC"/>
    <w:rsid w:val="000908A3"/>
    <w:rsid w:val="00090CBE"/>
    <w:rsid w:val="00090E2E"/>
    <w:rsid w:val="000910D6"/>
    <w:rsid w:val="0009122D"/>
    <w:rsid w:val="00091330"/>
    <w:rsid w:val="00091767"/>
    <w:rsid w:val="00091B75"/>
    <w:rsid w:val="00091CB9"/>
    <w:rsid w:val="00091CCD"/>
    <w:rsid w:val="00091DD2"/>
    <w:rsid w:val="000924D0"/>
    <w:rsid w:val="000924EE"/>
    <w:rsid w:val="000925C0"/>
    <w:rsid w:val="000927B2"/>
    <w:rsid w:val="00092BBB"/>
    <w:rsid w:val="00092FB5"/>
    <w:rsid w:val="000930F5"/>
    <w:rsid w:val="0009314D"/>
    <w:rsid w:val="000937F5"/>
    <w:rsid w:val="0009395C"/>
    <w:rsid w:val="00093B43"/>
    <w:rsid w:val="00093D0B"/>
    <w:rsid w:val="00093D93"/>
    <w:rsid w:val="00093E55"/>
    <w:rsid w:val="0009410D"/>
    <w:rsid w:val="0009419F"/>
    <w:rsid w:val="00094255"/>
    <w:rsid w:val="0009426D"/>
    <w:rsid w:val="00094814"/>
    <w:rsid w:val="0009493D"/>
    <w:rsid w:val="00094BDA"/>
    <w:rsid w:val="00094FC5"/>
    <w:rsid w:val="000951CA"/>
    <w:rsid w:val="00095343"/>
    <w:rsid w:val="000953C3"/>
    <w:rsid w:val="000953FE"/>
    <w:rsid w:val="0009553F"/>
    <w:rsid w:val="00095544"/>
    <w:rsid w:val="00095AF9"/>
    <w:rsid w:val="00095C2D"/>
    <w:rsid w:val="00095D68"/>
    <w:rsid w:val="00095EAB"/>
    <w:rsid w:val="00095FDD"/>
    <w:rsid w:val="00096026"/>
    <w:rsid w:val="000962E1"/>
    <w:rsid w:val="0009656D"/>
    <w:rsid w:val="000966E1"/>
    <w:rsid w:val="00096942"/>
    <w:rsid w:val="00096BF6"/>
    <w:rsid w:val="00096DB9"/>
    <w:rsid w:val="00096DC7"/>
    <w:rsid w:val="00096ECF"/>
    <w:rsid w:val="00097054"/>
    <w:rsid w:val="0009718D"/>
    <w:rsid w:val="000971FA"/>
    <w:rsid w:val="000973C6"/>
    <w:rsid w:val="000976A8"/>
    <w:rsid w:val="000976C7"/>
    <w:rsid w:val="00097742"/>
    <w:rsid w:val="000978DA"/>
    <w:rsid w:val="00097945"/>
    <w:rsid w:val="00097ED9"/>
    <w:rsid w:val="000A0001"/>
    <w:rsid w:val="000A00A6"/>
    <w:rsid w:val="000A01C9"/>
    <w:rsid w:val="000A0445"/>
    <w:rsid w:val="000A063E"/>
    <w:rsid w:val="000A066B"/>
    <w:rsid w:val="000A0AE7"/>
    <w:rsid w:val="000A0BD2"/>
    <w:rsid w:val="000A0F05"/>
    <w:rsid w:val="000A107E"/>
    <w:rsid w:val="000A11F4"/>
    <w:rsid w:val="000A16CE"/>
    <w:rsid w:val="000A17DD"/>
    <w:rsid w:val="000A17EC"/>
    <w:rsid w:val="000A18E4"/>
    <w:rsid w:val="000A1B1D"/>
    <w:rsid w:val="000A1B43"/>
    <w:rsid w:val="000A1B5F"/>
    <w:rsid w:val="000A1B64"/>
    <w:rsid w:val="000A1B89"/>
    <w:rsid w:val="000A1EF7"/>
    <w:rsid w:val="000A23F9"/>
    <w:rsid w:val="000A26F3"/>
    <w:rsid w:val="000A29FB"/>
    <w:rsid w:val="000A2A42"/>
    <w:rsid w:val="000A2A45"/>
    <w:rsid w:val="000A2AD3"/>
    <w:rsid w:val="000A2B4B"/>
    <w:rsid w:val="000A2C4D"/>
    <w:rsid w:val="000A30CF"/>
    <w:rsid w:val="000A312F"/>
    <w:rsid w:val="000A329C"/>
    <w:rsid w:val="000A354B"/>
    <w:rsid w:val="000A3871"/>
    <w:rsid w:val="000A3947"/>
    <w:rsid w:val="000A3AC3"/>
    <w:rsid w:val="000A3B1A"/>
    <w:rsid w:val="000A41D3"/>
    <w:rsid w:val="000A4BBC"/>
    <w:rsid w:val="000A4C9F"/>
    <w:rsid w:val="000A4F08"/>
    <w:rsid w:val="000A4F72"/>
    <w:rsid w:val="000A534E"/>
    <w:rsid w:val="000A5382"/>
    <w:rsid w:val="000A53A4"/>
    <w:rsid w:val="000A558F"/>
    <w:rsid w:val="000A57B5"/>
    <w:rsid w:val="000A5917"/>
    <w:rsid w:val="000A59B7"/>
    <w:rsid w:val="000A5A63"/>
    <w:rsid w:val="000A5C81"/>
    <w:rsid w:val="000A5EA0"/>
    <w:rsid w:val="000A6159"/>
    <w:rsid w:val="000A643F"/>
    <w:rsid w:val="000A6845"/>
    <w:rsid w:val="000A6AB4"/>
    <w:rsid w:val="000A6B3D"/>
    <w:rsid w:val="000A6C50"/>
    <w:rsid w:val="000A6CBB"/>
    <w:rsid w:val="000A6EAB"/>
    <w:rsid w:val="000A7648"/>
    <w:rsid w:val="000A78AD"/>
    <w:rsid w:val="000A7A4F"/>
    <w:rsid w:val="000A7A5A"/>
    <w:rsid w:val="000A7A7A"/>
    <w:rsid w:val="000A7AA9"/>
    <w:rsid w:val="000A7B1D"/>
    <w:rsid w:val="000A7CB5"/>
    <w:rsid w:val="000B01B5"/>
    <w:rsid w:val="000B02E5"/>
    <w:rsid w:val="000B039B"/>
    <w:rsid w:val="000B0C26"/>
    <w:rsid w:val="000B0E43"/>
    <w:rsid w:val="000B1089"/>
    <w:rsid w:val="000B13E4"/>
    <w:rsid w:val="000B1824"/>
    <w:rsid w:val="000B1A1A"/>
    <w:rsid w:val="000B1C41"/>
    <w:rsid w:val="000B1E2F"/>
    <w:rsid w:val="000B1FCF"/>
    <w:rsid w:val="000B2081"/>
    <w:rsid w:val="000B20B6"/>
    <w:rsid w:val="000B219F"/>
    <w:rsid w:val="000B2294"/>
    <w:rsid w:val="000B24CD"/>
    <w:rsid w:val="000B29B0"/>
    <w:rsid w:val="000B2EAA"/>
    <w:rsid w:val="000B2EFC"/>
    <w:rsid w:val="000B3897"/>
    <w:rsid w:val="000B39D1"/>
    <w:rsid w:val="000B3B10"/>
    <w:rsid w:val="000B3C5E"/>
    <w:rsid w:val="000B3D26"/>
    <w:rsid w:val="000B427C"/>
    <w:rsid w:val="000B47DE"/>
    <w:rsid w:val="000B48FA"/>
    <w:rsid w:val="000B496D"/>
    <w:rsid w:val="000B4DFA"/>
    <w:rsid w:val="000B5191"/>
    <w:rsid w:val="000B53BC"/>
    <w:rsid w:val="000B58EC"/>
    <w:rsid w:val="000B5906"/>
    <w:rsid w:val="000B5D5E"/>
    <w:rsid w:val="000B5ED4"/>
    <w:rsid w:val="000B6359"/>
    <w:rsid w:val="000B678A"/>
    <w:rsid w:val="000B690D"/>
    <w:rsid w:val="000B7115"/>
    <w:rsid w:val="000B7125"/>
    <w:rsid w:val="000B71BF"/>
    <w:rsid w:val="000B721F"/>
    <w:rsid w:val="000B7220"/>
    <w:rsid w:val="000B73AD"/>
    <w:rsid w:val="000B74F4"/>
    <w:rsid w:val="000B7560"/>
    <w:rsid w:val="000B7794"/>
    <w:rsid w:val="000B79E6"/>
    <w:rsid w:val="000B7A27"/>
    <w:rsid w:val="000B7DB9"/>
    <w:rsid w:val="000B7DEA"/>
    <w:rsid w:val="000B7E78"/>
    <w:rsid w:val="000B7F95"/>
    <w:rsid w:val="000B7FB3"/>
    <w:rsid w:val="000C00FD"/>
    <w:rsid w:val="000C0254"/>
    <w:rsid w:val="000C028C"/>
    <w:rsid w:val="000C03BD"/>
    <w:rsid w:val="000C06CD"/>
    <w:rsid w:val="000C0AF3"/>
    <w:rsid w:val="000C0B58"/>
    <w:rsid w:val="000C0C16"/>
    <w:rsid w:val="000C12DB"/>
    <w:rsid w:val="000C1379"/>
    <w:rsid w:val="000C155B"/>
    <w:rsid w:val="000C180E"/>
    <w:rsid w:val="000C1837"/>
    <w:rsid w:val="000C19DC"/>
    <w:rsid w:val="000C1A55"/>
    <w:rsid w:val="000C1D46"/>
    <w:rsid w:val="000C22CF"/>
    <w:rsid w:val="000C2485"/>
    <w:rsid w:val="000C2569"/>
    <w:rsid w:val="000C25B5"/>
    <w:rsid w:val="000C2658"/>
    <w:rsid w:val="000C26BD"/>
    <w:rsid w:val="000C2C2D"/>
    <w:rsid w:val="000C2C31"/>
    <w:rsid w:val="000C2F10"/>
    <w:rsid w:val="000C2F46"/>
    <w:rsid w:val="000C341A"/>
    <w:rsid w:val="000C34A7"/>
    <w:rsid w:val="000C3586"/>
    <w:rsid w:val="000C35CE"/>
    <w:rsid w:val="000C3744"/>
    <w:rsid w:val="000C3898"/>
    <w:rsid w:val="000C3AC5"/>
    <w:rsid w:val="000C3B4B"/>
    <w:rsid w:val="000C3F5E"/>
    <w:rsid w:val="000C3F74"/>
    <w:rsid w:val="000C43D0"/>
    <w:rsid w:val="000C47D0"/>
    <w:rsid w:val="000C492B"/>
    <w:rsid w:val="000C4B33"/>
    <w:rsid w:val="000C4BDD"/>
    <w:rsid w:val="000C56F8"/>
    <w:rsid w:val="000C594C"/>
    <w:rsid w:val="000C5A5B"/>
    <w:rsid w:val="000C5E6C"/>
    <w:rsid w:val="000C5F50"/>
    <w:rsid w:val="000C6021"/>
    <w:rsid w:val="000C611A"/>
    <w:rsid w:val="000C6261"/>
    <w:rsid w:val="000C63CE"/>
    <w:rsid w:val="000C65BD"/>
    <w:rsid w:val="000C6701"/>
    <w:rsid w:val="000C68F1"/>
    <w:rsid w:val="000C6BE5"/>
    <w:rsid w:val="000C6C7B"/>
    <w:rsid w:val="000C6C87"/>
    <w:rsid w:val="000C6D1B"/>
    <w:rsid w:val="000C6D91"/>
    <w:rsid w:val="000C7243"/>
    <w:rsid w:val="000C72DA"/>
    <w:rsid w:val="000C73E5"/>
    <w:rsid w:val="000C7559"/>
    <w:rsid w:val="000C79E2"/>
    <w:rsid w:val="000C7C44"/>
    <w:rsid w:val="000C7C4A"/>
    <w:rsid w:val="000C7DCB"/>
    <w:rsid w:val="000C7E81"/>
    <w:rsid w:val="000C7F91"/>
    <w:rsid w:val="000D00EE"/>
    <w:rsid w:val="000D01E9"/>
    <w:rsid w:val="000D0316"/>
    <w:rsid w:val="000D0489"/>
    <w:rsid w:val="000D0626"/>
    <w:rsid w:val="000D08DB"/>
    <w:rsid w:val="000D0A7B"/>
    <w:rsid w:val="000D0AC2"/>
    <w:rsid w:val="000D0D5C"/>
    <w:rsid w:val="000D1000"/>
    <w:rsid w:val="000D1004"/>
    <w:rsid w:val="000D1058"/>
    <w:rsid w:val="000D112F"/>
    <w:rsid w:val="000D1301"/>
    <w:rsid w:val="000D1355"/>
    <w:rsid w:val="000D14C9"/>
    <w:rsid w:val="000D15BB"/>
    <w:rsid w:val="000D18F3"/>
    <w:rsid w:val="000D1D4A"/>
    <w:rsid w:val="000D20DF"/>
    <w:rsid w:val="000D2189"/>
    <w:rsid w:val="000D21CC"/>
    <w:rsid w:val="000D2245"/>
    <w:rsid w:val="000D2614"/>
    <w:rsid w:val="000D26F8"/>
    <w:rsid w:val="000D2898"/>
    <w:rsid w:val="000D2907"/>
    <w:rsid w:val="000D2AD2"/>
    <w:rsid w:val="000D345D"/>
    <w:rsid w:val="000D3493"/>
    <w:rsid w:val="000D34C6"/>
    <w:rsid w:val="000D3584"/>
    <w:rsid w:val="000D38AD"/>
    <w:rsid w:val="000D3978"/>
    <w:rsid w:val="000D3A8F"/>
    <w:rsid w:val="000D3EFB"/>
    <w:rsid w:val="000D4909"/>
    <w:rsid w:val="000D4DFC"/>
    <w:rsid w:val="000D4FB3"/>
    <w:rsid w:val="000D50BD"/>
    <w:rsid w:val="000D5224"/>
    <w:rsid w:val="000D5237"/>
    <w:rsid w:val="000D5322"/>
    <w:rsid w:val="000D543D"/>
    <w:rsid w:val="000D56B6"/>
    <w:rsid w:val="000D579B"/>
    <w:rsid w:val="000D57DE"/>
    <w:rsid w:val="000D57EE"/>
    <w:rsid w:val="000D5802"/>
    <w:rsid w:val="000D5834"/>
    <w:rsid w:val="000D58F6"/>
    <w:rsid w:val="000D5AAE"/>
    <w:rsid w:val="000D5C56"/>
    <w:rsid w:val="000D5CE6"/>
    <w:rsid w:val="000D616D"/>
    <w:rsid w:val="000D6189"/>
    <w:rsid w:val="000D625B"/>
    <w:rsid w:val="000D627C"/>
    <w:rsid w:val="000D65F4"/>
    <w:rsid w:val="000D6E1B"/>
    <w:rsid w:val="000D6E65"/>
    <w:rsid w:val="000D78B8"/>
    <w:rsid w:val="000D7B00"/>
    <w:rsid w:val="000D7D10"/>
    <w:rsid w:val="000E0295"/>
    <w:rsid w:val="000E04E5"/>
    <w:rsid w:val="000E0795"/>
    <w:rsid w:val="000E0AB2"/>
    <w:rsid w:val="000E0CD0"/>
    <w:rsid w:val="000E0F49"/>
    <w:rsid w:val="000E1026"/>
    <w:rsid w:val="000E1089"/>
    <w:rsid w:val="000E132F"/>
    <w:rsid w:val="000E160F"/>
    <w:rsid w:val="000E1615"/>
    <w:rsid w:val="000E17F3"/>
    <w:rsid w:val="000E1964"/>
    <w:rsid w:val="000E1AC3"/>
    <w:rsid w:val="000E1D28"/>
    <w:rsid w:val="000E1F12"/>
    <w:rsid w:val="000E25C5"/>
    <w:rsid w:val="000E28B4"/>
    <w:rsid w:val="000E2A43"/>
    <w:rsid w:val="000E2B9E"/>
    <w:rsid w:val="000E2BF9"/>
    <w:rsid w:val="000E2BFA"/>
    <w:rsid w:val="000E2C27"/>
    <w:rsid w:val="000E2DE9"/>
    <w:rsid w:val="000E3178"/>
    <w:rsid w:val="000E355A"/>
    <w:rsid w:val="000E36A3"/>
    <w:rsid w:val="000E39D2"/>
    <w:rsid w:val="000E3B00"/>
    <w:rsid w:val="000E3D54"/>
    <w:rsid w:val="000E3F19"/>
    <w:rsid w:val="000E4082"/>
    <w:rsid w:val="000E43EA"/>
    <w:rsid w:val="000E44D1"/>
    <w:rsid w:val="000E47AA"/>
    <w:rsid w:val="000E50B4"/>
    <w:rsid w:val="000E5212"/>
    <w:rsid w:val="000E52CC"/>
    <w:rsid w:val="000E54BC"/>
    <w:rsid w:val="000E5924"/>
    <w:rsid w:val="000E5A65"/>
    <w:rsid w:val="000E5AA9"/>
    <w:rsid w:val="000E5E20"/>
    <w:rsid w:val="000E5F26"/>
    <w:rsid w:val="000E6240"/>
    <w:rsid w:val="000E65D0"/>
    <w:rsid w:val="000E6E7B"/>
    <w:rsid w:val="000E6E8E"/>
    <w:rsid w:val="000E7230"/>
    <w:rsid w:val="000E73EB"/>
    <w:rsid w:val="000E74E4"/>
    <w:rsid w:val="000E75D9"/>
    <w:rsid w:val="000E76DD"/>
    <w:rsid w:val="000E7888"/>
    <w:rsid w:val="000E791B"/>
    <w:rsid w:val="000E7A2C"/>
    <w:rsid w:val="000E7A72"/>
    <w:rsid w:val="000E7C27"/>
    <w:rsid w:val="000E7D7D"/>
    <w:rsid w:val="000E7D89"/>
    <w:rsid w:val="000E7E0D"/>
    <w:rsid w:val="000E7F1F"/>
    <w:rsid w:val="000E7FE2"/>
    <w:rsid w:val="000F00CE"/>
    <w:rsid w:val="000F0383"/>
    <w:rsid w:val="000F03F7"/>
    <w:rsid w:val="000F0837"/>
    <w:rsid w:val="000F0964"/>
    <w:rsid w:val="000F0A50"/>
    <w:rsid w:val="000F0FDC"/>
    <w:rsid w:val="000F157C"/>
    <w:rsid w:val="000F16DA"/>
    <w:rsid w:val="000F185B"/>
    <w:rsid w:val="000F1AC9"/>
    <w:rsid w:val="000F1FD2"/>
    <w:rsid w:val="000F22DB"/>
    <w:rsid w:val="000F2537"/>
    <w:rsid w:val="000F289B"/>
    <w:rsid w:val="000F299B"/>
    <w:rsid w:val="000F2CB6"/>
    <w:rsid w:val="000F2CFB"/>
    <w:rsid w:val="000F2DE6"/>
    <w:rsid w:val="000F2DED"/>
    <w:rsid w:val="000F2F6B"/>
    <w:rsid w:val="000F31A2"/>
    <w:rsid w:val="000F3374"/>
    <w:rsid w:val="000F33D1"/>
    <w:rsid w:val="000F34F9"/>
    <w:rsid w:val="000F35EC"/>
    <w:rsid w:val="000F3DD1"/>
    <w:rsid w:val="000F3F05"/>
    <w:rsid w:val="000F3F29"/>
    <w:rsid w:val="000F417C"/>
    <w:rsid w:val="000F43ED"/>
    <w:rsid w:val="000F45F9"/>
    <w:rsid w:val="000F4714"/>
    <w:rsid w:val="000F49DD"/>
    <w:rsid w:val="000F4A14"/>
    <w:rsid w:val="000F502D"/>
    <w:rsid w:val="000F5074"/>
    <w:rsid w:val="000F51ED"/>
    <w:rsid w:val="000F556A"/>
    <w:rsid w:val="000F566B"/>
    <w:rsid w:val="000F592E"/>
    <w:rsid w:val="000F5AD0"/>
    <w:rsid w:val="000F5B77"/>
    <w:rsid w:val="000F5D52"/>
    <w:rsid w:val="000F5F4F"/>
    <w:rsid w:val="000F5F76"/>
    <w:rsid w:val="000F6259"/>
    <w:rsid w:val="000F6860"/>
    <w:rsid w:val="000F69B4"/>
    <w:rsid w:val="000F6E78"/>
    <w:rsid w:val="000F743B"/>
    <w:rsid w:val="000F74C9"/>
    <w:rsid w:val="000F7ADB"/>
    <w:rsid w:val="00100025"/>
    <w:rsid w:val="00100148"/>
    <w:rsid w:val="001001DF"/>
    <w:rsid w:val="00100391"/>
    <w:rsid w:val="0010066B"/>
    <w:rsid w:val="00100AE6"/>
    <w:rsid w:val="00100C27"/>
    <w:rsid w:val="00100D2B"/>
    <w:rsid w:val="00100DA9"/>
    <w:rsid w:val="00100FC1"/>
    <w:rsid w:val="00101087"/>
    <w:rsid w:val="00101207"/>
    <w:rsid w:val="0010130E"/>
    <w:rsid w:val="001017ED"/>
    <w:rsid w:val="001018D0"/>
    <w:rsid w:val="00101C79"/>
    <w:rsid w:val="00101CBB"/>
    <w:rsid w:val="00101E31"/>
    <w:rsid w:val="0010209C"/>
    <w:rsid w:val="00102450"/>
    <w:rsid w:val="0010260C"/>
    <w:rsid w:val="001026FB"/>
    <w:rsid w:val="001027D6"/>
    <w:rsid w:val="0010294A"/>
    <w:rsid w:val="00102AEF"/>
    <w:rsid w:val="001031F5"/>
    <w:rsid w:val="001032E9"/>
    <w:rsid w:val="00103547"/>
    <w:rsid w:val="0010383E"/>
    <w:rsid w:val="001039BF"/>
    <w:rsid w:val="00103C58"/>
    <w:rsid w:val="00104100"/>
    <w:rsid w:val="00104309"/>
    <w:rsid w:val="00104403"/>
    <w:rsid w:val="00104452"/>
    <w:rsid w:val="00104463"/>
    <w:rsid w:val="001044A7"/>
    <w:rsid w:val="00104540"/>
    <w:rsid w:val="00104656"/>
    <w:rsid w:val="00104733"/>
    <w:rsid w:val="00104767"/>
    <w:rsid w:val="00104876"/>
    <w:rsid w:val="00104A35"/>
    <w:rsid w:val="00104B38"/>
    <w:rsid w:val="00104D0B"/>
    <w:rsid w:val="00105046"/>
    <w:rsid w:val="00105195"/>
    <w:rsid w:val="00105292"/>
    <w:rsid w:val="00105354"/>
    <w:rsid w:val="001054A4"/>
    <w:rsid w:val="00105537"/>
    <w:rsid w:val="0010598C"/>
    <w:rsid w:val="00105D6C"/>
    <w:rsid w:val="00105E35"/>
    <w:rsid w:val="00106571"/>
    <w:rsid w:val="001066C8"/>
    <w:rsid w:val="0010691B"/>
    <w:rsid w:val="00106926"/>
    <w:rsid w:val="001069EE"/>
    <w:rsid w:val="00106BB2"/>
    <w:rsid w:val="00106F80"/>
    <w:rsid w:val="00106FEC"/>
    <w:rsid w:val="00107390"/>
    <w:rsid w:val="00107731"/>
    <w:rsid w:val="00107763"/>
    <w:rsid w:val="0010780B"/>
    <w:rsid w:val="00107A7E"/>
    <w:rsid w:val="00107B5C"/>
    <w:rsid w:val="00107DB2"/>
    <w:rsid w:val="0011010D"/>
    <w:rsid w:val="00110673"/>
    <w:rsid w:val="0011187A"/>
    <w:rsid w:val="00111885"/>
    <w:rsid w:val="001119E8"/>
    <w:rsid w:val="00111A21"/>
    <w:rsid w:val="00111CD4"/>
    <w:rsid w:val="00111D38"/>
    <w:rsid w:val="001122E0"/>
    <w:rsid w:val="00112691"/>
    <w:rsid w:val="00112811"/>
    <w:rsid w:val="00112DD2"/>
    <w:rsid w:val="00112F78"/>
    <w:rsid w:val="00113542"/>
    <w:rsid w:val="00113E05"/>
    <w:rsid w:val="0011401B"/>
    <w:rsid w:val="001140AC"/>
    <w:rsid w:val="001144EB"/>
    <w:rsid w:val="0011480D"/>
    <w:rsid w:val="00114843"/>
    <w:rsid w:val="0011486F"/>
    <w:rsid w:val="00114A2B"/>
    <w:rsid w:val="00114ABC"/>
    <w:rsid w:val="00114C93"/>
    <w:rsid w:val="00114F0E"/>
    <w:rsid w:val="00115132"/>
    <w:rsid w:val="001151A1"/>
    <w:rsid w:val="00115572"/>
    <w:rsid w:val="00115850"/>
    <w:rsid w:val="00115AAE"/>
    <w:rsid w:val="00115E25"/>
    <w:rsid w:val="00115E51"/>
    <w:rsid w:val="00116310"/>
    <w:rsid w:val="00116C8B"/>
    <w:rsid w:val="00117099"/>
    <w:rsid w:val="00117258"/>
    <w:rsid w:val="00117289"/>
    <w:rsid w:val="0011758B"/>
    <w:rsid w:val="00117613"/>
    <w:rsid w:val="001179BE"/>
    <w:rsid w:val="001179FF"/>
    <w:rsid w:val="00117AFE"/>
    <w:rsid w:val="00117C43"/>
    <w:rsid w:val="00117E67"/>
    <w:rsid w:val="00120020"/>
    <w:rsid w:val="0012004D"/>
    <w:rsid w:val="00120651"/>
    <w:rsid w:val="001206A4"/>
    <w:rsid w:val="0012081E"/>
    <w:rsid w:val="00120825"/>
    <w:rsid w:val="00120919"/>
    <w:rsid w:val="00120D01"/>
    <w:rsid w:val="00120D32"/>
    <w:rsid w:val="00120D60"/>
    <w:rsid w:val="00120F84"/>
    <w:rsid w:val="00120FAC"/>
    <w:rsid w:val="00121248"/>
    <w:rsid w:val="00121584"/>
    <w:rsid w:val="001218B7"/>
    <w:rsid w:val="001219CF"/>
    <w:rsid w:val="00121A9E"/>
    <w:rsid w:val="00121AC3"/>
    <w:rsid w:val="00121C13"/>
    <w:rsid w:val="00121C53"/>
    <w:rsid w:val="001220CF"/>
    <w:rsid w:val="00122173"/>
    <w:rsid w:val="0012219D"/>
    <w:rsid w:val="00122384"/>
    <w:rsid w:val="0012269C"/>
    <w:rsid w:val="001226B8"/>
    <w:rsid w:val="00122764"/>
    <w:rsid w:val="00122888"/>
    <w:rsid w:val="00122995"/>
    <w:rsid w:val="00123296"/>
    <w:rsid w:val="00123662"/>
    <w:rsid w:val="001237DD"/>
    <w:rsid w:val="00123CC6"/>
    <w:rsid w:val="00123E22"/>
    <w:rsid w:val="00123EAF"/>
    <w:rsid w:val="0012409A"/>
    <w:rsid w:val="00124173"/>
    <w:rsid w:val="0012438A"/>
    <w:rsid w:val="00124519"/>
    <w:rsid w:val="00124A88"/>
    <w:rsid w:val="00124ABC"/>
    <w:rsid w:val="00124C53"/>
    <w:rsid w:val="00124D50"/>
    <w:rsid w:val="00124D55"/>
    <w:rsid w:val="00125054"/>
    <w:rsid w:val="001250FC"/>
    <w:rsid w:val="001258ED"/>
    <w:rsid w:val="00125982"/>
    <w:rsid w:val="00125B37"/>
    <w:rsid w:val="00125B7C"/>
    <w:rsid w:val="00125F42"/>
    <w:rsid w:val="00125F6D"/>
    <w:rsid w:val="0012609A"/>
    <w:rsid w:val="00126118"/>
    <w:rsid w:val="00126162"/>
    <w:rsid w:val="0012616D"/>
    <w:rsid w:val="00126476"/>
    <w:rsid w:val="001267BF"/>
    <w:rsid w:val="00126933"/>
    <w:rsid w:val="001269A3"/>
    <w:rsid w:val="00126B09"/>
    <w:rsid w:val="00126CDC"/>
    <w:rsid w:val="00126DCB"/>
    <w:rsid w:val="00126F75"/>
    <w:rsid w:val="00126FCF"/>
    <w:rsid w:val="00127201"/>
    <w:rsid w:val="0012753B"/>
    <w:rsid w:val="00127D4D"/>
    <w:rsid w:val="00127D81"/>
    <w:rsid w:val="00127F18"/>
    <w:rsid w:val="00127F6C"/>
    <w:rsid w:val="0013001D"/>
    <w:rsid w:val="0013007E"/>
    <w:rsid w:val="00130132"/>
    <w:rsid w:val="00130351"/>
    <w:rsid w:val="0013046C"/>
    <w:rsid w:val="00130506"/>
    <w:rsid w:val="001306B1"/>
    <w:rsid w:val="00130713"/>
    <w:rsid w:val="0013098F"/>
    <w:rsid w:val="001309FD"/>
    <w:rsid w:val="00130C98"/>
    <w:rsid w:val="00130DE8"/>
    <w:rsid w:val="00130E80"/>
    <w:rsid w:val="00130FBB"/>
    <w:rsid w:val="001311CB"/>
    <w:rsid w:val="00131311"/>
    <w:rsid w:val="0013145C"/>
    <w:rsid w:val="0013199F"/>
    <w:rsid w:val="001319BC"/>
    <w:rsid w:val="001319C8"/>
    <w:rsid w:val="001320AF"/>
    <w:rsid w:val="00132729"/>
    <w:rsid w:val="00132BBF"/>
    <w:rsid w:val="00132F6D"/>
    <w:rsid w:val="001331B3"/>
    <w:rsid w:val="0013367B"/>
    <w:rsid w:val="00133745"/>
    <w:rsid w:val="00133933"/>
    <w:rsid w:val="00133B8C"/>
    <w:rsid w:val="00133BE0"/>
    <w:rsid w:val="00134028"/>
    <w:rsid w:val="00134088"/>
    <w:rsid w:val="00134160"/>
    <w:rsid w:val="00134325"/>
    <w:rsid w:val="001348EA"/>
    <w:rsid w:val="00134AFD"/>
    <w:rsid w:val="00134D44"/>
    <w:rsid w:val="00134DBA"/>
    <w:rsid w:val="00135029"/>
    <w:rsid w:val="001351BF"/>
    <w:rsid w:val="00135204"/>
    <w:rsid w:val="00135227"/>
    <w:rsid w:val="00135318"/>
    <w:rsid w:val="00135429"/>
    <w:rsid w:val="001355DA"/>
    <w:rsid w:val="001356F6"/>
    <w:rsid w:val="00135B23"/>
    <w:rsid w:val="00135C0F"/>
    <w:rsid w:val="00135E9B"/>
    <w:rsid w:val="00136056"/>
    <w:rsid w:val="001362A0"/>
    <w:rsid w:val="001362BA"/>
    <w:rsid w:val="001364F0"/>
    <w:rsid w:val="00136839"/>
    <w:rsid w:val="00136875"/>
    <w:rsid w:val="00136877"/>
    <w:rsid w:val="00136979"/>
    <w:rsid w:val="00136D3D"/>
    <w:rsid w:val="001370D9"/>
    <w:rsid w:val="0013714B"/>
    <w:rsid w:val="00137349"/>
    <w:rsid w:val="001375B3"/>
    <w:rsid w:val="00137A06"/>
    <w:rsid w:val="00137B5B"/>
    <w:rsid w:val="00137B7A"/>
    <w:rsid w:val="00137C34"/>
    <w:rsid w:val="00137DC4"/>
    <w:rsid w:val="00140376"/>
    <w:rsid w:val="00140415"/>
    <w:rsid w:val="001404A2"/>
    <w:rsid w:val="0014053C"/>
    <w:rsid w:val="0014076C"/>
    <w:rsid w:val="001409AD"/>
    <w:rsid w:val="00140F0A"/>
    <w:rsid w:val="00141070"/>
    <w:rsid w:val="001414E1"/>
    <w:rsid w:val="00141AB8"/>
    <w:rsid w:val="00141BCC"/>
    <w:rsid w:val="00141C07"/>
    <w:rsid w:val="00141DAB"/>
    <w:rsid w:val="00141FA4"/>
    <w:rsid w:val="0014229E"/>
    <w:rsid w:val="001422FD"/>
    <w:rsid w:val="001425CC"/>
    <w:rsid w:val="001425D3"/>
    <w:rsid w:val="00142827"/>
    <w:rsid w:val="00142A59"/>
    <w:rsid w:val="00142C30"/>
    <w:rsid w:val="001431A4"/>
    <w:rsid w:val="00143213"/>
    <w:rsid w:val="00143618"/>
    <w:rsid w:val="00143690"/>
    <w:rsid w:val="00143926"/>
    <w:rsid w:val="00143E9D"/>
    <w:rsid w:val="00143F82"/>
    <w:rsid w:val="00143FBD"/>
    <w:rsid w:val="00144258"/>
    <w:rsid w:val="0014439D"/>
    <w:rsid w:val="00144486"/>
    <w:rsid w:val="0014460D"/>
    <w:rsid w:val="00144B55"/>
    <w:rsid w:val="00144FD7"/>
    <w:rsid w:val="001450B8"/>
    <w:rsid w:val="00145467"/>
    <w:rsid w:val="001456FE"/>
    <w:rsid w:val="00145BC1"/>
    <w:rsid w:val="00145CF5"/>
    <w:rsid w:val="00145E88"/>
    <w:rsid w:val="001460D7"/>
    <w:rsid w:val="0014617A"/>
    <w:rsid w:val="001461BA"/>
    <w:rsid w:val="001462D4"/>
    <w:rsid w:val="00146342"/>
    <w:rsid w:val="00146718"/>
    <w:rsid w:val="0014673B"/>
    <w:rsid w:val="0014680D"/>
    <w:rsid w:val="00146A02"/>
    <w:rsid w:val="00146B64"/>
    <w:rsid w:val="00146D03"/>
    <w:rsid w:val="001478EA"/>
    <w:rsid w:val="00147B4B"/>
    <w:rsid w:val="00147E34"/>
    <w:rsid w:val="001501F3"/>
    <w:rsid w:val="001503F0"/>
    <w:rsid w:val="00150449"/>
    <w:rsid w:val="001504F0"/>
    <w:rsid w:val="00150929"/>
    <w:rsid w:val="00150A6D"/>
    <w:rsid w:val="00150A7C"/>
    <w:rsid w:val="00150B4E"/>
    <w:rsid w:val="00150D0C"/>
    <w:rsid w:val="00150E17"/>
    <w:rsid w:val="00150EC5"/>
    <w:rsid w:val="00150F26"/>
    <w:rsid w:val="00151475"/>
    <w:rsid w:val="001515CD"/>
    <w:rsid w:val="001515DF"/>
    <w:rsid w:val="00151A0B"/>
    <w:rsid w:val="00151B98"/>
    <w:rsid w:val="00151CDA"/>
    <w:rsid w:val="00151DEB"/>
    <w:rsid w:val="00151F4F"/>
    <w:rsid w:val="00151F59"/>
    <w:rsid w:val="0015203E"/>
    <w:rsid w:val="00152247"/>
    <w:rsid w:val="0015239E"/>
    <w:rsid w:val="001523FE"/>
    <w:rsid w:val="001524D3"/>
    <w:rsid w:val="0015261D"/>
    <w:rsid w:val="00152D5B"/>
    <w:rsid w:val="00152D67"/>
    <w:rsid w:val="001530BB"/>
    <w:rsid w:val="001533A0"/>
    <w:rsid w:val="0015361E"/>
    <w:rsid w:val="00153644"/>
    <w:rsid w:val="0015376F"/>
    <w:rsid w:val="00153A77"/>
    <w:rsid w:val="00153AEC"/>
    <w:rsid w:val="001540F2"/>
    <w:rsid w:val="00154162"/>
    <w:rsid w:val="0015430B"/>
    <w:rsid w:val="001546ED"/>
    <w:rsid w:val="00154799"/>
    <w:rsid w:val="00154F05"/>
    <w:rsid w:val="00154FAE"/>
    <w:rsid w:val="00155079"/>
    <w:rsid w:val="00155398"/>
    <w:rsid w:val="0015566E"/>
    <w:rsid w:val="00155745"/>
    <w:rsid w:val="001558D1"/>
    <w:rsid w:val="00155CDA"/>
    <w:rsid w:val="00155E32"/>
    <w:rsid w:val="00155E4A"/>
    <w:rsid w:val="00155E88"/>
    <w:rsid w:val="00155F35"/>
    <w:rsid w:val="00155FA2"/>
    <w:rsid w:val="00155FB3"/>
    <w:rsid w:val="00155FE6"/>
    <w:rsid w:val="001564FB"/>
    <w:rsid w:val="00156A81"/>
    <w:rsid w:val="00156AA3"/>
    <w:rsid w:val="00156FD9"/>
    <w:rsid w:val="001573F5"/>
    <w:rsid w:val="0015748C"/>
    <w:rsid w:val="001576BC"/>
    <w:rsid w:val="001577F0"/>
    <w:rsid w:val="00157800"/>
    <w:rsid w:val="00157C15"/>
    <w:rsid w:val="00157D3E"/>
    <w:rsid w:val="00160057"/>
    <w:rsid w:val="001604C8"/>
    <w:rsid w:val="0016095A"/>
    <w:rsid w:val="00160B07"/>
    <w:rsid w:val="00160C8F"/>
    <w:rsid w:val="00160D62"/>
    <w:rsid w:val="00160F01"/>
    <w:rsid w:val="00161252"/>
    <w:rsid w:val="00161439"/>
    <w:rsid w:val="00161566"/>
    <w:rsid w:val="001617FE"/>
    <w:rsid w:val="00161BBB"/>
    <w:rsid w:val="0016207F"/>
    <w:rsid w:val="0016210D"/>
    <w:rsid w:val="0016222A"/>
    <w:rsid w:val="001627CB"/>
    <w:rsid w:val="001629EB"/>
    <w:rsid w:val="00162A9B"/>
    <w:rsid w:val="00162B71"/>
    <w:rsid w:val="00162C78"/>
    <w:rsid w:val="0016329D"/>
    <w:rsid w:val="0016330C"/>
    <w:rsid w:val="001634E2"/>
    <w:rsid w:val="001641FD"/>
    <w:rsid w:val="0016422C"/>
    <w:rsid w:val="001642AC"/>
    <w:rsid w:val="001645F7"/>
    <w:rsid w:val="00164748"/>
    <w:rsid w:val="0016478B"/>
    <w:rsid w:val="001649A6"/>
    <w:rsid w:val="001649B0"/>
    <w:rsid w:val="00164AEB"/>
    <w:rsid w:val="00164B17"/>
    <w:rsid w:val="00164B4F"/>
    <w:rsid w:val="00164B65"/>
    <w:rsid w:val="00164E10"/>
    <w:rsid w:val="00165039"/>
    <w:rsid w:val="0016563C"/>
    <w:rsid w:val="001656CA"/>
    <w:rsid w:val="00165BF3"/>
    <w:rsid w:val="00165C09"/>
    <w:rsid w:val="00165C23"/>
    <w:rsid w:val="00165D9C"/>
    <w:rsid w:val="00165F82"/>
    <w:rsid w:val="00166514"/>
    <w:rsid w:val="00166687"/>
    <w:rsid w:val="001666C5"/>
    <w:rsid w:val="001666CC"/>
    <w:rsid w:val="001667CF"/>
    <w:rsid w:val="001668C4"/>
    <w:rsid w:val="00166D16"/>
    <w:rsid w:val="00166D73"/>
    <w:rsid w:val="001670A3"/>
    <w:rsid w:val="0016710A"/>
    <w:rsid w:val="0016754B"/>
    <w:rsid w:val="0016775A"/>
    <w:rsid w:val="00167B59"/>
    <w:rsid w:val="00167BF9"/>
    <w:rsid w:val="00167C7F"/>
    <w:rsid w:val="00167D46"/>
    <w:rsid w:val="00170580"/>
    <w:rsid w:val="0017062A"/>
    <w:rsid w:val="00170981"/>
    <w:rsid w:val="00170AD9"/>
    <w:rsid w:val="00170B7B"/>
    <w:rsid w:val="00170BD5"/>
    <w:rsid w:val="00170CE4"/>
    <w:rsid w:val="00171220"/>
    <w:rsid w:val="001712F1"/>
    <w:rsid w:val="0017130B"/>
    <w:rsid w:val="0017133E"/>
    <w:rsid w:val="0017149C"/>
    <w:rsid w:val="001716D9"/>
    <w:rsid w:val="00171A50"/>
    <w:rsid w:val="00171C5D"/>
    <w:rsid w:val="00171DAB"/>
    <w:rsid w:val="00171FA4"/>
    <w:rsid w:val="00171FBE"/>
    <w:rsid w:val="00172045"/>
    <w:rsid w:val="00172152"/>
    <w:rsid w:val="001722A3"/>
    <w:rsid w:val="001727F3"/>
    <w:rsid w:val="00172879"/>
    <w:rsid w:val="001728D3"/>
    <w:rsid w:val="00172DE1"/>
    <w:rsid w:val="00173464"/>
    <w:rsid w:val="00173563"/>
    <w:rsid w:val="001735E8"/>
    <w:rsid w:val="00173CAB"/>
    <w:rsid w:val="00173D91"/>
    <w:rsid w:val="00173DCE"/>
    <w:rsid w:val="00173EE6"/>
    <w:rsid w:val="001741D6"/>
    <w:rsid w:val="001747A4"/>
    <w:rsid w:val="00174B05"/>
    <w:rsid w:val="0017512C"/>
    <w:rsid w:val="00175402"/>
    <w:rsid w:val="00175446"/>
    <w:rsid w:val="00175648"/>
    <w:rsid w:val="0017565E"/>
    <w:rsid w:val="00175807"/>
    <w:rsid w:val="00175814"/>
    <w:rsid w:val="00175959"/>
    <w:rsid w:val="00175D54"/>
    <w:rsid w:val="001760D5"/>
    <w:rsid w:val="001763B1"/>
    <w:rsid w:val="0017683D"/>
    <w:rsid w:val="00176897"/>
    <w:rsid w:val="001768ED"/>
    <w:rsid w:val="001768F6"/>
    <w:rsid w:val="00176BC1"/>
    <w:rsid w:val="00176C43"/>
    <w:rsid w:val="0017719C"/>
    <w:rsid w:val="001772E4"/>
    <w:rsid w:val="00177830"/>
    <w:rsid w:val="00177AC4"/>
    <w:rsid w:val="00177CF3"/>
    <w:rsid w:val="00177D2A"/>
    <w:rsid w:val="00177D78"/>
    <w:rsid w:val="00177DAC"/>
    <w:rsid w:val="0018044E"/>
    <w:rsid w:val="001804A0"/>
    <w:rsid w:val="001808C4"/>
    <w:rsid w:val="0018090F"/>
    <w:rsid w:val="00180985"/>
    <w:rsid w:val="00180B9A"/>
    <w:rsid w:val="00180D6A"/>
    <w:rsid w:val="0018101B"/>
    <w:rsid w:val="00181023"/>
    <w:rsid w:val="00181149"/>
    <w:rsid w:val="0018120A"/>
    <w:rsid w:val="0018123E"/>
    <w:rsid w:val="00181796"/>
    <w:rsid w:val="001817DD"/>
    <w:rsid w:val="0018196C"/>
    <w:rsid w:val="0018199F"/>
    <w:rsid w:val="00181B38"/>
    <w:rsid w:val="00181B75"/>
    <w:rsid w:val="00181CBD"/>
    <w:rsid w:val="0018220E"/>
    <w:rsid w:val="001823AF"/>
    <w:rsid w:val="00182811"/>
    <w:rsid w:val="001829D0"/>
    <w:rsid w:val="00182DDE"/>
    <w:rsid w:val="00182E55"/>
    <w:rsid w:val="001830FD"/>
    <w:rsid w:val="00183501"/>
    <w:rsid w:val="0018381F"/>
    <w:rsid w:val="00183E11"/>
    <w:rsid w:val="00183EA5"/>
    <w:rsid w:val="0018411E"/>
    <w:rsid w:val="00184167"/>
    <w:rsid w:val="00184443"/>
    <w:rsid w:val="00184498"/>
    <w:rsid w:val="001845A5"/>
    <w:rsid w:val="00184E67"/>
    <w:rsid w:val="00184EA4"/>
    <w:rsid w:val="001855A0"/>
    <w:rsid w:val="00185A74"/>
    <w:rsid w:val="00185E10"/>
    <w:rsid w:val="001860EB"/>
    <w:rsid w:val="00186536"/>
    <w:rsid w:val="001867AB"/>
    <w:rsid w:val="00186892"/>
    <w:rsid w:val="001868FB"/>
    <w:rsid w:val="00186CB2"/>
    <w:rsid w:val="00186CBC"/>
    <w:rsid w:val="00186D3D"/>
    <w:rsid w:val="00186E13"/>
    <w:rsid w:val="00186EC0"/>
    <w:rsid w:val="00186EDD"/>
    <w:rsid w:val="00186FFC"/>
    <w:rsid w:val="00187382"/>
    <w:rsid w:val="0018741C"/>
    <w:rsid w:val="00187E42"/>
    <w:rsid w:val="00187EE4"/>
    <w:rsid w:val="00190054"/>
    <w:rsid w:val="0019007E"/>
    <w:rsid w:val="00190098"/>
    <w:rsid w:val="001902F6"/>
    <w:rsid w:val="001904F8"/>
    <w:rsid w:val="00190E47"/>
    <w:rsid w:val="00190EE5"/>
    <w:rsid w:val="00191046"/>
    <w:rsid w:val="001916A3"/>
    <w:rsid w:val="001916F7"/>
    <w:rsid w:val="001916FD"/>
    <w:rsid w:val="0019177F"/>
    <w:rsid w:val="0019187E"/>
    <w:rsid w:val="00191A60"/>
    <w:rsid w:val="00191D01"/>
    <w:rsid w:val="00191FE7"/>
    <w:rsid w:val="00192225"/>
    <w:rsid w:val="001922A9"/>
    <w:rsid w:val="00193248"/>
    <w:rsid w:val="0019332A"/>
    <w:rsid w:val="0019347D"/>
    <w:rsid w:val="00193539"/>
    <w:rsid w:val="00193A71"/>
    <w:rsid w:val="00193D0C"/>
    <w:rsid w:val="001940F2"/>
    <w:rsid w:val="00194141"/>
    <w:rsid w:val="001942EB"/>
    <w:rsid w:val="001944A7"/>
    <w:rsid w:val="00194589"/>
    <w:rsid w:val="00194615"/>
    <w:rsid w:val="0019496F"/>
    <w:rsid w:val="001949C8"/>
    <w:rsid w:val="00194B41"/>
    <w:rsid w:val="00194E62"/>
    <w:rsid w:val="00194F62"/>
    <w:rsid w:val="00194F7D"/>
    <w:rsid w:val="00195187"/>
    <w:rsid w:val="00195486"/>
    <w:rsid w:val="00195523"/>
    <w:rsid w:val="001955D6"/>
    <w:rsid w:val="001956C8"/>
    <w:rsid w:val="00195ED0"/>
    <w:rsid w:val="00196479"/>
    <w:rsid w:val="001964FE"/>
    <w:rsid w:val="0019667A"/>
    <w:rsid w:val="00196AAB"/>
    <w:rsid w:val="00196CDF"/>
    <w:rsid w:val="00196D57"/>
    <w:rsid w:val="00196D80"/>
    <w:rsid w:val="00196F59"/>
    <w:rsid w:val="001971CA"/>
    <w:rsid w:val="001973A6"/>
    <w:rsid w:val="00197499"/>
    <w:rsid w:val="00197AAD"/>
    <w:rsid w:val="00197CB5"/>
    <w:rsid w:val="00197FA1"/>
    <w:rsid w:val="001A0071"/>
    <w:rsid w:val="001A08DF"/>
    <w:rsid w:val="001A103E"/>
    <w:rsid w:val="001A10B7"/>
    <w:rsid w:val="001A10BF"/>
    <w:rsid w:val="001A10E3"/>
    <w:rsid w:val="001A1474"/>
    <w:rsid w:val="001A1721"/>
    <w:rsid w:val="001A17ED"/>
    <w:rsid w:val="001A183E"/>
    <w:rsid w:val="001A1B4B"/>
    <w:rsid w:val="001A1B81"/>
    <w:rsid w:val="001A1E8C"/>
    <w:rsid w:val="001A1F07"/>
    <w:rsid w:val="001A2017"/>
    <w:rsid w:val="001A2029"/>
    <w:rsid w:val="001A23BE"/>
    <w:rsid w:val="001A274E"/>
    <w:rsid w:val="001A28FD"/>
    <w:rsid w:val="001A2A66"/>
    <w:rsid w:val="001A2BAB"/>
    <w:rsid w:val="001A2F4F"/>
    <w:rsid w:val="001A2F79"/>
    <w:rsid w:val="001A303E"/>
    <w:rsid w:val="001A3109"/>
    <w:rsid w:val="001A3148"/>
    <w:rsid w:val="001A3229"/>
    <w:rsid w:val="001A32F2"/>
    <w:rsid w:val="001A36DE"/>
    <w:rsid w:val="001A3B0A"/>
    <w:rsid w:val="001A3C0F"/>
    <w:rsid w:val="001A3E0C"/>
    <w:rsid w:val="001A3F84"/>
    <w:rsid w:val="001A4357"/>
    <w:rsid w:val="001A444F"/>
    <w:rsid w:val="001A4638"/>
    <w:rsid w:val="001A4856"/>
    <w:rsid w:val="001A4882"/>
    <w:rsid w:val="001A4B0E"/>
    <w:rsid w:val="001A50AB"/>
    <w:rsid w:val="001A510E"/>
    <w:rsid w:val="001A52C7"/>
    <w:rsid w:val="001A582B"/>
    <w:rsid w:val="001A5A67"/>
    <w:rsid w:val="001A5B04"/>
    <w:rsid w:val="001A5CD2"/>
    <w:rsid w:val="001A5E8A"/>
    <w:rsid w:val="001A5F88"/>
    <w:rsid w:val="001A6019"/>
    <w:rsid w:val="001A695E"/>
    <w:rsid w:val="001A69CC"/>
    <w:rsid w:val="001A6BF7"/>
    <w:rsid w:val="001A6E8C"/>
    <w:rsid w:val="001A6F90"/>
    <w:rsid w:val="001A7060"/>
    <w:rsid w:val="001A7089"/>
    <w:rsid w:val="001A76BF"/>
    <w:rsid w:val="001A77EF"/>
    <w:rsid w:val="001A796E"/>
    <w:rsid w:val="001A79A9"/>
    <w:rsid w:val="001A7D0C"/>
    <w:rsid w:val="001B0297"/>
    <w:rsid w:val="001B04EB"/>
    <w:rsid w:val="001B073B"/>
    <w:rsid w:val="001B0A02"/>
    <w:rsid w:val="001B0ADF"/>
    <w:rsid w:val="001B0B4F"/>
    <w:rsid w:val="001B0DC0"/>
    <w:rsid w:val="001B0E4F"/>
    <w:rsid w:val="001B0F31"/>
    <w:rsid w:val="001B0FC2"/>
    <w:rsid w:val="001B1710"/>
    <w:rsid w:val="001B17C6"/>
    <w:rsid w:val="001B1980"/>
    <w:rsid w:val="001B1B3B"/>
    <w:rsid w:val="001B1BC3"/>
    <w:rsid w:val="001B1C2E"/>
    <w:rsid w:val="001B1E41"/>
    <w:rsid w:val="001B1F22"/>
    <w:rsid w:val="001B1F67"/>
    <w:rsid w:val="001B2A67"/>
    <w:rsid w:val="001B2C18"/>
    <w:rsid w:val="001B2F0C"/>
    <w:rsid w:val="001B30EC"/>
    <w:rsid w:val="001B312F"/>
    <w:rsid w:val="001B31F1"/>
    <w:rsid w:val="001B3313"/>
    <w:rsid w:val="001B3875"/>
    <w:rsid w:val="001B398B"/>
    <w:rsid w:val="001B39DE"/>
    <w:rsid w:val="001B3B1A"/>
    <w:rsid w:val="001B3B26"/>
    <w:rsid w:val="001B3E45"/>
    <w:rsid w:val="001B3FBE"/>
    <w:rsid w:val="001B43B2"/>
    <w:rsid w:val="001B45BF"/>
    <w:rsid w:val="001B4670"/>
    <w:rsid w:val="001B4753"/>
    <w:rsid w:val="001B4A87"/>
    <w:rsid w:val="001B4AE8"/>
    <w:rsid w:val="001B4DD8"/>
    <w:rsid w:val="001B4F21"/>
    <w:rsid w:val="001B518A"/>
    <w:rsid w:val="001B51CA"/>
    <w:rsid w:val="001B52E3"/>
    <w:rsid w:val="001B52FD"/>
    <w:rsid w:val="001B5397"/>
    <w:rsid w:val="001B57C4"/>
    <w:rsid w:val="001B586B"/>
    <w:rsid w:val="001B5D30"/>
    <w:rsid w:val="001B5D70"/>
    <w:rsid w:val="001B5E3F"/>
    <w:rsid w:val="001B5E73"/>
    <w:rsid w:val="001B5E8A"/>
    <w:rsid w:val="001B618A"/>
    <w:rsid w:val="001B6248"/>
    <w:rsid w:val="001B6DB5"/>
    <w:rsid w:val="001B6E5E"/>
    <w:rsid w:val="001B6F73"/>
    <w:rsid w:val="001B72D3"/>
    <w:rsid w:val="001B730A"/>
    <w:rsid w:val="001B7945"/>
    <w:rsid w:val="001B7BB6"/>
    <w:rsid w:val="001B7EDC"/>
    <w:rsid w:val="001B7F9F"/>
    <w:rsid w:val="001C00F2"/>
    <w:rsid w:val="001C029D"/>
    <w:rsid w:val="001C02E4"/>
    <w:rsid w:val="001C0360"/>
    <w:rsid w:val="001C0414"/>
    <w:rsid w:val="001C042C"/>
    <w:rsid w:val="001C07E3"/>
    <w:rsid w:val="001C0976"/>
    <w:rsid w:val="001C0AD1"/>
    <w:rsid w:val="001C0E0F"/>
    <w:rsid w:val="001C0EE4"/>
    <w:rsid w:val="001C17EB"/>
    <w:rsid w:val="001C19F9"/>
    <w:rsid w:val="001C1EAB"/>
    <w:rsid w:val="001C1FFD"/>
    <w:rsid w:val="001C20E1"/>
    <w:rsid w:val="001C265B"/>
    <w:rsid w:val="001C278D"/>
    <w:rsid w:val="001C2B42"/>
    <w:rsid w:val="001C2BCC"/>
    <w:rsid w:val="001C2D6F"/>
    <w:rsid w:val="001C30ED"/>
    <w:rsid w:val="001C31DC"/>
    <w:rsid w:val="001C3342"/>
    <w:rsid w:val="001C3467"/>
    <w:rsid w:val="001C38F0"/>
    <w:rsid w:val="001C39E4"/>
    <w:rsid w:val="001C3A89"/>
    <w:rsid w:val="001C3ABB"/>
    <w:rsid w:val="001C3C3C"/>
    <w:rsid w:val="001C3FBB"/>
    <w:rsid w:val="001C3FC5"/>
    <w:rsid w:val="001C446C"/>
    <w:rsid w:val="001C45FF"/>
    <w:rsid w:val="001C461A"/>
    <w:rsid w:val="001C4843"/>
    <w:rsid w:val="001C4E80"/>
    <w:rsid w:val="001C4EE5"/>
    <w:rsid w:val="001C5367"/>
    <w:rsid w:val="001C5526"/>
    <w:rsid w:val="001C5989"/>
    <w:rsid w:val="001C5B5D"/>
    <w:rsid w:val="001C5B8F"/>
    <w:rsid w:val="001C5BEF"/>
    <w:rsid w:val="001C5C32"/>
    <w:rsid w:val="001C5E1F"/>
    <w:rsid w:val="001C5E69"/>
    <w:rsid w:val="001C60E4"/>
    <w:rsid w:val="001C617F"/>
    <w:rsid w:val="001C6425"/>
    <w:rsid w:val="001C64B6"/>
    <w:rsid w:val="001C6773"/>
    <w:rsid w:val="001C6A98"/>
    <w:rsid w:val="001C6D3D"/>
    <w:rsid w:val="001C6EF3"/>
    <w:rsid w:val="001C7452"/>
    <w:rsid w:val="001C75E6"/>
    <w:rsid w:val="001C7917"/>
    <w:rsid w:val="001C791E"/>
    <w:rsid w:val="001C7AD7"/>
    <w:rsid w:val="001C7BE8"/>
    <w:rsid w:val="001C7C73"/>
    <w:rsid w:val="001C7CF5"/>
    <w:rsid w:val="001C7DBA"/>
    <w:rsid w:val="001C7EBA"/>
    <w:rsid w:val="001C7F4E"/>
    <w:rsid w:val="001D00F8"/>
    <w:rsid w:val="001D03C4"/>
    <w:rsid w:val="001D0607"/>
    <w:rsid w:val="001D061B"/>
    <w:rsid w:val="001D07E8"/>
    <w:rsid w:val="001D09E5"/>
    <w:rsid w:val="001D0B0F"/>
    <w:rsid w:val="001D0E1D"/>
    <w:rsid w:val="001D10AD"/>
    <w:rsid w:val="001D119D"/>
    <w:rsid w:val="001D1A7B"/>
    <w:rsid w:val="001D1B06"/>
    <w:rsid w:val="001D1DB4"/>
    <w:rsid w:val="001D2130"/>
    <w:rsid w:val="001D2152"/>
    <w:rsid w:val="001D2192"/>
    <w:rsid w:val="001D23B5"/>
    <w:rsid w:val="001D2599"/>
    <w:rsid w:val="001D262A"/>
    <w:rsid w:val="001D2731"/>
    <w:rsid w:val="001D2737"/>
    <w:rsid w:val="001D29F9"/>
    <w:rsid w:val="001D2B23"/>
    <w:rsid w:val="001D2E1B"/>
    <w:rsid w:val="001D3279"/>
    <w:rsid w:val="001D32B7"/>
    <w:rsid w:val="001D36E3"/>
    <w:rsid w:val="001D37C6"/>
    <w:rsid w:val="001D3B36"/>
    <w:rsid w:val="001D3DBD"/>
    <w:rsid w:val="001D3DCA"/>
    <w:rsid w:val="001D3E6B"/>
    <w:rsid w:val="001D3EBC"/>
    <w:rsid w:val="001D410D"/>
    <w:rsid w:val="001D419B"/>
    <w:rsid w:val="001D41FF"/>
    <w:rsid w:val="001D42B7"/>
    <w:rsid w:val="001D444E"/>
    <w:rsid w:val="001D45DB"/>
    <w:rsid w:val="001D463F"/>
    <w:rsid w:val="001D46D5"/>
    <w:rsid w:val="001D4A47"/>
    <w:rsid w:val="001D4AA5"/>
    <w:rsid w:val="001D50BC"/>
    <w:rsid w:val="001D568E"/>
    <w:rsid w:val="001D576D"/>
    <w:rsid w:val="001D5961"/>
    <w:rsid w:val="001D597B"/>
    <w:rsid w:val="001D599D"/>
    <w:rsid w:val="001D5E48"/>
    <w:rsid w:val="001D61FF"/>
    <w:rsid w:val="001D644D"/>
    <w:rsid w:val="001D6498"/>
    <w:rsid w:val="001D675A"/>
    <w:rsid w:val="001D6850"/>
    <w:rsid w:val="001D6A65"/>
    <w:rsid w:val="001D6BFB"/>
    <w:rsid w:val="001D6FF0"/>
    <w:rsid w:val="001D705D"/>
    <w:rsid w:val="001D728F"/>
    <w:rsid w:val="001D796A"/>
    <w:rsid w:val="001D7C1D"/>
    <w:rsid w:val="001D7C21"/>
    <w:rsid w:val="001D7CF1"/>
    <w:rsid w:val="001D7D1F"/>
    <w:rsid w:val="001D7FB3"/>
    <w:rsid w:val="001E04CD"/>
    <w:rsid w:val="001E0681"/>
    <w:rsid w:val="001E0723"/>
    <w:rsid w:val="001E0870"/>
    <w:rsid w:val="001E08CD"/>
    <w:rsid w:val="001E096C"/>
    <w:rsid w:val="001E0A91"/>
    <w:rsid w:val="001E0A9C"/>
    <w:rsid w:val="001E0B19"/>
    <w:rsid w:val="001E0B5F"/>
    <w:rsid w:val="001E0C80"/>
    <w:rsid w:val="001E0E45"/>
    <w:rsid w:val="001E0E9C"/>
    <w:rsid w:val="001E1167"/>
    <w:rsid w:val="001E1238"/>
    <w:rsid w:val="001E1322"/>
    <w:rsid w:val="001E1438"/>
    <w:rsid w:val="001E1EF5"/>
    <w:rsid w:val="001E1FC5"/>
    <w:rsid w:val="001E20AA"/>
    <w:rsid w:val="001E2151"/>
    <w:rsid w:val="001E21B3"/>
    <w:rsid w:val="001E22C7"/>
    <w:rsid w:val="001E2365"/>
    <w:rsid w:val="001E2595"/>
    <w:rsid w:val="001E25EE"/>
    <w:rsid w:val="001E272E"/>
    <w:rsid w:val="001E2B77"/>
    <w:rsid w:val="001E2BFC"/>
    <w:rsid w:val="001E2C91"/>
    <w:rsid w:val="001E2CFE"/>
    <w:rsid w:val="001E3118"/>
    <w:rsid w:val="001E3BDE"/>
    <w:rsid w:val="001E3D5E"/>
    <w:rsid w:val="001E3F83"/>
    <w:rsid w:val="001E3FE7"/>
    <w:rsid w:val="001E40B0"/>
    <w:rsid w:val="001E4163"/>
    <w:rsid w:val="001E43B7"/>
    <w:rsid w:val="001E43CC"/>
    <w:rsid w:val="001E4691"/>
    <w:rsid w:val="001E537D"/>
    <w:rsid w:val="001E5A13"/>
    <w:rsid w:val="001E5E1B"/>
    <w:rsid w:val="001E5ED6"/>
    <w:rsid w:val="001E683C"/>
    <w:rsid w:val="001E692E"/>
    <w:rsid w:val="001E6ABC"/>
    <w:rsid w:val="001E6D8B"/>
    <w:rsid w:val="001E70E7"/>
    <w:rsid w:val="001E7B09"/>
    <w:rsid w:val="001E7B95"/>
    <w:rsid w:val="001E7E7E"/>
    <w:rsid w:val="001E7E9F"/>
    <w:rsid w:val="001E7F44"/>
    <w:rsid w:val="001F022B"/>
    <w:rsid w:val="001F02FD"/>
    <w:rsid w:val="001F043F"/>
    <w:rsid w:val="001F0701"/>
    <w:rsid w:val="001F088E"/>
    <w:rsid w:val="001F0D96"/>
    <w:rsid w:val="001F0E3D"/>
    <w:rsid w:val="001F0F75"/>
    <w:rsid w:val="001F1530"/>
    <w:rsid w:val="001F15BE"/>
    <w:rsid w:val="001F16A3"/>
    <w:rsid w:val="001F1810"/>
    <w:rsid w:val="001F1D50"/>
    <w:rsid w:val="001F2111"/>
    <w:rsid w:val="001F226E"/>
    <w:rsid w:val="001F2380"/>
    <w:rsid w:val="001F23DD"/>
    <w:rsid w:val="001F25F3"/>
    <w:rsid w:val="001F2623"/>
    <w:rsid w:val="001F2E3B"/>
    <w:rsid w:val="001F32D7"/>
    <w:rsid w:val="001F359D"/>
    <w:rsid w:val="001F36B5"/>
    <w:rsid w:val="001F37B8"/>
    <w:rsid w:val="001F3EB5"/>
    <w:rsid w:val="001F3F7E"/>
    <w:rsid w:val="001F42A9"/>
    <w:rsid w:val="001F455F"/>
    <w:rsid w:val="001F47C0"/>
    <w:rsid w:val="001F4853"/>
    <w:rsid w:val="001F49FC"/>
    <w:rsid w:val="001F4B42"/>
    <w:rsid w:val="001F512B"/>
    <w:rsid w:val="001F5220"/>
    <w:rsid w:val="001F52AC"/>
    <w:rsid w:val="001F5821"/>
    <w:rsid w:val="001F5A5A"/>
    <w:rsid w:val="001F5CCB"/>
    <w:rsid w:val="001F6146"/>
    <w:rsid w:val="001F61A4"/>
    <w:rsid w:val="001F64CA"/>
    <w:rsid w:val="001F65A5"/>
    <w:rsid w:val="001F6629"/>
    <w:rsid w:val="001F71B8"/>
    <w:rsid w:val="001F746E"/>
    <w:rsid w:val="001F75B8"/>
    <w:rsid w:val="001F7902"/>
    <w:rsid w:val="001F79E2"/>
    <w:rsid w:val="001F7A29"/>
    <w:rsid w:val="001F7B3E"/>
    <w:rsid w:val="001F7D18"/>
    <w:rsid w:val="001F7E61"/>
    <w:rsid w:val="001F7FF0"/>
    <w:rsid w:val="00200438"/>
    <w:rsid w:val="002004CD"/>
    <w:rsid w:val="002005E5"/>
    <w:rsid w:val="00200628"/>
    <w:rsid w:val="0020081B"/>
    <w:rsid w:val="00200939"/>
    <w:rsid w:val="00200B61"/>
    <w:rsid w:val="00200C60"/>
    <w:rsid w:val="00200E82"/>
    <w:rsid w:val="00201214"/>
    <w:rsid w:val="002015CD"/>
    <w:rsid w:val="00201A5D"/>
    <w:rsid w:val="00201C04"/>
    <w:rsid w:val="00201C74"/>
    <w:rsid w:val="00201D3D"/>
    <w:rsid w:val="002023B5"/>
    <w:rsid w:val="0020242E"/>
    <w:rsid w:val="0020284D"/>
    <w:rsid w:val="00202A0B"/>
    <w:rsid w:val="00202A45"/>
    <w:rsid w:val="00202AAC"/>
    <w:rsid w:val="00202CDE"/>
    <w:rsid w:val="00202E89"/>
    <w:rsid w:val="00202F00"/>
    <w:rsid w:val="0020300D"/>
    <w:rsid w:val="0020337C"/>
    <w:rsid w:val="002039FB"/>
    <w:rsid w:val="00203D4C"/>
    <w:rsid w:val="002042F3"/>
    <w:rsid w:val="0020431B"/>
    <w:rsid w:val="002044F6"/>
    <w:rsid w:val="00204525"/>
    <w:rsid w:val="00204695"/>
    <w:rsid w:val="00205224"/>
    <w:rsid w:val="00205417"/>
    <w:rsid w:val="00205F3D"/>
    <w:rsid w:val="00206023"/>
    <w:rsid w:val="002061B6"/>
    <w:rsid w:val="00206355"/>
    <w:rsid w:val="0020658D"/>
    <w:rsid w:val="00206864"/>
    <w:rsid w:val="002068FC"/>
    <w:rsid w:val="00206B4A"/>
    <w:rsid w:val="00206D3D"/>
    <w:rsid w:val="002070F1"/>
    <w:rsid w:val="00207120"/>
    <w:rsid w:val="00207537"/>
    <w:rsid w:val="0020761E"/>
    <w:rsid w:val="002079BB"/>
    <w:rsid w:val="00207A49"/>
    <w:rsid w:val="00207D24"/>
    <w:rsid w:val="00207D52"/>
    <w:rsid w:val="00207E4C"/>
    <w:rsid w:val="00207EE6"/>
    <w:rsid w:val="00207F9D"/>
    <w:rsid w:val="0021015D"/>
    <w:rsid w:val="002101D5"/>
    <w:rsid w:val="002104C0"/>
    <w:rsid w:val="00210560"/>
    <w:rsid w:val="0021090C"/>
    <w:rsid w:val="00210C36"/>
    <w:rsid w:val="00211044"/>
    <w:rsid w:val="002110EB"/>
    <w:rsid w:val="0021130D"/>
    <w:rsid w:val="00211414"/>
    <w:rsid w:val="0021161D"/>
    <w:rsid w:val="0021168C"/>
    <w:rsid w:val="002116BD"/>
    <w:rsid w:val="00211712"/>
    <w:rsid w:val="00211969"/>
    <w:rsid w:val="00211D4B"/>
    <w:rsid w:val="00211DDE"/>
    <w:rsid w:val="00212283"/>
    <w:rsid w:val="0021244F"/>
    <w:rsid w:val="00212709"/>
    <w:rsid w:val="00212842"/>
    <w:rsid w:val="00212B05"/>
    <w:rsid w:val="0021338A"/>
    <w:rsid w:val="002133BF"/>
    <w:rsid w:val="0021374E"/>
    <w:rsid w:val="0021380E"/>
    <w:rsid w:val="0021396B"/>
    <w:rsid w:val="00213C34"/>
    <w:rsid w:val="00214155"/>
    <w:rsid w:val="002142DD"/>
    <w:rsid w:val="002145CF"/>
    <w:rsid w:val="00214700"/>
    <w:rsid w:val="00214A19"/>
    <w:rsid w:val="00214A7F"/>
    <w:rsid w:val="00214CEF"/>
    <w:rsid w:val="00214F75"/>
    <w:rsid w:val="00215251"/>
    <w:rsid w:val="002156DC"/>
    <w:rsid w:val="00215BFE"/>
    <w:rsid w:val="00215CE0"/>
    <w:rsid w:val="00215D39"/>
    <w:rsid w:val="00215DC9"/>
    <w:rsid w:val="00216225"/>
    <w:rsid w:val="0021646A"/>
    <w:rsid w:val="0021666C"/>
    <w:rsid w:val="002167E8"/>
    <w:rsid w:val="002168A0"/>
    <w:rsid w:val="00216E15"/>
    <w:rsid w:val="00216F29"/>
    <w:rsid w:val="002170C2"/>
    <w:rsid w:val="00217153"/>
    <w:rsid w:val="0021727E"/>
    <w:rsid w:val="00217328"/>
    <w:rsid w:val="00217467"/>
    <w:rsid w:val="002175E0"/>
    <w:rsid w:val="00217926"/>
    <w:rsid w:val="00217B8E"/>
    <w:rsid w:val="00217D30"/>
    <w:rsid w:val="00217DAC"/>
    <w:rsid w:val="00217E1B"/>
    <w:rsid w:val="00220007"/>
    <w:rsid w:val="00220172"/>
    <w:rsid w:val="002202E9"/>
    <w:rsid w:val="0022038A"/>
    <w:rsid w:val="0022052D"/>
    <w:rsid w:val="0022068A"/>
    <w:rsid w:val="00220857"/>
    <w:rsid w:val="002209A4"/>
    <w:rsid w:val="00220FC9"/>
    <w:rsid w:val="00221302"/>
    <w:rsid w:val="00221F00"/>
    <w:rsid w:val="00221F4D"/>
    <w:rsid w:val="0022220D"/>
    <w:rsid w:val="0022242D"/>
    <w:rsid w:val="002236F4"/>
    <w:rsid w:val="0022380E"/>
    <w:rsid w:val="002238D5"/>
    <w:rsid w:val="00223AA0"/>
    <w:rsid w:val="00223B7C"/>
    <w:rsid w:val="00223DB8"/>
    <w:rsid w:val="00223E17"/>
    <w:rsid w:val="00223EA3"/>
    <w:rsid w:val="0022407A"/>
    <w:rsid w:val="00224224"/>
    <w:rsid w:val="00224380"/>
    <w:rsid w:val="002243A5"/>
    <w:rsid w:val="002243C5"/>
    <w:rsid w:val="002244BD"/>
    <w:rsid w:val="00224548"/>
    <w:rsid w:val="002246E6"/>
    <w:rsid w:val="0022482B"/>
    <w:rsid w:val="002249BE"/>
    <w:rsid w:val="00224AAD"/>
    <w:rsid w:val="00224BD8"/>
    <w:rsid w:val="00224BDB"/>
    <w:rsid w:val="00224DED"/>
    <w:rsid w:val="00224FEA"/>
    <w:rsid w:val="00224FF8"/>
    <w:rsid w:val="00225255"/>
    <w:rsid w:val="002253F0"/>
    <w:rsid w:val="002258AE"/>
    <w:rsid w:val="00225A9F"/>
    <w:rsid w:val="00225B2E"/>
    <w:rsid w:val="00225BD3"/>
    <w:rsid w:val="0022603A"/>
    <w:rsid w:val="002265FF"/>
    <w:rsid w:val="00226797"/>
    <w:rsid w:val="002267B0"/>
    <w:rsid w:val="00226898"/>
    <w:rsid w:val="00226EE6"/>
    <w:rsid w:val="00226EFA"/>
    <w:rsid w:val="00227267"/>
    <w:rsid w:val="002273D5"/>
    <w:rsid w:val="00227D71"/>
    <w:rsid w:val="00227FCA"/>
    <w:rsid w:val="002306FA"/>
    <w:rsid w:val="002307A4"/>
    <w:rsid w:val="00230B0C"/>
    <w:rsid w:val="00230B5F"/>
    <w:rsid w:val="00230FD0"/>
    <w:rsid w:val="002310C5"/>
    <w:rsid w:val="002312AE"/>
    <w:rsid w:val="00231667"/>
    <w:rsid w:val="00231744"/>
    <w:rsid w:val="00231BA8"/>
    <w:rsid w:val="00231C08"/>
    <w:rsid w:val="002320FC"/>
    <w:rsid w:val="00232690"/>
    <w:rsid w:val="0023272D"/>
    <w:rsid w:val="00232801"/>
    <w:rsid w:val="002328A5"/>
    <w:rsid w:val="002329BA"/>
    <w:rsid w:val="00232BBF"/>
    <w:rsid w:val="00232DD1"/>
    <w:rsid w:val="00232E0A"/>
    <w:rsid w:val="00232E6D"/>
    <w:rsid w:val="00233080"/>
    <w:rsid w:val="002330F4"/>
    <w:rsid w:val="00233508"/>
    <w:rsid w:val="002335B6"/>
    <w:rsid w:val="0023360A"/>
    <w:rsid w:val="00233B0B"/>
    <w:rsid w:val="00233C68"/>
    <w:rsid w:val="00233F66"/>
    <w:rsid w:val="002343EE"/>
    <w:rsid w:val="00234574"/>
    <w:rsid w:val="00234869"/>
    <w:rsid w:val="00234A01"/>
    <w:rsid w:val="00234B0F"/>
    <w:rsid w:val="00235471"/>
    <w:rsid w:val="00235510"/>
    <w:rsid w:val="00235814"/>
    <w:rsid w:val="00235A1F"/>
    <w:rsid w:val="00235A8C"/>
    <w:rsid w:val="002360BA"/>
    <w:rsid w:val="002362E0"/>
    <w:rsid w:val="0023659F"/>
    <w:rsid w:val="00236E4C"/>
    <w:rsid w:val="00237787"/>
    <w:rsid w:val="00237790"/>
    <w:rsid w:val="002377D8"/>
    <w:rsid w:val="00237A96"/>
    <w:rsid w:val="00237C0B"/>
    <w:rsid w:val="0024002A"/>
    <w:rsid w:val="00240278"/>
    <w:rsid w:val="002402D3"/>
    <w:rsid w:val="002402DC"/>
    <w:rsid w:val="002403D3"/>
    <w:rsid w:val="00240813"/>
    <w:rsid w:val="00240AA2"/>
    <w:rsid w:val="00240C2E"/>
    <w:rsid w:val="00240EEC"/>
    <w:rsid w:val="002411D1"/>
    <w:rsid w:val="0024121F"/>
    <w:rsid w:val="00241574"/>
    <w:rsid w:val="00241873"/>
    <w:rsid w:val="002421A4"/>
    <w:rsid w:val="00242782"/>
    <w:rsid w:val="002427F4"/>
    <w:rsid w:val="00242881"/>
    <w:rsid w:val="00242990"/>
    <w:rsid w:val="00242AD0"/>
    <w:rsid w:val="00242BAB"/>
    <w:rsid w:val="00242F74"/>
    <w:rsid w:val="00243012"/>
    <w:rsid w:val="002431AE"/>
    <w:rsid w:val="0024328C"/>
    <w:rsid w:val="00243438"/>
    <w:rsid w:val="002434A9"/>
    <w:rsid w:val="00243531"/>
    <w:rsid w:val="002435B6"/>
    <w:rsid w:val="002436BD"/>
    <w:rsid w:val="00243778"/>
    <w:rsid w:val="002438FB"/>
    <w:rsid w:val="00243C7D"/>
    <w:rsid w:val="00243E1D"/>
    <w:rsid w:val="00244046"/>
    <w:rsid w:val="002440DF"/>
    <w:rsid w:val="002441E3"/>
    <w:rsid w:val="00244224"/>
    <w:rsid w:val="0024438E"/>
    <w:rsid w:val="002443EC"/>
    <w:rsid w:val="0024442F"/>
    <w:rsid w:val="00244473"/>
    <w:rsid w:val="0024465D"/>
    <w:rsid w:val="00244BEC"/>
    <w:rsid w:val="00244CC4"/>
    <w:rsid w:val="00244CE4"/>
    <w:rsid w:val="00244FAE"/>
    <w:rsid w:val="0024502C"/>
    <w:rsid w:val="00245353"/>
    <w:rsid w:val="002454FD"/>
    <w:rsid w:val="00245650"/>
    <w:rsid w:val="0024587C"/>
    <w:rsid w:val="002458A3"/>
    <w:rsid w:val="00245BB2"/>
    <w:rsid w:val="002460AC"/>
    <w:rsid w:val="00246280"/>
    <w:rsid w:val="002462ED"/>
    <w:rsid w:val="002464BF"/>
    <w:rsid w:val="00246514"/>
    <w:rsid w:val="002466A5"/>
    <w:rsid w:val="002466D1"/>
    <w:rsid w:val="0024699D"/>
    <w:rsid w:val="002469F1"/>
    <w:rsid w:val="00246A5A"/>
    <w:rsid w:val="00246BBB"/>
    <w:rsid w:val="00246CD5"/>
    <w:rsid w:val="00246CF8"/>
    <w:rsid w:val="00246E3F"/>
    <w:rsid w:val="0024704B"/>
    <w:rsid w:val="002470D0"/>
    <w:rsid w:val="002473D4"/>
    <w:rsid w:val="00247506"/>
    <w:rsid w:val="00247734"/>
    <w:rsid w:val="00247870"/>
    <w:rsid w:val="00247A0E"/>
    <w:rsid w:val="00247DBC"/>
    <w:rsid w:val="00247DD8"/>
    <w:rsid w:val="00247FA5"/>
    <w:rsid w:val="00247FD9"/>
    <w:rsid w:val="0025045E"/>
    <w:rsid w:val="002504A3"/>
    <w:rsid w:val="0025055F"/>
    <w:rsid w:val="00250618"/>
    <w:rsid w:val="0025061C"/>
    <w:rsid w:val="00250805"/>
    <w:rsid w:val="0025084A"/>
    <w:rsid w:val="0025095E"/>
    <w:rsid w:val="00250D70"/>
    <w:rsid w:val="00250F6F"/>
    <w:rsid w:val="00251038"/>
    <w:rsid w:val="00251122"/>
    <w:rsid w:val="00251206"/>
    <w:rsid w:val="00251294"/>
    <w:rsid w:val="0025131A"/>
    <w:rsid w:val="00251511"/>
    <w:rsid w:val="002517D6"/>
    <w:rsid w:val="00251CE8"/>
    <w:rsid w:val="00251F16"/>
    <w:rsid w:val="0025227D"/>
    <w:rsid w:val="002523CF"/>
    <w:rsid w:val="0025251A"/>
    <w:rsid w:val="00252693"/>
    <w:rsid w:val="00252930"/>
    <w:rsid w:val="002529E8"/>
    <w:rsid w:val="00252A0F"/>
    <w:rsid w:val="00252ABC"/>
    <w:rsid w:val="00252D84"/>
    <w:rsid w:val="00252E49"/>
    <w:rsid w:val="0025305C"/>
    <w:rsid w:val="0025317E"/>
    <w:rsid w:val="002533AE"/>
    <w:rsid w:val="00253563"/>
    <w:rsid w:val="00253774"/>
    <w:rsid w:val="00253B10"/>
    <w:rsid w:val="00253CE8"/>
    <w:rsid w:val="00253D2B"/>
    <w:rsid w:val="00253E95"/>
    <w:rsid w:val="0025401C"/>
    <w:rsid w:val="00254247"/>
    <w:rsid w:val="0025493E"/>
    <w:rsid w:val="00254D88"/>
    <w:rsid w:val="00254E96"/>
    <w:rsid w:val="00255387"/>
    <w:rsid w:val="002555DF"/>
    <w:rsid w:val="0025571C"/>
    <w:rsid w:val="002557E8"/>
    <w:rsid w:val="0025589A"/>
    <w:rsid w:val="00255906"/>
    <w:rsid w:val="00256647"/>
    <w:rsid w:val="0025667D"/>
    <w:rsid w:val="0025678F"/>
    <w:rsid w:val="00256794"/>
    <w:rsid w:val="00256970"/>
    <w:rsid w:val="00256A03"/>
    <w:rsid w:val="00256A55"/>
    <w:rsid w:val="00256E28"/>
    <w:rsid w:val="00256ED3"/>
    <w:rsid w:val="00256F1D"/>
    <w:rsid w:val="00256FD1"/>
    <w:rsid w:val="00257256"/>
    <w:rsid w:val="002573DF"/>
    <w:rsid w:val="00257438"/>
    <w:rsid w:val="002576E3"/>
    <w:rsid w:val="00257729"/>
    <w:rsid w:val="00257783"/>
    <w:rsid w:val="0025795B"/>
    <w:rsid w:val="00257AE3"/>
    <w:rsid w:val="00257FD5"/>
    <w:rsid w:val="002602F7"/>
    <w:rsid w:val="00260384"/>
    <w:rsid w:val="00260815"/>
    <w:rsid w:val="00260B89"/>
    <w:rsid w:val="002612F5"/>
    <w:rsid w:val="00261473"/>
    <w:rsid w:val="0026149C"/>
    <w:rsid w:val="0026150D"/>
    <w:rsid w:val="00261CB5"/>
    <w:rsid w:val="0026200C"/>
    <w:rsid w:val="00262171"/>
    <w:rsid w:val="002621B8"/>
    <w:rsid w:val="002621BC"/>
    <w:rsid w:val="002624CF"/>
    <w:rsid w:val="0026275A"/>
    <w:rsid w:val="00262BEB"/>
    <w:rsid w:val="00262D1F"/>
    <w:rsid w:val="00262EAF"/>
    <w:rsid w:val="002635FD"/>
    <w:rsid w:val="00263C1F"/>
    <w:rsid w:val="00263CA1"/>
    <w:rsid w:val="00263D7F"/>
    <w:rsid w:val="00263DD4"/>
    <w:rsid w:val="00263EBA"/>
    <w:rsid w:val="002640B9"/>
    <w:rsid w:val="0026410D"/>
    <w:rsid w:val="002641F5"/>
    <w:rsid w:val="00264263"/>
    <w:rsid w:val="002642CC"/>
    <w:rsid w:val="002645DE"/>
    <w:rsid w:val="0026468F"/>
    <w:rsid w:val="002647D9"/>
    <w:rsid w:val="00264B14"/>
    <w:rsid w:val="00264E33"/>
    <w:rsid w:val="0026548A"/>
    <w:rsid w:val="00265EB4"/>
    <w:rsid w:val="00266462"/>
    <w:rsid w:val="0026699A"/>
    <w:rsid w:val="002669C1"/>
    <w:rsid w:val="002669F6"/>
    <w:rsid w:val="002669FE"/>
    <w:rsid w:val="00266CF5"/>
    <w:rsid w:val="00267052"/>
    <w:rsid w:val="00267177"/>
    <w:rsid w:val="002672F0"/>
    <w:rsid w:val="00267464"/>
    <w:rsid w:val="00267867"/>
    <w:rsid w:val="00267B9B"/>
    <w:rsid w:val="00267EC2"/>
    <w:rsid w:val="00267F51"/>
    <w:rsid w:val="00270869"/>
    <w:rsid w:val="0027147B"/>
    <w:rsid w:val="002714FA"/>
    <w:rsid w:val="00271519"/>
    <w:rsid w:val="002715B9"/>
    <w:rsid w:val="00271613"/>
    <w:rsid w:val="0027197A"/>
    <w:rsid w:val="00271EC1"/>
    <w:rsid w:val="00271F2D"/>
    <w:rsid w:val="00271FA7"/>
    <w:rsid w:val="00272003"/>
    <w:rsid w:val="00272154"/>
    <w:rsid w:val="002723B0"/>
    <w:rsid w:val="002724AD"/>
    <w:rsid w:val="002727E2"/>
    <w:rsid w:val="0027281B"/>
    <w:rsid w:val="00272894"/>
    <w:rsid w:val="002728AC"/>
    <w:rsid w:val="00272904"/>
    <w:rsid w:val="00272A24"/>
    <w:rsid w:val="00272A48"/>
    <w:rsid w:val="00272A59"/>
    <w:rsid w:val="00272BE1"/>
    <w:rsid w:val="00272C50"/>
    <w:rsid w:val="00272CF1"/>
    <w:rsid w:val="00272E36"/>
    <w:rsid w:val="00272EB0"/>
    <w:rsid w:val="0027313B"/>
    <w:rsid w:val="00273199"/>
    <w:rsid w:val="002734DB"/>
    <w:rsid w:val="002735A1"/>
    <w:rsid w:val="00273632"/>
    <w:rsid w:val="002739F0"/>
    <w:rsid w:val="00273A33"/>
    <w:rsid w:val="00273CAD"/>
    <w:rsid w:val="00273D6C"/>
    <w:rsid w:val="00273E27"/>
    <w:rsid w:val="00273E3F"/>
    <w:rsid w:val="00274074"/>
    <w:rsid w:val="002741DB"/>
    <w:rsid w:val="002745FD"/>
    <w:rsid w:val="00274889"/>
    <w:rsid w:val="002749F0"/>
    <w:rsid w:val="00274A23"/>
    <w:rsid w:val="00274B0F"/>
    <w:rsid w:val="00274DA7"/>
    <w:rsid w:val="002751AC"/>
    <w:rsid w:val="002751E8"/>
    <w:rsid w:val="00275246"/>
    <w:rsid w:val="00275C44"/>
    <w:rsid w:val="00275ECF"/>
    <w:rsid w:val="00275F12"/>
    <w:rsid w:val="002760CA"/>
    <w:rsid w:val="00276671"/>
    <w:rsid w:val="002766F3"/>
    <w:rsid w:val="002768B5"/>
    <w:rsid w:val="00276C33"/>
    <w:rsid w:val="00276CBA"/>
    <w:rsid w:val="00276CC0"/>
    <w:rsid w:val="00276CFC"/>
    <w:rsid w:val="00276DEC"/>
    <w:rsid w:val="00277285"/>
    <w:rsid w:val="00277356"/>
    <w:rsid w:val="0027738C"/>
    <w:rsid w:val="00277450"/>
    <w:rsid w:val="00277793"/>
    <w:rsid w:val="00277C13"/>
    <w:rsid w:val="00277C75"/>
    <w:rsid w:val="00277FB9"/>
    <w:rsid w:val="00280526"/>
    <w:rsid w:val="00280A99"/>
    <w:rsid w:val="00280C16"/>
    <w:rsid w:val="00280C25"/>
    <w:rsid w:val="00280F53"/>
    <w:rsid w:val="002811D2"/>
    <w:rsid w:val="00281537"/>
    <w:rsid w:val="00281C08"/>
    <w:rsid w:val="00281EF2"/>
    <w:rsid w:val="0028222F"/>
    <w:rsid w:val="002824C0"/>
    <w:rsid w:val="00282684"/>
    <w:rsid w:val="002828EF"/>
    <w:rsid w:val="00282ABD"/>
    <w:rsid w:val="002834CE"/>
    <w:rsid w:val="00283585"/>
    <w:rsid w:val="00283DB9"/>
    <w:rsid w:val="00284157"/>
    <w:rsid w:val="002844D9"/>
    <w:rsid w:val="00284839"/>
    <w:rsid w:val="00284EC4"/>
    <w:rsid w:val="00284FCA"/>
    <w:rsid w:val="00285316"/>
    <w:rsid w:val="002856B9"/>
    <w:rsid w:val="00285B63"/>
    <w:rsid w:val="00285EE9"/>
    <w:rsid w:val="0028617F"/>
    <w:rsid w:val="002861BB"/>
    <w:rsid w:val="00286219"/>
    <w:rsid w:val="00286225"/>
    <w:rsid w:val="002862BA"/>
    <w:rsid w:val="00286556"/>
    <w:rsid w:val="002865B3"/>
    <w:rsid w:val="00286854"/>
    <w:rsid w:val="00286960"/>
    <w:rsid w:val="00286AD6"/>
    <w:rsid w:val="00286BF7"/>
    <w:rsid w:val="00286EF9"/>
    <w:rsid w:val="002871EC"/>
    <w:rsid w:val="002875BC"/>
    <w:rsid w:val="002875DA"/>
    <w:rsid w:val="00287815"/>
    <w:rsid w:val="002878D4"/>
    <w:rsid w:val="0028790C"/>
    <w:rsid w:val="00290339"/>
    <w:rsid w:val="002905A6"/>
    <w:rsid w:val="002906C2"/>
    <w:rsid w:val="002907AA"/>
    <w:rsid w:val="00290CD4"/>
    <w:rsid w:val="00290E97"/>
    <w:rsid w:val="0029102F"/>
    <w:rsid w:val="0029125F"/>
    <w:rsid w:val="002914F6"/>
    <w:rsid w:val="0029159D"/>
    <w:rsid w:val="002915A5"/>
    <w:rsid w:val="002917E9"/>
    <w:rsid w:val="00291923"/>
    <w:rsid w:val="002919A9"/>
    <w:rsid w:val="00291BA1"/>
    <w:rsid w:val="00291BCF"/>
    <w:rsid w:val="00291C38"/>
    <w:rsid w:val="00291FD1"/>
    <w:rsid w:val="002920CE"/>
    <w:rsid w:val="0029227F"/>
    <w:rsid w:val="00292643"/>
    <w:rsid w:val="00292694"/>
    <w:rsid w:val="002927C0"/>
    <w:rsid w:val="0029282C"/>
    <w:rsid w:val="0029299D"/>
    <w:rsid w:val="00292A41"/>
    <w:rsid w:val="00292A48"/>
    <w:rsid w:val="00292AFC"/>
    <w:rsid w:val="00292F54"/>
    <w:rsid w:val="00293114"/>
    <w:rsid w:val="00293141"/>
    <w:rsid w:val="00293361"/>
    <w:rsid w:val="002936EB"/>
    <w:rsid w:val="0029388E"/>
    <w:rsid w:val="00293E14"/>
    <w:rsid w:val="002948A5"/>
    <w:rsid w:val="0029493A"/>
    <w:rsid w:val="002949BA"/>
    <w:rsid w:val="00294A69"/>
    <w:rsid w:val="00294EAE"/>
    <w:rsid w:val="00294EFC"/>
    <w:rsid w:val="0029501A"/>
    <w:rsid w:val="00295027"/>
    <w:rsid w:val="0029542E"/>
    <w:rsid w:val="00295705"/>
    <w:rsid w:val="002959B2"/>
    <w:rsid w:val="00295AD5"/>
    <w:rsid w:val="00295B53"/>
    <w:rsid w:val="00296009"/>
    <w:rsid w:val="002962F8"/>
    <w:rsid w:val="002963CC"/>
    <w:rsid w:val="0029665B"/>
    <w:rsid w:val="002968C7"/>
    <w:rsid w:val="00296934"/>
    <w:rsid w:val="00296B00"/>
    <w:rsid w:val="00296C70"/>
    <w:rsid w:val="00296CA0"/>
    <w:rsid w:val="00296EAF"/>
    <w:rsid w:val="00296ED3"/>
    <w:rsid w:val="00297396"/>
    <w:rsid w:val="0029789A"/>
    <w:rsid w:val="002979AB"/>
    <w:rsid w:val="00297A8C"/>
    <w:rsid w:val="002A0180"/>
    <w:rsid w:val="002A0605"/>
    <w:rsid w:val="002A0638"/>
    <w:rsid w:val="002A0709"/>
    <w:rsid w:val="002A0982"/>
    <w:rsid w:val="002A0BCA"/>
    <w:rsid w:val="002A0BEE"/>
    <w:rsid w:val="002A0D61"/>
    <w:rsid w:val="002A1015"/>
    <w:rsid w:val="002A10FF"/>
    <w:rsid w:val="002A162F"/>
    <w:rsid w:val="002A16C1"/>
    <w:rsid w:val="002A1944"/>
    <w:rsid w:val="002A19C2"/>
    <w:rsid w:val="002A1B67"/>
    <w:rsid w:val="002A1F24"/>
    <w:rsid w:val="002A22D3"/>
    <w:rsid w:val="002A248E"/>
    <w:rsid w:val="002A2507"/>
    <w:rsid w:val="002A25B5"/>
    <w:rsid w:val="002A26AC"/>
    <w:rsid w:val="002A27B0"/>
    <w:rsid w:val="002A2A14"/>
    <w:rsid w:val="002A2A58"/>
    <w:rsid w:val="002A2B66"/>
    <w:rsid w:val="002A2C70"/>
    <w:rsid w:val="002A2D79"/>
    <w:rsid w:val="002A2EBC"/>
    <w:rsid w:val="002A2EFA"/>
    <w:rsid w:val="002A3187"/>
    <w:rsid w:val="002A334D"/>
    <w:rsid w:val="002A33A3"/>
    <w:rsid w:val="002A33C2"/>
    <w:rsid w:val="002A35D1"/>
    <w:rsid w:val="002A369E"/>
    <w:rsid w:val="002A3AB4"/>
    <w:rsid w:val="002A4108"/>
    <w:rsid w:val="002A43D1"/>
    <w:rsid w:val="002A46F7"/>
    <w:rsid w:val="002A4D05"/>
    <w:rsid w:val="002A4D2C"/>
    <w:rsid w:val="002A4DB0"/>
    <w:rsid w:val="002A51D5"/>
    <w:rsid w:val="002A563F"/>
    <w:rsid w:val="002A5875"/>
    <w:rsid w:val="002A5AA4"/>
    <w:rsid w:val="002A5B0E"/>
    <w:rsid w:val="002A5BB5"/>
    <w:rsid w:val="002A65D4"/>
    <w:rsid w:val="002A65F9"/>
    <w:rsid w:val="002A6633"/>
    <w:rsid w:val="002A6990"/>
    <w:rsid w:val="002A72B4"/>
    <w:rsid w:val="002A749A"/>
    <w:rsid w:val="002A7B4B"/>
    <w:rsid w:val="002A7BA6"/>
    <w:rsid w:val="002A7E0E"/>
    <w:rsid w:val="002B006D"/>
    <w:rsid w:val="002B057F"/>
    <w:rsid w:val="002B0665"/>
    <w:rsid w:val="002B097C"/>
    <w:rsid w:val="002B0AAF"/>
    <w:rsid w:val="002B0D0B"/>
    <w:rsid w:val="002B0D93"/>
    <w:rsid w:val="002B0D9D"/>
    <w:rsid w:val="002B0F4A"/>
    <w:rsid w:val="002B0F91"/>
    <w:rsid w:val="002B16A3"/>
    <w:rsid w:val="002B1DBE"/>
    <w:rsid w:val="002B21AF"/>
    <w:rsid w:val="002B21F1"/>
    <w:rsid w:val="002B2451"/>
    <w:rsid w:val="002B25D1"/>
    <w:rsid w:val="002B2830"/>
    <w:rsid w:val="002B296D"/>
    <w:rsid w:val="002B2DB8"/>
    <w:rsid w:val="002B2E97"/>
    <w:rsid w:val="002B3002"/>
    <w:rsid w:val="002B3348"/>
    <w:rsid w:val="002B36F8"/>
    <w:rsid w:val="002B3986"/>
    <w:rsid w:val="002B3B81"/>
    <w:rsid w:val="002B3CA0"/>
    <w:rsid w:val="002B3CA9"/>
    <w:rsid w:val="002B3EA8"/>
    <w:rsid w:val="002B3EAA"/>
    <w:rsid w:val="002B40B8"/>
    <w:rsid w:val="002B422B"/>
    <w:rsid w:val="002B424F"/>
    <w:rsid w:val="002B49C0"/>
    <w:rsid w:val="002B4A34"/>
    <w:rsid w:val="002B4AD7"/>
    <w:rsid w:val="002B4B2B"/>
    <w:rsid w:val="002B4FD8"/>
    <w:rsid w:val="002B50DD"/>
    <w:rsid w:val="002B5158"/>
    <w:rsid w:val="002B5439"/>
    <w:rsid w:val="002B5A1C"/>
    <w:rsid w:val="002B5AF8"/>
    <w:rsid w:val="002B5DD9"/>
    <w:rsid w:val="002B5E45"/>
    <w:rsid w:val="002B62CF"/>
    <w:rsid w:val="002B6535"/>
    <w:rsid w:val="002B682F"/>
    <w:rsid w:val="002B6959"/>
    <w:rsid w:val="002B6B49"/>
    <w:rsid w:val="002B6BAD"/>
    <w:rsid w:val="002B6F0F"/>
    <w:rsid w:val="002B6F94"/>
    <w:rsid w:val="002B7062"/>
    <w:rsid w:val="002B7177"/>
    <w:rsid w:val="002B73E7"/>
    <w:rsid w:val="002B7596"/>
    <w:rsid w:val="002B7BC1"/>
    <w:rsid w:val="002B7D12"/>
    <w:rsid w:val="002B7D77"/>
    <w:rsid w:val="002B7F8D"/>
    <w:rsid w:val="002C0528"/>
    <w:rsid w:val="002C0598"/>
    <w:rsid w:val="002C05AC"/>
    <w:rsid w:val="002C0775"/>
    <w:rsid w:val="002C0CFD"/>
    <w:rsid w:val="002C0D04"/>
    <w:rsid w:val="002C1228"/>
    <w:rsid w:val="002C14C7"/>
    <w:rsid w:val="002C1859"/>
    <w:rsid w:val="002C1C71"/>
    <w:rsid w:val="002C1CD5"/>
    <w:rsid w:val="002C1EB2"/>
    <w:rsid w:val="002C2030"/>
    <w:rsid w:val="002C20B6"/>
    <w:rsid w:val="002C2270"/>
    <w:rsid w:val="002C237E"/>
    <w:rsid w:val="002C267D"/>
    <w:rsid w:val="002C2A29"/>
    <w:rsid w:val="002C2ADD"/>
    <w:rsid w:val="002C2B30"/>
    <w:rsid w:val="002C2F53"/>
    <w:rsid w:val="002C3278"/>
    <w:rsid w:val="002C370D"/>
    <w:rsid w:val="002C37B3"/>
    <w:rsid w:val="002C37EA"/>
    <w:rsid w:val="002C3883"/>
    <w:rsid w:val="002C3978"/>
    <w:rsid w:val="002C39B6"/>
    <w:rsid w:val="002C3A20"/>
    <w:rsid w:val="002C3FA7"/>
    <w:rsid w:val="002C429B"/>
    <w:rsid w:val="002C42D0"/>
    <w:rsid w:val="002C4381"/>
    <w:rsid w:val="002C43C5"/>
    <w:rsid w:val="002C44C5"/>
    <w:rsid w:val="002C44CB"/>
    <w:rsid w:val="002C458A"/>
    <w:rsid w:val="002C45DD"/>
    <w:rsid w:val="002C46E1"/>
    <w:rsid w:val="002C4773"/>
    <w:rsid w:val="002C48E4"/>
    <w:rsid w:val="002C4ABE"/>
    <w:rsid w:val="002C4B11"/>
    <w:rsid w:val="002C4CD7"/>
    <w:rsid w:val="002C4CFE"/>
    <w:rsid w:val="002C4F14"/>
    <w:rsid w:val="002C4F44"/>
    <w:rsid w:val="002C522C"/>
    <w:rsid w:val="002C53B2"/>
    <w:rsid w:val="002C548C"/>
    <w:rsid w:val="002C56FA"/>
    <w:rsid w:val="002C57BA"/>
    <w:rsid w:val="002C587B"/>
    <w:rsid w:val="002C5901"/>
    <w:rsid w:val="002C5B34"/>
    <w:rsid w:val="002C5D36"/>
    <w:rsid w:val="002C5E0D"/>
    <w:rsid w:val="002C5EA0"/>
    <w:rsid w:val="002C60F2"/>
    <w:rsid w:val="002C6122"/>
    <w:rsid w:val="002C61B7"/>
    <w:rsid w:val="002C61CC"/>
    <w:rsid w:val="002C61D6"/>
    <w:rsid w:val="002C6211"/>
    <w:rsid w:val="002C622A"/>
    <w:rsid w:val="002C6340"/>
    <w:rsid w:val="002C66A7"/>
    <w:rsid w:val="002C67CD"/>
    <w:rsid w:val="002C6A52"/>
    <w:rsid w:val="002C6A85"/>
    <w:rsid w:val="002C6ADB"/>
    <w:rsid w:val="002C6B0D"/>
    <w:rsid w:val="002C6B4E"/>
    <w:rsid w:val="002C6DF3"/>
    <w:rsid w:val="002C6DF9"/>
    <w:rsid w:val="002C6E16"/>
    <w:rsid w:val="002C6E86"/>
    <w:rsid w:val="002C6FBB"/>
    <w:rsid w:val="002C70D4"/>
    <w:rsid w:val="002C7549"/>
    <w:rsid w:val="002C7661"/>
    <w:rsid w:val="002C799E"/>
    <w:rsid w:val="002C7A80"/>
    <w:rsid w:val="002C7CAA"/>
    <w:rsid w:val="002C7CB5"/>
    <w:rsid w:val="002C7D2B"/>
    <w:rsid w:val="002C7DB6"/>
    <w:rsid w:val="002C7DBD"/>
    <w:rsid w:val="002D006E"/>
    <w:rsid w:val="002D0444"/>
    <w:rsid w:val="002D05CC"/>
    <w:rsid w:val="002D0AC5"/>
    <w:rsid w:val="002D0BB7"/>
    <w:rsid w:val="002D0CC8"/>
    <w:rsid w:val="002D0D74"/>
    <w:rsid w:val="002D0DA3"/>
    <w:rsid w:val="002D1695"/>
    <w:rsid w:val="002D16AF"/>
    <w:rsid w:val="002D17E8"/>
    <w:rsid w:val="002D1B8E"/>
    <w:rsid w:val="002D1C9B"/>
    <w:rsid w:val="002D21A6"/>
    <w:rsid w:val="002D21DA"/>
    <w:rsid w:val="002D266B"/>
    <w:rsid w:val="002D276C"/>
    <w:rsid w:val="002D29F1"/>
    <w:rsid w:val="002D2BDF"/>
    <w:rsid w:val="002D2C5B"/>
    <w:rsid w:val="002D2ECC"/>
    <w:rsid w:val="002D2FEF"/>
    <w:rsid w:val="002D32B4"/>
    <w:rsid w:val="002D33FF"/>
    <w:rsid w:val="002D3586"/>
    <w:rsid w:val="002D369E"/>
    <w:rsid w:val="002D3D69"/>
    <w:rsid w:val="002D3DB4"/>
    <w:rsid w:val="002D4196"/>
    <w:rsid w:val="002D43BB"/>
    <w:rsid w:val="002D45DB"/>
    <w:rsid w:val="002D487F"/>
    <w:rsid w:val="002D4B06"/>
    <w:rsid w:val="002D4B3E"/>
    <w:rsid w:val="002D536D"/>
    <w:rsid w:val="002D5558"/>
    <w:rsid w:val="002D563E"/>
    <w:rsid w:val="002D56AE"/>
    <w:rsid w:val="002D570A"/>
    <w:rsid w:val="002D57A3"/>
    <w:rsid w:val="002D5E4C"/>
    <w:rsid w:val="002D67EB"/>
    <w:rsid w:val="002D69E6"/>
    <w:rsid w:val="002D6B4C"/>
    <w:rsid w:val="002D6E6C"/>
    <w:rsid w:val="002D7184"/>
    <w:rsid w:val="002D7333"/>
    <w:rsid w:val="002D7AC3"/>
    <w:rsid w:val="002D7BDE"/>
    <w:rsid w:val="002E0269"/>
    <w:rsid w:val="002E0492"/>
    <w:rsid w:val="002E08DC"/>
    <w:rsid w:val="002E0B9F"/>
    <w:rsid w:val="002E11F1"/>
    <w:rsid w:val="002E143F"/>
    <w:rsid w:val="002E1606"/>
    <w:rsid w:val="002E1660"/>
    <w:rsid w:val="002E1737"/>
    <w:rsid w:val="002E186F"/>
    <w:rsid w:val="002E1A28"/>
    <w:rsid w:val="002E2027"/>
    <w:rsid w:val="002E23A4"/>
    <w:rsid w:val="002E2A8A"/>
    <w:rsid w:val="002E2F09"/>
    <w:rsid w:val="002E30E9"/>
    <w:rsid w:val="002E30F8"/>
    <w:rsid w:val="002E3716"/>
    <w:rsid w:val="002E37CD"/>
    <w:rsid w:val="002E3914"/>
    <w:rsid w:val="002E3959"/>
    <w:rsid w:val="002E39DB"/>
    <w:rsid w:val="002E3B37"/>
    <w:rsid w:val="002E3D9C"/>
    <w:rsid w:val="002E4038"/>
    <w:rsid w:val="002E408F"/>
    <w:rsid w:val="002E4899"/>
    <w:rsid w:val="002E4A80"/>
    <w:rsid w:val="002E4B8E"/>
    <w:rsid w:val="002E4BA0"/>
    <w:rsid w:val="002E56F5"/>
    <w:rsid w:val="002E58A5"/>
    <w:rsid w:val="002E5A3A"/>
    <w:rsid w:val="002E5E5D"/>
    <w:rsid w:val="002E5E95"/>
    <w:rsid w:val="002E60B7"/>
    <w:rsid w:val="002E6929"/>
    <w:rsid w:val="002E6998"/>
    <w:rsid w:val="002E6C34"/>
    <w:rsid w:val="002E6D80"/>
    <w:rsid w:val="002E6E95"/>
    <w:rsid w:val="002E6FFF"/>
    <w:rsid w:val="002E70D8"/>
    <w:rsid w:val="002E748E"/>
    <w:rsid w:val="002E77A1"/>
    <w:rsid w:val="002E78AD"/>
    <w:rsid w:val="002E7A9D"/>
    <w:rsid w:val="002E7D94"/>
    <w:rsid w:val="002F012C"/>
    <w:rsid w:val="002F0278"/>
    <w:rsid w:val="002F03E8"/>
    <w:rsid w:val="002F04A1"/>
    <w:rsid w:val="002F0E46"/>
    <w:rsid w:val="002F0FA6"/>
    <w:rsid w:val="002F11AF"/>
    <w:rsid w:val="002F12CB"/>
    <w:rsid w:val="002F147B"/>
    <w:rsid w:val="002F156A"/>
    <w:rsid w:val="002F18C0"/>
    <w:rsid w:val="002F1B1A"/>
    <w:rsid w:val="002F1CBF"/>
    <w:rsid w:val="002F1DCE"/>
    <w:rsid w:val="002F1EFE"/>
    <w:rsid w:val="002F2141"/>
    <w:rsid w:val="002F241D"/>
    <w:rsid w:val="002F2EE4"/>
    <w:rsid w:val="002F2FE2"/>
    <w:rsid w:val="002F330E"/>
    <w:rsid w:val="002F33A3"/>
    <w:rsid w:val="002F33CF"/>
    <w:rsid w:val="002F3556"/>
    <w:rsid w:val="002F35AF"/>
    <w:rsid w:val="002F35B9"/>
    <w:rsid w:val="002F35EE"/>
    <w:rsid w:val="002F368F"/>
    <w:rsid w:val="002F36AB"/>
    <w:rsid w:val="002F3996"/>
    <w:rsid w:val="002F3A2C"/>
    <w:rsid w:val="002F3BBC"/>
    <w:rsid w:val="002F3BEA"/>
    <w:rsid w:val="002F3E05"/>
    <w:rsid w:val="002F42CB"/>
    <w:rsid w:val="002F442C"/>
    <w:rsid w:val="002F4725"/>
    <w:rsid w:val="002F475B"/>
    <w:rsid w:val="002F47E9"/>
    <w:rsid w:val="002F499A"/>
    <w:rsid w:val="002F4AE3"/>
    <w:rsid w:val="002F4D88"/>
    <w:rsid w:val="002F4E77"/>
    <w:rsid w:val="002F51C5"/>
    <w:rsid w:val="002F53C8"/>
    <w:rsid w:val="002F5838"/>
    <w:rsid w:val="002F5899"/>
    <w:rsid w:val="002F58E7"/>
    <w:rsid w:val="002F5BED"/>
    <w:rsid w:val="002F5C6A"/>
    <w:rsid w:val="002F5EB6"/>
    <w:rsid w:val="002F5F0D"/>
    <w:rsid w:val="002F6104"/>
    <w:rsid w:val="002F6228"/>
    <w:rsid w:val="002F67CB"/>
    <w:rsid w:val="002F6F08"/>
    <w:rsid w:val="002F77EC"/>
    <w:rsid w:val="002F789D"/>
    <w:rsid w:val="002F7BE3"/>
    <w:rsid w:val="002F7CF6"/>
    <w:rsid w:val="002F7D86"/>
    <w:rsid w:val="002F7D93"/>
    <w:rsid w:val="002F7E62"/>
    <w:rsid w:val="002F7EED"/>
    <w:rsid w:val="002F7F03"/>
    <w:rsid w:val="002F7FE7"/>
    <w:rsid w:val="003000C1"/>
    <w:rsid w:val="00300298"/>
    <w:rsid w:val="00300368"/>
    <w:rsid w:val="003004B6"/>
    <w:rsid w:val="00300503"/>
    <w:rsid w:val="00300601"/>
    <w:rsid w:val="00300723"/>
    <w:rsid w:val="00300729"/>
    <w:rsid w:val="003008D7"/>
    <w:rsid w:val="003009EC"/>
    <w:rsid w:val="00300B00"/>
    <w:rsid w:val="00300E8F"/>
    <w:rsid w:val="00300F3D"/>
    <w:rsid w:val="0030144F"/>
    <w:rsid w:val="0030152F"/>
    <w:rsid w:val="00301569"/>
    <w:rsid w:val="0030196A"/>
    <w:rsid w:val="00301CE3"/>
    <w:rsid w:val="00302034"/>
    <w:rsid w:val="0030214F"/>
    <w:rsid w:val="003023AD"/>
    <w:rsid w:val="00302401"/>
    <w:rsid w:val="00302691"/>
    <w:rsid w:val="00302978"/>
    <w:rsid w:val="00302CF6"/>
    <w:rsid w:val="00302FDB"/>
    <w:rsid w:val="003031CF"/>
    <w:rsid w:val="003031E2"/>
    <w:rsid w:val="003033AE"/>
    <w:rsid w:val="003035C9"/>
    <w:rsid w:val="003039C8"/>
    <w:rsid w:val="00303BF4"/>
    <w:rsid w:val="00303F3E"/>
    <w:rsid w:val="00304101"/>
    <w:rsid w:val="00304250"/>
    <w:rsid w:val="003044B6"/>
    <w:rsid w:val="0030498E"/>
    <w:rsid w:val="00304B33"/>
    <w:rsid w:val="00304F30"/>
    <w:rsid w:val="00304FBB"/>
    <w:rsid w:val="00304FE2"/>
    <w:rsid w:val="00305078"/>
    <w:rsid w:val="003052D9"/>
    <w:rsid w:val="0030551D"/>
    <w:rsid w:val="00305606"/>
    <w:rsid w:val="003057CE"/>
    <w:rsid w:val="00305AE4"/>
    <w:rsid w:val="00305CA0"/>
    <w:rsid w:val="00305F06"/>
    <w:rsid w:val="00305F09"/>
    <w:rsid w:val="00305F34"/>
    <w:rsid w:val="00306117"/>
    <w:rsid w:val="0030629C"/>
    <w:rsid w:val="00306A08"/>
    <w:rsid w:val="00306DA9"/>
    <w:rsid w:val="00307420"/>
    <w:rsid w:val="003074BF"/>
    <w:rsid w:val="00307618"/>
    <w:rsid w:val="0030776B"/>
    <w:rsid w:val="0030779F"/>
    <w:rsid w:val="00307807"/>
    <w:rsid w:val="0030780F"/>
    <w:rsid w:val="00307C01"/>
    <w:rsid w:val="003102FA"/>
    <w:rsid w:val="003103D3"/>
    <w:rsid w:val="0031047F"/>
    <w:rsid w:val="003104E7"/>
    <w:rsid w:val="003104FE"/>
    <w:rsid w:val="003105D2"/>
    <w:rsid w:val="003108E7"/>
    <w:rsid w:val="003109DC"/>
    <w:rsid w:val="00310A88"/>
    <w:rsid w:val="00310C85"/>
    <w:rsid w:val="00310DCF"/>
    <w:rsid w:val="00310E90"/>
    <w:rsid w:val="00310FB4"/>
    <w:rsid w:val="00311065"/>
    <w:rsid w:val="003110BB"/>
    <w:rsid w:val="003111D3"/>
    <w:rsid w:val="00311279"/>
    <w:rsid w:val="0031129D"/>
    <w:rsid w:val="003116E5"/>
    <w:rsid w:val="00311818"/>
    <w:rsid w:val="00311849"/>
    <w:rsid w:val="00311872"/>
    <w:rsid w:val="00311A59"/>
    <w:rsid w:val="00311BC3"/>
    <w:rsid w:val="00311D87"/>
    <w:rsid w:val="003123F2"/>
    <w:rsid w:val="003125B4"/>
    <w:rsid w:val="00312641"/>
    <w:rsid w:val="0031285F"/>
    <w:rsid w:val="00312A4B"/>
    <w:rsid w:val="00312A61"/>
    <w:rsid w:val="00312B5D"/>
    <w:rsid w:val="00312C0D"/>
    <w:rsid w:val="00313022"/>
    <w:rsid w:val="0031348F"/>
    <w:rsid w:val="00313592"/>
    <w:rsid w:val="003138FD"/>
    <w:rsid w:val="00313AFB"/>
    <w:rsid w:val="00313C3F"/>
    <w:rsid w:val="00313D17"/>
    <w:rsid w:val="003141B2"/>
    <w:rsid w:val="0031422A"/>
    <w:rsid w:val="00314241"/>
    <w:rsid w:val="00314819"/>
    <w:rsid w:val="003149D4"/>
    <w:rsid w:val="003149F3"/>
    <w:rsid w:val="00314D1B"/>
    <w:rsid w:val="00314F7D"/>
    <w:rsid w:val="00315045"/>
    <w:rsid w:val="003151B6"/>
    <w:rsid w:val="00315466"/>
    <w:rsid w:val="00315666"/>
    <w:rsid w:val="00315686"/>
    <w:rsid w:val="003158BE"/>
    <w:rsid w:val="00315A96"/>
    <w:rsid w:val="00315D3D"/>
    <w:rsid w:val="00315E7D"/>
    <w:rsid w:val="00315ECB"/>
    <w:rsid w:val="003161A0"/>
    <w:rsid w:val="003163F6"/>
    <w:rsid w:val="003164FB"/>
    <w:rsid w:val="003165A4"/>
    <w:rsid w:val="003165CC"/>
    <w:rsid w:val="003167A5"/>
    <w:rsid w:val="00316804"/>
    <w:rsid w:val="0031680D"/>
    <w:rsid w:val="00316D32"/>
    <w:rsid w:val="003170AB"/>
    <w:rsid w:val="00317201"/>
    <w:rsid w:val="0031742E"/>
    <w:rsid w:val="00317566"/>
    <w:rsid w:val="0031771F"/>
    <w:rsid w:val="003177CE"/>
    <w:rsid w:val="003179D4"/>
    <w:rsid w:val="00317C58"/>
    <w:rsid w:val="00317EE8"/>
    <w:rsid w:val="00317F51"/>
    <w:rsid w:val="00317FD4"/>
    <w:rsid w:val="003200B2"/>
    <w:rsid w:val="0032019C"/>
    <w:rsid w:val="003201BE"/>
    <w:rsid w:val="0032022C"/>
    <w:rsid w:val="003205E2"/>
    <w:rsid w:val="003207F8"/>
    <w:rsid w:val="0032085A"/>
    <w:rsid w:val="00320B08"/>
    <w:rsid w:val="00320CD0"/>
    <w:rsid w:val="00320D6D"/>
    <w:rsid w:val="0032116E"/>
    <w:rsid w:val="003211FB"/>
    <w:rsid w:val="003213BF"/>
    <w:rsid w:val="00321771"/>
    <w:rsid w:val="00321C0D"/>
    <w:rsid w:val="00321D89"/>
    <w:rsid w:val="00321FE6"/>
    <w:rsid w:val="00322019"/>
    <w:rsid w:val="00322186"/>
    <w:rsid w:val="00322517"/>
    <w:rsid w:val="0032297B"/>
    <w:rsid w:val="00322BF6"/>
    <w:rsid w:val="00322DDC"/>
    <w:rsid w:val="00322E09"/>
    <w:rsid w:val="00323126"/>
    <w:rsid w:val="0032329C"/>
    <w:rsid w:val="0032348B"/>
    <w:rsid w:val="00323558"/>
    <w:rsid w:val="003236BD"/>
    <w:rsid w:val="0032384F"/>
    <w:rsid w:val="00323870"/>
    <w:rsid w:val="00323A32"/>
    <w:rsid w:val="00323DDE"/>
    <w:rsid w:val="00323F0E"/>
    <w:rsid w:val="003240B6"/>
    <w:rsid w:val="0032434D"/>
    <w:rsid w:val="00324566"/>
    <w:rsid w:val="003247E8"/>
    <w:rsid w:val="003248B6"/>
    <w:rsid w:val="00325066"/>
    <w:rsid w:val="0032520F"/>
    <w:rsid w:val="00325849"/>
    <w:rsid w:val="00325ABB"/>
    <w:rsid w:val="00325C2C"/>
    <w:rsid w:val="00325F1E"/>
    <w:rsid w:val="0032683E"/>
    <w:rsid w:val="00326B2E"/>
    <w:rsid w:val="00326E69"/>
    <w:rsid w:val="003271BE"/>
    <w:rsid w:val="00327878"/>
    <w:rsid w:val="00327B98"/>
    <w:rsid w:val="00327BD3"/>
    <w:rsid w:val="00327BD5"/>
    <w:rsid w:val="00327DCE"/>
    <w:rsid w:val="00327FAE"/>
    <w:rsid w:val="00330095"/>
    <w:rsid w:val="003300AE"/>
    <w:rsid w:val="00330126"/>
    <w:rsid w:val="003304D0"/>
    <w:rsid w:val="003306F9"/>
    <w:rsid w:val="00330BBA"/>
    <w:rsid w:val="00330CB3"/>
    <w:rsid w:val="00330FB2"/>
    <w:rsid w:val="003316A3"/>
    <w:rsid w:val="00331789"/>
    <w:rsid w:val="00331976"/>
    <w:rsid w:val="00331B5D"/>
    <w:rsid w:val="00331BD5"/>
    <w:rsid w:val="00331E87"/>
    <w:rsid w:val="00331F2C"/>
    <w:rsid w:val="0033230A"/>
    <w:rsid w:val="003328ED"/>
    <w:rsid w:val="003328FF"/>
    <w:rsid w:val="00332DA1"/>
    <w:rsid w:val="00332FE4"/>
    <w:rsid w:val="0033301B"/>
    <w:rsid w:val="00333043"/>
    <w:rsid w:val="00333180"/>
    <w:rsid w:val="0033336D"/>
    <w:rsid w:val="00333636"/>
    <w:rsid w:val="003336B7"/>
    <w:rsid w:val="00333796"/>
    <w:rsid w:val="00333801"/>
    <w:rsid w:val="0033388C"/>
    <w:rsid w:val="003338D2"/>
    <w:rsid w:val="003338EF"/>
    <w:rsid w:val="003339C2"/>
    <w:rsid w:val="00333C55"/>
    <w:rsid w:val="00333C6F"/>
    <w:rsid w:val="00333D1D"/>
    <w:rsid w:val="00334210"/>
    <w:rsid w:val="003343EB"/>
    <w:rsid w:val="003346EC"/>
    <w:rsid w:val="00334913"/>
    <w:rsid w:val="00334F15"/>
    <w:rsid w:val="00335080"/>
    <w:rsid w:val="0033518F"/>
    <w:rsid w:val="00335468"/>
    <w:rsid w:val="003354AA"/>
    <w:rsid w:val="003354CD"/>
    <w:rsid w:val="003354DF"/>
    <w:rsid w:val="00335530"/>
    <w:rsid w:val="0033574D"/>
    <w:rsid w:val="003357EE"/>
    <w:rsid w:val="00335B1F"/>
    <w:rsid w:val="00335CEB"/>
    <w:rsid w:val="00335CEF"/>
    <w:rsid w:val="00335D62"/>
    <w:rsid w:val="00335FA2"/>
    <w:rsid w:val="003360B0"/>
    <w:rsid w:val="003360D4"/>
    <w:rsid w:val="003360F4"/>
    <w:rsid w:val="00336106"/>
    <w:rsid w:val="003365E1"/>
    <w:rsid w:val="00336774"/>
    <w:rsid w:val="00336803"/>
    <w:rsid w:val="003368F6"/>
    <w:rsid w:val="00336922"/>
    <w:rsid w:val="00336B5F"/>
    <w:rsid w:val="00336E21"/>
    <w:rsid w:val="00336F09"/>
    <w:rsid w:val="00336FA6"/>
    <w:rsid w:val="003374B7"/>
    <w:rsid w:val="003378C3"/>
    <w:rsid w:val="003378F8"/>
    <w:rsid w:val="00337BF7"/>
    <w:rsid w:val="00337EFA"/>
    <w:rsid w:val="00337F9D"/>
    <w:rsid w:val="00340680"/>
    <w:rsid w:val="003406D9"/>
    <w:rsid w:val="00340720"/>
    <w:rsid w:val="003408D3"/>
    <w:rsid w:val="00340AEA"/>
    <w:rsid w:val="00341040"/>
    <w:rsid w:val="0034156E"/>
    <w:rsid w:val="003417AF"/>
    <w:rsid w:val="003417CE"/>
    <w:rsid w:val="00341826"/>
    <w:rsid w:val="00341DD4"/>
    <w:rsid w:val="00341EA3"/>
    <w:rsid w:val="00341EA5"/>
    <w:rsid w:val="003421CE"/>
    <w:rsid w:val="00342267"/>
    <w:rsid w:val="00342556"/>
    <w:rsid w:val="003426C6"/>
    <w:rsid w:val="003427BA"/>
    <w:rsid w:val="003427D9"/>
    <w:rsid w:val="00342A0D"/>
    <w:rsid w:val="00342AB2"/>
    <w:rsid w:val="00342C2D"/>
    <w:rsid w:val="00342C3A"/>
    <w:rsid w:val="00342F57"/>
    <w:rsid w:val="00343099"/>
    <w:rsid w:val="00343543"/>
    <w:rsid w:val="0034360A"/>
    <w:rsid w:val="00343D28"/>
    <w:rsid w:val="00343FDC"/>
    <w:rsid w:val="00344105"/>
    <w:rsid w:val="003444DE"/>
    <w:rsid w:val="00344638"/>
    <w:rsid w:val="00344975"/>
    <w:rsid w:val="00344D6D"/>
    <w:rsid w:val="003452A0"/>
    <w:rsid w:val="0034577A"/>
    <w:rsid w:val="003457A7"/>
    <w:rsid w:val="003458D1"/>
    <w:rsid w:val="00345AB9"/>
    <w:rsid w:val="00345DF4"/>
    <w:rsid w:val="00345E04"/>
    <w:rsid w:val="0034604F"/>
    <w:rsid w:val="003462E5"/>
    <w:rsid w:val="00346575"/>
    <w:rsid w:val="003466E4"/>
    <w:rsid w:val="003466F2"/>
    <w:rsid w:val="00346CF3"/>
    <w:rsid w:val="00346E4B"/>
    <w:rsid w:val="003471F5"/>
    <w:rsid w:val="00347215"/>
    <w:rsid w:val="00347394"/>
    <w:rsid w:val="00347487"/>
    <w:rsid w:val="00347606"/>
    <w:rsid w:val="003476DB"/>
    <w:rsid w:val="00347B5E"/>
    <w:rsid w:val="003500FD"/>
    <w:rsid w:val="0035018A"/>
    <w:rsid w:val="00350305"/>
    <w:rsid w:val="003503BE"/>
    <w:rsid w:val="003506F8"/>
    <w:rsid w:val="003508D6"/>
    <w:rsid w:val="003508E6"/>
    <w:rsid w:val="00350904"/>
    <w:rsid w:val="003509F0"/>
    <w:rsid w:val="00350CEB"/>
    <w:rsid w:val="00350D47"/>
    <w:rsid w:val="00351028"/>
    <w:rsid w:val="00351150"/>
    <w:rsid w:val="00351159"/>
    <w:rsid w:val="003512C4"/>
    <w:rsid w:val="003513A7"/>
    <w:rsid w:val="00351688"/>
    <w:rsid w:val="003518DC"/>
    <w:rsid w:val="00351A1D"/>
    <w:rsid w:val="00351D9E"/>
    <w:rsid w:val="0035210A"/>
    <w:rsid w:val="003523DC"/>
    <w:rsid w:val="003523F4"/>
    <w:rsid w:val="00352462"/>
    <w:rsid w:val="00352578"/>
    <w:rsid w:val="003526E3"/>
    <w:rsid w:val="0035277A"/>
    <w:rsid w:val="00352ACA"/>
    <w:rsid w:val="00352C9D"/>
    <w:rsid w:val="00353221"/>
    <w:rsid w:val="00353261"/>
    <w:rsid w:val="003532A5"/>
    <w:rsid w:val="00353411"/>
    <w:rsid w:val="00353700"/>
    <w:rsid w:val="0035393D"/>
    <w:rsid w:val="00353C65"/>
    <w:rsid w:val="00353CA0"/>
    <w:rsid w:val="00353DF8"/>
    <w:rsid w:val="00354206"/>
    <w:rsid w:val="00354505"/>
    <w:rsid w:val="003546B4"/>
    <w:rsid w:val="003549DE"/>
    <w:rsid w:val="00354B9B"/>
    <w:rsid w:val="00354CE1"/>
    <w:rsid w:val="00354D25"/>
    <w:rsid w:val="00354DA5"/>
    <w:rsid w:val="00354DB9"/>
    <w:rsid w:val="00354E5A"/>
    <w:rsid w:val="00355037"/>
    <w:rsid w:val="003552D8"/>
    <w:rsid w:val="0035533F"/>
    <w:rsid w:val="00355A2F"/>
    <w:rsid w:val="00355B7B"/>
    <w:rsid w:val="00355C75"/>
    <w:rsid w:val="00355D38"/>
    <w:rsid w:val="00355FBD"/>
    <w:rsid w:val="003560AA"/>
    <w:rsid w:val="0035628B"/>
    <w:rsid w:val="00356658"/>
    <w:rsid w:val="003566BF"/>
    <w:rsid w:val="003566FA"/>
    <w:rsid w:val="00356757"/>
    <w:rsid w:val="00356CDE"/>
    <w:rsid w:val="00356DB2"/>
    <w:rsid w:val="00356FC2"/>
    <w:rsid w:val="00357204"/>
    <w:rsid w:val="0035751D"/>
    <w:rsid w:val="003577E6"/>
    <w:rsid w:val="00357948"/>
    <w:rsid w:val="00357B54"/>
    <w:rsid w:val="00357D3D"/>
    <w:rsid w:val="0036071B"/>
    <w:rsid w:val="00360900"/>
    <w:rsid w:val="00360A5D"/>
    <w:rsid w:val="00360B68"/>
    <w:rsid w:val="00360CCC"/>
    <w:rsid w:val="00360E8B"/>
    <w:rsid w:val="00360F0C"/>
    <w:rsid w:val="00360F1F"/>
    <w:rsid w:val="00361397"/>
    <w:rsid w:val="003615C8"/>
    <w:rsid w:val="00361628"/>
    <w:rsid w:val="003616B7"/>
    <w:rsid w:val="00361763"/>
    <w:rsid w:val="003617C3"/>
    <w:rsid w:val="00361800"/>
    <w:rsid w:val="00362440"/>
    <w:rsid w:val="00362446"/>
    <w:rsid w:val="003627BC"/>
    <w:rsid w:val="003627EB"/>
    <w:rsid w:val="00362A86"/>
    <w:rsid w:val="00362F63"/>
    <w:rsid w:val="0036322D"/>
    <w:rsid w:val="00363404"/>
    <w:rsid w:val="003634A8"/>
    <w:rsid w:val="003634CF"/>
    <w:rsid w:val="00363538"/>
    <w:rsid w:val="00363784"/>
    <w:rsid w:val="003637C9"/>
    <w:rsid w:val="00363971"/>
    <w:rsid w:val="00363F8D"/>
    <w:rsid w:val="00364112"/>
    <w:rsid w:val="003643DE"/>
    <w:rsid w:val="003645C2"/>
    <w:rsid w:val="00364771"/>
    <w:rsid w:val="00364BBA"/>
    <w:rsid w:val="0036538C"/>
    <w:rsid w:val="003654E1"/>
    <w:rsid w:val="003661F2"/>
    <w:rsid w:val="00366864"/>
    <w:rsid w:val="003668FE"/>
    <w:rsid w:val="00366E94"/>
    <w:rsid w:val="00366EC3"/>
    <w:rsid w:val="00366F8E"/>
    <w:rsid w:val="00366FA7"/>
    <w:rsid w:val="00367056"/>
    <w:rsid w:val="0036724E"/>
    <w:rsid w:val="00367530"/>
    <w:rsid w:val="00367779"/>
    <w:rsid w:val="00367890"/>
    <w:rsid w:val="0036794D"/>
    <w:rsid w:val="00370017"/>
    <w:rsid w:val="0037060E"/>
    <w:rsid w:val="003706AB"/>
    <w:rsid w:val="00370816"/>
    <w:rsid w:val="003708D2"/>
    <w:rsid w:val="00370B1C"/>
    <w:rsid w:val="00370BF2"/>
    <w:rsid w:val="00371157"/>
    <w:rsid w:val="0037116F"/>
    <w:rsid w:val="003712A9"/>
    <w:rsid w:val="003713F8"/>
    <w:rsid w:val="00371547"/>
    <w:rsid w:val="003716BA"/>
    <w:rsid w:val="00371E66"/>
    <w:rsid w:val="00371F78"/>
    <w:rsid w:val="00372107"/>
    <w:rsid w:val="0037233F"/>
    <w:rsid w:val="00372688"/>
    <w:rsid w:val="00372848"/>
    <w:rsid w:val="00372B8A"/>
    <w:rsid w:val="00372BC0"/>
    <w:rsid w:val="00372C5B"/>
    <w:rsid w:val="00372C81"/>
    <w:rsid w:val="00373116"/>
    <w:rsid w:val="0037336F"/>
    <w:rsid w:val="00373751"/>
    <w:rsid w:val="003737CD"/>
    <w:rsid w:val="00373863"/>
    <w:rsid w:val="00373D13"/>
    <w:rsid w:val="0037406F"/>
    <w:rsid w:val="00374458"/>
    <w:rsid w:val="00374513"/>
    <w:rsid w:val="0037457C"/>
    <w:rsid w:val="0037488B"/>
    <w:rsid w:val="003748F2"/>
    <w:rsid w:val="00374A69"/>
    <w:rsid w:val="00374B08"/>
    <w:rsid w:val="00374FA5"/>
    <w:rsid w:val="00374FBD"/>
    <w:rsid w:val="003752AE"/>
    <w:rsid w:val="00375C57"/>
    <w:rsid w:val="00375CFB"/>
    <w:rsid w:val="00375E93"/>
    <w:rsid w:val="003760B8"/>
    <w:rsid w:val="00376522"/>
    <w:rsid w:val="003765A3"/>
    <w:rsid w:val="0037671C"/>
    <w:rsid w:val="003767EC"/>
    <w:rsid w:val="00376813"/>
    <w:rsid w:val="00376A30"/>
    <w:rsid w:val="00376CDF"/>
    <w:rsid w:val="00376F72"/>
    <w:rsid w:val="00377037"/>
    <w:rsid w:val="00377099"/>
    <w:rsid w:val="003771A1"/>
    <w:rsid w:val="00377259"/>
    <w:rsid w:val="00377478"/>
    <w:rsid w:val="00377605"/>
    <w:rsid w:val="0037784F"/>
    <w:rsid w:val="00377DC5"/>
    <w:rsid w:val="00377EF7"/>
    <w:rsid w:val="00377FAA"/>
    <w:rsid w:val="00380293"/>
    <w:rsid w:val="00380356"/>
    <w:rsid w:val="00380411"/>
    <w:rsid w:val="00380630"/>
    <w:rsid w:val="00380984"/>
    <w:rsid w:val="00380ADE"/>
    <w:rsid w:val="00380E7E"/>
    <w:rsid w:val="00380E9C"/>
    <w:rsid w:val="00380EF3"/>
    <w:rsid w:val="00381055"/>
    <w:rsid w:val="003810DA"/>
    <w:rsid w:val="0038113E"/>
    <w:rsid w:val="00381393"/>
    <w:rsid w:val="003817E2"/>
    <w:rsid w:val="00381B58"/>
    <w:rsid w:val="00381FAF"/>
    <w:rsid w:val="00382011"/>
    <w:rsid w:val="0038208E"/>
    <w:rsid w:val="00382684"/>
    <w:rsid w:val="00382ABD"/>
    <w:rsid w:val="00382D36"/>
    <w:rsid w:val="003831D6"/>
    <w:rsid w:val="003833FC"/>
    <w:rsid w:val="0038351A"/>
    <w:rsid w:val="00383DC5"/>
    <w:rsid w:val="00383EAE"/>
    <w:rsid w:val="003843D9"/>
    <w:rsid w:val="0038463B"/>
    <w:rsid w:val="003847BD"/>
    <w:rsid w:val="0038482A"/>
    <w:rsid w:val="00384BFC"/>
    <w:rsid w:val="00384C1D"/>
    <w:rsid w:val="00385181"/>
    <w:rsid w:val="00385373"/>
    <w:rsid w:val="00385515"/>
    <w:rsid w:val="0038564F"/>
    <w:rsid w:val="00385720"/>
    <w:rsid w:val="00385D30"/>
    <w:rsid w:val="00386047"/>
    <w:rsid w:val="0038634D"/>
    <w:rsid w:val="00386372"/>
    <w:rsid w:val="003864F5"/>
    <w:rsid w:val="003865EA"/>
    <w:rsid w:val="00386632"/>
    <w:rsid w:val="00386722"/>
    <w:rsid w:val="0038681D"/>
    <w:rsid w:val="003869B0"/>
    <w:rsid w:val="00386A38"/>
    <w:rsid w:val="00386ACB"/>
    <w:rsid w:val="00386C19"/>
    <w:rsid w:val="00386C77"/>
    <w:rsid w:val="00386CEC"/>
    <w:rsid w:val="00387146"/>
    <w:rsid w:val="0038716A"/>
    <w:rsid w:val="00387206"/>
    <w:rsid w:val="0038721B"/>
    <w:rsid w:val="00387475"/>
    <w:rsid w:val="003874DA"/>
    <w:rsid w:val="00387620"/>
    <w:rsid w:val="003876AA"/>
    <w:rsid w:val="003876C6"/>
    <w:rsid w:val="0038785B"/>
    <w:rsid w:val="00387AAE"/>
    <w:rsid w:val="00387D7A"/>
    <w:rsid w:val="0039004F"/>
    <w:rsid w:val="00390417"/>
    <w:rsid w:val="003904BD"/>
    <w:rsid w:val="00390589"/>
    <w:rsid w:val="003905A0"/>
    <w:rsid w:val="00391373"/>
    <w:rsid w:val="00391A8B"/>
    <w:rsid w:val="00391B95"/>
    <w:rsid w:val="00391D2F"/>
    <w:rsid w:val="00391F08"/>
    <w:rsid w:val="00392083"/>
    <w:rsid w:val="00392226"/>
    <w:rsid w:val="003922D3"/>
    <w:rsid w:val="003922E8"/>
    <w:rsid w:val="003924F4"/>
    <w:rsid w:val="003924FE"/>
    <w:rsid w:val="00392633"/>
    <w:rsid w:val="003926B7"/>
    <w:rsid w:val="00392AA2"/>
    <w:rsid w:val="00393033"/>
    <w:rsid w:val="003930D8"/>
    <w:rsid w:val="003930F0"/>
    <w:rsid w:val="00393228"/>
    <w:rsid w:val="0039324E"/>
    <w:rsid w:val="003932AB"/>
    <w:rsid w:val="003934D0"/>
    <w:rsid w:val="00393512"/>
    <w:rsid w:val="00393A4B"/>
    <w:rsid w:val="00393B2A"/>
    <w:rsid w:val="00393BC8"/>
    <w:rsid w:val="00393CCE"/>
    <w:rsid w:val="00393D7E"/>
    <w:rsid w:val="00393FEA"/>
    <w:rsid w:val="003943A2"/>
    <w:rsid w:val="003944D9"/>
    <w:rsid w:val="003944DE"/>
    <w:rsid w:val="00394736"/>
    <w:rsid w:val="0039486A"/>
    <w:rsid w:val="00394B3E"/>
    <w:rsid w:val="0039532E"/>
    <w:rsid w:val="00395884"/>
    <w:rsid w:val="00395E06"/>
    <w:rsid w:val="00395F52"/>
    <w:rsid w:val="00395F68"/>
    <w:rsid w:val="003961A3"/>
    <w:rsid w:val="00396272"/>
    <w:rsid w:val="00396398"/>
    <w:rsid w:val="00396451"/>
    <w:rsid w:val="0039684F"/>
    <w:rsid w:val="003973B8"/>
    <w:rsid w:val="00397454"/>
    <w:rsid w:val="003974BF"/>
    <w:rsid w:val="003978E5"/>
    <w:rsid w:val="003A00FD"/>
    <w:rsid w:val="003A033F"/>
    <w:rsid w:val="003A038E"/>
    <w:rsid w:val="003A0450"/>
    <w:rsid w:val="003A0691"/>
    <w:rsid w:val="003A0767"/>
    <w:rsid w:val="003A0836"/>
    <w:rsid w:val="003A084E"/>
    <w:rsid w:val="003A087B"/>
    <w:rsid w:val="003A0D5A"/>
    <w:rsid w:val="003A0EAB"/>
    <w:rsid w:val="003A10B8"/>
    <w:rsid w:val="003A10E6"/>
    <w:rsid w:val="003A1119"/>
    <w:rsid w:val="003A1223"/>
    <w:rsid w:val="003A1406"/>
    <w:rsid w:val="003A15BE"/>
    <w:rsid w:val="003A179E"/>
    <w:rsid w:val="003A17EC"/>
    <w:rsid w:val="003A1838"/>
    <w:rsid w:val="003A185B"/>
    <w:rsid w:val="003A1CCD"/>
    <w:rsid w:val="003A1D3F"/>
    <w:rsid w:val="003A1FDF"/>
    <w:rsid w:val="003A21B2"/>
    <w:rsid w:val="003A2200"/>
    <w:rsid w:val="003A259F"/>
    <w:rsid w:val="003A2941"/>
    <w:rsid w:val="003A2BEB"/>
    <w:rsid w:val="003A2D36"/>
    <w:rsid w:val="003A2DF4"/>
    <w:rsid w:val="003A33F1"/>
    <w:rsid w:val="003A3823"/>
    <w:rsid w:val="003A38EE"/>
    <w:rsid w:val="003A3936"/>
    <w:rsid w:val="003A3CB4"/>
    <w:rsid w:val="003A3E30"/>
    <w:rsid w:val="003A3E41"/>
    <w:rsid w:val="003A3F62"/>
    <w:rsid w:val="003A414A"/>
    <w:rsid w:val="003A41A9"/>
    <w:rsid w:val="003A4537"/>
    <w:rsid w:val="003A4729"/>
    <w:rsid w:val="003A4B0E"/>
    <w:rsid w:val="003A4B4A"/>
    <w:rsid w:val="003A4B99"/>
    <w:rsid w:val="003A4BBD"/>
    <w:rsid w:val="003A4D66"/>
    <w:rsid w:val="003A4FBC"/>
    <w:rsid w:val="003A5030"/>
    <w:rsid w:val="003A529A"/>
    <w:rsid w:val="003A54C0"/>
    <w:rsid w:val="003A553E"/>
    <w:rsid w:val="003A585F"/>
    <w:rsid w:val="003A58E1"/>
    <w:rsid w:val="003A5B11"/>
    <w:rsid w:val="003A5B3F"/>
    <w:rsid w:val="003A5DAF"/>
    <w:rsid w:val="003A5DBA"/>
    <w:rsid w:val="003A5F80"/>
    <w:rsid w:val="003A617B"/>
    <w:rsid w:val="003A6446"/>
    <w:rsid w:val="003A66A9"/>
    <w:rsid w:val="003A72B8"/>
    <w:rsid w:val="003A72FD"/>
    <w:rsid w:val="003A755F"/>
    <w:rsid w:val="003A7665"/>
    <w:rsid w:val="003A78A1"/>
    <w:rsid w:val="003A7BC4"/>
    <w:rsid w:val="003A7BCD"/>
    <w:rsid w:val="003A7C69"/>
    <w:rsid w:val="003A7D8F"/>
    <w:rsid w:val="003B0135"/>
    <w:rsid w:val="003B0697"/>
    <w:rsid w:val="003B097F"/>
    <w:rsid w:val="003B0CE9"/>
    <w:rsid w:val="003B0D7C"/>
    <w:rsid w:val="003B0E71"/>
    <w:rsid w:val="003B1267"/>
    <w:rsid w:val="003B12A4"/>
    <w:rsid w:val="003B131D"/>
    <w:rsid w:val="003B16FD"/>
    <w:rsid w:val="003B1762"/>
    <w:rsid w:val="003B17AA"/>
    <w:rsid w:val="003B184F"/>
    <w:rsid w:val="003B22D5"/>
    <w:rsid w:val="003B2377"/>
    <w:rsid w:val="003B2530"/>
    <w:rsid w:val="003B25D6"/>
    <w:rsid w:val="003B2991"/>
    <w:rsid w:val="003B2B99"/>
    <w:rsid w:val="003B2C34"/>
    <w:rsid w:val="003B2F34"/>
    <w:rsid w:val="003B30FE"/>
    <w:rsid w:val="003B34B2"/>
    <w:rsid w:val="003B364C"/>
    <w:rsid w:val="003B36CA"/>
    <w:rsid w:val="003B3B2C"/>
    <w:rsid w:val="003B3BC8"/>
    <w:rsid w:val="003B3F1C"/>
    <w:rsid w:val="003B4260"/>
    <w:rsid w:val="003B43EB"/>
    <w:rsid w:val="003B4417"/>
    <w:rsid w:val="003B4566"/>
    <w:rsid w:val="003B4751"/>
    <w:rsid w:val="003B4BDD"/>
    <w:rsid w:val="003B4F51"/>
    <w:rsid w:val="003B5601"/>
    <w:rsid w:val="003B56F9"/>
    <w:rsid w:val="003B5703"/>
    <w:rsid w:val="003B59D1"/>
    <w:rsid w:val="003B5A2A"/>
    <w:rsid w:val="003B5B53"/>
    <w:rsid w:val="003B5DA0"/>
    <w:rsid w:val="003B5EF6"/>
    <w:rsid w:val="003B60C7"/>
    <w:rsid w:val="003B636C"/>
    <w:rsid w:val="003B64D5"/>
    <w:rsid w:val="003B650E"/>
    <w:rsid w:val="003B703B"/>
    <w:rsid w:val="003B703C"/>
    <w:rsid w:val="003B72C7"/>
    <w:rsid w:val="003B743B"/>
    <w:rsid w:val="003B766E"/>
    <w:rsid w:val="003B779E"/>
    <w:rsid w:val="003B77A5"/>
    <w:rsid w:val="003B7A8C"/>
    <w:rsid w:val="003B7C5A"/>
    <w:rsid w:val="003B7C7B"/>
    <w:rsid w:val="003B7E91"/>
    <w:rsid w:val="003C009A"/>
    <w:rsid w:val="003C0248"/>
    <w:rsid w:val="003C06C2"/>
    <w:rsid w:val="003C08BD"/>
    <w:rsid w:val="003C09A8"/>
    <w:rsid w:val="003C0CFB"/>
    <w:rsid w:val="003C0CFD"/>
    <w:rsid w:val="003C0F68"/>
    <w:rsid w:val="003C1171"/>
    <w:rsid w:val="003C13D0"/>
    <w:rsid w:val="003C13FE"/>
    <w:rsid w:val="003C163F"/>
    <w:rsid w:val="003C18F8"/>
    <w:rsid w:val="003C19D3"/>
    <w:rsid w:val="003C1A68"/>
    <w:rsid w:val="003C1E7D"/>
    <w:rsid w:val="003C2090"/>
    <w:rsid w:val="003C24E7"/>
    <w:rsid w:val="003C25F0"/>
    <w:rsid w:val="003C2865"/>
    <w:rsid w:val="003C28EC"/>
    <w:rsid w:val="003C29CE"/>
    <w:rsid w:val="003C2A9F"/>
    <w:rsid w:val="003C2AF7"/>
    <w:rsid w:val="003C2B6F"/>
    <w:rsid w:val="003C3179"/>
    <w:rsid w:val="003C39B1"/>
    <w:rsid w:val="003C39CE"/>
    <w:rsid w:val="003C3FBB"/>
    <w:rsid w:val="003C401C"/>
    <w:rsid w:val="003C4113"/>
    <w:rsid w:val="003C4127"/>
    <w:rsid w:val="003C4221"/>
    <w:rsid w:val="003C43E4"/>
    <w:rsid w:val="003C463F"/>
    <w:rsid w:val="003C466B"/>
    <w:rsid w:val="003C4BEF"/>
    <w:rsid w:val="003C4D80"/>
    <w:rsid w:val="003C4F9B"/>
    <w:rsid w:val="003C5124"/>
    <w:rsid w:val="003C518B"/>
    <w:rsid w:val="003C539B"/>
    <w:rsid w:val="003C5859"/>
    <w:rsid w:val="003C585C"/>
    <w:rsid w:val="003C58EA"/>
    <w:rsid w:val="003C59D8"/>
    <w:rsid w:val="003C5EB7"/>
    <w:rsid w:val="003C6077"/>
    <w:rsid w:val="003C66AB"/>
    <w:rsid w:val="003C66E4"/>
    <w:rsid w:val="003C6968"/>
    <w:rsid w:val="003C6A51"/>
    <w:rsid w:val="003C6C75"/>
    <w:rsid w:val="003C6CC7"/>
    <w:rsid w:val="003C6D53"/>
    <w:rsid w:val="003C6FA3"/>
    <w:rsid w:val="003C6FDC"/>
    <w:rsid w:val="003C7088"/>
    <w:rsid w:val="003C7357"/>
    <w:rsid w:val="003C738F"/>
    <w:rsid w:val="003C7703"/>
    <w:rsid w:val="003C77C2"/>
    <w:rsid w:val="003C7875"/>
    <w:rsid w:val="003C7C0A"/>
    <w:rsid w:val="003C7DDF"/>
    <w:rsid w:val="003D0119"/>
    <w:rsid w:val="003D0121"/>
    <w:rsid w:val="003D01B3"/>
    <w:rsid w:val="003D0252"/>
    <w:rsid w:val="003D0354"/>
    <w:rsid w:val="003D0462"/>
    <w:rsid w:val="003D04DF"/>
    <w:rsid w:val="003D068B"/>
    <w:rsid w:val="003D0745"/>
    <w:rsid w:val="003D0BA7"/>
    <w:rsid w:val="003D0CB2"/>
    <w:rsid w:val="003D0DA9"/>
    <w:rsid w:val="003D110D"/>
    <w:rsid w:val="003D1566"/>
    <w:rsid w:val="003D18EC"/>
    <w:rsid w:val="003D1CB5"/>
    <w:rsid w:val="003D1E23"/>
    <w:rsid w:val="003D2017"/>
    <w:rsid w:val="003D2330"/>
    <w:rsid w:val="003D23AC"/>
    <w:rsid w:val="003D26D6"/>
    <w:rsid w:val="003D2A68"/>
    <w:rsid w:val="003D2DCF"/>
    <w:rsid w:val="003D2FF7"/>
    <w:rsid w:val="003D3165"/>
    <w:rsid w:val="003D33BE"/>
    <w:rsid w:val="003D3473"/>
    <w:rsid w:val="003D3495"/>
    <w:rsid w:val="003D3699"/>
    <w:rsid w:val="003D3780"/>
    <w:rsid w:val="003D39ED"/>
    <w:rsid w:val="003D3B72"/>
    <w:rsid w:val="003D3F2B"/>
    <w:rsid w:val="003D3F62"/>
    <w:rsid w:val="003D3FAD"/>
    <w:rsid w:val="003D406D"/>
    <w:rsid w:val="003D423F"/>
    <w:rsid w:val="003D4314"/>
    <w:rsid w:val="003D4325"/>
    <w:rsid w:val="003D458F"/>
    <w:rsid w:val="003D47D1"/>
    <w:rsid w:val="003D480F"/>
    <w:rsid w:val="003D4857"/>
    <w:rsid w:val="003D4B67"/>
    <w:rsid w:val="003D4E59"/>
    <w:rsid w:val="003D4FB1"/>
    <w:rsid w:val="003D5143"/>
    <w:rsid w:val="003D52AF"/>
    <w:rsid w:val="003D5335"/>
    <w:rsid w:val="003D53A3"/>
    <w:rsid w:val="003D553D"/>
    <w:rsid w:val="003D55DF"/>
    <w:rsid w:val="003D59F5"/>
    <w:rsid w:val="003D5BC3"/>
    <w:rsid w:val="003D6081"/>
    <w:rsid w:val="003D6246"/>
    <w:rsid w:val="003D6582"/>
    <w:rsid w:val="003D67D1"/>
    <w:rsid w:val="003D67E0"/>
    <w:rsid w:val="003D6D7A"/>
    <w:rsid w:val="003D6F0D"/>
    <w:rsid w:val="003D70CC"/>
    <w:rsid w:val="003D7174"/>
    <w:rsid w:val="003D7245"/>
    <w:rsid w:val="003D730F"/>
    <w:rsid w:val="003D731B"/>
    <w:rsid w:val="003D7372"/>
    <w:rsid w:val="003D76DB"/>
    <w:rsid w:val="003D79CF"/>
    <w:rsid w:val="003D7A05"/>
    <w:rsid w:val="003D7BD5"/>
    <w:rsid w:val="003D7D80"/>
    <w:rsid w:val="003D7DC1"/>
    <w:rsid w:val="003E00CC"/>
    <w:rsid w:val="003E024F"/>
    <w:rsid w:val="003E04D1"/>
    <w:rsid w:val="003E0734"/>
    <w:rsid w:val="003E08FA"/>
    <w:rsid w:val="003E0B1B"/>
    <w:rsid w:val="003E0E6B"/>
    <w:rsid w:val="003E10E8"/>
    <w:rsid w:val="003E1450"/>
    <w:rsid w:val="003E1477"/>
    <w:rsid w:val="003E148C"/>
    <w:rsid w:val="003E196E"/>
    <w:rsid w:val="003E1B13"/>
    <w:rsid w:val="003E2004"/>
    <w:rsid w:val="003E2005"/>
    <w:rsid w:val="003E2154"/>
    <w:rsid w:val="003E22DA"/>
    <w:rsid w:val="003E2982"/>
    <w:rsid w:val="003E2C0A"/>
    <w:rsid w:val="003E2CA0"/>
    <w:rsid w:val="003E2FF3"/>
    <w:rsid w:val="003E3189"/>
    <w:rsid w:val="003E33EF"/>
    <w:rsid w:val="003E347B"/>
    <w:rsid w:val="003E354B"/>
    <w:rsid w:val="003E3721"/>
    <w:rsid w:val="003E37A9"/>
    <w:rsid w:val="003E3AC0"/>
    <w:rsid w:val="003E3B8B"/>
    <w:rsid w:val="003E3C39"/>
    <w:rsid w:val="003E3C43"/>
    <w:rsid w:val="003E3CCB"/>
    <w:rsid w:val="003E3D42"/>
    <w:rsid w:val="003E3E06"/>
    <w:rsid w:val="003E4141"/>
    <w:rsid w:val="003E4205"/>
    <w:rsid w:val="003E42AA"/>
    <w:rsid w:val="003E43A7"/>
    <w:rsid w:val="003E44A9"/>
    <w:rsid w:val="003E45C6"/>
    <w:rsid w:val="003E49EC"/>
    <w:rsid w:val="003E4A90"/>
    <w:rsid w:val="003E4A93"/>
    <w:rsid w:val="003E4E57"/>
    <w:rsid w:val="003E530F"/>
    <w:rsid w:val="003E54E7"/>
    <w:rsid w:val="003E5789"/>
    <w:rsid w:val="003E59DB"/>
    <w:rsid w:val="003E5A5F"/>
    <w:rsid w:val="003E5A9E"/>
    <w:rsid w:val="003E5B54"/>
    <w:rsid w:val="003E5B8E"/>
    <w:rsid w:val="003E60C8"/>
    <w:rsid w:val="003E60E8"/>
    <w:rsid w:val="003E627E"/>
    <w:rsid w:val="003E679E"/>
    <w:rsid w:val="003E6B12"/>
    <w:rsid w:val="003E732F"/>
    <w:rsid w:val="003E75FB"/>
    <w:rsid w:val="003E7D22"/>
    <w:rsid w:val="003E7F79"/>
    <w:rsid w:val="003F0063"/>
    <w:rsid w:val="003F027B"/>
    <w:rsid w:val="003F04D4"/>
    <w:rsid w:val="003F0BEC"/>
    <w:rsid w:val="003F117E"/>
    <w:rsid w:val="003F1282"/>
    <w:rsid w:val="003F16EA"/>
    <w:rsid w:val="003F17C6"/>
    <w:rsid w:val="003F18C9"/>
    <w:rsid w:val="003F19B9"/>
    <w:rsid w:val="003F1B32"/>
    <w:rsid w:val="003F1B92"/>
    <w:rsid w:val="003F1D0A"/>
    <w:rsid w:val="003F1DB2"/>
    <w:rsid w:val="003F21CC"/>
    <w:rsid w:val="003F2232"/>
    <w:rsid w:val="003F2351"/>
    <w:rsid w:val="003F2423"/>
    <w:rsid w:val="003F263E"/>
    <w:rsid w:val="003F267F"/>
    <w:rsid w:val="003F2764"/>
    <w:rsid w:val="003F2A16"/>
    <w:rsid w:val="003F2EA0"/>
    <w:rsid w:val="003F2F44"/>
    <w:rsid w:val="003F3226"/>
    <w:rsid w:val="003F333D"/>
    <w:rsid w:val="003F3540"/>
    <w:rsid w:val="003F35A6"/>
    <w:rsid w:val="003F36F7"/>
    <w:rsid w:val="003F38A9"/>
    <w:rsid w:val="003F3963"/>
    <w:rsid w:val="003F3A4D"/>
    <w:rsid w:val="003F3CEA"/>
    <w:rsid w:val="003F404D"/>
    <w:rsid w:val="003F408A"/>
    <w:rsid w:val="003F4310"/>
    <w:rsid w:val="003F43C6"/>
    <w:rsid w:val="003F45E7"/>
    <w:rsid w:val="003F48A1"/>
    <w:rsid w:val="003F4991"/>
    <w:rsid w:val="003F4DFE"/>
    <w:rsid w:val="003F4F73"/>
    <w:rsid w:val="003F4FB8"/>
    <w:rsid w:val="003F5541"/>
    <w:rsid w:val="003F5675"/>
    <w:rsid w:val="003F5693"/>
    <w:rsid w:val="003F5783"/>
    <w:rsid w:val="003F5859"/>
    <w:rsid w:val="003F5871"/>
    <w:rsid w:val="003F5A33"/>
    <w:rsid w:val="003F5DCD"/>
    <w:rsid w:val="003F5EC9"/>
    <w:rsid w:val="003F5F17"/>
    <w:rsid w:val="003F5F64"/>
    <w:rsid w:val="003F6116"/>
    <w:rsid w:val="003F638A"/>
    <w:rsid w:val="003F64A0"/>
    <w:rsid w:val="003F677F"/>
    <w:rsid w:val="003F6A92"/>
    <w:rsid w:val="003F6B5C"/>
    <w:rsid w:val="003F6CBA"/>
    <w:rsid w:val="003F6EB3"/>
    <w:rsid w:val="003F70D2"/>
    <w:rsid w:val="003F726A"/>
    <w:rsid w:val="003F7556"/>
    <w:rsid w:val="003F77C5"/>
    <w:rsid w:val="003F782F"/>
    <w:rsid w:val="003F789A"/>
    <w:rsid w:val="003F78B4"/>
    <w:rsid w:val="003F7BDF"/>
    <w:rsid w:val="003F7C80"/>
    <w:rsid w:val="003F7F55"/>
    <w:rsid w:val="004001FC"/>
    <w:rsid w:val="0040041D"/>
    <w:rsid w:val="0040069F"/>
    <w:rsid w:val="00400B1F"/>
    <w:rsid w:val="00400D38"/>
    <w:rsid w:val="0040107F"/>
    <w:rsid w:val="004010E9"/>
    <w:rsid w:val="00401158"/>
    <w:rsid w:val="004012BA"/>
    <w:rsid w:val="00401419"/>
    <w:rsid w:val="00401451"/>
    <w:rsid w:val="00401481"/>
    <w:rsid w:val="00401625"/>
    <w:rsid w:val="004016C5"/>
    <w:rsid w:val="00401933"/>
    <w:rsid w:val="0040194A"/>
    <w:rsid w:val="00401C1B"/>
    <w:rsid w:val="00401CAA"/>
    <w:rsid w:val="004020FA"/>
    <w:rsid w:val="004022BD"/>
    <w:rsid w:val="004023F8"/>
    <w:rsid w:val="0040263B"/>
    <w:rsid w:val="00402740"/>
    <w:rsid w:val="00402A6B"/>
    <w:rsid w:val="004032E0"/>
    <w:rsid w:val="004037D1"/>
    <w:rsid w:val="0040395C"/>
    <w:rsid w:val="00403F5E"/>
    <w:rsid w:val="0040450D"/>
    <w:rsid w:val="0040464B"/>
    <w:rsid w:val="00405004"/>
    <w:rsid w:val="00405021"/>
    <w:rsid w:val="004051C4"/>
    <w:rsid w:val="0040527C"/>
    <w:rsid w:val="004055B3"/>
    <w:rsid w:val="0040595F"/>
    <w:rsid w:val="00405961"/>
    <w:rsid w:val="00405F66"/>
    <w:rsid w:val="00405FFE"/>
    <w:rsid w:val="00406142"/>
    <w:rsid w:val="00406215"/>
    <w:rsid w:val="0040638F"/>
    <w:rsid w:val="0040654A"/>
    <w:rsid w:val="00406B4E"/>
    <w:rsid w:val="00406C03"/>
    <w:rsid w:val="00406F44"/>
    <w:rsid w:val="00407019"/>
    <w:rsid w:val="004070B7"/>
    <w:rsid w:val="004071DC"/>
    <w:rsid w:val="00407604"/>
    <w:rsid w:val="004076F9"/>
    <w:rsid w:val="004078F1"/>
    <w:rsid w:val="00407A73"/>
    <w:rsid w:val="00410185"/>
    <w:rsid w:val="00410325"/>
    <w:rsid w:val="0041075E"/>
    <w:rsid w:val="00410784"/>
    <w:rsid w:val="004107AE"/>
    <w:rsid w:val="00410B35"/>
    <w:rsid w:val="00410CC7"/>
    <w:rsid w:val="00410DFA"/>
    <w:rsid w:val="004112F3"/>
    <w:rsid w:val="004113BD"/>
    <w:rsid w:val="00411511"/>
    <w:rsid w:val="0041170C"/>
    <w:rsid w:val="0041181C"/>
    <w:rsid w:val="00411AE3"/>
    <w:rsid w:val="00411B36"/>
    <w:rsid w:val="00411B54"/>
    <w:rsid w:val="00411E6B"/>
    <w:rsid w:val="00411EE5"/>
    <w:rsid w:val="0041206E"/>
    <w:rsid w:val="0041214C"/>
    <w:rsid w:val="00412260"/>
    <w:rsid w:val="00412267"/>
    <w:rsid w:val="004124AD"/>
    <w:rsid w:val="00412A3C"/>
    <w:rsid w:val="00412C15"/>
    <w:rsid w:val="00412CF8"/>
    <w:rsid w:val="00412DE2"/>
    <w:rsid w:val="00412F5E"/>
    <w:rsid w:val="00413277"/>
    <w:rsid w:val="00413309"/>
    <w:rsid w:val="00413793"/>
    <w:rsid w:val="004137E2"/>
    <w:rsid w:val="004138A6"/>
    <w:rsid w:val="004139C6"/>
    <w:rsid w:val="00413A09"/>
    <w:rsid w:val="00413A70"/>
    <w:rsid w:val="00413AD8"/>
    <w:rsid w:val="00413C02"/>
    <w:rsid w:val="00413F21"/>
    <w:rsid w:val="00413F6A"/>
    <w:rsid w:val="00414007"/>
    <w:rsid w:val="0041404D"/>
    <w:rsid w:val="004141B3"/>
    <w:rsid w:val="004143C1"/>
    <w:rsid w:val="004144BA"/>
    <w:rsid w:val="0041471F"/>
    <w:rsid w:val="00414828"/>
    <w:rsid w:val="00414AE5"/>
    <w:rsid w:val="00414C33"/>
    <w:rsid w:val="00415000"/>
    <w:rsid w:val="0041514A"/>
    <w:rsid w:val="00415219"/>
    <w:rsid w:val="0041557B"/>
    <w:rsid w:val="0041565B"/>
    <w:rsid w:val="00415A3F"/>
    <w:rsid w:val="00415E24"/>
    <w:rsid w:val="00415E4D"/>
    <w:rsid w:val="00415E74"/>
    <w:rsid w:val="004160EB"/>
    <w:rsid w:val="004160FF"/>
    <w:rsid w:val="004161CE"/>
    <w:rsid w:val="0041664C"/>
    <w:rsid w:val="00416678"/>
    <w:rsid w:val="00416A55"/>
    <w:rsid w:val="00417108"/>
    <w:rsid w:val="00417123"/>
    <w:rsid w:val="0041760F"/>
    <w:rsid w:val="0041776D"/>
    <w:rsid w:val="004178DF"/>
    <w:rsid w:val="0041799C"/>
    <w:rsid w:val="004179C8"/>
    <w:rsid w:val="00417AA4"/>
    <w:rsid w:val="00417C53"/>
    <w:rsid w:val="00417E89"/>
    <w:rsid w:val="00417EDF"/>
    <w:rsid w:val="00420359"/>
    <w:rsid w:val="00420700"/>
    <w:rsid w:val="004210F8"/>
    <w:rsid w:val="0042138A"/>
    <w:rsid w:val="004216DC"/>
    <w:rsid w:val="0042173F"/>
    <w:rsid w:val="004217C6"/>
    <w:rsid w:val="004223BA"/>
    <w:rsid w:val="00422484"/>
    <w:rsid w:val="0042249A"/>
    <w:rsid w:val="004226CB"/>
    <w:rsid w:val="00422ACB"/>
    <w:rsid w:val="00422B03"/>
    <w:rsid w:val="00422D63"/>
    <w:rsid w:val="00422FFA"/>
    <w:rsid w:val="00423006"/>
    <w:rsid w:val="00423133"/>
    <w:rsid w:val="004232B9"/>
    <w:rsid w:val="0042330A"/>
    <w:rsid w:val="004233A5"/>
    <w:rsid w:val="004233B0"/>
    <w:rsid w:val="0042345A"/>
    <w:rsid w:val="00423583"/>
    <w:rsid w:val="004236C1"/>
    <w:rsid w:val="00423781"/>
    <w:rsid w:val="004237A5"/>
    <w:rsid w:val="004237FA"/>
    <w:rsid w:val="004238C1"/>
    <w:rsid w:val="00423A57"/>
    <w:rsid w:val="00423ACB"/>
    <w:rsid w:val="00423D75"/>
    <w:rsid w:val="00424182"/>
    <w:rsid w:val="004241D2"/>
    <w:rsid w:val="004241ED"/>
    <w:rsid w:val="004243D3"/>
    <w:rsid w:val="004243FF"/>
    <w:rsid w:val="00424402"/>
    <w:rsid w:val="0042482A"/>
    <w:rsid w:val="00424B8F"/>
    <w:rsid w:val="00424ECE"/>
    <w:rsid w:val="00425059"/>
    <w:rsid w:val="0042547E"/>
    <w:rsid w:val="0042578D"/>
    <w:rsid w:val="00425A0B"/>
    <w:rsid w:val="00425A70"/>
    <w:rsid w:val="00425AD9"/>
    <w:rsid w:val="00425C8A"/>
    <w:rsid w:val="00425D80"/>
    <w:rsid w:val="00425D87"/>
    <w:rsid w:val="00426132"/>
    <w:rsid w:val="00426366"/>
    <w:rsid w:val="004263A3"/>
    <w:rsid w:val="00426699"/>
    <w:rsid w:val="0042693A"/>
    <w:rsid w:val="00426B51"/>
    <w:rsid w:val="00426C10"/>
    <w:rsid w:val="00426F01"/>
    <w:rsid w:val="00426F66"/>
    <w:rsid w:val="004270F9"/>
    <w:rsid w:val="00427431"/>
    <w:rsid w:val="0042752B"/>
    <w:rsid w:val="0042761C"/>
    <w:rsid w:val="0042784F"/>
    <w:rsid w:val="0042786E"/>
    <w:rsid w:val="0042796B"/>
    <w:rsid w:val="00427AFB"/>
    <w:rsid w:val="00427B27"/>
    <w:rsid w:val="00427D6C"/>
    <w:rsid w:val="00427E0C"/>
    <w:rsid w:val="00427FAF"/>
    <w:rsid w:val="004302B7"/>
    <w:rsid w:val="004302F7"/>
    <w:rsid w:val="00430465"/>
    <w:rsid w:val="004304A6"/>
    <w:rsid w:val="00430633"/>
    <w:rsid w:val="004306F0"/>
    <w:rsid w:val="004308A7"/>
    <w:rsid w:val="004308BE"/>
    <w:rsid w:val="00430E4E"/>
    <w:rsid w:val="00430EC0"/>
    <w:rsid w:val="00430EC6"/>
    <w:rsid w:val="00430F7D"/>
    <w:rsid w:val="00431156"/>
    <w:rsid w:val="00431764"/>
    <w:rsid w:val="00431772"/>
    <w:rsid w:val="00431B0C"/>
    <w:rsid w:val="00431BBC"/>
    <w:rsid w:val="00432204"/>
    <w:rsid w:val="004329A9"/>
    <w:rsid w:val="00432B83"/>
    <w:rsid w:val="00432F22"/>
    <w:rsid w:val="004330E3"/>
    <w:rsid w:val="0043315F"/>
    <w:rsid w:val="0043341B"/>
    <w:rsid w:val="0043358C"/>
    <w:rsid w:val="004335CB"/>
    <w:rsid w:val="0043374C"/>
    <w:rsid w:val="004337F7"/>
    <w:rsid w:val="00433AFE"/>
    <w:rsid w:val="00433B2F"/>
    <w:rsid w:val="00433C26"/>
    <w:rsid w:val="00433C4D"/>
    <w:rsid w:val="00434555"/>
    <w:rsid w:val="00434672"/>
    <w:rsid w:val="00434682"/>
    <w:rsid w:val="00434862"/>
    <w:rsid w:val="00434A3B"/>
    <w:rsid w:val="00434A61"/>
    <w:rsid w:val="00434EE4"/>
    <w:rsid w:val="004351CD"/>
    <w:rsid w:val="00435738"/>
    <w:rsid w:val="004358EB"/>
    <w:rsid w:val="0043597E"/>
    <w:rsid w:val="00435A8B"/>
    <w:rsid w:val="00435FEB"/>
    <w:rsid w:val="00436080"/>
    <w:rsid w:val="0043621E"/>
    <w:rsid w:val="00436303"/>
    <w:rsid w:val="004370B1"/>
    <w:rsid w:val="00437273"/>
    <w:rsid w:val="00437633"/>
    <w:rsid w:val="00437674"/>
    <w:rsid w:val="00437702"/>
    <w:rsid w:val="00437A91"/>
    <w:rsid w:val="00437D71"/>
    <w:rsid w:val="00437E0F"/>
    <w:rsid w:val="00440127"/>
    <w:rsid w:val="004404A0"/>
    <w:rsid w:val="0044092A"/>
    <w:rsid w:val="00440A5E"/>
    <w:rsid w:val="00440ADB"/>
    <w:rsid w:val="00440C06"/>
    <w:rsid w:val="00440C14"/>
    <w:rsid w:val="00440D6D"/>
    <w:rsid w:val="00440E39"/>
    <w:rsid w:val="00440E92"/>
    <w:rsid w:val="00441112"/>
    <w:rsid w:val="00441551"/>
    <w:rsid w:val="00441769"/>
    <w:rsid w:val="00441915"/>
    <w:rsid w:val="00441BF8"/>
    <w:rsid w:val="00441EB5"/>
    <w:rsid w:val="004421AE"/>
    <w:rsid w:val="0044221F"/>
    <w:rsid w:val="00442256"/>
    <w:rsid w:val="0044257A"/>
    <w:rsid w:val="0044260E"/>
    <w:rsid w:val="00442805"/>
    <w:rsid w:val="00442B32"/>
    <w:rsid w:val="00442C1D"/>
    <w:rsid w:val="00442D82"/>
    <w:rsid w:val="00442FD0"/>
    <w:rsid w:val="00443081"/>
    <w:rsid w:val="004430D0"/>
    <w:rsid w:val="0044319F"/>
    <w:rsid w:val="0044324F"/>
    <w:rsid w:val="0044366A"/>
    <w:rsid w:val="00443EAA"/>
    <w:rsid w:val="0044423F"/>
    <w:rsid w:val="004443F2"/>
    <w:rsid w:val="004445EE"/>
    <w:rsid w:val="00444652"/>
    <w:rsid w:val="00444821"/>
    <w:rsid w:val="00444A83"/>
    <w:rsid w:val="00444A99"/>
    <w:rsid w:val="00444AA9"/>
    <w:rsid w:val="00444DD3"/>
    <w:rsid w:val="00444F3F"/>
    <w:rsid w:val="00445221"/>
    <w:rsid w:val="0044524D"/>
    <w:rsid w:val="00445EED"/>
    <w:rsid w:val="0044614D"/>
    <w:rsid w:val="00446308"/>
    <w:rsid w:val="00446676"/>
    <w:rsid w:val="004466B4"/>
    <w:rsid w:val="00446905"/>
    <w:rsid w:val="00446B5D"/>
    <w:rsid w:val="00446E5F"/>
    <w:rsid w:val="00446FE4"/>
    <w:rsid w:val="00447089"/>
    <w:rsid w:val="00447097"/>
    <w:rsid w:val="004470CF"/>
    <w:rsid w:val="004471A8"/>
    <w:rsid w:val="00447282"/>
    <w:rsid w:val="004476DA"/>
    <w:rsid w:val="004477F4"/>
    <w:rsid w:val="00447D1F"/>
    <w:rsid w:val="00450199"/>
    <w:rsid w:val="004501D0"/>
    <w:rsid w:val="0045021E"/>
    <w:rsid w:val="004504AC"/>
    <w:rsid w:val="004504C4"/>
    <w:rsid w:val="00450978"/>
    <w:rsid w:val="00450A61"/>
    <w:rsid w:val="00450E3A"/>
    <w:rsid w:val="00450EEA"/>
    <w:rsid w:val="00450FA3"/>
    <w:rsid w:val="0045113E"/>
    <w:rsid w:val="0045139D"/>
    <w:rsid w:val="00451487"/>
    <w:rsid w:val="00451774"/>
    <w:rsid w:val="00451B48"/>
    <w:rsid w:val="00451E59"/>
    <w:rsid w:val="00451F16"/>
    <w:rsid w:val="004520C4"/>
    <w:rsid w:val="00452270"/>
    <w:rsid w:val="00452694"/>
    <w:rsid w:val="00452FB9"/>
    <w:rsid w:val="00452FD9"/>
    <w:rsid w:val="00453040"/>
    <w:rsid w:val="004533A9"/>
    <w:rsid w:val="00453797"/>
    <w:rsid w:val="004537B4"/>
    <w:rsid w:val="00453984"/>
    <w:rsid w:val="00453B77"/>
    <w:rsid w:val="00453BC6"/>
    <w:rsid w:val="00453C6E"/>
    <w:rsid w:val="00453D0E"/>
    <w:rsid w:val="00453E64"/>
    <w:rsid w:val="004544EA"/>
    <w:rsid w:val="004546D2"/>
    <w:rsid w:val="00454808"/>
    <w:rsid w:val="004549D0"/>
    <w:rsid w:val="00454A7D"/>
    <w:rsid w:val="00454ACA"/>
    <w:rsid w:val="00454AFC"/>
    <w:rsid w:val="00454B54"/>
    <w:rsid w:val="00454D08"/>
    <w:rsid w:val="00454DC3"/>
    <w:rsid w:val="00454F6A"/>
    <w:rsid w:val="00455195"/>
    <w:rsid w:val="00455202"/>
    <w:rsid w:val="00455406"/>
    <w:rsid w:val="00455421"/>
    <w:rsid w:val="004554B7"/>
    <w:rsid w:val="004555B9"/>
    <w:rsid w:val="00455991"/>
    <w:rsid w:val="00455AB5"/>
    <w:rsid w:val="00455C55"/>
    <w:rsid w:val="00455E30"/>
    <w:rsid w:val="004562A8"/>
    <w:rsid w:val="0045663B"/>
    <w:rsid w:val="0045670C"/>
    <w:rsid w:val="0045678B"/>
    <w:rsid w:val="00456819"/>
    <w:rsid w:val="00456E92"/>
    <w:rsid w:val="004571A6"/>
    <w:rsid w:val="00457247"/>
    <w:rsid w:val="004575A8"/>
    <w:rsid w:val="004577BC"/>
    <w:rsid w:val="00457D90"/>
    <w:rsid w:val="00457DC0"/>
    <w:rsid w:val="00460466"/>
    <w:rsid w:val="00460578"/>
    <w:rsid w:val="004605C5"/>
    <w:rsid w:val="004606CF"/>
    <w:rsid w:val="004607E6"/>
    <w:rsid w:val="00460913"/>
    <w:rsid w:val="00460F83"/>
    <w:rsid w:val="0046100C"/>
    <w:rsid w:val="00461126"/>
    <w:rsid w:val="0046155F"/>
    <w:rsid w:val="004617C7"/>
    <w:rsid w:val="00461819"/>
    <w:rsid w:val="004618D4"/>
    <w:rsid w:val="00461902"/>
    <w:rsid w:val="00461AAC"/>
    <w:rsid w:val="00461AD6"/>
    <w:rsid w:val="00461BB9"/>
    <w:rsid w:val="00461C6D"/>
    <w:rsid w:val="00461D64"/>
    <w:rsid w:val="00461EBD"/>
    <w:rsid w:val="00462426"/>
    <w:rsid w:val="004625B2"/>
    <w:rsid w:val="004629B3"/>
    <w:rsid w:val="004629BF"/>
    <w:rsid w:val="00462FE0"/>
    <w:rsid w:val="00463207"/>
    <w:rsid w:val="0046321F"/>
    <w:rsid w:val="0046353C"/>
    <w:rsid w:val="0046355D"/>
    <w:rsid w:val="0046364E"/>
    <w:rsid w:val="004638C1"/>
    <w:rsid w:val="004639A9"/>
    <w:rsid w:val="00463BCA"/>
    <w:rsid w:val="00463CCF"/>
    <w:rsid w:val="00463D66"/>
    <w:rsid w:val="00463DA5"/>
    <w:rsid w:val="00464162"/>
    <w:rsid w:val="00464514"/>
    <w:rsid w:val="00464642"/>
    <w:rsid w:val="00465595"/>
    <w:rsid w:val="00465696"/>
    <w:rsid w:val="0046592B"/>
    <w:rsid w:val="00465FB3"/>
    <w:rsid w:val="004661A4"/>
    <w:rsid w:val="004664BF"/>
    <w:rsid w:val="0046667D"/>
    <w:rsid w:val="004667A8"/>
    <w:rsid w:val="004667B0"/>
    <w:rsid w:val="00466A65"/>
    <w:rsid w:val="00466AEE"/>
    <w:rsid w:val="00466C55"/>
    <w:rsid w:val="00467155"/>
    <w:rsid w:val="00467481"/>
    <w:rsid w:val="0046770A"/>
    <w:rsid w:val="00467CB6"/>
    <w:rsid w:val="00467D8A"/>
    <w:rsid w:val="00470260"/>
    <w:rsid w:val="00470300"/>
    <w:rsid w:val="00470362"/>
    <w:rsid w:val="00470542"/>
    <w:rsid w:val="00470651"/>
    <w:rsid w:val="00470968"/>
    <w:rsid w:val="00470AE5"/>
    <w:rsid w:val="00470CFF"/>
    <w:rsid w:val="00470EC9"/>
    <w:rsid w:val="00470FFA"/>
    <w:rsid w:val="00471116"/>
    <w:rsid w:val="004713A3"/>
    <w:rsid w:val="004717E5"/>
    <w:rsid w:val="004717FD"/>
    <w:rsid w:val="00471EE8"/>
    <w:rsid w:val="00471F4D"/>
    <w:rsid w:val="00471F69"/>
    <w:rsid w:val="00471FEB"/>
    <w:rsid w:val="004721A9"/>
    <w:rsid w:val="0047221B"/>
    <w:rsid w:val="00472228"/>
    <w:rsid w:val="004724C3"/>
    <w:rsid w:val="004726C8"/>
    <w:rsid w:val="00472876"/>
    <w:rsid w:val="004728E5"/>
    <w:rsid w:val="00472F89"/>
    <w:rsid w:val="00473100"/>
    <w:rsid w:val="004731E9"/>
    <w:rsid w:val="00473371"/>
    <w:rsid w:val="00473596"/>
    <w:rsid w:val="00473A70"/>
    <w:rsid w:val="00473BF0"/>
    <w:rsid w:val="00473CC2"/>
    <w:rsid w:val="00473D44"/>
    <w:rsid w:val="0047442B"/>
    <w:rsid w:val="00474601"/>
    <w:rsid w:val="004747F9"/>
    <w:rsid w:val="00474B0E"/>
    <w:rsid w:val="00474CDE"/>
    <w:rsid w:val="00475090"/>
    <w:rsid w:val="00475288"/>
    <w:rsid w:val="00475632"/>
    <w:rsid w:val="004757E5"/>
    <w:rsid w:val="0047590B"/>
    <w:rsid w:val="00475A04"/>
    <w:rsid w:val="00475D79"/>
    <w:rsid w:val="00475E48"/>
    <w:rsid w:val="00476355"/>
    <w:rsid w:val="00476609"/>
    <w:rsid w:val="00476AD6"/>
    <w:rsid w:val="00476BF8"/>
    <w:rsid w:val="00477295"/>
    <w:rsid w:val="004774C5"/>
    <w:rsid w:val="004777AC"/>
    <w:rsid w:val="004777C3"/>
    <w:rsid w:val="00477877"/>
    <w:rsid w:val="004778E6"/>
    <w:rsid w:val="0048002A"/>
    <w:rsid w:val="00480358"/>
    <w:rsid w:val="004806B2"/>
    <w:rsid w:val="00480A97"/>
    <w:rsid w:val="00480C2E"/>
    <w:rsid w:val="00480C4D"/>
    <w:rsid w:val="00480C59"/>
    <w:rsid w:val="0048168D"/>
    <w:rsid w:val="00481752"/>
    <w:rsid w:val="00481895"/>
    <w:rsid w:val="00481967"/>
    <w:rsid w:val="004819C6"/>
    <w:rsid w:val="00481BA0"/>
    <w:rsid w:val="00481BD2"/>
    <w:rsid w:val="00481D1A"/>
    <w:rsid w:val="00481F9D"/>
    <w:rsid w:val="00481FBC"/>
    <w:rsid w:val="004824DC"/>
    <w:rsid w:val="00482822"/>
    <w:rsid w:val="0048301C"/>
    <w:rsid w:val="004831A7"/>
    <w:rsid w:val="004832DB"/>
    <w:rsid w:val="0048396A"/>
    <w:rsid w:val="00483C5A"/>
    <w:rsid w:val="00483D3D"/>
    <w:rsid w:val="00483E0A"/>
    <w:rsid w:val="00483E1D"/>
    <w:rsid w:val="00483ECF"/>
    <w:rsid w:val="0048427A"/>
    <w:rsid w:val="00484325"/>
    <w:rsid w:val="00484367"/>
    <w:rsid w:val="00484545"/>
    <w:rsid w:val="004847D7"/>
    <w:rsid w:val="00484970"/>
    <w:rsid w:val="004850A7"/>
    <w:rsid w:val="004850F7"/>
    <w:rsid w:val="004851F2"/>
    <w:rsid w:val="00485447"/>
    <w:rsid w:val="0048556C"/>
    <w:rsid w:val="004858B7"/>
    <w:rsid w:val="00485976"/>
    <w:rsid w:val="00485A69"/>
    <w:rsid w:val="00485A96"/>
    <w:rsid w:val="00485AD2"/>
    <w:rsid w:val="00485B27"/>
    <w:rsid w:val="00485B6A"/>
    <w:rsid w:val="00485F61"/>
    <w:rsid w:val="00485FE2"/>
    <w:rsid w:val="004864CB"/>
    <w:rsid w:val="004865FD"/>
    <w:rsid w:val="00486878"/>
    <w:rsid w:val="004868A1"/>
    <w:rsid w:val="00486B71"/>
    <w:rsid w:val="00486C35"/>
    <w:rsid w:val="00486C83"/>
    <w:rsid w:val="00486CE6"/>
    <w:rsid w:val="00486DE0"/>
    <w:rsid w:val="00486EAD"/>
    <w:rsid w:val="00486F13"/>
    <w:rsid w:val="00487280"/>
    <w:rsid w:val="0048748D"/>
    <w:rsid w:val="004874CF"/>
    <w:rsid w:val="00487D75"/>
    <w:rsid w:val="00487F4E"/>
    <w:rsid w:val="004900B0"/>
    <w:rsid w:val="0049033B"/>
    <w:rsid w:val="00490410"/>
    <w:rsid w:val="004905DB"/>
    <w:rsid w:val="00490888"/>
    <w:rsid w:val="00490DA2"/>
    <w:rsid w:val="00491295"/>
    <w:rsid w:val="00491517"/>
    <w:rsid w:val="004915A4"/>
    <w:rsid w:val="00491639"/>
    <w:rsid w:val="00491781"/>
    <w:rsid w:val="00491806"/>
    <w:rsid w:val="004918C1"/>
    <w:rsid w:val="00491924"/>
    <w:rsid w:val="00491982"/>
    <w:rsid w:val="00492291"/>
    <w:rsid w:val="004923C6"/>
    <w:rsid w:val="00492575"/>
    <w:rsid w:val="00492857"/>
    <w:rsid w:val="00492964"/>
    <w:rsid w:val="00492B2E"/>
    <w:rsid w:val="00492D53"/>
    <w:rsid w:val="00492EFA"/>
    <w:rsid w:val="00492F2E"/>
    <w:rsid w:val="00492FF2"/>
    <w:rsid w:val="00492FFB"/>
    <w:rsid w:val="00493269"/>
    <w:rsid w:val="0049336C"/>
    <w:rsid w:val="004933BD"/>
    <w:rsid w:val="00493506"/>
    <w:rsid w:val="00493AB0"/>
    <w:rsid w:val="00493BE1"/>
    <w:rsid w:val="00493C6D"/>
    <w:rsid w:val="00493D46"/>
    <w:rsid w:val="00493F3A"/>
    <w:rsid w:val="00493F89"/>
    <w:rsid w:val="00494035"/>
    <w:rsid w:val="0049430F"/>
    <w:rsid w:val="004943B1"/>
    <w:rsid w:val="00494A51"/>
    <w:rsid w:val="00495321"/>
    <w:rsid w:val="004953F1"/>
    <w:rsid w:val="0049573B"/>
    <w:rsid w:val="00495763"/>
    <w:rsid w:val="00495777"/>
    <w:rsid w:val="00495867"/>
    <w:rsid w:val="00495A95"/>
    <w:rsid w:val="00495AEE"/>
    <w:rsid w:val="00495B37"/>
    <w:rsid w:val="00495D74"/>
    <w:rsid w:val="00495E6E"/>
    <w:rsid w:val="00496859"/>
    <w:rsid w:val="00496A66"/>
    <w:rsid w:val="00496A7B"/>
    <w:rsid w:val="00496A87"/>
    <w:rsid w:val="00497216"/>
    <w:rsid w:val="0049739C"/>
    <w:rsid w:val="004974A3"/>
    <w:rsid w:val="004974B7"/>
    <w:rsid w:val="00497612"/>
    <w:rsid w:val="00497995"/>
    <w:rsid w:val="00497B26"/>
    <w:rsid w:val="00497BF4"/>
    <w:rsid w:val="004A0A5E"/>
    <w:rsid w:val="004A0B54"/>
    <w:rsid w:val="004A0C0D"/>
    <w:rsid w:val="004A0C38"/>
    <w:rsid w:val="004A0FA5"/>
    <w:rsid w:val="004A0FAB"/>
    <w:rsid w:val="004A10C0"/>
    <w:rsid w:val="004A1145"/>
    <w:rsid w:val="004A12C2"/>
    <w:rsid w:val="004A13E3"/>
    <w:rsid w:val="004A1663"/>
    <w:rsid w:val="004A1750"/>
    <w:rsid w:val="004A17DF"/>
    <w:rsid w:val="004A1861"/>
    <w:rsid w:val="004A1A0C"/>
    <w:rsid w:val="004A1A1F"/>
    <w:rsid w:val="004A1A35"/>
    <w:rsid w:val="004A1AF2"/>
    <w:rsid w:val="004A1D83"/>
    <w:rsid w:val="004A1FB2"/>
    <w:rsid w:val="004A22F7"/>
    <w:rsid w:val="004A270B"/>
    <w:rsid w:val="004A273C"/>
    <w:rsid w:val="004A2A8C"/>
    <w:rsid w:val="004A2B7C"/>
    <w:rsid w:val="004A2B8B"/>
    <w:rsid w:val="004A3141"/>
    <w:rsid w:val="004A32D4"/>
    <w:rsid w:val="004A32E2"/>
    <w:rsid w:val="004A33A3"/>
    <w:rsid w:val="004A34CD"/>
    <w:rsid w:val="004A38F3"/>
    <w:rsid w:val="004A408F"/>
    <w:rsid w:val="004A41F4"/>
    <w:rsid w:val="004A41FE"/>
    <w:rsid w:val="004A43C0"/>
    <w:rsid w:val="004A469F"/>
    <w:rsid w:val="004A4839"/>
    <w:rsid w:val="004A4D9A"/>
    <w:rsid w:val="004A4E0D"/>
    <w:rsid w:val="004A4F88"/>
    <w:rsid w:val="004A4FC6"/>
    <w:rsid w:val="004A533B"/>
    <w:rsid w:val="004A5931"/>
    <w:rsid w:val="004A5ABD"/>
    <w:rsid w:val="004A5F74"/>
    <w:rsid w:val="004A6035"/>
    <w:rsid w:val="004A6183"/>
    <w:rsid w:val="004A6750"/>
    <w:rsid w:val="004A6BB2"/>
    <w:rsid w:val="004A6C9C"/>
    <w:rsid w:val="004A6D09"/>
    <w:rsid w:val="004A6D26"/>
    <w:rsid w:val="004A7019"/>
    <w:rsid w:val="004A72CC"/>
    <w:rsid w:val="004A7420"/>
    <w:rsid w:val="004A7854"/>
    <w:rsid w:val="004A795F"/>
    <w:rsid w:val="004A7A7C"/>
    <w:rsid w:val="004A7ABB"/>
    <w:rsid w:val="004A7B76"/>
    <w:rsid w:val="004A7F24"/>
    <w:rsid w:val="004A7F45"/>
    <w:rsid w:val="004B0166"/>
    <w:rsid w:val="004B02C9"/>
    <w:rsid w:val="004B02D5"/>
    <w:rsid w:val="004B0387"/>
    <w:rsid w:val="004B04BF"/>
    <w:rsid w:val="004B05FE"/>
    <w:rsid w:val="004B081F"/>
    <w:rsid w:val="004B087C"/>
    <w:rsid w:val="004B0AD1"/>
    <w:rsid w:val="004B0BB3"/>
    <w:rsid w:val="004B1409"/>
    <w:rsid w:val="004B1678"/>
    <w:rsid w:val="004B176C"/>
    <w:rsid w:val="004B197D"/>
    <w:rsid w:val="004B1DB6"/>
    <w:rsid w:val="004B22C5"/>
    <w:rsid w:val="004B2E60"/>
    <w:rsid w:val="004B2FA7"/>
    <w:rsid w:val="004B32CA"/>
    <w:rsid w:val="004B32DE"/>
    <w:rsid w:val="004B3324"/>
    <w:rsid w:val="004B3542"/>
    <w:rsid w:val="004B37BA"/>
    <w:rsid w:val="004B38AB"/>
    <w:rsid w:val="004B3A21"/>
    <w:rsid w:val="004B3DBE"/>
    <w:rsid w:val="004B3F54"/>
    <w:rsid w:val="004B4279"/>
    <w:rsid w:val="004B478B"/>
    <w:rsid w:val="004B47FA"/>
    <w:rsid w:val="004B4A90"/>
    <w:rsid w:val="004B4B76"/>
    <w:rsid w:val="004B4CE5"/>
    <w:rsid w:val="004B4EB3"/>
    <w:rsid w:val="004B50EA"/>
    <w:rsid w:val="004B521F"/>
    <w:rsid w:val="004B529F"/>
    <w:rsid w:val="004B53CE"/>
    <w:rsid w:val="004B562A"/>
    <w:rsid w:val="004B57A8"/>
    <w:rsid w:val="004B590E"/>
    <w:rsid w:val="004B596E"/>
    <w:rsid w:val="004B59EA"/>
    <w:rsid w:val="004B611D"/>
    <w:rsid w:val="004B674B"/>
    <w:rsid w:val="004B684E"/>
    <w:rsid w:val="004B6877"/>
    <w:rsid w:val="004B6892"/>
    <w:rsid w:val="004B68FF"/>
    <w:rsid w:val="004B6BE0"/>
    <w:rsid w:val="004B6C5A"/>
    <w:rsid w:val="004B793C"/>
    <w:rsid w:val="004B798F"/>
    <w:rsid w:val="004B7A0D"/>
    <w:rsid w:val="004B7C3A"/>
    <w:rsid w:val="004B7C68"/>
    <w:rsid w:val="004B7DA2"/>
    <w:rsid w:val="004B7EE7"/>
    <w:rsid w:val="004C0077"/>
    <w:rsid w:val="004C0303"/>
    <w:rsid w:val="004C04C2"/>
    <w:rsid w:val="004C0A8F"/>
    <w:rsid w:val="004C0AC2"/>
    <w:rsid w:val="004C0E39"/>
    <w:rsid w:val="004C0EE8"/>
    <w:rsid w:val="004C1319"/>
    <w:rsid w:val="004C14E3"/>
    <w:rsid w:val="004C1BCC"/>
    <w:rsid w:val="004C1CFC"/>
    <w:rsid w:val="004C20A5"/>
    <w:rsid w:val="004C24C9"/>
    <w:rsid w:val="004C2626"/>
    <w:rsid w:val="004C28A4"/>
    <w:rsid w:val="004C2E95"/>
    <w:rsid w:val="004C3204"/>
    <w:rsid w:val="004C3310"/>
    <w:rsid w:val="004C3574"/>
    <w:rsid w:val="004C3F94"/>
    <w:rsid w:val="004C3FB2"/>
    <w:rsid w:val="004C4077"/>
    <w:rsid w:val="004C4301"/>
    <w:rsid w:val="004C48C9"/>
    <w:rsid w:val="004C4E07"/>
    <w:rsid w:val="004C4EA0"/>
    <w:rsid w:val="004C4EFF"/>
    <w:rsid w:val="004C4F0B"/>
    <w:rsid w:val="004C52EB"/>
    <w:rsid w:val="004C5303"/>
    <w:rsid w:val="004C5898"/>
    <w:rsid w:val="004C5A77"/>
    <w:rsid w:val="004C670E"/>
    <w:rsid w:val="004C6737"/>
    <w:rsid w:val="004C6749"/>
    <w:rsid w:val="004C6DC4"/>
    <w:rsid w:val="004C709F"/>
    <w:rsid w:val="004C727B"/>
    <w:rsid w:val="004C756F"/>
    <w:rsid w:val="004C7914"/>
    <w:rsid w:val="004C7EF5"/>
    <w:rsid w:val="004D014F"/>
    <w:rsid w:val="004D0262"/>
    <w:rsid w:val="004D02A1"/>
    <w:rsid w:val="004D03C8"/>
    <w:rsid w:val="004D0747"/>
    <w:rsid w:val="004D09F7"/>
    <w:rsid w:val="004D0A90"/>
    <w:rsid w:val="004D0C97"/>
    <w:rsid w:val="004D0DE8"/>
    <w:rsid w:val="004D0E49"/>
    <w:rsid w:val="004D0F25"/>
    <w:rsid w:val="004D100E"/>
    <w:rsid w:val="004D1018"/>
    <w:rsid w:val="004D1142"/>
    <w:rsid w:val="004D17DD"/>
    <w:rsid w:val="004D183B"/>
    <w:rsid w:val="004D190D"/>
    <w:rsid w:val="004D1B2B"/>
    <w:rsid w:val="004D1CDB"/>
    <w:rsid w:val="004D20CE"/>
    <w:rsid w:val="004D226C"/>
    <w:rsid w:val="004D26B6"/>
    <w:rsid w:val="004D2707"/>
    <w:rsid w:val="004D2713"/>
    <w:rsid w:val="004D27A3"/>
    <w:rsid w:val="004D2856"/>
    <w:rsid w:val="004D2B05"/>
    <w:rsid w:val="004D2EB3"/>
    <w:rsid w:val="004D3357"/>
    <w:rsid w:val="004D3D58"/>
    <w:rsid w:val="004D3E88"/>
    <w:rsid w:val="004D412B"/>
    <w:rsid w:val="004D4278"/>
    <w:rsid w:val="004D4471"/>
    <w:rsid w:val="004D4768"/>
    <w:rsid w:val="004D47A0"/>
    <w:rsid w:val="004D4DF6"/>
    <w:rsid w:val="004D506B"/>
    <w:rsid w:val="004D5640"/>
    <w:rsid w:val="004D5A34"/>
    <w:rsid w:val="004D5D8D"/>
    <w:rsid w:val="004D5D9C"/>
    <w:rsid w:val="004D5F88"/>
    <w:rsid w:val="004D5FD7"/>
    <w:rsid w:val="004D6151"/>
    <w:rsid w:val="004D62B9"/>
    <w:rsid w:val="004D63A7"/>
    <w:rsid w:val="004D6546"/>
    <w:rsid w:val="004D6569"/>
    <w:rsid w:val="004D6738"/>
    <w:rsid w:val="004D678A"/>
    <w:rsid w:val="004D68FF"/>
    <w:rsid w:val="004D72CF"/>
    <w:rsid w:val="004D7305"/>
    <w:rsid w:val="004D7400"/>
    <w:rsid w:val="004D7706"/>
    <w:rsid w:val="004D79D7"/>
    <w:rsid w:val="004D7B20"/>
    <w:rsid w:val="004D7B34"/>
    <w:rsid w:val="004D7F17"/>
    <w:rsid w:val="004D7FC4"/>
    <w:rsid w:val="004E0026"/>
    <w:rsid w:val="004E0045"/>
    <w:rsid w:val="004E00CA"/>
    <w:rsid w:val="004E0114"/>
    <w:rsid w:val="004E0457"/>
    <w:rsid w:val="004E05A4"/>
    <w:rsid w:val="004E0671"/>
    <w:rsid w:val="004E07D7"/>
    <w:rsid w:val="004E07EB"/>
    <w:rsid w:val="004E07FB"/>
    <w:rsid w:val="004E0936"/>
    <w:rsid w:val="004E0955"/>
    <w:rsid w:val="004E0977"/>
    <w:rsid w:val="004E0C09"/>
    <w:rsid w:val="004E0C25"/>
    <w:rsid w:val="004E0EBF"/>
    <w:rsid w:val="004E15E0"/>
    <w:rsid w:val="004E1713"/>
    <w:rsid w:val="004E1E16"/>
    <w:rsid w:val="004E1F09"/>
    <w:rsid w:val="004E238A"/>
    <w:rsid w:val="004E25C1"/>
    <w:rsid w:val="004E25C6"/>
    <w:rsid w:val="004E2A9A"/>
    <w:rsid w:val="004E2D68"/>
    <w:rsid w:val="004E33C2"/>
    <w:rsid w:val="004E3630"/>
    <w:rsid w:val="004E3740"/>
    <w:rsid w:val="004E3ADD"/>
    <w:rsid w:val="004E3C83"/>
    <w:rsid w:val="004E4215"/>
    <w:rsid w:val="004E427C"/>
    <w:rsid w:val="004E42FF"/>
    <w:rsid w:val="004E444F"/>
    <w:rsid w:val="004E44A3"/>
    <w:rsid w:val="004E4771"/>
    <w:rsid w:val="004E4832"/>
    <w:rsid w:val="004E4912"/>
    <w:rsid w:val="004E4C36"/>
    <w:rsid w:val="004E4D80"/>
    <w:rsid w:val="004E4DAF"/>
    <w:rsid w:val="004E526A"/>
    <w:rsid w:val="004E52C8"/>
    <w:rsid w:val="004E52EE"/>
    <w:rsid w:val="004E5394"/>
    <w:rsid w:val="004E5481"/>
    <w:rsid w:val="004E576E"/>
    <w:rsid w:val="004E599B"/>
    <w:rsid w:val="004E5A7F"/>
    <w:rsid w:val="004E5E58"/>
    <w:rsid w:val="004E5FAF"/>
    <w:rsid w:val="004E5FDA"/>
    <w:rsid w:val="004E6275"/>
    <w:rsid w:val="004E62E9"/>
    <w:rsid w:val="004E6BF0"/>
    <w:rsid w:val="004E7037"/>
    <w:rsid w:val="004E73A5"/>
    <w:rsid w:val="004E744A"/>
    <w:rsid w:val="004E74EA"/>
    <w:rsid w:val="004E76D6"/>
    <w:rsid w:val="004E7B3D"/>
    <w:rsid w:val="004E7D35"/>
    <w:rsid w:val="004E7D66"/>
    <w:rsid w:val="004E7E77"/>
    <w:rsid w:val="004E7E9E"/>
    <w:rsid w:val="004F0043"/>
    <w:rsid w:val="004F04E0"/>
    <w:rsid w:val="004F0652"/>
    <w:rsid w:val="004F0720"/>
    <w:rsid w:val="004F09DE"/>
    <w:rsid w:val="004F0CAA"/>
    <w:rsid w:val="004F0D4F"/>
    <w:rsid w:val="004F118E"/>
    <w:rsid w:val="004F1383"/>
    <w:rsid w:val="004F1A3F"/>
    <w:rsid w:val="004F1B96"/>
    <w:rsid w:val="004F1D1D"/>
    <w:rsid w:val="004F2173"/>
    <w:rsid w:val="004F23A3"/>
    <w:rsid w:val="004F2821"/>
    <w:rsid w:val="004F2E66"/>
    <w:rsid w:val="004F2FE6"/>
    <w:rsid w:val="004F315E"/>
    <w:rsid w:val="004F31B1"/>
    <w:rsid w:val="004F3274"/>
    <w:rsid w:val="004F3536"/>
    <w:rsid w:val="004F3B12"/>
    <w:rsid w:val="004F3BA3"/>
    <w:rsid w:val="004F3C6F"/>
    <w:rsid w:val="004F3DC1"/>
    <w:rsid w:val="004F41E4"/>
    <w:rsid w:val="004F45F3"/>
    <w:rsid w:val="004F4924"/>
    <w:rsid w:val="004F4D4C"/>
    <w:rsid w:val="004F4E3A"/>
    <w:rsid w:val="004F4F12"/>
    <w:rsid w:val="004F5070"/>
    <w:rsid w:val="004F511F"/>
    <w:rsid w:val="004F5376"/>
    <w:rsid w:val="004F54DB"/>
    <w:rsid w:val="004F55FA"/>
    <w:rsid w:val="004F578C"/>
    <w:rsid w:val="004F5A39"/>
    <w:rsid w:val="004F5C38"/>
    <w:rsid w:val="004F60C6"/>
    <w:rsid w:val="004F6246"/>
    <w:rsid w:val="004F62EB"/>
    <w:rsid w:val="004F6370"/>
    <w:rsid w:val="004F64E1"/>
    <w:rsid w:val="004F6B48"/>
    <w:rsid w:val="004F6D1F"/>
    <w:rsid w:val="004F702F"/>
    <w:rsid w:val="004F713E"/>
    <w:rsid w:val="004F7681"/>
    <w:rsid w:val="004F79A0"/>
    <w:rsid w:val="004F79C2"/>
    <w:rsid w:val="004F7A30"/>
    <w:rsid w:val="004F7BD8"/>
    <w:rsid w:val="004F7EDF"/>
    <w:rsid w:val="004F7FBB"/>
    <w:rsid w:val="00500277"/>
    <w:rsid w:val="005003B7"/>
    <w:rsid w:val="0050045B"/>
    <w:rsid w:val="00500494"/>
    <w:rsid w:val="005007EE"/>
    <w:rsid w:val="00500907"/>
    <w:rsid w:val="00500938"/>
    <w:rsid w:val="00500A65"/>
    <w:rsid w:val="00500B17"/>
    <w:rsid w:val="00500FC2"/>
    <w:rsid w:val="00500FD5"/>
    <w:rsid w:val="00501218"/>
    <w:rsid w:val="0050125A"/>
    <w:rsid w:val="00501283"/>
    <w:rsid w:val="00501B85"/>
    <w:rsid w:val="00501C78"/>
    <w:rsid w:val="0050205B"/>
    <w:rsid w:val="005020C4"/>
    <w:rsid w:val="0050232B"/>
    <w:rsid w:val="005027D6"/>
    <w:rsid w:val="00502AA2"/>
    <w:rsid w:val="00502D26"/>
    <w:rsid w:val="00502DCE"/>
    <w:rsid w:val="00502EA3"/>
    <w:rsid w:val="00503144"/>
    <w:rsid w:val="00503685"/>
    <w:rsid w:val="00503793"/>
    <w:rsid w:val="005037F7"/>
    <w:rsid w:val="00503834"/>
    <w:rsid w:val="005038C9"/>
    <w:rsid w:val="00503964"/>
    <w:rsid w:val="00503A56"/>
    <w:rsid w:val="00503ACC"/>
    <w:rsid w:val="00503E2C"/>
    <w:rsid w:val="00504291"/>
    <w:rsid w:val="005043B7"/>
    <w:rsid w:val="00504552"/>
    <w:rsid w:val="005046B1"/>
    <w:rsid w:val="0050489F"/>
    <w:rsid w:val="00504BD6"/>
    <w:rsid w:val="00504E19"/>
    <w:rsid w:val="00504E9A"/>
    <w:rsid w:val="0050502F"/>
    <w:rsid w:val="0050523C"/>
    <w:rsid w:val="0050524F"/>
    <w:rsid w:val="00505335"/>
    <w:rsid w:val="0050541E"/>
    <w:rsid w:val="005058A2"/>
    <w:rsid w:val="00505BE1"/>
    <w:rsid w:val="00505E5A"/>
    <w:rsid w:val="00505F01"/>
    <w:rsid w:val="00506219"/>
    <w:rsid w:val="00506287"/>
    <w:rsid w:val="00506364"/>
    <w:rsid w:val="00506479"/>
    <w:rsid w:val="005065A9"/>
    <w:rsid w:val="005066C5"/>
    <w:rsid w:val="00506BB9"/>
    <w:rsid w:val="00506E54"/>
    <w:rsid w:val="005070E7"/>
    <w:rsid w:val="0050712B"/>
    <w:rsid w:val="0050736B"/>
    <w:rsid w:val="00507684"/>
    <w:rsid w:val="0050792E"/>
    <w:rsid w:val="00507AE6"/>
    <w:rsid w:val="00507F2F"/>
    <w:rsid w:val="005100CC"/>
    <w:rsid w:val="0051034A"/>
    <w:rsid w:val="005104D1"/>
    <w:rsid w:val="005107C6"/>
    <w:rsid w:val="005108A1"/>
    <w:rsid w:val="00510BDE"/>
    <w:rsid w:val="00510FB6"/>
    <w:rsid w:val="005111AF"/>
    <w:rsid w:val="0051145A"/>
    <w:rsid w:val="0051177D"/>
    <w:rsid w:val="0051182E"/>
    <w:rsid w:val="00511B8F"/>
    <w:rsid w:val="00511E54"/>
    <w:rsid w:val="00512148"/>
    <w:rsid w:val="0051214A"/>
    <w:rsid w:val="00512184"/>
    <w:rsid w:val="005127AA"/>
    <w:rsid w:val="005127B3"/>
    <w:rsid w:val="00512A17"/>
    <w:rsid w:val="00512C00"/>
    <w:rsid w:val="00512DF3"/>
    <w:rsid w:val="00512F85"/>
    <w:rsid w:val="00513261"/>
    <w:rsid w:val="0051359C"/>
    <w:rsid w:val="0051364F"/>
    <w:rsid w:val="0051404F"/>
    <w:rsid w:val="005141E8"/>
    <w:rsid w:val="005149EC"/>
    <w:rsid w:val="00514BBD"/>
    <w:rsid w:val="00514E30"/>
    <w:rsid w:val="00514F2B"/>
    <w:rsid w:val="0051552B"/>
    <w:rsid w:val="0051564B"/>
    <w:rsid w:val="00515854"/>
    <w:rsid w:val="00515976"/>
    <w:rsid w:val="00515A0E"/>
    <w:rsid w:val="00516160"/>
    <w:rsid w:val="00516180"/>
    <w:rsid w:val="0051633F"/>
    <w:rsid w:val="0051656A"/>
    <w:rsid w:val="00516654"/>
    <w:rsid w:val="00517144"/>
    <w:rsid w:val="00517212"/>
    <w:rsid w:val="0051747B"/>
    <w:rsid w:val="005179D1"/>
    <w:rsid w:val="005179DA"/>
    <w:rsid w:val="00517A17"/>
    <w:rsid w:val="00517AE8"/>
    <w:rsid w:val="00517B49"/>
    <w:rsid w:val="00517D90"/>
    <w:rsid w:val="00517DD2"/>
    <w:rsid w:val="00517DF1"/>
    <w:rsid w:val="00517F09"/>
    <w:rsid w:val="00520040"/>
    <w:rsid w:val="0052011F"/>
    <w:rsid w:val="00520229"/>
    <w:rsid w:val="0052053D"/>
    <w:rsid w:val="00520865"/>
    <w:rsid w:val="005209AF"/>
    <w:rsid w:val="00520A2B"/>
    <w:rsid w:val="00520A64"/>
    <w:rsid w:val="0052118A"/>
    <w:rsid w:val="00521281"/>
    <w:rsid w:val="00521444"/>
    <w:rsid w:val="00521466"/>
    <w:rsid w:val="005217A7"/>
    <w:rsid w:val="00521B1D"/>
    <w:rsid w:val="00521F64"/>
    <w:rsid w:val="00521FF7"/>
    <w:rsid w:val="005220BF"/>
    <w:rsid w:val="0052223A"/>
    <w:rsid w:val="0052235C"/>
    <w:rsid w:val="00522826"/>
    <w:rsid w:val="00522B66"/>
    <w:rsid w:val="00523147"/>
    <w:rsid w:val="005231D2"/>
    <w:rsid w:val="00523332"/>
    <w:rsid w:val="00523408"/>
    <w:rsid w:val="00523DBC"/>
    <w:rsid w:val="00523F2C"/>
    <w:rsid w:val="005245AB"/>
    <w:rsid w:val="00524AAC"/>
    <w:rsid w:val="00524BB2"/>
    <w:rsid w:val="00524C64"/>
    <w:rsid w:val="00524E89"/>
    <w:rsid w:val="0052512D"/>
    <w:rsid w:val="00525490"/>
    <w:rsid w:val="00525669"/>
    <w:rsid w:val="00526086"/>
    <w:rsid w:val="005260AE"/>
    <w:rsid w:val="005265A3"/>
    <w:rsid w:val="0052671A"/>
    <w:rsid w:val="005267A8"/>
    <w:rsid w:val="00526C1B"/>
    <w:rsid w:val="00526C86"/>
    <w:rsid w:val="00526D9F"/>
    <w:rsid w:val="00526E19"/>
    <w:rsid w:val="00526E2E"/>
    <w:rsid w:val="0052702C"/>
    <w:rsid w:val="0052718A"/>
    <w:rsid w:val="00527526"/>
    <w:rsid w:val="00527A37"/>
    <w:rsid w:val="00527C4F"/>
    <w:rsid w:val="00530139"/>
    <w:rsid w:val="00530218"/>
    <w:rsid w:val="005303CE"/>
    <w:rsid w:val="0053046B"/>
    <w:rsid w:val="005306D2"/>
    <w:rsid w:val="00530C8C"/>
    <w:rsid w:val="00530CBF"/>
    <w:rsid w:val="00530E34"/>
    <w:rsid w:val="00530F5C"/>
    <w:rsid w:val="00531091"/>
    <w:rsid w:val="005310F0"/>
    <w:rsid w:val="0053133B"/>
    <w:rsid w:val="005314E3"/>
    <w:rsid w:val="00531612"/>
    <w:rsid w:val="005318E2"/>
    <w:rsid w:val="00531981"/>
    <w:rsid w:val="005319B3"/>
    <w:rsid w:val="00531B0A"/>
    <w:rsid w:val="0053215F"/>
    <w:rsid w:val="00532207"/>
    <w:rsid w:val="0053234F"/>
    <w:rsid w:val="0053240A"/>
    <w:rsid w:val="00532548"/>
    <w:rsid w:val="005325B0"/>
    <w:rsid w:val="0053277D"/>
    <w:rsid w:val="0053279B"/>
    <w:rsid w:val="005329D6"/>
    <w:rsid w:val="00532A77"/>
    <w:rsid w:val="00532A95"/>
    <w:rsid w:val="00532B44"/>
    <w:rsid w:val="00532D58"/>
    <w:rsid w:val="00533017"/>
    <w:rsid w:val="005334A0"/>
    <w:rsid w:val="005334CD"/>
    <w:rsid w:val="005334FE"/>
    <w:rsid w:val="005339D1"/>
    <w:rsid w:val="00533A96"/>
    <w:rsid w:val="00533B96"/>
    <w:rsid w:val="00533DB0"/>
    <w:rsid w:val="00534265"/>
    <w:rsid w:val="0053427B"/>
    <w:rsid w:val="00534410"/>
    <w:rsid w:val="0053462E"/>
    <w:rsid w:val="00534638"/>
    <w:rsid w:val="0053498C"/>
    <w:rsid w:val="00534D8F"/>
    <w:rsid w:val="00534E72"/>
    <w:rsid w:val="00534FFD"/>
    <w:rsid w:val="00535006"/>
    <w:rsid w:val="0053511A"/>
    <w:rsid w:val="0053532D"/>
    <w:rsid w:val="005353AB"/>
    <w:rsid w:val="00535480"/>
    <w:rsid w:val="00535F34"/>
    <w:rsid w:val="005365B4"/>
    <w:rsid w:val="0053676F"/>
    <w:rsid w:val="00536948"/>
    <w:rsid w:val="0053697C"/>
    <w:rsid w:val="00536ADA"/>
    <w:rsid w:val="00536CAA"/>
    <w:rsid w:val="00536CC8"/>
    <w:rsid w:val="00536CDC"/>
    <w:rsid w:val="005370DB"/>
    <w:rsid w:val="005370EB"/>
    <w:rsid w:val="00537152"/>
    <w:rsid w:val="00537215"/>
    <w:rsid w:val="00537242"/>
    <w:rsid w:val="005373E0"/>
    <w:rsid w:val="00537441"/>
    <w:rsid w:val="005375CA"/>
    <w:rsid w:val="005379C2"/>
    <w:rsid w:val="00537AE9"/>
    <w:rsid w:val="00537B18"/>
    <w:rsid w:val="00537B92"/>
    <w:rsid w:val="00537C4B"/>
    <w:rsid w:val="00537C8A"/>
    <w:rsid w:val="00540101"/>
    <w:rsid w:val="00540279"/>
    <w:rsid w:val="005407AE"/>
    <w:rsid w:val="005407C5"/>
    <w:rsid w:val="0054086F"/>
    <w:rsid w:val="00540A3D"/>
    <w:rsid w:val="00540D32"/>
    <w:rsid w:val="00540DD2"/>
    <w:rsid w:val="00540E25"/>
    <w:rsid w:val="00541053"/>
    <w:rsid w:val="00541170"/>
    <w:rsid w:val="005413F1"/>
    <w:rsid w:val="0054158D"/>
    <w:rsid w:val="005415A2"/>
    <w:rsid w:val="0054191D"/>
    <w:rsid w:val="0054196D"/>
    <w:rsid w:val="00541A8D"/>
    <w:rsid w:val="00541B38"/>
    <w:rsid w:val="00541BE6"/>
    <w:rsid w:val="00541E53"/>
    <w:rsid w:val="005420FC"/>
    <w:rsid w:val="005424E8"/>
    <w:rsid w:val="00542B35"/>
    <w:rsid w:val="00543394"/>
    <w:rsid w:val="005435A9"/>
    <w:rsid w:val="0054369A"/>
    <w:rsid w:val="00543749"/>
    <w:rsid w:val="005437F9"/>
    <w:rsid w:val="00543959"/>
    <w:rsid w:val="005439AA"/>
    <w:rsid w:val="00543A62"/>
    <w:rsid w:val="00544487"/>
    <w:rsid w:val="005448E6"/>
    <w:rsid w:val="005449EB"/>
    <w:rsid w:val="00544B6B"/>
    <w:rsid w:val="00544B80"/>
    <w:rsid w:val="00544C00"/>
    <w:rsid w:val="00544D30"/>
    <w:rsid w:val="00544D5E"/>
    <w:rsid w:val="00545313"/>
    <w:rsid w:val="005454DA"/>
    <w:rsid w:val="005457CC"/>
    <w:rsid w:val="00545E48"/>
    <w:rsid w:val="0054618D"/>
    <w:rsid w:val="005461C1"/>
    <w:rsid w:val="00546250"/>
    <w:rsid w:val="005464C7"/>
    <w:rsid w:val="005466D4"/>
    <w:rsid w:val="005466D6"/>
    <w:rsid w:val="00546B29"/>
    <w:rsid w:val="00546DAC"/>
    <w:rsid w:val="00546E08"/>
    <w:rsid w:val="00546E49"/>
    <w:rsid w:val="00546E8A"/>
    <w:rsid w:val="00547352"/>
    <w:rsid w:val="0054748E"/>
    <w:rsid w:val="0054768E"/>
    <w:rsid w:val="00547774"/>
    <w:rsid w:val="00547985"/>
    <w:rsid w:val="00547C24"/>
    <w:rsid w:val="00547FDD"/>
    <w:rsid w:val="005502DF"/>
    <w:rsid w:val="005503CB"/>
    <w:rsid w:val="0055044F"/>
    <w:rsid w:val="00550551"/>
    <w:rsid w:val="0055070C"/>
    <w:rsid w:val="005508E5"/>
    <w:rsid w:val="0055096F"/>
    <w:rsid w:val="0055099F"/>
    <w:rsid w:val="00550C54"/>
    <w:rsid w:val="00550CBA"/>
    <w:rsid w:val="00550D22"/>
    <w:rsid w:val="00551011"/>
    <w:rsid w:val="00551037"/>
    <w:rsid w:val="00551217"/>
    <w:rsid w:val="00551235"/>
    <w:rsid w:val="0055161E"/>
    <w:rsid w:val="0055165E"/>
    <w:rsid w:val="005517C0"/>
    <w:rsid w:val="005519CA"/>
    <w:rsid w:val="00551A88"/>
    <w:rsid w:val="00551DA9"/>
    <w:rsid w:val="00551E08"/>
    <w:rsid w:val="00551EB4"/>
    <w:rsid w:val="00552148"/>
    <w:rsid w:val="00552266"/>
    <w:rsid w:val="0055230A"/>
    <w:rsid w:val="005524BE"/>
    <w:rsid w:val="005524FD"/>
    <w:rsid w:val="00552543"/>
    <w:rsid w:val="005526BC"/>
    <w:rsid w:val="00552786"/>
    <w:rsid w:val="005527F4"/>
    <w:rsid w:val="00552824"/>
    <w:rsid w:val="00552963"/>
    <w:rsid w:val="00552AA9"/>
    <w:rsid w:val="00552DEE"/>
    <w:rsid w:val="00552FA5"/>
    <w:rsid w:val="005530EF"/>
    <w:rsid w:val="0055311C"/>
    <w:rsid w:val="0055323B"/>
    <w:rsid w:val="0055339D"/>
    <w:rsid w:val="005533A5"/>
    <w:rsid w:val="005535F5"/>
    <w:rsid w:val="00553C11"/>
    <w:rsid w:val="00553CAC"/>
    <w:rsid w:val="00554029"/>
    <w:rsid w:val="00554126"/>
    <w:rsid w:val="0055463E"/>
    <w:rsid w:val="0055465F"/>
    <w:rsid w:val="005547D7"/>
    <w:rsid w:val="0055495F"/>
    <w:rsid w:val="005549AD"/>
    <w:rsid w:val="00554A62"/>
    <w:rsid w:val="00554EB4"/>
    <w:rsid w:val="00555312"/>
    <w:rsid w:val="00555599"/>
    <w:rsid w:val="0055579A"/>
    <w:rsid w:val="00555856"/>
    <w:rsid w:val="00555A13"/>
    <w:rsid w:val="00556188"/>
    <w:rsid w:val="005563F9"/>
    <w:rsid w:val="005566A5"/>
    <w:rsid w:val="00556815"/>
    <w:rsid w:val="005568D2"/>
    <w:rsid w:val="00556A86"/>
    <w:rsid w:val="00556B93"/>
    <w:rsid w:val="00556F72"/>
    <w:rsid w:val="00556F92"/>
    <w:rsid w:val="0055741D"/>
    <w:rsid w:val="005576C8"/>
    <w:rsid w:val="0055789A"/>
    <w:rsid w:val="00557BCA"/>
    <w:rsid w:val="005600F8"/>
    <w:rsid w:val="005601B0"/>
    <w:rsid w:val="00560656"/>
    <w:rsid w:val="00560D77"/>
    <w:rsid w:val="00560E1F"/>
    <w:rsid w:val="00560ED0"/>
    <w:rsid w:val="00560F09"/>
    <w:rsid w:val="00560F2F"/>
    <w:rsid w:val="005614FC"/>
    <w:rsid w:val="00561524"/>
    <w:rsid w:val="00561746"/>
    <w:rsid w:val="00561939"/>
    <w:rsid w:val="00561992"/>
    <w:rsid w:val="00561993"/>
    <w:rsid w:val="00562111"/>
    <w:rsid w:val="0056240C"/>
    <w:rsid w:val="005628D4"/>
    <w:rsid w:val="00562900"/>
    <w:rsid w:val="00562AC3"/>
    <w:rsid w:val="00562B22"/>
    <w:rsid w:val="00562BC2"/>
    <w:rsid w:val="00562CD4"/>
    <w:rsid w:val="0056320F"/>
    <w:rsid w:val="00563247"/>
    <w:rsid w:val="0056340C"/>
    <w:rsid w:val="005634C0"/>
    <w:rsid w:val="0056355B"/>
    <w:rsid w:val="00563569"/>
    <w:rsid w:val="005636C3"/>
    <w:rsid w:val="0056371E"/>
    <w:rsid w:val="00563769"/>
    <w:rsid w:val="00563C55"/>
    <w:rsid w:val="00563D5C"/>
    <w:rsid w:val="005643C2"/>
    <w:rsid w:val="005645A4"/>
    <w:rsid w:val="005647A1"/>
    <w:rsid w:val="00564B43"/>
    <w:rsid w:val="00564F40"/>
    <w:rsid w:val="00564F80"/>
    <w:rsid w:val="0056511F"/>
    <w:rsid w:val="00565218"/>
    <w:rsid w:val="0056524E"/>
    <w:rsid w:val="005657AC"/>
    <w:rsid w:val="005657F8"/>
    <w:rsid w:val="0056586F"/>
    <w:rsid w:val="005658CE"/>
    <w:rsid w:val="00565930"/>
    <w:rsid w:val="00565957"/>
    <w:rsid w:val="005659EA"/>
    <w:rsid w:val="00565AB7"/>
    <w:rsid w:val="00565AB9"/>
    <w:rsid w:val="00565C59"/>
    <w:rsid w:val="00565E11"/>
    <w:rsid w:val="00565FB9"/>
    <w:rsid w:val="005661D4"/>
    <w:rsid w:val="00566202"/>
    <w:rsid w:val="00566714"/>
    <w:rsid w:val="005668C3"/>
    <w:rsid w:val="0056691B"/>
    <w:rsid w:val="00566D84"/>
    <w:rsid w:val="00566E79"/>
    <w:rsid w:val="00566F5C"/>
    <w:rsid w:val="00567311"/>
    <w:rsid w:val="005674E8"/>
    <w:rsid w:val="005674F0"/>
    <w:rsid w:val="00567886"/>
    <w:rsid w:val="0056789C"/>
    <w:rsid w:val="00567AAC"/>
    <w:rsid w:val="00567F62"/>
    <w:rsid w:val="0057035D"/>
    <w:rsid w:val="00570516"/>
    <w:rsid w:val="00570578"/>
    <w:rsid w:val="005706C6"/>
    <w:rsid w:val="00570719"/>
    <w:rsid w:val="00570886"/>
    <w:rsid w:val="0057098D"/>
    <w:rsid w:val="0057106C"/>
    <w:rsid w:val="00571628"/>
    <w:rsid w:val="00571779"/>
    <w:rsid w:val="00571888"/>
    <w:rsid w:val="005719A6"/>
    <w:rsid w:val="00571B01"/>
    <w:rsid w:val="00571CBF"/>
    <w:rsid w:val="00571CC4"/>
    <w:rsid w:val="00571E19"/>
    <w:rsid w:val="00571E36"/>
    <w:rsid w:val="00571FCC"/>
    <w:rsid w:val="00572362"/>
    <w:rsid w:val="0057258D"/>
    <w:rsid w:val="00572611"/>
    <w:rsid w:val="00572693"/>
    <w:rsid w:val="005727BF"/>
    <w:rsid w:val="00572911"/>
    <w:rsid w:val="00572CD9"/>
    <w:rsid w:val="00572D5F"/>
    <w:rsid w:val="00572D7E"/>
    <w:rsid w:val="00572F11"/>
    <w:rsid w:val="00573065"/>
    <w:rsid w:val="00573172"/>
    <w:rsid w:val="0057339C"/>
    <w:rsid w:val="00573881"/>
    <w:rsid w:val="005739B9"/>
    <w:rsid w:val="00573B3F"/>
    <w:rsid w:val="00573BF1"/>
    <w:rsid w:val="00573C1B"/>
    <w:rsid w:val="00573E2C"/>
    <w:rsid w:val="00573E86"/>
    <w:rsid w:val="00574291"/>
    <w:rsid w:val="005749A4"/>
    <w:rsid w:val="00574A87"/>
    <w:rsid w:val="00574C08"/>
    <w:rsid w:val="00574C7E"/>
    <w:rsid w:val="005751D5"/>
    <w:rsid w:val="0057520F"/>
    <w:rsid w:val="0057527A"/>
    <w:rsid w:val="00575351"/>
    <w:rsid w:val="00575C6E"/>
    <w:rsid w:val="00575C97"/>
    <w:rsid w:val="00575ECB"/>
    <w:rsid w:val="00575F4C"/>
    <w:rsid w:val="00575F72"/>
    <w:rsid w:val="00576086"/>
    <w:rsid w:val="0057648A"/>
    <w:rsid w:val="005767EF"/>
    <w:rsid w:val="00576812"/>
    <w:rsid w:val="00576913"/>
    <w:rsid w:val="00576C5E"/>
    <w:rsid w:val="00576CB9"/>
    <w:rsid w:val="00576EEB"/>
    <w:rsid w:val="00577005"/>
    <w:rsid w:val="00577007"/>
    <w:rsid w:val="00577345"/>
    <w:rsid w:val="00577366"/>
    <w:rsid w:val="00577532"/>
    <w:rsid w:val="005775EF"/>
    <w:rsid w:val="005777A4"/>
    <w:rsid w:val="005777CC"/>
    <w:rsid w:val="00577836"/>
    <w:rsid w:val="00577AD4"/>
    <w:rsid w:val="00577EBB"/>
    <w:rsid w:val="0058008C"/>
    <w:rsid w:val="00580983"/>
    <w:rsid w:val="00580C7A"/>
    <w:rsid w:val="00580CEC"/>
    <w:rsid w:val="00580CFF"/>
    <w:rsid w:val="00581025"/>
    <w:rsid w:val="00581427"/>
    <w:rsid w:val="005814AF"/>
    <w:rsid w:val="00581A34"/>
    <w:rsid w:val="00581A52"/>
    <w:rsid w:val="00581E6C"/>
    <w:rsid w:val="00581EBB"/>
    <w:rsid w:val="00581EBE"/>
    <w:rsid w:val="00581FAD"/>
    <w:rsid w:val="005823AD"/>
    <w:rsid w:val="005827CF"/>
    <w:rsid w:val="005828B9"/>
    <w:rsid w:val="00582955"/>
    <w:rsid w:val="00582B90"/>
    <w:rsid w:val="00583599"/>
    <w:rsid w:val="00583761"/>
    <w:rsid w:val="00583AF0"/>
    <w:rsid w:val="00583BB9"/>
    <w:rsid w:val="00583EDD"/>
    <w:rsid w:val="00584529"/>
    <w:rsid w:val="0058473C"/>
    <w:rsid w:val="0058486E"/>
    <w:rsid w:val="00584B36"/>
    <w:rsid w:val="00584E6A"/>
    <w:rsid w:val="005856E4"/>
    <w:rsid w:val="005857B3"/>
    <w:rsid w:val="00585F0F"/>
    <w:rsid w:val="00585F74"/>
    <w:rsid w:val="00586656"/>
    <w:rsid w:val="00586742"/>
    <w:rsid w:val="00586924"/>
    <w:rsid w:val="00586AE8"/>
    <w:rsid w:val="00586B32"/>
    <w:rsid w:val="00586BC6"/>
    <w:rsid w:val="00586BEA"/>
    <w:rsid w:val="00586E3C"/>
    <w:rsid w:val="005872C9"/>
    <w:rsid w:val="005875BF"/>
    <w:rsid w:val="0058766B"/>
    <w:rsid w:val="005878B3"/>
    <w:rsid w:val="005878EE"/>
    <w:rsid w:val="00587B12"/>
    <w:rsid w:val="00587D9C"/>
    <w:rsid w:val="00587DB9"/>
    <w:rsid w:val="00587EC1"/>
    <w:rsid w:val="0059047F"/>
    <w:rsid w:val="00590815"/>
    <w:rsid w:val="005908EB"/>
    <w:rsid w:val="005909D4"/>
    <w:rsid w:val="00590A03"/>
    <w:rsid w:val="00590B1F"/>
    <w:rsid w:val="00590CA0"/>
    <w:rsid w:val="00590DE9"/>
    <w:rsid w:val="00590E2D"/>
    <w:rsid w:val="005915B8"/>
    <w:rsid w:val="00591658"/>
    <w:rsid w:val="00591724"/>
    <w:rsid w:val="00591B20"/>
    <w:rsid w:val="0059217E"/>
    <w:rsid w:val="00592472"/>
    <w:rsid w:val="00592C7A"/>
    <w:rsid w:val="00592C97"/>
    <w:rsid w:val="00592D80"/>
    <w:rsid w:val="00593530"/>
    <w:rsid w:val="00593648"/>
    <w:rsid w:val="00593830"/>
    <w:rsid w:val="005940CE"/>
    <w:rsid w:val="005944AD"/>
    <w:rsid w:val="005945F8"/>
    <w:rsid w:val="0059469F"/>
    <w:rsid w:val="00594727"/>
    <w:rsid w:val="005947FA"/>
    <w:rsid w:val="00594A1F"/>
    <w:rsid w:val="00594D01"/>
    <w:rsid w:val="00594DCE"/>
    <w:rsid w:val="00594F30"/>
    <w:rsid w:val="005950A0"/>
    <w:rsid w:val="005950CD"/>
    <w:rsid w:val="005950E9"/>
    <w:rsid w:val="00595121"/>
    <w:rsid w:val="00595198"/>
    <w:rsid w:val="005951B3"/>
    <w:rsid w:val="005954B0"/>
    <w:rsid w:val="005954BD"/>
    <w:rsid w:val="005954E7"/>
    <w:rsid w:val="0059574B"/>
    <w:rsid w:val="005959EB"/>
    <w:rsid w:val="00595D32"/>
    <w:rsid w:val="00595ED4"/>
    <w:rsid w:val="005960E3"/>
    <w:rsid w:val="005963A5"/>
    <w:rsid w:val="0059641F"/>
    <w:rsid w:val="005965B9"/>
    <w:rsid w:val="005966C7"/>
    <w:rsid w:val="00596831"/>
    <w:rsid w:val="00596961"/>
    <w:rsid w:val="00596A4B"/>
    <w:rsid w:val="00596ADC"/>
    <w:rsid w:val="00596AFC"/>
    <w:rsid w:val="00596BCC"/>
    <w:rsid w:val="00596C81"/>
    <w:rsid w:val="00596CB6"/>
    <w:rsid w:val="00596F6F"/>
    <w:rsid w:val="0059716D"/>
    <w:rsid w:val="00597248"/>
    <w:rsid w:val="0059735C"/>
    <w:rsid w:val="0059737C"/>
    <w:rsid w:val="00597ADE"/>
    <w:rsid w:val="00597E12"/>
    <w:rsid w:val="00597E50"/>
    <w:rsid w:val="005A00EF"/>
    <w:rsid w:val="005A032D"/>
    <w:rsid w:val="005A03F2"/>
    <w:rsid w:val="005A0711"/>
    <w:rsid w:val="005A0BBE"/>
    <w:rsid w:val="005A0C6F"/>
    <w:rsid w:val="005A0E2B"/>
    <w:rsid w:val="005A0E44"/>
    <w:rsid w:val="005A11C1"/>
    <w:rsid w:val="005A126C"/>
    <w:rsid w:val="005A13D0"/>
    <w:rsid w:val="005A1778"/>
    <w:rsid w:val="005A1888"/>
    <w:rsid w:val="005A1923"/>
    <w:rsid w:val="005A1C65"/>
    <w:rsid w:val="005A1FC4"/>
    <w:rsid w:val="005A2325"/>
    <w:rsid w:val="005A2498"/>
    <w:rsid w:val="005A25B3"/>
    <w:rsid w:val="005A2C04"/>
    <w:rsid w:val="005A2D18"/>
    <w:rsid w:val="005A2F8F"/>
    <w:rsid w:val="005A32BF"/>
    <w:rsid w:val="005A33E4"/>
    <w:rsid w:val="005A355C"/>
    <w:rsid w:val="005A3BF3"/>
    <w:rsid w:val="005A3E03"/>
    <w:rsid w:val="005A3E76"/>
    <w:rsid w:val="005A43B2"/>
    <w:rsid w:val="005A44A2"/>
    <w:rsid w:val="005A46A0"/>
    <w:rsid w:val="005A46CA"/>
    <w:rsid w:val="005A4711"/>
    <w:rsid w:val="005A479E"/>
    <w:rsid w:val="005A480E"/>
    <w:rsid w:val="005A4867"/>
    <w:rsid w:val="005A4B4D"/>
    <w:rsid w:val="005A4D68"/>
    <w:rsid w:val="005A501D"/>
    <w:rsid w:val="005A5486"/>
    <w:rsid w:val="005A57D2"/>
    <w:rsid w:val="005A5F63"/>
    <w:rsid w:val="005A6056"/>
    <w:rsid w:val="005A60BE"/>
    <w:rsid w:val="005A6771"/>
    <w:rsid w:val="005A67FC"/>
    <w:rsid w:val="005A68B7"/>
    <w:rsid w:val="005A69D4"/>
    <w:rsid w:val="005A719F"/>
    <w:rsid w:val="005A7378"/>
    <w:rsid w:val="005A7731"/>
    <w:rsid w:val="005A77D3"/>
    <w:rsid w:val="005A7A45"/>
    <w:rsid w:val="005A7DD5"/>
    <w:rsid w:val="005A7E9D"/>
    <w:rsid w:val="005A7EBA"/>
    <w:rsid w:val="005A7FEC"/>
    <w:rsid w:val="005B05C0"/>
    <w:rsid w:val="005B08E6"/>
    <w:rsid w:val="005B0990"/>
    <w:rsid w:val="005B0EB8"/>
    <w:rsid w:val="005B1256"/>
    <w:rsid w:val="005B1282"/>
    <w:rsid w:val="005B12A0"/>
    <w:rsid w:val="005B1357"/>
    <w:rsid w:val="005B18D7"/>
    <w:rsid w:val="005B1A1E"/>
    <w:rsid w:val="005B1EBE"/>
    <w:rsid w:val="005B205B"/>
    <w:rsid w:val="005B211A"/>
    <w:rsid w:val="005B2123"/>
    <w:rsid w:val="005B2209"/>
    <w:rsid w:val="005B28BB"/>
    <w:rsid w:val="005B2B79"/>
    <w:rsid w:val="005B2BF7"/>
    <w:rsid w:val="005B2CED"/>
    <w:rsid w:val="005B2D75"/>
    <w:rsid w:val="005B3009"/>
    <w:rsid w:val="005B3133"/>
    <w:rsid w:val="005B338D"/>
    <w:rsid w:val="005B34FB"/>
    <w:rsid w:val="005B38CE"/>
    <w:rsid w:val="005B3FC1"/>
    <w:rsid w:val="005B403D"/>
    <w:rsid w:val="005B40D4"/>
    <w:rsid w:val="005B41D8"/>
    <w:rsid w:val="005B4314"/>
    <w:rsid w:val="005B485C"/>
    <w:rsid w:val="005B4891"/>
    <w:rsid w:val="005B4CE9"/>
    <w:rsid w:val="005B4EB4"/>
    <w:rsid w:val="005B4F87"/>
    <w:rsid w:val="005B5697"/>
    <w:rsid w:val="005B5CCB"/>
    <w:rsid w:val="005B5F99"/>
    <w:rsid w:val="005B6061"/>
    <w:rsid w:val="005B618F"/>
    <w:rsid w:val="005B61C5"/>
    <w:rsid w:val="005B6384"/>
    <w:rsid w:val="005B64E7"/>
    <w:rsid w:val="005B65CC"/>
    <w:rsid w:val="005B6999"/>
    <w:rsid w:val="005B6B1E"/>
    <w:rsid w:val="005B6BD9"/>
    <w:rsid w:val="005B6C73"/>
    <w:rsid w:val="005B6E40"/>
    <w:rsid w:val="005B70E2"/>
    <w:rsid w:val="005B72BC"/>
    <w:rsid w:val="005B75E5"/>
    <w:rsid w:val="005B762A"/>
    <w:rsid w:val="005B7684"/>
    <w:rsid w:val="005C0188"/>
    <w:rsid w:val="005C02FD"/>
    <w:rsid w:val="005C05DC"/>
    <w:rsid w:val="005C0792"/>
    <w:rsid w:val="005C0BD7"/>
    <w:rsid w:val="005C0D7E"/>
    <w:rsid w:val="005C0E0F"/>
    <w:rsid w:val="005C1219"/>
    <w:rsid w:val="005C1344"/>
    <w:rsid w:val="005C195B"/>
    <w:rsid w:val="005C19E8"/>
    <w:rsid w:val="005C1AFD"/>
    <w:rsid w:val="005C1DA2"/>
    <w:rsid w:val="005C21D2"/>
    <w:rsid w:val="005C23BF"/>
    <w:rsid w:val="005C240F"/>
    <w:rsid w:val="005C24AF"/>
    <w:rsid w:val="005C2517"/>
    <w:rsid w:val="005C304D"/>
    <w:rsid w:val="005C38DE"/>
    <w:rsid w:val="005C3FCD"/>
    <w:rsid w:val="005C413F"/>
    <w:rsid w:val="005C44CE"/>
    <w:rsid w:val="005C462A"/>
    <w:rsid w:val="005C4C67"/>
    <w:rsid w:val="005C4D26"/>
    <w:rsid w:val="005C5065"/>
    <w:rsid w:val="005C5128"/>
    <w:rsid w:val="005C51BE"/>
    <w:rsid w:val="005C52C6"/>
    <w:rsid w:val="005C5607"/>
    <w:rsid w:val="005C5667"/>
    <w:rsid w:val="005C5726"/>
    <w:rsid w:val="005C5A0A"/>
    <w:rsid w:val="005C5B0E"/>
    <w:rsid w:val="005C5D83"/>
    <w:rsid w:val="005C5D8E"/>
    <w:rsid w:val="005C5FDC"/>
    <w:rsid w:val="005C5FF3"/>
    <w:rsid w:val="005C665A"/>
    <w:rsid w:val="005C68B8"/>
    <w:rsid w:val="005C6A7B"/>
    <w:rsid w:val="005C6E0A"/>
    <w:rsid w:val="005C6E14"/>
    <w:rsid w:val="005C707B"/>
    <w:rsid w:val="005C7676"/>
    <w:rsid w:val="005C7695"/>
    <w:rsid w:val="005C7704"/>
    <w:rsid w:val="005C7AA6"/>
    <w:rsid w:val="005C7C36"/>
    <w:rsid w:val="005C7D54"/>
    <w:rsid w:val="005D00E6"/>
    <w:rsid w:val="005D049E"/>
    <w:rsid w:val="005D0683"/>
    <w:rsid w:val="005D0805"/>
    <w:rsid w:val="005D0AF7"/>
    <w:rsid w:val="005D1A2D"/>
    <w:rsid w:val="005D1C4C"/>
    <w:rsid w:val="005D2023"/>
    <w:rsid w:val="005D2471"/>
    <w:rsid w:val="005D24BA"/>
    <w:rsid w:val="005D27FA"/>
    <w:rsid w:val="005D2B81"/>
    <w:rsid w:val="005D305E"/>
    <w:rsid w:val="005D341B"/>
    <w:rsid w:val="005D3665"/>
    <w:rsid w:val="005D3D81"/>
    <w:rsid w:val="005D3DE4"/>
    <w:rsid w:val="005D42DE"/>
    <w:rsid w:val="005D4617"/>
    <w:rsid w:val="005D4B88"/>
    <w:rsid w:val="005D4DDF"/>
    <w:rsid w:val="005D50F8"/>
    <w:rsid w:val="005D5458"/>
    <w:rsid w:val="005D5540"/>
    <w:rsid w:val="005D5568"/>
    <w:rsid w:val="005D569D"/>
    <w:rsid w:val="005D56B7"/>
    <w:rsid w:val="005D56CE"/>
    <w:rsid w:val="005D574B"/>
    <w:rsid w:val="005D58EA"/>
    <w:rsid w:val="005D5B80"/>
    <w:rsid w:val="005D5BFF"/>
    <w:rsid w:val="005D5CE4"/>
    <w:rsid w:val="005D5EE3"/>
    <w:rsid w:val="005D5F38"/>
    <w:rsid w:val="005D5FCC"/>
    <w:rsid w:val="005D6036"/>
    <w:rsid w:val="005D64D2"/>
    <w:rsid w:val="005D64E3"/>
    <w:rsid w:val="005D656D"/>
    <w:rsid w:val="005D6733"/>
    <w:rsid w:val="005D6B77"/>
    <w:rsid w:val="005D6FF5"/>
    <w:rsid w:val="005D70F8"/>
    <w:rsid w:val="005D72CA"/>
    <w:rsid w:val="005D740A"/>
    <w:rsid w:val="005D744E"/>
    <w:rsid w:val="005D7500"/>
    <w:rsid w:val="005D76C9"/>
    <w:rsid w:val="005D77F7"/>
    <w:rsid w:val="005D7BD8"/>
    <w:rsid w:val="005D7BEF"/>
    <w:rsid w:val="005D7CCE"/>
    <w:rsid w:val="005D7CCF"/>
    <w:rsid w:val="005D7F0C"/>
    <w:rsid w:val="005D7FA4"/>
    <w:rsid w:val="005D7FFC"/>
    <w:rsid w:val="005E0198"/>
    <w:rsid w:val="005E059C"/>
    <w:rsid w:val="005E07DE"/>
    <w:rsid w:val="005E0A69"/>
    <w:rsid w:val="005E0BF0"/>
    <w:rsid w:val="005E0C7B"/>
    <w:rsid w:val="005E0CB2"/>
    <w:rsid w:val="005E0CE6"/>
    <w:rsid w:val="005E1069"/>
    <w:rsid w:val="005E1082"/>
    <w:rsid w:val="005E10D7"/>
    <w:rsid w:val="005E110C"/>
    <w:rsid w:val="005E136E"/>
    <w:rsid w:val="005E1995"/>
    <w:rsid w:val="005E1D0C"/>
    <w:rsid w:val="005E1D30"/>
    <w:rsid w:val="005E1E14"/>
    <w:rsid w:val="005E1E83"/>
    <w:rsid w:val="005E2057"/>
    <w:rsid w:val="005E2972"/>
    <w:rsid w:val="005E2A4F"/>
    <w:rsid w:val="005E2BD0"/>
    <w:rsid w:val="005E2FB1"/>
    <w:rsid w:val="005E304C"/>
    <w:rsid w:val="005E3982"/>
    <w:rsid w:val="005E3C35"/>
    <w:rsid w:val="005E3E4C"/>
    <w:rsid w:val="005E3F24"/>
    <w:rsid w:val="005E3F95"/>
    <w:rsid w:val="005E41E0"/>
    <w:rsid w:val="005E445A"/>
    <w:rsid w:val="005E45D5"/>
    <w:rsid w:val="005E4924"/>
    <w:rsid w:val="005E4951"/>
    <w:rsid w:val="005E4D92"/>
    <w:rsid w:val="005E4DE6"/>
    <w:rsid w:val="005E4E28"/>
    <w:rsid w:val="005E4F99"/>
    <w:rsid w:val="005E5398"/>
    <w:rsid w:val="005E53B2"/>
    <w:rsid w:val="005E56CB"/>
    <w:rsid w:val="005E62DA"/>
    <w:rsid w:val="005E639A"/>
    <w:rsid w:val="005E69A7"/>
    <w:rsid w:val="005E6CE2"/>
    <w:rsid w:val="005E6D55"/>
    <w:rsid w:val="005E6D9B"/>
    <w:rsid w:val="005E6DD9"/>
    <w:rsid w:val="005E6F63"/>
    <w:rsid w:val="005E724B"/>
    <w:rsid w:val="005E7396"/>
    <w:rsid w:val="005E7A0C"/>
    <w:rsid w:val="005E7A69"/>
    <w:rsid w:val="005E7AA7"/>
    <w:rsid w:val="005E7AAB"/>
    <w:rsid w:val="005E7BB7"/>
    <w:rsid w:val="005E7BE5"/>
    <w:rsid w:val="005E7F50"/>
    <w:rsid w:val="005F03D5"/>
    <w:rsid w:val="005F053C"/>
    <w:rsid w:val="005F08A3"/>
    <w:rsid w:val="005F09D3"/>
    <w:rsid w:val="005F0A93"/>
    <w:rsid w:val="005F0B83"/>
    <w:rsid w:val="005F0C8A"/>
    <w:rsid w:val="005F1171"/>
    <w:rsid w:val="005F129C"/>
    <w:rsid w:val="005F12A1"/>
    <w:rsid w:val="005F13C6"/>
    <w:rsid w:val="005F1520"/>
    <w:rsid w:val="005F1637"/>
    <w:rsid w:val="005F16DF"/>
    <w:rsid w:val="005F187C"/>
    <w:rsid w:val="005F1917"/>
    <w:rsid w:val="005F191E"/>
    <w:rsid w:val="005F1961"/>
    <w:rsid w:val="005F1A9D"/>
    <w:rsid w:val="005F1BA5"/>
    <w:rsid w:val="005F1FAA"/>
    <w:rsid w:val="005F2002"/>
    <w:rsid w:val="005F232F"/>
    <w:rsid w:val="005F235F"/>
    <w:rsid w:val="005F282C"/>
    <w:rsid w:val="005F2BBA"/>
    <w:rsid w:val="005F2D34"/>
    <w:rsid w:val="005F3319"/>
    <w:rsid w:val="005F396A"/>
    <w:rsid w:val="005F39D0"/>
    <w:rsid w:val="005F3E93"/>
    <w:rsid w:val="005F3FCE"/>
    <w:rsid w:val="005F4001"/>
    <w:rsid w:val="005F4114"/>
    <w:rsid w:val="005F4421"/>
    <w:rsid w:val="005F44AF"/>
    <w:rsid w:val="005F4618"/>
    <w:rsid w:val="005F4686"/>
    <w:rsid w:val="005F4B1E"/>
    <w:rsid w:val="005F4C63"/>
    <w:rsid w:val="005F4D8D"/>
    <w:rsid w:val="005F4EBD"/>
    <w:rsid w:val="005F4F4E"/>
    <w:rsid w:val="005F5873"/>
    <w:rsid w:val="005F5D13"/>
    <w:rsid w:val="005F5DC0"/>
    <w:rsid w:val="005F69CD"/>
    <w:rsid w:val="005F6E1B"/>
    <w:rsid w:val="005F721B"/>
    <w:rsid w:val="005F7363"/>
    <w:rsid w:val="005F77F9"/>
    <w:rsid w:val="005F78EE"/>
    <w:rsid w:val="005F7A0C"/>
    <w:rsid w:val="005F7C1A"/>
    <w:rsid w:val="005F7D1B"/>
    <w:rsid w:val="006002B8"/>
    <w:rsid w:val="006006AB"/>
    <w:rsid w:val="0060093F"/>
    <w:rsid w:val="00600A64"/>
    <w:rsid w:val="00600CA8"/>
    <w:rsid w:val="00600D18"/>
    <w:rsid w:val="00601165"/>
    <w:rsid w:val="006011F6"/>
    <w:rsid w:val="006012CC"/>
    <w:rsid w:val="006012F3"/>
    <w:rsid w:val="00601311"/>
    <w:rsid w:val="00601461"/>
    <w:rsid w:val="00601504"/>
    <w:rsid w:val="00601639"/>
    <w:rsid w:val="0060168D"/>
    <w:rsid w:val="00601744"/>
    <w:rsid w:val="0060176F"/>
    <w:rsid w:val="006017D8"/>
    <w:rsid w:val="00601A26"/>
    <w:rsid w:val="00601AE2"/>
    <w:rsid w:val="00601B6F"/>
    <w:rsid w:val="00601D01"/>
    <w:rsid w:val="00602749"/>
    <w:rsid w:val="00602B96"/>
    <w:rsid w:val="00602D6A"/>
    <w:rsid w:val="00602E51"/>
    <w:rsid w:val="00602E64"/>
    <w:rsid w:val="00602F48"/>
    <w:rsid w:val="00603126"/>
    <w:rsid w:val="00603173"/>
    <w:rsid w:val="00603276"/>
    <w:rsid w:val="00603318"/>
    <w:rsid w:val="0060338E"/>
    <w:rsid w:val="006033BB"/>
    <w:rsid w:val="0060347B"/>
    <w:rsid w:val="00603636"/>
    <w:rsid w:val="00603699"/>
    <w:rsid w:val="00603904"/>
    <w:rsid w:val="00603B4E"/>
    <w:rsid w:val="00603B7A"/>
    <w:rsid w:val="00603EB4"/>
    <w:rsid w:val="00603FB5"/>
    <w:rsid w:val="006040ED"/>
    <w:rsid w:val="006041D2"/>
    <w:rsid w:val="006049DA"/>
    <w:rsid w:val="00604BC9"/>
    <w:rsid w:val="00604CDE"/>
    <w:rsid w:val="006050D1"/>
    <w:rsid w:val="00605418"/>
    <w:rsid w:val="006055E9"/>
    <w:rsid w:val="00605640"/>
    <w:rsid w:val="00605839"/>
    <w:rsid w:val="00605DD6"/>
    <w:rsid w:val="006060BE"/>
    <w:rsid w:val="00606438"/>
    <w:rsid w:val="006064F9"/>
    <w:rsid w:val="006065CC"/>
    <w:rsid w:val="0060672A"/>
    <w:rsid w:val="006067AF"/>
    <w:rsid w:val="00606A2B"/>
    <w:rsid w:val="00606BEA"/>
    <w:rsid w:val="00606EA9"/>
    <w:rsid w:val="0060703E"/>
    <w:rsid w:val="006071DA"/>
    <w:rsid w:val="006071DE"/>
    <w:rsid w:val="00607479"/>
    <w:rsid w:val="0060774F"/>
    <w:rsid w:val="00607A5E"/>
    <w:rsid w:val="00607BC7"/>
    <w:rsid w:val="00607C48"/>
    <w:rsid w:val="00607C82"/>
    <w:rsid w:val="00607CA6"/>
    <w:rsid w:val="00607E7A"/>
    <w:rsid w:val="00607EDF"/>
    <w:rsid w:val="00610195"/>
    <w:rsid w:val="00610380"/>
    <w:rsid w:val="00610401"/>
    <w:rsid w:val="006107E0"/>
    <w:rsid w:val="00610802"/>
    <w:rsid w:val="006108F2"/>
    <w:rsid w:val="00610A15"/>
    <w:rsid w:val="00610E2D"/>
    <w:rsid w:val="00610E4E"/>
    <w:rsid w:val="00610F1D"/>
    <w:rsid w:val="006111E8"/>
    <w:rsid w:val="00611233"/>
    <w:rsid w:val="006112F8"/>
    <w:rsid w:val="0061161A"/>
    <w:rsid w:val="00611703"/>
    <w:rsid w:val="0061196B"/>
    <w:rsid w:val="00611BF9"/>
    <w:rsid w:val="00611DF1"/>
    <w:rsid w:val="006120BB"/>
    <w:rsid w:val="00612200"/>
    <w:rsid w:val="00612348"/>
    <w:rsid w:val="006124DA"/>
    <w:rsid w:val="00612577"/>
    <w:rsid w:val="00612752"/>
    <w:rsid w:val="006127A6"/>
    <w:rsid w:val="00612916"/>
    <w:rsid w:val="00612BAC"/>
    <w:rsid w:val="00612D82"/>
    <w:rsid w:val="00612F2A"/>
    <w:rsid w:val="006132CC"/>
    <w:rsid w:val="0061337F"/>
    <w:rsid w:val="006134DE"/>
    <w:rsid w:val="00613512"/>
    <w:rsid w:val="006136D3"/>
    <w:rsid w:val="006139B4"/>
    <w:rsid w:val="00613A4E"/>
    <w:rsid w:val="00613ACB"/>
    <w:rsid w:val="00613ACC"/>
    <w:rsid w:val="00613B0A"/>
    <w:rsid w:val="00613B58"/>
    <w:rsid w:val="00613D4E"/>
    <w:rsid w:val="00613E56"/>
    <w:rsid w:val="00614182"/>
    <w:rsid w:val="006142C6"/>
    <w:rsid w:val="00614334"/>
    <w:rsid w:val="00614620"/>
    <w:rsid w:val="00614748"/>
    <w:rsid w:val="00614C6C"/>
    <w:rsid w:val="00614CA3"/>
    <w:rsid w:val="00614CD0"/>
    <w:rsid w:val="0061545D"/>
    <w:rsid w:val="0061583C"/>
    <w:rsid w:val="00615B23"/>
    <w:rsid w:val="00616218"/>
    <w:rsid w:val="00616271"/>
    <w:rsid w:val="00616423"/>
    <w:rsid w:val="006164A3"/>
    <w:rsid w:val="0061664D"/>
    <w:rsid w:val="00616A19"/>
    <w:rsid w:val="00616A59"/>
    <w:rsid w:val="00616B2F"/>
    <w:rsid w:val="00616BC3"/>
    <w:rsid w:val="00616CA7"/>
    <w:rsid w:val="00616EA6"/>
    <w:rsid w:val="00617187"/>
    <w:rsid w:val="0061744A"/>
    <w:rsid w:val="00617475"/>
    <w:rsid w:val="006176B6"/>
    <w:rsid w:val="006179A4"/>
    <w:rsid w:val="006179FB"/>
    <w:rsid w:val="00617B30"/>
    <w:rsid w:val="00617C2B"/>
    <w:rsid w:val="00617FBF"/>
    <w:rsid w:val="00620275"/>
    <w:rsid w:val="006203E6"/>
    <w:rsid w:val="00620779"/>
    <w:rsid w:val="00620862"/>
    <w:rsid w:val="00620959"/>
    <w:rsid w:val="00620E2C"/>
    <w:rsid w:val="00620F20"/>
    <w:rsid w:val="006212C2"/>
    <w:rsid w:val="006215F3"/>
    <w:rsid w:val="0062193B"/>
    <w:rsid w:val="00621EF5"/>
    <w:rsid w:val="00621F1D"/>
    <w:rsid w:val="006221A5"/>
    <w:rsid w:val="00622316"/>
    <w:rsid w:val="00622372"/>
    <w:rsid w:val="006224A5"/>
    <w:rsid w:val="00622910"/>
    <w:rsid w:val="00622C41"/>
    <w:rsid w:val="00622D98"/>
    <w:rsid w:val="00622E60"/>
    <w:rsid w:val="00622EE5"/>
    <w:rsid w:val="00623145"/>
    <w:rsid w:val="00623321"/>
    <w:rsid w:val="0062347C"/>
    <w:rsid w:val="006236CD"/>
    <w:rsid w:val="0062379E"/>
    <w:rsid w:val="006237D8"/>
    <w:rsid w:val="00623E4D"/>
    <w:rsid w:val="00623ED8"/>
    <w:rsid w:val="00623EDA"/>
    <w:rsid w:val="00624218"/>
    <w:rsid w:val="00624439"/>
    <w:rsid w:val="00625B4E"/>
    <w:rsid w:val="00625B65"/>
    <w:rsid w:val="00625D24"/>
    <w:rsid w:val="00625FE7"/>
    <w:rsid w:val="006260E4"/>
    <w:rsid w:val="0062625F"/>
    <w:rsid w:val="00626425"/>
    <w:rsid w:val="0062646D"/>
    <w:rsid w:val="00626A15"/>
    <w:rsid w:val="00626D34"/>
    <w:rsid w:val="00626DC7"/>
    <w:rsid w:val="006273C4"/>
    <w:rsid w:val="00627516"/>
    <w:rsid w:val="00627549"/>
    <w:rsid w:val="0062756B"/>
    <w:rsid w:val="006275CF"/>
    <w:rsid w:val="00627776"/>
    <w:rsid w:val="006278F6"/>
    <w:rsid w:val="0062798E"/>
    <w:rsid w:val="00627AC8"/>
    <w:rsid w:val="00627AD5"/>
    <w:rsid w:val="006302C2"/>
    <w:rsid w:val="006302F7"/>
    <w:rsid w:val="00630314"/>
    <w:rsid w:val="00630512"/>
    <w:rsid w:val="00630576"/>
    <w:rsid w:val="00630803"/>
    <w:rsid w:val="00630829"/>
    <w:rsid w:val="0063089C"/>
    <w:rsid w:val="00630968"/>
    <w:rsid w:val="0063096F"/>
    <w:rsid w:val="00630A51"/>
    <w:rsid w:val="00630ADC"/>
    <w:rsid w:val="00630B35"/>
    <w:rsid w:val="00630B76"/>
    <w:rsid w:val="006310E3"/>
    <w:rsid w:val="006313D5"/>
    <w:rsid w:val="00631731"/>
    <w:rsid w:val="00631937"/>
    <w:rsid w:val="00631B9F"/>
    <w:rsid w:val="00631E2D"/>
    <w:rsid w:val="00631E3A"/>
    <w:rsid w:val="00632131"/>
    <w:rsid w:val="006324A7"/>
    <w:rsid w:val="006325E5"/>
    <w:rsid w:val="0063272F"/>
    <w:rsid w:val="0063294B"/>
    <w:rsid w:val="006329D9"/>
    <w:rsid w:val="00632B3A"/>
    <w:rsid w:val="006330E3"/>
    <w:rsid w:val="0063341C"/>
    <w:rsid w:val="00633526"/>
    <w:rsid w:val="00633581"/>
    <w:rsid w:val="00633891"/>
    <w:rsid w:val="00633A05"/>
    <w:rsid w:val="00633C7C"/>
    <w:rsid w:val="00633CE3"/>
    <w:rsid w:val="00633D23"/>
    <w:rsid w:val="00633E90"/>
    <w:rsid w:val="00634339"/>
    <w:rsid w:val="0063457E"/>
    <w:rsid w:val="0063483B"/>
    <w:rsid w:val="00634961"/>
    <w:rsid w:val="006350F0"/>
    <w:rsid w:val="006350F2"/>
    <w:rsid w:val="00635270"/>
    <w:rsid w:val="006352C1"/>
    <w:rsid w:val="00635421"/>
    <w:rsid w:val="00635440"/>
    <w:rsid w:val="00635A15"/>
    <w:rsid w:val="00635A5C"/>
    <w:rsid w:val="00635B0A"/>
    <w:rsid w:val="006364EA"/>
    <w:rsid w:val="006365D8"/>
    <w:rsid w:val="00636A56"/>
    <w:rsid w:val="006370C7"/>
    <w:rsid w:val="0063712E"/>
    <w:rsid w:val="006372A1"/>
    <w:rsid w:val="00637B90"/>
    <w:rsid w:val="00637C34"/>
    <w:rsid w:val="00637CB7"/>
    <w:rsid w:val="00640977"/>
    <w:rsid w:val="00640C36"/>
    <w:rsid w:val="00640E59"/>
    <w:rsid w:val="00640E77"/>
    <w:rsid w:val="006410B4"/>
    <w:rsid w:val="0064112C"/>
    <w:rsid w:val="00641875"/>
    <w:rsid w:val="00641B1D"/>
    <w:rsid w:val="00641B9A"/>
    <w:rsid w:val="00641D2E"/>
    <w:rsid w:val="00642044"/>
    <w:rsid w:val="0064204F"/>
    <w:rsid w:val="0064207B"/>
    <w:rsid w:val="0064208B"/>
    <w:rsid w:val="006421BD"/>
    <w:rsid w:val="00642262"/>
    <w:rsid w:val="0064226E"/>
    <w:rsid w:val="0064239B"/>
    <w:rsid w:val="006424C8"/>
    <w:rsid w:val="006425EA"/>
    <w:rsid w:val="0064263E"/>
    <w:rsid w:val="006426EE"/>
    <w:rsid w:val="00642819"/>
    <w:rsid w:val="00642979"/>
    <w:rsid w:val="00642A70"/>
    <w:rsid w:val="00642B5F"/>
    <w:rsid w:val="00642BA9"/>
    <w:rsid w:val="00642C66"/>
    <w:rsid w:val="0064354F"/>
    <w:rsid w:val="00643815"/>
    <w:rsid w:val="006438F5"/>
    <w:rsid w:val="006439F3"/>
    <w:rsid w:val="00643C2E"/>
    <w:rsid w:val="00643ED7"/>
    <w:rsid w:val="00643FA8"/>
    <w:rsid w:val="00643FAB"/>
    <w:rsid w:val="00643FB4"/>
    <w:rsid w:val="00643FBC"/>
    <w:rsid w:val="0064433F"/>
    <w:rsid w:val="006444FE"/>
    <w:rsid w:val="00644AEA"/>
    <w:rsid w:val="00644BFF"/>
    <w:rsid w:val="00644C6B"/>
    <w:rsid w:val="00644FDA"/>
    <w:rsid w:val="006451B5"/>
    <w:rsid w:val="0064520B"/>
    <w:rsid w:val="00645327"/>
    <w:rsid w:val="0064580F"/>
    <w:rsid w:val="006458BE"/>
    <w:rsid w:val="0064592C"/>
    <w:rsid w:val="00645D0C"/>
    <w:rsid w:val="00646227"/>
    <w:rsid w:val="0064628B"/>
    <w:rsid w:val="00646331"/>
    <w:rsid w:val="0064633E"/>
    <w:rsid w:val="00646383"/>
    <w:rsid w:val="006463EC"/>
    <w:rsid w:val="00646422"/>
    <w:rsid w:val="006466F0"/>
    <w:rsid w:val="0064686A"/>
    <w:rsid w:val="0064686E"/>
    <w:rsid w:val="00646B79"/>
    <w:rsid w:val="00646D78"/>
    <w:rsid w:val="00646F6C"/>
    <w:rsid w:val="0064721A"/>
    <w:rsid w:val="00647B5D"/>
    <w:rsid w:val="00650005"/>
    <w:rsid w:val="0065001F"/>
    <w:rsid w:val="0065017A"/>
    <w:rsid w:val="0065040F"/>
    <w:rsid w:val="00650A1D"/>
    <w:rsid w:val="00650BB9"/>
    <w:rsid w:val="00650EF4"/>
    <w:rsid w:val="00651413"/>
    <w:rsid w:val="0065142C"/>
    <w:rsid w:val="0065152D"/>
    <w:rsid w:val="006516B8"/>
    <w:rsid w:val="00651818"/>
    <w:rsid w:val="00651835"/>
    <w:rsid w:val="006519A2"/>
    <w:rsid w:val="00651A72"/>
    <w:rsid w:val="00651A7B"/>
    <w:rsid w:val="00651C3C"/>
    <w:rsid w:val="00652076"/>
    <w:rsid w:val="006520ED"/>
    <w:rsid w:val="0065232E"/>
    <w:rsid w:val="00652447"/>
    <w:rsid w:val="006524D7"/>
    <w:rsid w:val="00652550"/>
    <w:rsid w:val="006526B7"/>
    <w:rsid w:val="00652741"/>
    <w:rsid w:val="00652D04"/>
    <w:rsid w:val="00652DD9"/>
    <w:rsid w:val="00652F95"/>
    <w:rsid w:val="006532EE"/>
    <w:rsid w:val="006533A5"/>
    <w:rsid w:val="006534DA"/>
    <w:rsid w:val="00653611"/>
    <w:rsid w:val="00653A5B"/>
    <w:rsid w:val="00653B01"/>
    <w:rsid w:val="00653C31"/>
    <w:rsid w:val="00653D9F"/>
    <w:rsid w:val="00653DC6"/>
    <w:rsid w:val="0065409A"/>
    <w:rsid w:val="0065422F"/>
    <w:rsid w:val="006542C9"/>
    <w:rsid w:val="006543B0"/>
    <w:rsid w:val="00654571"/>
    <w:rsid w:val="006545D5"/>
    <w:rsid w:val="00654755"/>
    <w:rsid w:val="00654864"/>
    <w:rsid w:val="0065486C"/>
    <w:rsid w:val="00654AA7"/>
    <w:rsid w:val="00654E54"/>
    <w:rsid w:val="00654FD3"/>
    <w:rsid w:val="006552F7"/>
    <w:rsid w:val="006553DB"/>
    <w:rsid w:val="006555C5"/>
    <w:rsid w:val="006555D9"/>
    <w:rsid w:val="00655623"/>
    <w:rsid w:val="00655BD5"/>
    <w:rsid w:val="00655E60"/>
    <w:rsid w:val="0065604E"/>
    <w:rsid w:val="0065621B"/>
    <w:rsid w:val="00656552"/>
    <w:rsid w:val="006565DC"/>
    <w:rsid w:val="00656941"/>
    <w:rsid w:val="00656DE4"/>
    <w:rsid w:val="006570CC"/>
    <w:rsid w:val="00657211"/>
    <w:rsid w:val="0065727B"/>
    <w:rsid w:val="00657297"/>
    <w:rsid w:val="0065745A"/>
    <w:rsid w:val="00657F6D"/>
    <w:rsid w:val="0066009F"/>
    <w:rsid w:val="00660305"/>
    <w:rsid w:val="006603CE"/>
    <w:rsid w:val="0066075B"/>
    <w:rsid w:val="00660943"/>
    <w:rsid w:val="00660FAF"/>
    <w:rsid w:val="006611AA"/>
    <w:rsid w:val="006617A0"/>
    <w:rsid w:val="006617C0"/>
    <w:rsid w:val="006618D2"/>
    <w:rsid w:val="006619BD"/>
    <w:rsid w:val="00661B67"/>
    <w:rsid w:val="00661C3B"/>
    <w:rsid w:val="00661E9B"/>
    <w:rsid w:val="00661EA1"/>
    <w:rsid w:val="00662107"/>
    <w:rsid w:val="00662118"/>
    <w:rsid w:val="00662BA7"/>
    <w:rsid w:val="00662FBD"/>
    <w:rsid w:val="00663264"/>
    <w:rsid w:val="0066355C"/>
    <w:rsid w:val="006635B3"/>
    <w:rsid w:val="00663769"/>
    <w:rsid w:val="00663959"/>
    <w:rsid w:val="00663B09"/>
    <w:rsid w:val="00663BBF"/>
    <w:rsid w:val="00663DD8"/>
    <w:rsid w:val="00663E28"/>
    <w:rsid w:val="00663EFD"/>
    <w:rsid w:val="0066412B"/>
    <w:rsid w:val="0066462E"/>
    <w:rsid w:val="00664C87"/>
    <w:rsid w:val="00664DDE"/>
    <w:rsid w:val="00664F7E"/>
    <w:rsid w:val="0066522D"/>
    <w:rsid w:val="0066550F"/>
    <w:rsid w:val="00665528"/>
    <w:rsid w:val="00665AC8"/>
    <w:rsid w:val="00665B35"/>
    <w:rsid w:val="00665DD7"/>
    <w:rsid w:val="00665EE3"/>
    <w:rsid w:val="00665F15"/>
    <w:rsid w:val="00665F77"/>
    <w:rsid w:val="00665F7D"/>
    <w:rsid w:val="0066612C"/>
    <w:rsid w:val="0066632C"/>
    <w:rsid w:val="00666868"/>
    <w:rsid w:val="006669B7"/>
    <w:rsid w:val="006669F2"/>
    <w:rsid w:val="00666B70"/>
    <w:rsid w:val="00666C99"/>
    <w:rsid w:val="006670BC"/>
    <w:rsid w:val="00667474"/>
    <w:rsid w:val="00667803"/>
    <w:rsid w:val="006679DE"/>
    <w:rsid w:val="00667E22"/>
    <w:rsid w:val="00670171"/>
    <w:rsid w:val="0067036A"/>
    <w:rsid w:val="006709A4"/>
    <w:rsid w:val="00670D29"/>
    <w:rsid w:val="00670F7C"/>
    <w:rsid w:val="006712DE"/>
    <w:rsid w:val="006712F4"/>
    <w:rsid w:val="00671722"/>
    <w:rsid w:val="00671755"/>
    <w:rsid w:val="00671761"/>
    <w:rsid w:val="00671838"/>
    <w:rsid w:val="00671884"/>
    <w:rsid w:val="006718D0"/>
    <w:rsid w:val="00671924"/>
    <w:rsid w:val="006719A5"/>
    <w:rsid w:val="006719C8"/>
    <w:rsid w:val="00671B28"/>
    <w:rsid w:val="00671DF6"/>
    <w:rsid w:val="00672215"/>
    <w:rsid w:val="006723F8"/>
    <w:rsid w:val="00672427"/>
    <w:rsid w:val="0067247D"/>
    <w:rsid w:val="0067257F"/>
    <w:rsid w:val="0067276B"/>
    <w:rsid w:val="006728D9"/>
    <w:rsid w:val="006728F3"/>
    <w:rsid w:val="00672B00"/>
    <w:rsid w:val="00672BAF"/>
    <w:rsid w:val="00672C1F"/>
    <w:rsid w:val="00672EA0"/>
    <w:rsid w:val="006730D7"/>
    <w:rsid w:val="00673347"/>
    <w:rsid w:val="0067358B"/>
    <w:rsid w:val="0067372A"/>
    <w:rsid w:val="00673899"/>
    <w:rsid w:val="00673C73"/>
    <w:rsid w:val="006740B1"/>
    <w:rsid w:val="006740CC"/>
    <w:rsid w:val="006741A3"/>
    <w:rsid w:val="006742C1"/>
    <w:rsid w:val="006747E8"/>
    <w:rsid w:val="00674A35"/>
    <w:rsid w:val="00674C16"/>
    <w:rsid w:val="00674D9E"/>
    <w:rsid w:val="006752D4"/>
    <w:rsid w:val="0067555C"/>
    <w:rsid w:val="00675684"/>
    <w:rsid w:val="0067571F"/>
    <w:rsid w:val="00675734"/>
    <w:rsid w:val="006757B0"/>
    <w:rsid w:val="006758A4"/>
    <w:rsid w:val="00675C4E"/>
    <w:rsid w:val="00675DF0"/>
    <w:rsid w:val="00675E95"/>
    <w:rsid w:val="00675E9E"/>
    <w:rsid w:val="006760D0"/>
    <w:rsid w:val="00676219"/>
    <w:rsid w:val="00676222"/>
    <w:rsid w:val="006763C8"/>
    <w:rsid w:val="0067657E"/>
    <w:rsid w:val="0067662C"/>
    <w:rsid w:val="00676752"/>
    <w:rsid w:val="00676858"/>
    <w:rsid w:val="006768FB"/>
    <w:rsid w:val="0067690C"/>
    <w:rsid w:val="0067697B"/>
    <w:rsid w:val="00676BC3"/>
    <w:rsid w:val="00676C43"/>
    <w:rsid w:val="00676DFD"/>
    <w:rsid w:val="00677044"/>
    <w:rsid w:val="0067729F"/>
    <w:rsid w:val="006772CE"/>
    <w:rsid w:val="00677340"/>
    <w:rsid w:val="006775B4"/>
    <w:rsid w:val="0067765E"/>
    <w:rsid w:val="006777EB"/>
    <w:rsid w:val="006778A9"/>
    <w:rsid w:val="00677BEA"/>
    <w:rsid w:val="00677C7F"/>
    <w:rsid w:val="00677CA1"/>
    <w:rsid w:val="00677F61"/>
    <w:rsid w:val="00680101"/>
    <w:rsid w:val="0068050F"/>
    <w:rsid w:val="00680813"/>
    <w:rsid w:val="00680886"/>
    <w:rsid w:val="00680A08"/>
    <w:rsid w:val="00680AA5"/>
    <w:rsid w:val="00680C0E"/>
    <w:rsid w:val="00680CDA"/>
    <w:rsid w:val="00680D97"/>
    <w:rsid w:val="00681116"/>
    <w:rsid w:val="00681183"/>
    <w:rsid w:val="00681270"/>
    <w:rsid w:val="00681405"/>
    <w:rsid w:val="006819A4"/>
    <w:rsid w:val="00681B38"/>
    <w:rsid w:val="00681B90"/>
    <w:rsid w:val="00681DB4"/>
    <w:rsid w:val="00681DD3"/>
    <w:rsid w:val="006822B0"/>
    <w:rsid w:val="00682478"/>
    <w:rsid w:val="00682528"/>
    <w:rsid w:val="00682A8C"/>
    <w:rsid w:val="00682BDA"/>
    <w:rsid w:val="00682C04"/>
    <w:rsid w:val="00682F4F"/>
    <w:rsid w:val="00682F54"/>
    <w:rsid w:val="00682FB2"/>
    <w:rsid w:val="00683089"/>
    <w:rsid w:val="0068311C"/>
    <w:rsid w:val="0068313E"/>
    <w:rsid w:val="0068389E"/>
    <w:rsid w:val="0068395E"/>
    <w:rsid w:val="006839E6"/>
    <w:rsid w:val="00684312"/>
    <w:rsid w:val="006847F8"/>
    <w:rsid w:val="006848FF"/>
    <w:rsid w:val="00684E3C"/>
    <w:rsid w:val="00684EDE"/>
    <w:rsid w:val="006852B8"/>
    <w:rsid w:val="0068545E"/>
    <w:rsid w:val="0068598F"/>
    <w:rsid w:val="00685AE5"/>
    <w:rsid w:val="00685B62"/>
    <w:rsid w:val="00685C3B"/>
    <w:rsid w:val="00685C76"/>
    <w:rsid w:val="00685CA0"/>
    <w:rsid w:val="00685E8A"/>
    <w:rsid w:val="00686130"/>
    <w:rsid w:val="006862BF"/>
    <w:rsid w:val="006868CC"/>
    <w:rsid w:val="00686E02"/>
    <w:rsid w:val="00687601"/>
    <w:rsid w:val="00687979"/>
    <w:rsid w:val="006879FC"/>
    <w:rsid w:val="00687D53"/>
    <w:rsid w:val="00687DCD"/>
    <w:rsid w:val="006900EA"/>
    <w:rsid w:val="0069019E"/>
    <w:rsid w:val="0069059A"/>
    <w:rsid w:val="0069077A"/>
    <w:rsid w:val="00690832"/>
    <w:rsid w:val="00690BA0"/>
    <w:rsid w:val="00690C29"/>
    <w:rsid w:val="00690DF1"/>
    <w:rsid w:val="0069120D"/>
    <w:rsid w:val="006914A6"/>
    <w:rsid w:val="00691A6B"/>
    <w:rsid w:val="00691AB3"/>
    <w:rsid w:val="00691DB6"/>
    <w:rsid w:val="0069204F"/>
    <w:rsid w:val="00692400"/>
    <w:rsid w:val="0069240F"/>
    <w:rsid w:val="006924BC"/>
    <w:rsid w:val="006925BD"/>
    <w:rsid w:val="00692714"/>
    <w:rsid w:val="00692AB8"/>
    <w:rsid w:val="00692CFF"/>
    <w:rsid w:val="00692F0E"/>
    <w:rsid w:val="0069326F"/>
    <w:rsid w:val="0069339B"/>
    <w:rsid w:val="00693786"/>
    <w:rsid w:val="0069388A"/>
    <w:rsid w:val="00693A53"/>
    <w:rsid w:val="00693B40"/>
    <w:rsid w:val="00693BF2"/>
    <w:rsid w:val="00693C02"/>
    <w:rsid w:val="00694454"/>
    <w:rsid w:val="006944E0"/>
    <w:rsid w:val="0069460E"/>
    <w:rsid w:val="00694788"/>
    <w:rsid w:val="00694849"/>
    <w:rsid w:val="00694CEF"/>
    <w:rsid w:val="00694D21"/>
    <w:rsid w:val="00694E5F"/>
    <w:rsid w:val="00694EB8"/>
    <w:rsid w:val="00694EEB"/>
    <w:rsid w:val="00694F10"/>
    <w:rsid w:val="00695071"/>
    <w:rsid w:val="00695169"/>
    <w:rsid w:val="00695393"/>
    <w:rsid w:val="00695483"/>
    <w:rsid w:val="00695541"/>
    <w:rsid w:val="00695C3E"/>
    <w:rsid w:val="00695FE4"/>
    <w:rsid w:val="00696012"/>
    <w:rsid w:val="0069624C"/>
    <w:rsid w:val="00696460"/>
    <w:rsid w:val="0069651F"/>
    <w:rsid w:val="0069659D"/>
    <w:rsid w:val="00696677"/>
    <w:rsid w:val="00696698"/>
    <w:rsid w:val="00696911"/>
    <w:rsid w:val="00696E6C"/>
    <w:rsid w:val="00697B21"/>
    <w:rsid w:val="00697DC4"/>
    <w:rsid w:val="006A0285"/>
    <w:rsid w:val="006A037D"/>
    <w:rsid w:val="006A0900"/>
    <w:rsid w:val="006A0937"/>
    <w:rsid w:val="006A0C81"/>
    <w:rsid w:val="006A0CE2"/>
    <w:rsid w:val="006A0D3F"/>
    <w:rsid w:val="006A119E"/>
    <w:rsid w:val="006A14CF"/>
    <w:rsid w:val="006A176A"/>
    <w:rsid w:val="006A189D"/>
    <w:rsid w:val="006A18CC"/>
    <w:rsid w:val="006A1D1A"/>
    <w:rsid w:val="006A1FA3"/>
    <w:rsid w:val="006A2526"/>
    <w:rsid w:val="006A2B1B"/>
    <w:rsid w:val="006A2B8D"/>
    <w:rsid w:val="006A2BD3"/>
    <w:rsid w:val="006A32D6"/>
    <w:rsid w:val="006A383B"/>
    <w:rsid w:val="006A39D6"/>
    <w:rsid w:val="006A3A3A"/>
    <w:rsid w:val="006A3A6A"/>
    <w:rsid w:val="006A3B77"/>
    <w:rsid w:val="006A3BA6"/>
    <w:rsid w:val="006A3BB1"/>
    <w:rsid w:val="006A3CD6"/>
    <w:rsid w:val="006A3E79"/>
    <w:rsid w:val="006A3F25"/>
    <w:rsid w:val="006A407F"/>
    <w:rsid w:val="006A4496"/>
    <w:rsid w:val="006A484F"/>
    <w:rsid w:val="006A4BC3"/>
    <w:rsid w:val="006A5018"/>
    <w:rsid w:val="006A50E7"/>
    <w:rsid w:val="006A52CC"/>
    <w:rsid w:val="006A5640"/>
    <w:rsid w:val="006A5673"/>
    <w:rsid w:val="006A5C91"/>
    <w:rsid w:val="006A5E50"/>
    <w:rsid w:val="006A5EFE"/>
    <w:rsid w:val="006A5F00"/>
    <w:rsid w:val="006A5FC1"/>
    <w:rsid w:val="006A60D7"/>
    <w:rsid w:val="006A627D"/>
    <w:rsid w:val="006A696E"/>
    <w:rsid w:val="006A6B07"/>
    <w:rsid w:val="006A730C"/>
    <w:rsid w:val="006A74A4"/>
    <w:rsid w:val="006A761E"/>
    <w:rsid w:val="006A7739"/>
    <w:rsid w:val="006A7946"/>
    <w:rsid w:val="006A7B5F"/>
    <w:rsid w:val="006A7CE2"/>
    <w:rsid w:val="006A7E24"/>
    <w:rsid w:val="006A7F6F"/>
    <w:rsid w:val="006B010A"/>
    <w:rsid w:val="006B01D3"/>
    <w:rsid w:val="006B01F7"/>
    <w:rsid w:val="006B02FA"/>
    <w:rsid w:val="006B045F"/>
    <w:rsid w:val="006B06ED"/>
    <w:rsid w:val="006B0831"/>
    <w:rsid w:val="006B087B"/>
    <w:rsid w:val="006B08E0"/>
    <w:rsid w:val="006B0959"/>
    <w:rsid w:val="006B0EE0"/>
    <w:rsid w:val="006B0F65"/>
    <w:rsid w:val="006B10B0"/>
    <w:rsid w:val="006B11BF"/>
    <w:rsid w:val="006B11C9"/>
    <w:rsid w:val="006B15B3"/>
    <w:rsid w:val="006B15D9"/>
    <w:rsid w:val="006B161B"/>
    <w:rsid w:val="006B19EA"/>
    <w:rsid w:val="006B1AD7"/>
    <w:rsid w:val="006B1C7C"/>
    <w:rsid w:val="006B1DBE"/>
    <w:rsid w:val="006B1DD9"/>
    <w:rsid w:val="006B2213"/>
    <w:rsid w:val="006B2218"/>
    <w:rsid w:val="006B2411"/>
    <w:rsid w:val="006B2829"/>
    <w:rsid w:val="006B2939"/>
    <w:rsid w:val="006B3968"/>
    <w:rsid w:val="006B3C69"/>
    <w:rsid w:val="006B3F72"/>
    <w:rsid w:val="006B438E"/>
    <w:rsid w:val="006B448B"/>
    <w:rsid w:val="006B462A"/>
    <w:rsid w:val="006B4630"/>
    <w:rsid w:val="006B4B66"/>
    <w:rsid w:val="006B4B70"/>
    <w:rsid w:val="006B5399"/>
    <w:rsid w:val="006B5651"/>
    <w:rsid w:val="006B57C0"/>
    <w:rsid w:val="006B589C"/>
    <w:rsid w:val="006B58EB"/>
    <w:rsid w:val="006B5953"/>
    <w:rsid w:val="006B5B52"/>
    <w:rsid w:val="006B5BD2"/>
    <w:rsid w:val="006B5DC7"/>
    <w:rsid w:val="006B5DF4"/>
    <w:rsid w:val="006B5FBC"/>
    <w:rsid w:val="006B5FF1"/>
    <w:rsid w:val="006B6971"/>
    <w:rsid w:val="006B6A47"/>
    <w:rsid w:val="006B723C"/>
    <w:rsid w:val="006B738A"/>
    <w:rsid w:val="006B73C2"/>
    <w:rsid w:val="006B7430"/>
    <w:rsid w:val="006B7540"/>
    <w:rsid w:val="006B7776"/>
    <w:rsid w:val="006B77AD"/>
    <w:rsid w:val="006B7844"/>
    <w:rsid w:val="006B78C0"/>
    <w:rsid w:val="006B79EC"/>
    <w:rsid w:val="006B7A1B"/>
    <w:rsid w:val="006B7A6D"/>
    <w:rsid w:val="006B7D15"/>
    <w:rsid w:val="006C000A"/>
    <w:rsid w:val="006C060D"/>
    <w:rsid w:val="006C0733"/>
    <w:rsid w:val="006C09FA"/>
    <w:rsid w:val="006C0AFB"/>
    <w:rsid w:val="006C0D2F"/>
    <w:rsid w:val="006C0E7B"/>
    <w:rsid w:val="006C0FEF"/>
    <w:rsid w:val="006C15E8"/>
    <w:rsid w:val="006C1B7D"/>
    <w:rsid w:val="006C1CB5"/>
    <w:rsid w:val="006C1E65"/>
    <w:rsid w:val="006C1EB4"/>
    <w:rsid w:val="006C2029"/>
    <w:rsid w:val="006C20BF"/>
    <w:rsid w:val="006C20E6"/>
    <w:rsid w:val="006C2269"/>
    <w:rsid w:val="006C23B8"/>
    <w:rsid w:val="006C2488"/>
    <w:rsid w:val="006C2BA4"/>
    <w:rsid w:val="006C3179"/>
    <w:rsid w:val="006C3238"/>
    <w:rsid w:val="006C32ED"/>
    <w:rsid w:val="006C363F"/>
    <w:rsid w:val="006C3765"/>
    <w:rsid w:val="006C3815"/>
    <w:rsid w:val="006C38DA"/>
    <w:rsid w:val="006C3988"/>
    <w:rsid w:val="006C3A61"/>
    <w:rsid w:val="006C3C98"/>
    <w:rsid w:val="006C3D27"/>
    <w:rsid w:val="006C3E42"/>
    <w:rsid w:val="006C402A"/>
    <w:rsid w:val="006C4376"/>
    <w:rsid w:val="006C43EE"/>
    <w:rsid w:val="006C4522"/>
    <w:rsid w:val="006C45AB"/>
    <w:rsid w:val="006C50E4"/>
    <w:rsid w:val="006C52F0"/>
    <w:rsid w:val="006C56FD"/>
    <w:rsid w:val="006C573F"/>
    <w:rsid w:val="006C58D5"/>
    <w:rsid w:val="006C62F2"/>
    <w:rsid w:val="006C64FB"/>
    <w:rsid w:val="006C6615"/>
    <w:rsid w:val="006C6827"/>
    <w:rsid w:val="006C69D8"/>
    <w:rsid w:val="006C6CF8"/>
    <w:rsid w:val="006C6F0F"/>
    <w:rsid w:val="006C6F50"/>
    <w:rsid w:val="006C71C0"/>
    <w:rsid w:val="006C7541"/>
    <w:rsid w:val="006C7653"/>
    <w:rsid w:val="006C7A57"/>
    <w:rsid w:val="006C7ADE"/>
    <w:rsid w:val="006C7EEC"/>
    <w:rsid w:val="006D01E5"/>
    <w:rsid w:val="006D041D"/>
    <w:rsid w:val="006D04B1"/>
    <w:rsid w:val="006D09A4"/>
    <w:rsid w:val="006D0C39"/>
    <w:rsid w:val="006D0F9F"/>
    <w:rsid w:val="006D12BD"/>
    <w:rsid w:val="006D1594"/>
    <w:rsid w:val="006D17F2"/>
    <w:rsid w:val="006D1928"/>
    <w:rsid w:val="006D1B6D"/>
    <w:rsid w:val="006D1BEC"/>
    <w:rsid w:val="006D1C64"/>
    <w:rsid w:val="006D1C97"/>
    <w:rsid w:val="006D1CC9"/>
    <w:rsid w:val="006D1EAE"/>
    <w:rsid w:val="006D1FD6"/>
    <w:rsid w:val="006D20C6"/>
    <w:rsid w:val="006D2721"/>
    <w:rsid w:val="006D2757"/>
    <w:rsid w:val="006D2B66"/>
    <w:rsid w:val="006D2BC0"/>
    <w:rsid w:val="006D2C3B"/>
    <w:rsid w:val="006D2E3A"/>
    <w:rsid w:val="006D2E79"/>
    <w:rsid w:val="006D330B"/>
    <w:rsid w:val="006D341B"/>
    <w:rsid w:val="006D3858"/>
    <w:rsid w:val="006D3866"/>
    <w:rsid w:val="006D3878"/>
    <w:rsid w:val="006D3E83"/>
    <w:rsid w:val="006D4027"/>
    <w:rsid w:val="006D41EC"/>
    <w:rsid w:val="006D4395"/>
    <w:rsid w:val="006D4554"/>
    <w:rsid w:val="006D4AB5"/>
    <w:rsid w:val="006D4B9A"/>
    <w:rsid w:val="006D4C04"/>
    <w:rsid w:val="006D4CA7"/>
    <w:rsid w:val="006D4D22"/>
    <w:rsid w:val="006D5430"/>
    <w:rsid w:val="006D5450"/>
    <w:rsid w:val="006D551F"/>
    <w:rsid w:val="006D57BB"/>
    <w:rsid w:val="006D5964"/>
    <w:rsid w:val="006D59EF"/>
    <w:rsid w:val="006D5E44"/>
    <w:rsid w:val="006D5EF3"/>
    <w:rsid w:val="006D5FC0"/>
    <w:rsid w:val="006D615A"/>
    <w:rsid w:val="006D6182"/>
    <w:rsid w:val="006D63A6"/>
    <w:rsid w:val="006D647D"/>
    <w:rsid w:val="006D65B1"/>
    <w:rsid w:val="006D673B"/>
    <w:rsid w:val="006D67ED"/>
    <w:rsid w:val="006D6D10"/>
    <w:rsid w:val="006D700A"/>
    <w:rsid w:val="006D7077"/>
    <w:rsid w:val="006D716C"/>
    <w:rsid w:val="006D779F"/>
    <w:rsid w:val="006D7E92"/>
    <w:rsid w:val="006D7FA5"/>
    <w:rsid w:val="006E00D1"/>
    <w:rsid w:val="006E01C3"/>
    <w:rsid w:val="006E01D6"/>
    <w:rsid w:val="006E03D2"/>
    <w:rsid w:val="006E04A5"/>
    <w:rsid w:val="006E098A"/>
    <w:rsid w:val="006E0D70"/>
    <w:rsid w:val="006E119B"/>
    <w:rsid w:val="006E1211"/>
    <w:rsid w:val="006E1236"/>
    <w:rsid w:val="006E147B"/>
    <w:rsid w:val="006E1584"/>
    <w:rsid w:val="006E15F6"/>
    <w:rsid w:val="006E1A29"/>
    <w:rsid w:val="006E1B8B"/>
    <w:rsid w:val="006E1BD6"/>
    <w:rsid w:val="006E20AC"/>
    <w:rsid w:val="006E2542"/>
    <w:rsid w:val="006E2763"/>
    <w:rsid w:val="006E2ABA"/>
    <w:rsid w:val="006E2BF0"/>
    <w:rsid w:val="006E2E13"/>
    <w:rsid w:val="006E352D"/>
    <w:rsid w:val="006E3703"/>
    <w:rsid w:val="006E3789"/>
    <w:rsid w:val="006E3843"/>
    <w:rsid w:val="006E3A86"/>
    <w:rsid w:val="006E3AF8"/>
    <w:rsid w:val="006E42BF"/>
    <w:rsid w:val="006E458F"/>
    <w:rsid w:val="006E4876"/>
    <w:rsid w:val="006E4AE6"/>
    <w:rsid w:val="006E4C72"/>
    <w:rsid w:val="006E4DB6"/>
    <w:rsid w:val="006E5020"/>
    <w:rsid w:val="006E510D"/>
    <w:rsid w:val="006E5438"/>
    <w:rsid w:val="006E5AF0"/>
    <w:rsid w:val="006E5D58"/>
    <w:rsid w:val="006E5E2D"/>
    <w:rsid w:val="006E5EDB"/>
    <w:rsid w:val="006E623B"/>
    <w:rsid w:val="006E630A"/>
    <w:rsid w:val="006E64A3"/>
    <w:rsid w:val="006E6858"/>
    <w:rsid w:val="006E6A2D"/>
    <w:rsid w:val="006E6EDB"/>
    <w:rsid w:val="006E6EE9"/>
    <w:rsid w:val="006E728C"/>
    <w:rsid w:val="006E7707"/>
    <w:rsid w:val="006E780F"/>
    <w:rsid w:val="006E7871"/>
    <w:rsid w:val="006E78C0"/>
    <w:rsid w:val="006E78D3"/>
    <w:rsid w:val="006F01D4"/>
    <w:rsid w:val="006F01E2"/>
    <w:rsid w:val="006F020B"/>
    <w:rsid w:val="006F0240"/>
    <w:rsid w:val="006F05DB"/>
    <w:rsid w:val="006F07A7"/>
    <w:rsid w:val="006F0A97"/>
    <w:rsid w:val="006F0BCE"/>
    <w:rsid w:val="006F0DAD"/>
    <w:rsid w:val="006F0DBE"/>
    <w:rsid w:val="006F0DDF"/>
    <w:rsid w:val="006F0FAC"/>
    <w:rsid w:val="006F12C1"/>
    <w:rsid w:val="006F1782"/>
    <w:rsid w:val="006F2017"/>
    <w:rsid w:val="006F21DB"/>
    <w:rsid w:val="006F221E"/>
    <w:rsid w:val="006F2952"/>
    <w:rsid w:val="006F2972"/>
    <w:rsid w:val="006F2AAF"/>
    <w:rsid w:val="006F2D93"/>
    <w:rsid w:val="006F2EBA"/>
    <w:rsid w:val="006F2FC0"/>
    <w:rsid w:val="006F31D9"/>
    <w:rsid w:val="006F328B"/>
    <w:rsid w:val="006F32B3"/>
    <w:rsid w:val="006F33B6"/>
    <w:rsid w:val="006F382B"/>
    <w:rsid w:val="006F3879"/>
    <w:rsid w:val="006F3885"/>
    <w:rsid w:val="006F3C77"/>
    <w:rsid w:val="006F3D52"/>
    <w:rsid w:val="006F3DF7"/>
    <w:rsid w:val="006F3E41"/>
    <w:rsid w:val="006F3F45"/>
    <w:rsid w:val="006F42A7"/>
    <w:rsid w:val="006F4380"/>
    <w:rsid w:val="006F44F8"/>
    <w:rsid w:val="006F46A2"/>
    <w:rsid w:val="006F474F"/>
    <w:rsid w:val="006F479F"/>
    <w:rsid w:val="006F4C0C"/>
    <w:rsid w:val="006F4CD3"/>
    <w:rsid w:val="006F506B"/>
    <w:rsid w:val="006F51C4"/>
    <w:rsid w:val="006F52CB"/>
    <w:rsid w:val="006F5723"/>
    <w:rsid w:val="006F574B"/>
    <w:rsid w:val="006F5AE4"/>
    <w:rsid w:val="006F5BDA"/>
    <w:rsid w:val="006F5C90"/>
    <w:rsid w:val="006F5DA9"/>
    <w:rsid w:val="006F5DCA"/>
    <w:rsid w:val="006F62FC"/>
    <w:rsid w:val="006F6557"/>
    <w:rsid w:val="006F687F"/>
    <w:rsid w:val="006F6910"/>
    <w:rsid w:val="006F6A20"/>
    <w:rsid w:val="006F6ABF"/>
    <w:rsid w:val="006F6B90"/>
    <w:rsid w:val="006F6C03"/>
    <w:rsid w:val="006F6E3C"/>
    <w:rsid w:val="006F6EB0"/>
    <w:rsid w:val="006F6F58"/>
    <w:rsid w:val="006F7004"/>
    <w:rsid w:val="006F781F"/>
    <w:rsid w:val="006F7C56"/>
    <w:rsid w:val="006F7FFB"/>
    <w:rsid w:val="00700081"/>
    <w:rsid w:val="007000BE"/>
    <w:rsid w:val="00700145"/>
    <w:rsid w:val="0070039D"/>
    <w:rsid w:val="00700ADC"/>
    <w:rsid w:val="00700B7D"/>
    <w:rsid w:val="00700C48"/>
    <w:rsid w:val="00700CAA"/>
    <w:rsid w:val="00700FE3"/>
    <w:rsid w:val="0070103C"/>
    <w:rsid w:val="007010BE"/>
    <w:rsid w:val="007011DA"/>
    <w:rsid w:val="0070123E"/>
    <w:rsid w:val="00701371"/>
    <w:rsid w:val="0070151C"/>
    <w:rsid w:val="0070151D"/>
    <w:rsid w:val="0070175A"/>
    <w:rsid w:val="007017DF"/>
    <w:rsid w:val="0070196A"/>
    <w:rsid w:val="007019E8"/>
    <w:rsid w:val="00701B89"/>
    <w:rsid w:val="00701BC2"/>
    <w:rsid w:val="00701C65"/>
    <w:rsid w:val="0070203E"/>
    <w:rsid w:val="007020AD"/>
    <w:rsid w:val="00702513"/>
    <w:rsid w:val="007025F2"/>
    <w:rsid w:val="00702786"/>
    <w:rsid w:val="00702CDB"/>
    <w:rsid w:val="00702FA8"/>
    <w:rsid w:val="00703078"/>
    <w:rsid w:val="00703082"/>
    <w:rsid w:val="007033CC"/>
    <w:rsid w:val="00703416"/>
    <w:rsid w:val="00703552"/>
    <w:rsid w:val="00703588"/>
    <w:rsid w:val="007036B3"/>
    <w:rsid w:val="00703717"/>
    <w:rsid w:val="007038D3"/>
    <w:rsid w:val="0070391E"/>
    <w:rsid w:val="007039B8"/>
    <w:rsid w:val="00703A9D"/>
    <w:rsid w:val="00703D0D"/>
    <w:rsid w:val="00703E62"/>
    <w:rsid w:val="007043E3"/>
    <w:rsid w:val="007044EE"/>
    <w:rsid w:val="00704589"/>
    <w:rsid w:val="007047BF"/>
    <w:rsid w:val="0070481F"/>
    <w:rsid w:val="00704A7F"/>
    <w:rsid w:val="00704ACF"/>
    <w:rsid w:val="00704BA0"/>
    <w:rsid w:val="00704CCE"/>
    <w:rsid w:val="00704F03"/>
    <w:rsid w:val="00704F60"/>
    <w:rsid w:val="00704FDB"/>
    <w:rsid w:val="00705047"/>
    <w:rsid w:val="007052F6"/>
    <w:rsid w:val="007053C7"/>
    <w:rsid w:val="0070557C"/>
    <w:rsid w:val="00705787"/>
    <w:rsid w:val="007059C8"/>
    <w:rsid w:val="007059C9"/>
    <w:rsid w:val="00705F5D"/>
    <w:rsid w:val="00706054"/>
    <w:rsid w:val="0070674A"/>
    <w:rsid w:val="00706BD9"/>
    <w:rsid w:val="00706EE6"/>
    <w:rsid w:val="00706F08"/>
    <w:rsid w:val="00707055"/>
    <w:rsid w:val="0070730E"/>
    <w:rsid w:val="007073C7"/>
    <w:rsid w:val="007075AF"/>
    <w:rsid w:val="007077D3"/>
    <w:rsid w:val="00707A0E"/>
    <w:rsid w:val="00707BEE"/>
    <w:rsid w:val="00707E59"/>
    <w:rsid w:val="0071035E"/>
    <w:rsid w:val="00710524"/>
    <w:rsid w:val="00710802"/>
    <w:rsid w:val="0071100E"/>
    <w:rsid w:val="00711455"/>
    <w:rsid w:val="007114AD"/>
    <w:rsid w:val="00711857"/>
    <w:rsid w:val="00711A35"/>
    <w:rsid w:val="00711BC2"/>
    <w:rsid w:val="0071253B"/>
    <w:rsid w:val="0071258C"/>
    <w:rsid w:val="00712895"/>
    <w:rsid w:val="00712E6A"/>
    <w:rsid w:val="00712EC4"/>
    <w:rsid w:val="00712F75"/>
    <w:rsid w:val="007130F5"/>
    <w:rsid w:val="00713272"/>
    <w:rsid w:val="007133FE"/>
    <w:rsid w:val="0071347F"/>
    <w:rsid w:val="0071361A"/>
    <w:rsid w:val="00713989"/>
    <w:rsid w:val="00713BC8"/>
    <w:rsid w:val="0071400F"/>
    <w:rsid w:val="007141E2"/>
    <w:rsid w:val="007142FC"/>
    <w:rsid w:val="00714549"/>
    <w:rsid w:val="00714813"/>
    <w:rsid w:val="007148A1"/>
    <w:rsid w:val="00714936"/>
    <w:rsid w:val="00714A9F"/>
    <w:rsid w:val="00714B5A"/>
    <w:rsid w:val="00714F96"/>
    <w:rsid w:val="00715133"/>
    <w:rsid w:val="00715154"/>
    <w:rsid w:val="00715287"/>
    <w:rsid w:val="007155A1"/>
    <w:rsid w:val="00715889"/>
    <w:rsid w:val="007159CC"/>
    <w:rsid w:val="00715A66"/>
    <w:rsid w:val="00715A7D"/>
    <w:rsid w:val="00715BC1"/>
    <w:rsid w:val="00715CA4"/>
    <w:rsid w:val="00715EC1"/>
    <w:rsid w:val="00715F88"/>
    <w:rsid w:val="007161F4"/>
    <w:rsid w:val="00716305"/>
    <w:rsid w:val="00716445"/>
    <w:rsid w:val="0071654B"/>
    <w:rsid w:val="007165C8"/>
    <w:rsid w:val="00716703"/>
    <w:rsid w:val="00716B30"/>
    <w:rsid w:val="00716B67"/>
    <w:rsid w:val="00716C9A"/>
    <w:rsid w:val="00716CAE"/>
    <w:rsid w:val="00716D26"/>
    <w:rsid w:val="00716DCC"/>
    <w:rsid w:val="007171A5"/>
    <w:rsid w:val="00717290"/>
    <w:rsid w:val="00717775"/>
    <w:rsid w:val="007177A5"/>
    <w:rsid w:val="00717B50"/>
    <w:rsid w:val="007201F1"/>
    <w:rsid w:val="00720363"/>
    <w:rsid w:val="00720ABF"/>
    <w:rsid w:val="00720AFE"/>
    <w:rsid w:val="007210D7"/>
    <w:rsid w:val="007213A4"/>
    <w:rsid w:val="0072151A"/>
    <w:rsid w:val="0072158B"/>
    <w:rsid w:val="007215AC"/>
    <w:rsid w:val="00721756"/>
    <w:rsid w:val="007218D6"/>
    <w:rsid w:val="007218FB"/>
    <w:rsid w:val="0072199D"/>
    <w:rsid w:val="00721A03"/>
    <w:rsid w:val="00721AE0"/>
    <w:rsid w:val="00721C7C"/>
    <w:rsid w:val="00721F72"/>
    <w:rsid w:val="007220C0"/>
    <w:rsid w:val="007221D4"/>
    <w:rsid w:val="0072225B"/>
    <w:rsid w:val="00722579"/>
    <w:rsid w:val="00722583"/>
    <w:rsid w:val="00722D8A"/>
    <w:rsid w:val="00722DBB"/>
    <w:rsid w:val="00723499"/>
    <w:rsid w:val="00723576"/>
    <w:rsid w:val="00723737"/>
    <w:rsid w:val="007238F5"/>
    <w:rsid w:val="00723A74"/>
    <w:rsid w:val="00723C0B"/>
    <w:rsid w:val="00723D16"/>
    <w:rsid w:val="00723DA3"/>
    <w:rsid w:val="00724545"/>
    <w:rsid w:val="00724743"/>
    <w:rsid w:val="007247B9"/>
    <w:rsid w:val="00724FDF"/>
    <w:rsid w:val="007251F1"/>
    <w:rsid w:val="0072524C"/>
    <w:rsid w:val="00725265"/>
    <w:rsid w:val="00725513"/>
    <w:rsid w:val="00725573"/>
    <w:rsid w:val="0072558A"/>
    <w:rsid w:val="007259C7"/>
    <w:rsid w:val="00725A5B"/>
    <w:rsid w:val="00725B3A"/>
    <w:rsid w:val="00725E77"/>
    <w:rsid w:val="00725E7E"/>
    <w:rsid w:val="007261F9"/>
    <w:rsid w:val="00726601"/>
    <w:rsid w:val="00726D2A"/>
    <w:rsid w:val="00726DC2"/>
    <w:rsid w:val="007270F1"/>
    <w:rsid w:val="007271B4"/>
    <w:rsid w:val="00727346"/>
    <w:rsid w:val="007274A0"/>
    <w:rsid w:val="00727807"/>
    <w:rsid w:val="0072799F"/>
    <w:rsid w:val="00727AF1"/>
    <w:rsid w:val="0073024D"/>
    <w:rsid w:val="00730278"/>
    <w:rsid w:val="0073056B"/>
    <w:rsid w:val="00730751"/>
    <w:rsid w:val="00730766"/>
    <w:rsid w:val="007307ED"/>
    <w:rsid w:val="00730E4D"/>
    <w:rsid w:val="0073123C"/>
    <w:rsid w:val="0073154B"/>
    <w:rsid w:val="00731C11"/>
    <w:rsid w:val="00731DA9"/>
    <w:rsid w:val="00731F09"/>
    <w:rsid w:val="007322DA"/>
    <w:rsid w:val="00732376"/>
    <w:rsid w:val="007323BA"/>
    <w:rsid w:val="00732430"/>
    <w:rsid w:val="007328DB"/>
    <w:rsid w:val="00732994"/>
    <w:rsid w:val="00732C22"/>
    <w:rsid w:val="00732E40"/>
    <w:rsid w:val="007331AE"/>
    <w:rsid w:val="007331C4"/>
    <w:rsid w:val="0073320C"/>
    <w:rsid w:val="007333E3"/>
    <w:rsid w:val="00733601"/>
    <w:rsid w:val="00733625"/>
    <w:rsid w:val="007336A3"/>
    <w:rsid w:val="00733E83"/>
    <w:rsid w:val="00733EA0"/>
    <w:rsid w:val="0073450B"/>
    <w:rsid w:val="007346B5"/>
    <w:rsid w:val="00734F38"/>
    <w:rsid w:val="00734FD7"/>
    <w:rsid w:val="007353C6"/>
    <w:rsid w:val="0073575A"/>
    <w:rsid w:val="00735867"/>
    <w:rsid w:val="00735B53"/>
    <w:rsid w:val="00735B5A"/>
    <w:rsid w:val="00735E29"/>
    <w:rsid w:val="00735E72"/>
    <w:rsid w:val="00735FC6"/>
    <w:rsid w:val="00735FDE"/>
    <w:rsid w:val="00735FE3"/>
    <w:rsid w:val="00736490"/>
    <w:rsid w:val="00736501"/>
    <w:rsid w:val="00736574"/>
    <w:rsid w:val="007365D9"/>
    <w:rsid w:val="0073667A"/>
    <w:rsid w:val="00736967"/>
    <w:rsid w:val="00736AEC"/>
    <w:rsid w:val="00736BB1"/>
    <w:rsid w:val="00736E4C"/>
    <w:rsid w:val="0073735D"/>
    <w:rsid w:val="007373E6"/>
    <w:rsid w:val="00737821"/>
    <w:rsid w:val="0073787E"/>
    <w:rsid w:val="00737920"/>
    <w:rsid w:val="00737A5D"/>
    <w:rsid w:val="00737D92"/>
    <w:rsid w:val="00737DE3"/>
    <w:rsid w:val="007400AF"/>
    <w:rsid w:val="00740135"/>
    <w:rsid w:val="007402BB"/>
    <w:rsid w:val="0074034B"/>
    <w:rsid w:val="007404B8"/>
    <w:rsid w:val="007408F7"/>
    <w:rsid w:val="00740D99"/>
    <w:rsid w:val="00740E0F"/>
    <w:rsid w:val="00741064"/>
    <w:rsid w:val="007410C2"/>
    <w:rsid w:val="0074137D"/>
    <w:rsid w:val="00741397"/>
    <w:rsid w:val="007417C3"/>
    <w:rsid w:val="00741962"/>
    <w:rsid w:val="00741C98"/>
    <w:rsid w:val="00741E1D"/>
    <w:rsid w:val="00741EE5"/>
    <w:rsid w:val="007422AE"/>
    <w:rsid w:val="00742352"/>
    <w:rsid w:val="007423B6"/>
    <w:rsid w:val="007424E4"/>
    <w:rsid w:val="00742CC1"/>
    <w:rsid w:val="00742D76"/>
    <w:rsid w:val="00742F88"/>
    <w:rsid w:val="007432EF"/>
    <w:rsid w:val="0074350F"/>
    <w:rsid w:val="00743629"/>
    <w:rsid w:val="007437B6"/>
    <w:rsid w:val="00743872"/>
    <w:rsid w:val="00743999"/>
    <w:rsid w:val="007439D8"/>
    <w:rsid w:val="00743A51"/>
    <w:rsid w:val="00743DF7"/>
    <w:rsid w:val="00743ED9"/>
    <w:rsid w:val="00744240"/>
    <w:rsid w:val="00744526"/>
    <w:rsid w:val="00744537"/>
    <w:rsid w:val="0074463B"/>
    <w:rsid w:val="007446DB"/>
    <w:rsid w:val="007446F5"/>
    <w:rsid w:val="007448D7"/>
    <w:rsid w:val="00744AE6"/>
    <w:rsid w:val="00744AEA"/>
    <w:rsid w:val="00744B29"/>
    <w:rsid w:val="00744E7B"/>
    <w:rsid w:val="00744ECC"/>
    <w:rsid w:val="00744EF5"/>
    <w:rsid w:val="00745455"/>
    <w:rsid w:val="0074545D"/>
    <w:rsid w:val="007458EF"/>
    <w:rsid w:val="00745986"/>
    <w:rsid w:val="00745A92"/>
    <w:rsid w:val="00745B19"/>
    <w:rsid w:val="00745C2D"/>
    <w:rsid w:val="00745E18"/>
    <w:rsid w:val="00745EE1"/>
    <w:rsid w:val="00745FB7"/>
    <w:rsid w:val="0074636F"/>
    <w:rsid w:val="0074637C"/>
    <w:rsid w:val="0074647D"/>
    <w:rsid w:val="00746742"/>
    <w:rsid w:val="00746C04"/>
    <w:rsid w:val="0074708F"/>
    <w:rsid w:val="007478B0"/>
    <w:rsid w:val="00747A82"/>
    <w:rsid w:val="00750223"/>
    <w:rsid w:val="00750262"/>
    <w:rsid w:val="007504FC"/>
    <w:rsid w:val="00750522"/>
    <w:rsid w:val="007505A1"/>
    <w:rsid w:val="007506D3"/>
    <w:rsid w:val="00750819"/>
    <w:rsid w:val="0075082E"/>
    <w:rsid w:val="007508FD"/>
    <w:rsid w:val="0075093D"/>
    <w:rsid w:val="00750A55"/>
    <w:rsid w:val="00751157"/>
    <w:rsid w:val="00751221"/>
    <w:rsid w:val="007512D2"/>
    <w:rsid w:val="007514D4"/>
    <w:rsid w:val="007515B2"/>
    <w:rsid w:val="00751C24"/>
    <w:rsid w:val="0075217B"/>
    <w:rsid w:val="0075226A"/>
    <w:rsid w:val="00752585"/>
    <w:rsid w:val="00752763"/>
    <w:rsid w:val="00752786"/>
    <w:rsid w:val="00752938"/>
    <w:rsid w:val="00752A69"/>
    <w:rsid w:val="00752AA3"/>
    <w:rsid w:val="00752C0A"/>
    <w:rsid w:val="007531BA"/>
    <w:rsid w:val="00753254"/>
    <w:rsid w:val="0075327D"/>
    <w:rsid w:val="0075330B"/>
    <w:rsid w:val="00753372"/>
    <w:rsid w:val="00753504"/>
    <w:rsid w:val="00753585"/>
    <w:rsid w:val="007535BD"/>
    <w:rsid w:val="00753603"/>
    <w:rsid w:val="0075366F"/>
    <w:rsid w:val="00753B02"/>
    <w:rsid w:val="00753CD1"/>
    <w:rsid w:val="00753EC8"/>
    <w:rsid w:val="00754502"/>
    <w:rsid w:val="00754616"/>
    <w:rsid w:val="00754B0E"/>
    <w:rsid w:val="00754E1E"/>
    <w:rsid w:val="00754FED"/>
    <w:rsid w:val="0075501C"/>
    <w:rsid w:val="0075512B"/>
    <w:rsid w:val="0075528D"/>
    <w:rsid w:val="00755460"/>
    <w:rsid w:val="007557BC"/>
    <w:rsid w:val="00755895"/>
    <w:rsid w:val="00755A5E"/>
    <w:rsid w:val="007560C6"/>
    <w:rsid w:val="00756149"/>
    <w:rsid w:val="007567A1"/>
    <w:rsid w:val="00756E8B"/>
    <w:rsid w:val="00756F93"/>
    <w:rsid w:val="00757073"/>
    <w:rsid w:val="00757099"/>
    <w:rsid w:val="007571B9"/>
    <w:rsid w:val="007571F8"/>
    <w:rsid w:val="0075726A"/>
    <w:rsid w:val="007572B3"/>
    <w:rsid w:val="00757333"/>
    <w:rsid w:val="007573C2"/>
    <w:rsid w:val="00757439"/>
    <w:rsid w:val="00757548"/>
    <w:rsid w:val="00757650"/>
    <w:rsid w:val="0075779B"/>
    <w:rsid w:val="00757901"/>
    <w:rsid w:val="007600E5"/>
    <w:rsid w:val="00760299"/>
    <w:rsid w:val="007602B7"/>
    <w:rsid w:val="007603CD"/>
    <w:rsid w:val="0076089E"/>
    <w:rsid w:val="00760A50"/>
    <w:rsid w:val="00760ADF"/>
    <w:rsid w:val="00760C05"/>
    <w:rsid w:val="00760E00"/>
    <w:rsid w:val="00760F35"/>
    <w:rsid w:val="00760FE2"/>
    <w:rsid w:val="007612ED"/>
    <w:rsid w:val="0076183E"/>
    <w:rsid w:val="00761A8C"/>
    <w:rsid w:val="00761D14"/>
    <w:rsid w:val="00761D67"/>
    <w:rsid w:val="00761DDB"/>
    <w:rsid w:val="00761E70"/>
    <w:rsid w:val="007624BE"/>
    <w:rsid w:val="00762815"/>
    <w:rsid w:val="007628DE"/>
    <w:rsid w:val="007628EF"/>
    <w:rsid w:val="0076293F"/>
    <w:rsid w:val="007629B9"/>
    <w:rsid w:val="00762AFE"/>
    <w:rsid w:val="00762C0E"/>
    <w:rsid w:val="00763159"/>
    <w:rsid w:val="007632D5"/>
    <w:rsid w:val="007633D9"/>
    <w:rsid w:val="00763525"/>
    <w:rsid w:val="007635FD"/>
    <w:rsid w:val="0076399A"/>
    <w:rsid w:val="00763B9F"/>
    <w:rsid w:val="00763D0D"/>
    <w:rsid w:val="00763D4E"/>
    <w:rsid w:val="00763DB8"/>
    <w:rsid w:val="007640F7"/>
    <w:rsid w:val="0076415F"/>
    <w:rsid w:val="007642A0"/>
    <w:rsid w:val="0076473B"/>
    <w:rsid w:val="00764848"/>
    <w:rsid w:val="007649C8"/>
    <w:rsid w:val="00764B40"/>
    <w:rsid w:val="00764C1E"/>
    <w:rsid w:val="00764F3F"/>
    <w:rsid w:val="0076510A"/>
    <w:rsid w:val="007655BE"/>
    <w:rsid w:val="00765AC9"/>
    <w:rsid w:val="00765B7F"/>
    <w:rsid w:val="00765C1E"/>
    <w:rsid w:val="00765F1A"/>
    <w:rsid w:val="0076659A"/>
    <w:rsid w:val="007667E3"/>
    <w:rsid w:val="00766870"/>
    <w:rsid w:val="007669FF"/>
    <w:rsid w:val="00766E1D"/>
    <w:rsid w:val="00766F38"/>
    <w:rsid w:val="00766F3A"/>
    <w:rsid w:val="0076703A"/>
    <w:rsid w:val="00767118"/>
    <w:rsid w:val="007671BF"/>
    <w:rsid w:val="007677FB"/>
    <w:rsid w:val="007679B9"/>
    <w:rsid w:val="007679BD"/>
    <w:rsid w:val="00767AFA"/>
    <w:rsid w:val="00767B70"/>
    <w:rsid w:val="00767C54"/>
    <w:rsid w:val="00767E91"/>
    <w:rsid w:val="00767F8D"/>
    <w:rsid w:val="007700A2"/>
    <w:rsid w:val="007700A3"/>
    <w:rsid w:val="007700B0"/>
    <w:rsid w:val="007700FB"/>
    <w:rsid w:val="007705F9"/>
    <w:rsid w:val="00770B45"/>
    <w:rsid w:val="00770C0E"/>
    <w:rsid w:val="00770C3D"/>
    <w:rsid w:val="00770D78"/>
    <w:rsid w:val="00770DBD"/>
    <w:rsid w:val="00770DD2"/>
    <w:rsid w:val="00770E7B"/>
    <w:rsid w:val="00770E8E"/>
    <w:rsid w:val="00770E98"/>
    <w:rsid w:val="00771282"/>
    <w:rsid w:val="007714B1"/>
    <w:rsid w:val="00771908"/>
    <w:rsid w:val="007719F0"/>
    <w:rsid w:val="00771C31"/>
    <w:rsid w:val="00771C5F"/>
    <w:rsid w:val="00771D24"/>
    <w:rsid w:val="00771E2B"/>
    <w:rsid w:val="00771FE2"/>
    <w:rsid w:val="00772095"/>
    <w:rsid w:val="007722B4"/>
    <w:rsid w:val="00772540"/>
    <w:rsid w:val="00772549"/>
    <w:rsid w:val="0077269E"/>
    <w:rsid w:val="007727BD"/>
    <w:rsid w:val="007727D2"/>
    <w:rsid w:val="00772867"/>
    <w:rsid w:val="00772918"/>
    <w:rsid w:val="00772C53"/>
    <w:rsid w:val="00772FBB"/>
    <w:rsid w:val="00773124"/>
    <w:rsid w:val="007736AD"/>
    <w:rsid w:val="00773746"/>
    <w:rsid w:val="00773E0C"/>
    <w:rsid w:val="00773E74"/>
    <w:rsid w:val="00773FB0"/>
    <w:rsid w:val="00774152"/>
    <w:rsid w:val="007743B9"/>
    <w:rsid w:val="00774491"/>
    <w:rsid w:val="007745BB"/>
    <w:rsid w:val="00774782"/>
    <w:rsid w:val="007749CC"/>
    <w:rsid w:val="00774B91"/>
    <w:rsid w:val="00775782"/>
    <w:rsid w:val="00775AEE"/>
    <w:rsid w:val="00775E80"/>
    <w:rsid w:val="007769E3"/>
    <w:rsid w:val="00776ACB"/>
    <w:rsid w:val="00776B46"/>
    <w:rsid w:val="00776B53"/>
    <w:rsid w:val="00776C16"/>
    <w:rsid w:val="00776EE7"/>
    <w:rsid w:val="0077712D"/>
    <w:rsid w:val="00777272"/>
    <w:rsid w:val="007773E5"/>
    <w:rsid w:val="0077741E"/>
    <w:rsid w:val="0077753D"/>
    <w:rsid w:val="00777D80"/>
    <w:rsid w:val="00777F00"/>
    <w:rsid w:val="0078023C"/>
    <w:rsid w:val="0078042D"/>
    <w:rsid w:val="00780474"/>
    <w:rsid w:val="0078078D"/>
    <w:rsid w:val="007807C5"/>
    <w:rsid w:val="007807F0"/>
    <w:rsid w:val="00780855"/>
    <w:rsid w:val="00780B3D"/>
    <w:rsid w:val="00780DEC"/>
    <w:rsid w:val="00780E1A"/>
    <w:rsid w:val="00780F74"/>
    <w:rsid w:val="00781242"/>
    <w:rsid w:val="007815D3"/>
    <w:rsid w:val="0078168F"/>
    <w:rsid w:val="007819C7"/>
    <w:rsid w:val="00781C7B"/>
    <w:rsid w:val="00781D42"/>
    <w:rsid w:val="00781DA9"/>
    <w:rsid w:val="00782375"/>
    <w:rsid w:val="0078243D"/>
    <w:rsid w:val="007824E7"/>
    <w:rsid w:val="0078269B"/>
    <w:rsid w:val="0078286B"/>
    <w:rsid w:val="00782BC2"/>
    <w:rsid w:val="00782BD7"/>
    <w:rsid w:val="00782C17"/>
    <w:rsid w:val="00782CD0"/>
    <w:rsid w:val="0078312A"/>
    <w:rsid w:val="007834E9"/>
    <w:rsid w:val="00783840"/>
    <w:rsid w:val="00783AAC"/>
    <w:rsid w:val="00783D0A"/>
    <w:rsid w:val="007841E0"/>
    <w:rsid w:val="00784250"/>
    <w:rsid w:val="00785366"/>
    <w:rsid w:val="00785463"/>
    <w:rsid w:val="00785472"/>
    <w:rsid w:val="00785647"/>
    <w:rsid w:val="0078575D"/>
    <w:rsid w:val="0078599D"/>
    <w:rsid w:val="00785C76"/>
    <w:rsid w:val="00785E9F"/>
    <w:rsid w:val="0078603B"/>
    <w:rsid w:val="00786075"/>
    <w:rsid w:val="00786315"/>
    <w:rsid w:val="007869AA"/>
    <w:rsid w:val="00786B02"/>
    <w:rsid w:val="00786DFB"/>
    <w:rsid w:val="00786ED7"/>
    <w:rsid w:val="007872ED"/>
    <w:rsid w:val="00787532"/>
    <w:rsid w:val="00787998"/>
    <w:rsid w:val="00787BEE"/>
    <w:rsid w:val="00787CFF"/>
    <w:rsid w:val="00787EDA"/>
    <w:rsid w:val="007902D5"/>
    <w:rsid w:val="00790472"/>
    <w:rsid w:val="007904AD"/>
    <w:rsid w:val="0079052B"/>
    <w:rsid w:val="007905D2"/>
    <w:rsid w:val="007909E5"/>
    <w:rsid w:val="00790D3D"/>
    <w:rsid w:val="00790E66"/>
    <w:rsid w:val="00790E7C"/>
    <w:rsid w:val="0079124E"/>
    <w:rsid w:val="007914AB"/>
    <w:rsid w:val="007915F1"/>
    <w:rsid w:val="0079168D"/>
    <w:rsid w:val="0079169F"/>
    <w:rsid w:val="0079182A"/>
    <w:rsid w:val="00791A9D"/>
    <w:rsid w:val="00791DE8"/>
    <w:rsid w:val="00791E24"/>
    <w:rsid w:val="00791F57"/>
    <w:rsid w:val="0079211B"/>
    <w:rsid w:val="007921DA"/>
    <w:rsid w:val="00792625"/>
    <w:rsid w:val="00792829"/>
    <w:rsid w:val="00792A81"/>
    <w:rsid w:val="00792D76"/>
    <w:rsid w:val="00792DE8"/>
    <w:rsid w:val="00792E08"/>
    <w:rsid w:val="0079308E"/>
    <w:rsid w:val="007934E5"/>
    <w:rsid w:val="00793565"/>
    <w:rsid w:val="007936FD"/>
    <w:rsid w:val="00793914"/>
    <w:rsid w:val="00793975"/>
    <w:rsid w:val="007939F2"/>
    <w:rsid w:val="00793E5D"/>
    <w:rsid w:val="00793EA6"/>
    <w:rsid w:val="00794886"/>
    <w:rsid w:val="00794B98"/>
    <w:rsid w:val="00794C2A"/>
    <w:rsid w:val="00794D23"/>
    <w:rsid w:val="00794DBE"/>
    <w:rsid w:val="007954DC"/>
    <w:rsid w:val="0079579F"/>
    <w:rsid w:val="007957CB"/>
    <w:rsid w:val="0079665B"/>
    <w:rsid w:val="007967DB"/>
    <w:rsid w:val="0079689C"/>
    <w:rsid w:val="00796ACF"/>
    <w:rsid w:val="00797242"/>
    <w:rsid w:val="007976DD"/>
    <w:rsid w:val="00797FA4"/>
    <w:rsid w:val="007A018C"/>
    <w:rsid w:val="007A0228"/>
    <w:rsid w:val="007A0303"/>
    <w:rsid w:val="007A0535"/>
    <w:rsid w:val="007A09D5"/>
    <w:rsid w:val="007A0ABA"/>
    <w:rsid w:val="007A0D2C"/>
    <w:rsid w:val="007A0E03"/>
    <w:rsid w:val="007A1286"/>
    <w:rsid w:val="007A1398"/>
    <w:rsid w:val="007A14A1"/>
    <w:rsid w:val="007A15E6"/>
    <w:rsid w:val="007A18F6"/>
    <w:rsid w:val="007A19FE"/>
    <w:rsid w:val="007A1AE3"/>
    <w:rsid w:val="007A1F84"/>
    <w:rsid w:val="007A2070"/>
    <w:rsid w:val="007A2105"/>
    <w:rsid w:val="007A2134"/>
    <w:rsid w:val="007A21D6"/>
    <w:rsid w:val="007A23F6"/>
    <w:rsid w:val="007A243F"/>
    <w:rsid w:val="007A2576"/>
    <w:rsid w:val="007A272B"/>
    <w:rsid w:val="007A2A7E"/>
    <w:rsid w:val="007A2AC8"/>
    <w:rsid w:val="007A2AF4"/>
    <w:rsid w:val="007A2BAE"/>
    <w:rsid w:val="007A2BE1"/>
    <w:rsid w:val="007A333F"/>
    <w:rsid w:val="007A3395"/>
    <w:rsid w:val="007A3515"/>
    <w:rsid w:val="007A360C"/>
    <w:rsid w:val="007A360F"/>
    <w:rsid w:val="007A3BE3"/>
    <w:rsid w:val="007A3CEB"/>
    <w:rsid w:val="007A3D7E"/>
    <w:rsid w:val="007A3DD2"/>
    <w:rsid w:val="007A3E0E"/>
    <w:rsid w:val="007A3E7D"/>
    <w:rsid w:val="007A41AC"/>
    <w:rsid w:val="007A435D"/>
    <w:rsid w:val="007A4736"/>
    <w:rsid w:val="007A474B"/>
    <w:rsid w:val="007A487D"/>
    <w:rsid w:val="007A4A6F"/>
    <w:rsid w:val="007A4F18"/>
    <w:rsid w:val="007A51BB"/>
    <w:rsid w:val="007A5277"/>
    <w:rsid w:val="007A578F"/>
    <w:rsid w:val="007A57F8"/>
    <w:rsid w:val="007A57FE"/>
    <w:rsid w:val="007A58A2"/>
    <w:rsid w:val="007A5A1E"/>
    <w:rsid w:val="007A5CA4"/>
    <w:rsid w:val="007A5CC3"/>
    <w:rsid w:val="007A6011"/>
    <w:rsid w:val="007A6117"/>
    <w:rsid w:val="007A62BC"/>
    <w:rsid w:val="007A6AE2"/>
    <w:rsid w:val="007A6CB0"/>
    <w:rsid w:val="007A6E98"/>
    <w:rsid w:val="007A6FCE"/>
    <w:rsid w:val="007A70CC"/>
    <w:rsid w:val="007A7DA2"/>
    <w:rsid w:val="007A7F9B"/>
    <w:rsid w:val="007B013E"/>
    <w:rsid w:val="007B07D3"/>
    <w:rsid w:val="007B0847"/>
    <w:rsid w:val="007B091A"/>
    <w:rsid w:val="007B0A88"/>
    <w:rsid w:val="007B0B7A"/>
    <w:rsid w:val="007B11DE"/>
    <w:rsid w:val="007B1368"/>
    <w:rsid w:val="007B15A5"/>
    <w:rsid w:val="007B1606"/>
    <w:rsid w:val="007B1651"/>
    <w:rsid w:val="007B16B5"/>
    <w:rsid w:val="007B1973"/>
    <w:rsid w:val="007B1E7C"/>
    <w:rsid w:val="007B1EC6"/>
    <w:rsid w:val="007B1F78"/>
    <w:rsid w:val="007B2219"/>
    <w:rsid w:val="007B23EB"/>
    <w:rsid w:val="007B299D"/>
    <w:rsid w:val="007B2A9A"/>
    <w:rsid w:val="007B2C5A"/>
    <w:rsid w:val="007B30B8"/>
    <w:rsid w:val="007B30D9"/>
    <w:rsid w:val="007B3165"/>
    <w:rsid w:val="007B36AB"/>
    <w:rsid w:val="007B3A2C"/>
    <w:rsid w:val="007B3B77"/>
    <w:rsid w:val="007B3C86"/>
    <w:rsid w:val="007B4124"/>
    <w:rsid w:val="007B4162"/>
    <w:rsid w:val="007B4210"/>
    <w:rsid w:val="007B4554"/>
    <w:rsid w:val="007B474D"/>
    <w:rsid w:val="007B4ECC"/>
    <w:rsid w:val="007B52D9"/>
    <w:rsid w:val="007B54C1"/>
    <w:rsid w:val="007B5614"/>
    <w:rsid w:val="007B5649"/>
    <w:rsid w:val="007B59A0"/>
    <w:rsid w:val="007B5C20"/>
    <w:rsid w:val="007B5CAF"/>
    <w:rsid w:val="007B5D2F"/>
    <w:rsid w:val="007B5EDC"/>
    <w:rsid w:val="007B5F7A"/>
    <w:rsid w:val="007B6057"/>
    <w:rsid w:val="007B6136"/>
    <w:rsid w:val="007B61D7"/>
    <w:rsid w:val="007B6352"/>
    <w:rsid w:val="007B6563"/>
    <w:rsid w:val="007B6775"/>
    <w:rsid w:val="007B6857"/>
    <w:rsid w:val="007B68BC"/>
    <w:rsid w:val="007B69A0"/>
    <w:rsid w:val="007B6A65"/>
    <w:rsid w:val="007B6AD8"/>
    <w:rsid w:val="007B6CA7"/>
    <w:rsid w:val="007B6D78"/>
    <w:rsid w:val="007B7088"/>
    <w:rsid w:val="007B7278"/>
    <w:rsid w:val="007B7360"/>
    <w:rsid w:val="007B7471"/>
    <w:rsid w:val="007B751D"/>
    <w:rsid w:val="007B765F"/>
    <w:rsid w:val="007B78AF"/>
    <w:rsid w:val="007B7EFA"/>
    <w:rsid w:val="007B7EFF"/>
    <w:rsid w:val="007C0207"/>
    <w:rsid w:val="007C0216"/>
    <w:rsid w:val="007C0521"/>
    <w:rsid w:val="007C0530"/>
    <w:rsid w:val="007C0538"/>
    <w:rsid w:val="007C0574"/>
    <w:rsid w:val="007C0599"/>
    <w:rsid w:val="007C096E"/>
    <w:rsid w:val="007C09C5"/>
    <w:rsid w:val="007C0A77"/>
    <w:rsid w:val="007C0DEA"/>
    <w:rsid w:val="007C0E73"/>
    <w:rsid w:val="007C1293"/>
    <w:rsid w:val="007C1735"/>
    <w:rsid w:val="007C17DD"/>
    <w:rsid w:val="007C1935"/>
    <w:rsid w:val="007C1992"/>
    <w:rsid w:val="007C1B35"/>
    <w:rsid w:val="007C1B4A"/>
    <w:rsid w:val="007C210D"/>
    <w:rsid w:val="007C2ABF"/>
    <w:rsid w:val="007C2BBC"/>
    <w:rsid w:val="007C2E7F"/>
    <w:rsid w:val="007C3549"/>
    <w:rsid w:val="007C3742"/>
    <w:rsid w:val="007C37ED"/>
    <w:rsid w:val="007C3AFA"/>
    <w:rsid w:val="007C3FAA"/>
    <w:rsid w:val="007C414F"/>
    <w:rsid w:val="007C4420"/>
    <w:rsid w:val="007C45A0"/>
    <w:rsid w:val="007C47D0"/>
    <w:rsid w:val="007C48A9"/>
    <w:rsid w:val="007C48E1"/>
    <w:rsid w:val="007C491C"/>
    <w:rsid w:val="007C4B6B"/>
    <w:rsid w:val="007C4BF3"/>
    <w:rsid w:val="007C4E40"/>
    <w:rsid w:val="007C502F"/>
    <w:rsid w:val="007C50DF"/>
    <w:rsid w:val="007C522E"/>
    <w:rsid w:val="007C52CD"/>
    <w:rsid w:val="007C5360"/>
    <w:rsid w:val="007C54E9"/>
    <w:rsid w:val="007C563F"/>
    <w:rsid w:val="007C5681"/>
    <w:rsid w:val="007C578E"/>
    <w:rsid w:val="007C5881"/>
    <w:rsid w:val="007C5A8E"/>
    <w:rsid w:val="007C5DEF"/>
    <w:rsid w:val="007C5F2C"/>
    <w:rsid w:val="007C6017"/>
    <w:rsid w:val="007C6349"/>
    <w:rsid w:val="007C640B"/>
    <w:rsid w:val="007C649F"/>
    <w:rsid w:val="007C64EF"/>
    <w:rsid w:val="007C66A9"/>
    <w:rsid w:val="007C66CB"/>
    <w:rsid w:val="007C672E"/>
    <w:rsid w:val="007C69C0"/>
    <w:rsid w:val="007C6C83"/>
    <w:rsid w:val="007C6CFF"/>
    <w:rsid w:val="007C6E42"/>
    <w:rsid w:val="007C70EA"/>
    <w:rsid w:val="007C7578"/>
    <w:rsid w:val="007C7652"/>
    <w:rsid w:val="007C7694"/>
    <w:rsid w:val="007C7764"/>
    <w:rsid w:val="007C7878"/>
    <w:rsid w:val="007C7CFD"/>
    <w:rsid w:val="007C7E56"/>
    <w:rsid w:val="007C7FEC"/>
    <w:rsid w:val="007D0141"/>
    <w:rsid w:val="007D0190"/>
    <w:rsid w:val="007D057C"/>
    <w:rsid w:val="007D06D0"/>
    <w:rsid w:val="007D0725"/>
    <w:rsid w:val="007D0744"/>
    <w:rsid w:val="007D079D"/>
    <w:rsid w:val="007D0883"/>
    <w:rsid w:val="007D0D26"/>
    <w:rsid w:val="007D0E85"/>
    <w:rsid w:val="007D0FE8"/>
    <w:rsid w:val="007D10E7"/>
    <w:rsid w:val="007D113E"/>
    <w:rsid w:val="007D1152"/>
    <w:rsid w:val="007D19E4"/>
    <w:rsid w:val="007D1AAA"/>
    <w:rsid w:val="007D1BD5"/>
    <w:rsid w:val="007D1D24"/>
    <w:rsid w:val="007D232D"/>
    <w:rsid w:val="007D2419"/>
    <w:rsid w:val="007D2887"/>
    <w:rsid w:val="007D2954"/>
    <w:rsid w:val="007D2A81"/>
    <w:rsid w:val="007D2E07"/>
    <w:rsid w:val="007D3523"/>
    <w:rsid w:val="007D3906"/>
    <w:rsid w:val="007D3A02"/>
    <w:rsid w:val="007D3CBF"/>
    <w:rsid w:val="007D3FEB"/>
    <w:rsid w:val="007D4374"/>
    <w:rsid w:val="007D44C2"/>
    <w:rsid w:val="007D498E"/>
    <w:rsid w:val="007D4E9A"/>
    <w:rsid w:val="007D504E"/>
    <w:rsid w:val="007D53B7"/>
    <w:rsid w:val="007D544A"/>
    <w:rsid w:val="007D56F0"/>
    <w:rsid w:val="007D5C52"/>
    <w:rsid w:val="007D5D81"/>
    <w:rsid w:val="007D5EAA"/>
    <w:rsid w:val="007D607F"/>
    <w:rsid w:val="007D623C"/>
    <w:rsid w:val="007D62F7"/>
    <w:rsid w:val="007D6C78"/>
    <w:rsid w:val="007D6E32"/>
    <w:rsid w:val="007D7141"/>
    <w:rsid w:val="007D71BB"/>
    <w:rsid w:val="007D7226"/>
    <w:rsid w:val="007D7482"/>
    <w:rsid w:val="007D75E1"/>
    <w:rsid w:val="007D7732"/>
    <w:rsid w:val="007D774D"/>
    <w:rsid w:val="007D7A90"/>
    <w:rsid w:val="007D7CE5"/>
    <w:rsid w:val="007D7DF5"/>
    <w:rsid w:val="007E0507"/>
    <w:rsid w:val="007E051D"/>
    <w:rsid w:val="007E0584"/>
    <w:rsid w:val="007E0925"/>
    <w:rsid w:val="007E0997"/>
    <w:rsid w:val="007E0C15"/>
    <w:rsid w:val="007E0E72"/>
    <w:rsid w:val="007E10BE"/>
    <w:rsid w:val="007E13E7"/>
    <w:rsid w:val="007E13FB"/>
    <w:rsid w:val="007E142F"/>
    <w:rsid w:val="007E1786"/>
    <w:rsid w:val="007E1A0C"/>
    <w:rsid w:val="007E1E6B"/>
    <w:rsid w:val="007E1EF9"/>
    <w:rsid w:val="007E1F16"/>
    <w:rsid w:val="007E20DC"/>
    <w:rsid w:val="007E21E1"/>
    <w:rsid w:val="007E2296"/>
    <w:rsid w:val="007E247B"/>
    <w:rsid w:val="007E2498"/>
    <w:rsid w:val="007E2580"/>
    <w:rsid w:val="007E2676"/>
    <w:rsid w:val="007E29B9"/>
    <w:rsid w:val="007E2A16"/>
    <w:rsid w:val="007E2BA5"/>
    <w:rsid w:val="007E2CAF"/>
    <w:rsid w:val="007E2CD3"/>
    <w:rsid w:val="007E2D1F"/>
    <w:rsid w:val="007E2D9D"/>
    <w:rsid w:val="007E2F77"/>
    <w:rsid w:val="007E2FFF"/>
    <w:rsid w:val="007E30BE"/>
    <w:rsid w:val="007E3556"/>
    <w:rsid w:val="007E36F7"/>
    <w:rsid w:val="007E38A9"/>
    <w:rsid w:val="007E3BBC"/>
    <w:rsid w:val="007E3BF7"/>
    <w:rsid w:val="007E41B2"/>
    <w:rsid w:val="007E457F"/>
    <w:rsid w:val="007E461C"/>
    <w:rsid w:val="007E4763"/>
    <w:rsid w:val="007E4D18"/>
    <w:rsid w:val="007E4D49"/>
    <w:rsid w:val="007E4ED7"/>
    <w:rsid w:val="007E523D"/>
    <w:rsid w:val="007E59BA"/>
    <w:rsid w:val="007E5C46"/>
    <w:rsid w:val="007E6127"/>
    <w:rsid w:val="007E6321"/>
    <w:rsid w:val="007E64F2"/>
    <w:rsid w:val="007E657C"/>
    <w:rsid w:val="007E66CB"/>
    <w:rsid w:val="007E696D"/>
    <w:rsid w:val="007E6997"/>
    <w:rsid w:val="007E6FFB"/>
    <w:rsid w:val="007E70BB"/>
    <w:rsid w:val="007E70E4"/>
    <w:rsid w:val="007E70E9"/>
    <w:rsid w:val="007E7388"/>
    <w:rsid w:val="007E741E"/>
    <w:rsid w:val="007E7684"/>
    <w:rsid w:val="007E776E"/>
    <w:rsid w:val="007E78F6"/>
    <w:rsid w:val="007E7A2D"/>
    <w:rsid w:val="007E7B08"/>
    <w:rsid w:val="007E7D90"/>
    <w:rsid w:val="007E7D97"/>
    <w:rsid w:val="007E7E21"/>
    <w:rsid w:val="007E7FA7"/>
    <w:rsid w:val="007F0160"/>
    <w:rsid w:val="007F0464"/>
    <w:rsid w:val="007F0605"/>
    <w:rsid w:val="007F09CC"/>
    <w:rsid w:val="007F0D3E"/>
    <w:rsid w:val="007F0DA7"/>
    <w:rsid w:val="007F0E06"/>
    <w:rsid w:val="007F11B3"/>
    <w:rsid w:val="007F15CE"/>
    <w:rsid w:val="007F1A91"/>
    <w:rsid w:val="007F1AE3"/>
    <w:rsid w:val="007F1B11"/>
    <w:rsid w:val="007F1B81"/>
    <w:rsid w:val="007F1C0C"/>
    <w:rsid w:val="007F1C21"/>
    <w:rsid w:val="007F1C4A"/>
    <w:rsid w:val="007F2022"/>
    <w:rsid w:val="007F2474"/>
    <w:rsid w:val="007F2AE7"/>
    <w:rsid w:val="007F2E8A"/>
    <w:rsid w:val="007F353E"/>
    <w:rsid w:val="007F3603"/>
    <w:rsid w:val="007F4679"/>
    <w:rsid w:val="007F499D"/>
    <w:rsid w:val="007F4B45"/>
    <w:rsid w:val="007F52A6"/>
    <w:rsid w:val="007F5311"/>
    <w:rsid w:val="007F5401"/>
    <w:rsid w:val="007F555C"/>
    <w:rsid w:val="007F5581"/>
    <w:rsid w:val="007F56D5"/>
    <w:rsid w:val="007F5A6B"/>
    <w:rsid w:val="007F5D7C"/>
    <w:rsid w:val="007F5E29"/>
    <w:rsid w:val="007F5E80"/>
    <w:rsid w:val="007F5EA3"/>
    <w:rsid w:val="007F62FB"/>
    <w:rsid w:val="007F64B4"/>
    <w:rsid w:val="007F6518"/>
    <w:rsid w:val="007F6844"/>
    <w:rsid w:val="007F6EB9"/>
    <w:rsid w:val="007F6F10"/>
    <w:rsid w:val="007F6F2A"/>
    <w:rsid w:val="007F721D"/>
    <w:rsid w:val="007F7293"/>
    <w:rsid w:val="007F7400"/>
    <w:rsid w:val="007F74D5"/>
    <w:rsid w:val="007F7724"/>
    <w:rsid w:val="007F796A"/>
    <w:rsid w:val="007F7BA8"/>
    <w:rsid w:val="008001C0"/>
    <w:rsid w:val="008002D7"/>
    <w:rsid w:val="00800DB9"/>
    <w:rsid w:val="00800DD0"/>
    <w:rsid w:val="00800FC3"/>
    <w:rsid w:val="008010B8"/>
    <w:rsid w:val="00801303"/>
    <w:rsid w:val="0080164D"/>
    <w:rsid w:val="008017C3"/>
    <w:rsid w:val="008018C6"/>
    <w:rsid w:val="00801A8B"/>
    <w:rsid w:val="00801B73"/>
    <w:rsid w:val="00801D49"/>
    <w:rsid w:val="00801EB1"/>
    <w:rsid w:val="00802229"/>
    <w:rsid w:val="008022F0"/>
    <w:rsid w:val="008023DB"/>
    <w:rsid w:val="008028CE"/>
    <w:rsid w:val="00802993"/>
    <w:rsid w:val="00802C7F"/>
    <w:rsid w:val="00802EB1"/>
    <w:rsid w:val="00802EE6"/>
    <w:rsid w:val="00803166"/>
    <w:rsid w:val="00803369"/>
    <w:rsid w:val="00803839"/>
    <w:rsid w:val="00803918"/>
    <w:rsid w:val="00803BE3"/>
    <w:rsid w:val="0080404A"/>
    <w:rsid w:val="00804127"/>
    <w:rsid w:val="008049FC"/>
    <w:rsid w:val="00804A88"/>
    <w:rsid w:val="00804CF6"/>
    <w:rsid w:val="0080568C"/>
    <w:rsid w:val="00805813"/>
    <w:rsid w:val="00805872"/>
    <w:rsid w:val="00805A3C"/>
    <w:rsid w:val="00805B94"/>
    <w:rsid w:val="00805C79"/>
    <w:rsid w:val="00805D3E"/>
    <w:rsid w:val="00805FF7"/>
    <w:rsid w:val="0080623D"/>
    <w:rsid w:val="0080627D"/>
    <w:rsid w:val="0080674A"/>
    <w:rsid w:val="0080684D"/>
    <w:rsid w:val="00806A58"/>
    <w:rsid w:val="00806A79"/>
    <w:rsid w:val="00806BB8"/>
    <w:rsid w:val="00806D85"/>
    <w:rsid w:val="0080724F"/>
    <w:rsid w:val="00807449"/>
    <w:rsid w:val="00807864"/>
    <w:rsid w:val="008079FC"/>
    <w:rsid w:val="00807DBD"/>
    <w:rsid w:val="00807F8C"/>
    <w:rsid w:val="00810588"/>
    <w:rsid w:val="008105B2"/>
    <w:rsid w:val="00810CBF"/>
    <w:rsid w:val="00810EA9"/>
    <w:rsid w:val="008114FA"/>
    <w:rsid w:val="008115DB"/>
    <w:rsid w:val="00811910"/>
    <w:rsid w:val="00811CE8"/>
    <w:rsid w:val="00811D0E"/>
    <w:rsid w:val="008121C6"/>
    <w:rsid w:val="00812212"/>
    <w:rsid w:val="00812290"/>
    <w:rsid w:val="0081236F"/>
    <w:rsid w:val="00812BB0"/>
    <w:rsid w:val="00812D87"/>
    <w:rsid w:val="00812E0D"/>
    <w:rsid w:val="00812E67"/>
    <w:rsid w:val="008136DB"/>
    <w:rsid w:val="008139E3"/>
    <w:rsid w:val="008139FE"/>
    <w:rsid w:val="00813DC9"/>
    <w:rsid w:val="00813E96"/>
    <w:rsid w:val="008147A1"/>
    <w:rsid w:val="00814A27"/>
    <w:rsid w:val="00814A45"/>
    <w:rsid w:val="00814C51"/>
    <w:rsid w:val="00814D3D"/>
    <w:rsid w:val="00814DBE"/>
    <w:rsid w:val="00815217"/>
    <w:rsid w:val="0081525D"/>
    <w:rsid w:val="00815973"/>
    <w:rsid w:val="00815980"/>
    <w:rsid w:val="00815AF6"/>
    <w:rsid w:val="00815BFC"/>
    <w:rsid w:val="00815CEB"/>
    <w:rsid w:val="0081604A"/>
    <w:rsid w:val="00816135"/>
    <w:rsid w:val="008163C4"/>
    <w:rsid w:val="0081666A"/>
    <w:rsid w:val="00816CA4"/>
    <w:rsid w:val="00816E5B"/>
    <w:rsid w:val="0081724B"/>
    <w:rsid w:val="00817330"/>
    <w:rsid w:val="00817389"/>
    <w:rsid w:val="008174DC"/>
    <w:rsid w:val="008175D8"/>
    <w:rsid w:val="00817724"/>
    <w:rsid w:val="00817894"/>
    <w:rsid w:val="008179D2"/>
    <w:rsid w:val="00817CFE"/>
    <w:rsid w:val="00817DED"/>
    <w:rsid w:val="0082019B"/>
    <w:rsid w:val="00820237"/>
    <w:rsid w:val="00820435"/>
    <w:rsid w:val="00820839"/>
    <w:rsid w:val="0082088C"/>
    <w:rsid w:val="008209E9"/>
    <w:rsid w:val="00820DAB"/>
    <w:rsid w:val="00820E39"/>
    <w:rsid w:val="0082140C"/>
    <w:rsid w:val="00821961"/>
    <w:rsid w:val="00821ABE"/>
    <w:rsid w:val="00821BE2"/>
    <w:rsid w:val="00821E06"/>
    <w:rsid w:val="00821F9C"/>
    <w:rsid w:val="00822042"/>
    <w:rsid w:val="00822145"/>
    <w:rsid w:val="00822354"/>
    <w:rsid w:val="0082244C"/>
    <w:rsid w:val="008225E2"/>
    <w:rsid w:val="00822719"/>
    <w:rsid w:val="0082276C"/>
    <w:rsid w:val="008228FC"/>
    <w:rsid w:val="00822BE8"/>
    <w:rsid w:val="0082303F"/>
    <w:rsid w:val="0082305E"/>
    <w:rsid w:val="00823441"/>
    <w:rsid w:val="00823551"/>
    <w:rsid w:val="008237AB"/>
    <w:rsid w:val="008237BE"/>
    <w:rsid w:val="008237CD"/>
    <w:rsid w:val="008238AB"/>
    <w:rsid w:val="0082396C"/>
    <w:rsid w:val="008239EA"/>
    <w:rsid w:val="00823AD9"/>
    <w:rsid w:val="00823B2F"/>
    <w:rsid w:val="00823BDA"/>
    <w:rsid w:val="00824185"/>
    <w:rsid w:val="00824269"/>
    <w:rsid w:val="00824548"/>
    <w:rsid w:val="008246EA"/>
    <w:rsid w:val="008246FD"/>
    <w:rsid w:val="00824A35"/>
    <w:rsid w:val="00824BBD"/>
    <w:rsid w:val="00824D3B"/>
    <w:rsid w:val="00824DE3"/>
    <w:rsid w:val="008250FA"/>
    <w:rsid w:val="008251C2"/>
    <w:rsid w:val="0082526A"/>
    <w:rsid w:val="008258AF"/>
    <w:rsid w:val="00825ACB"/>
    <w:rsid w:val="00825B3C"/>
    <w:rsid w:val="00825E9E"/>
    <w:rsid w:val="00826364"/>
    <w:rsid w:val="008265FA"/>
    <w:rsid w:val="0082686D"/>
    <w:rsid w:val="00826AA3"/>
    <w:rsid w:val="00826B8D"/>
    <w:rsid w:val="00826C72"/>
    <w:rsid w:val="00826E29"/>
    <w:rsid w:val="00827075"/>
    <w:rsid w:val="00827648"/>
    <w:rsid w:val="00827841"/>
    <w:rsid w:val="0082784B"/>
    <w:rsid w:val="00827A23"/>
    <w:rsid w:val="00827BDF"/>
    <w:rsid w:val="00830294"/>
    <w:rsid w:val="00830528"/>
    <w:rsid w:val="00830AEE"/>
    <w:rsid w:val="00830AFD"/>
    <w:rsid w:val="00830B15"/>
    <w:rsid w:val="00830B6E"/>
    <w:rsid w:val="00830BF5"/>
    <w:rsid w:val="0083101A"/>
    <w:rsid w:val="008311B7"/>
    <w:rsid w:val="0083127C"/>
    <w:rsid w:val="00831475"/>
    <w:rsid w:val="00831592"/>
    <w:rsid w:val="00831600"/>
    <w:rsid w:val="00831ACF"/>
    <w:rsid w:val="00831B10"/>
    <w:rsid w:val="0083211B"/>
    <w:rsid w:val="00832358"/>
    <w:rsid w:val="00832479"/>
    <w:rsid w:val="0083264E"/>
    <w:rsid w:val="008327AE"/>
    <w:rsid w:val="00832991"/>
    <w:rsid w:val="00832AD8"/>
    <w:rsid w:val="00832CBA"/>
    <w:rsid w:val="00832D56"/>
    <w:rsid w:val="00832EA9"/>
    <w:rsid w:val="008332DD"/>
    <w:rsid w:val="00833E35"/>
    <w:rsid w:val="0083429A"/>
    <w:rsid w:val="0083475B"/>
    <w:rsid w:val="00834785"/>
    <w:rsid w:val="0083482D"/>
    <w:rsid w:val="00834969"/>
    <w:rsid w:val="00834A3D"/>
    <w:rsid w:val="00834A41"/>
    <w:rsid w:val="00835299"/>
    <w:rsid w:val="00835442"/>
    <w:rsid w:val="00835449"/>
    <w:rsid w:val="0083551E"/>
    <w:rsid w:val="00835712"/>
    <w:rsid w:val="00835C72"/>
    <w:rsid w:val="0083606E"/>
    <w:rsid w:val="008363AD"/>
    <w:rsid w:val="008364FD"/>
    <w:rsid w:val="00836791"/>
    <w:rsid w:val="00836815"/>
    <w:rsid w:val="008369B1"/>
    <w:rsid w:val="00836C0F"/>
    <w:rsid w:val="00836C51"/>
    <w:rsid w:val="00836E12"/>
    <w:rsid w:val="008370F8"/>
    <w:rsid w:val="00837210"/>
    <w:rsid w:val="00837546"/>
    <w:rsid w:val="0083756D"/>
    <w:rsid w:val="00837739"/>
    <w:rsid w:val="00837A76"/>
    <w:rsid w:val="00837AF8"/>
    <w:rsid w:val="00837B27"/>
    <w:rsid w:val="00837E26"/>
    <w:rsid w:val="00837F16"/>
    <w:rsid w:val="00837FE5"/>
    <w:rsid w:val="00840037"/>
    <w:rsid w:val="0084028C"/>
    <w:rsid w:val="00840769"/>
    <w:rsid w:val="008407CD"/>
    <w:rsid w:val="0084094C"/>
    <w:rsid w:val="00840A24"/>
    <w:rsid w:val="00840E04"/>
    <w:rsid w:val="00840E17"/>
    <w:rsid w:val="00840EAD"/>
    <w:rsid w:val="00841185"/>
    <w:rsid w:val="008411C5"/>
    <w:rsid w:val="008411D9"/>
    <w:rsid w:val="0084157E"/>
    <w:rsid w:val="00841670"/>
    <w:rsid w:val="008416AF"/>
    <w:rsid w:val="008417E8"/>
    <w:rsid w:val="0084196A"/>
    <w:rsid w:val="00841B87"/>
    <w:rsid w:val="00841D33"/>
    <w:rsid w:val="00841FA0"/>
    <w:rsid w:val="00842366"/>
    <w:rsid w:val="00842A8E"/>
    <w:rsid w:val="00842B34"/>
    <w:rsid w:val="00842C5F"/>
    <w:rsid w:val="00842D8F"/>
    <w:rsid w:val="0084332D"/>
    <w:rsid w:val="00843522"/>
    <w:rsid w:val="00843C9B"/>
    <w:rsid w:val="00843EBD"/>
    <w:rsid w:val="008440ED"/>
    <w:rsid w:val="00844117"/>
    <w:rsid w:val="00844126"/>
    <w:rsid w:val="008444CD"/>
    <w:rsid w:val="00844580"/>
    <w:rsid w:val="00844759"/>
    <w:rsid w:val="00844923"/>
    <w:rsid w:val="00844A1B"/>
    <w:rsid w:val="00844E17"/>
    <w:rsid w:val="00844E40"/>
    <w:rsid w:val="00845090"/>
    <w:rsid w:val="00845186"/>
    <w:rsid w:val="008456EC"/>
    <w:rsid w:val="008456FB"/>
    <w:rsid w:val="00845783"/>
    <w:rsid w:val="008457BF"/>
    <w:rsid w:val="00845A43"/>
    <w:rsid w:val="00845A79"/>
    <w:rsid w:val="0084600D"/>
    <w:rsid w:val="0084605A"/>
    <w:rsid w:val="0084610E"/>
    <w:rsid w:val="0084691A"/>
    <w:rsid w:val="00846B35"/>
    <w:rsid w:val="00846BB6"/>
    <w:rsid w:val="00846CE1"/>
    <w:rsid w:val="00846DD4"/>
    <w:rsid w:val="00846FF3"/>
    <w:rsid w:val="00847539"/>
    <w:rsid w:val="0084757B"/>
    <w:rsid w:val="00847647"/>
    <w:rsid w:val="00847715"/>
    <w:rsid w:val="00847991"/>
    <w:rsid w:val="00847BCB"/>
    <w:rsid w:val="00847C03"/>
    <w:rsid w:val="00847DCA"/>
    <w:rsid w:val="00847DCC"/>
    <w:rsid w:val="00847E51"/>
    <w:rsid w:val="008500B6"/>
    <w:rsid w:val="008502A2"/>
    <w:rsid w:val="00850552"/>
    <w:rsid w:val="00850655"/>
    <w:rsid w:val="00850743"/>
    <w:rsid w:val="0085080B"/>
    <w:rsid w:val="00850B36"/>
    <w:rsid w:val="00850C29"/>
    <w:rsid w:val="00850DA5"/>
    <w:rsid w:val="0085145E"/>
    <w:rsid w:val="008515CD"/>
    <w:rsid w:val="008518B4"/>
    <w:rsid w:val="008518E1"/>
    <w:rsid w:val="00851ABB"/>
    <w:rsid w:val="00851B2B"/>
    <w:rsid w:val="00851D2B"/>
    <w:rsid w:val="00851D3A"/>
    <w:rsid w:val="00851F25"/>
    <w:rsid w:val="00852062"/>
    <w:rsid w:val="00852303"/>
    <w:rsid w:val="008524CA"/>
    <w:rsid w:val="00852602"/>
    <w:rsid w:val="008526C6"/>
    <w:rsid w:val="008526F1"/>
    <w:rsid w:val="008529EB"/>
    <w:rsid w:val="00852A1C"/>
    <w:rsid w:val="00853562"/>
    <w:rsid w:val="0085356D"/>
    <w:rsid w:val="008536F2"/>
    <w:rsid w:val="00853C1C"/>
    <w:rsid w:val="00853D6A"/>
    <w:rsid w:val="0085420C"/>
    <w:rsid w:val="008546DB"/>
    <w:rsid w:val="008553E6"/>
    <w:rsid w:val="00855448"/>
    <w:rsid w:val="00855642"/>
    <w:rsid w:val="00855661"/>
    <w:rsid w:val="008557E4"/>
    <w:rsid w:val="00855A91"/>
    <w:rsid w:val="00855C34"/>
    <w:rsid w:val="00855CAE"/>
    <w:rsid w:val="00855D8D"/>
    <w:rsid w:val="00855FC8"/>
    <w:rsid w:val="008562BD"/>
    <w:rsid w:val="0085634B"/>
    <w:rsid w:val="008563A3"/>
    <w:rsid w:val="0085657A"/>
    <w:rsid w:val="00856632"/>
    <w:rsid w:val="008566C2"/>
    <w:rsid w:val="0085696D"/>
    <w:rsid w:val="00856F49"/>
    <w:rsid w:val="00857304"/>
    <w:rsid w:val="00857481"/>
    <w:rsid w:val="008575C5"/>
    <w:rsid w:val="00857621"/>
    <w:rsid w:val="008579CA"/>
    <w:rsid w:val="00857D1C"/>
    <w:rsid w:val="00857DB7"/>
    <w:rsid w:val="00860237"/>
    <w:rsid w:val="0086025B"/>
    <w:rsid w:val="0086028A"/>
    <w:rsid w:val="008605AF"/>
    <w:rsid w:val="0086077B"/>
    <w:rsid w:val="008609DE"/>
    <w:rsid w:val="00860DFB"/>
    <w:rsid w:val="00861173"/>
    <w:rsid w:val="0086122C"/>
    <w:rsid w:val="00861ACB"/>
    <w:rsid w:val="00861BD7"/>
    <w:rsid w:val="00861D27"/>
    <w:rsid w:val="00861E1C"/>
    <w:rsid w:val="00861FED"/>
    <w:rsid w:val="0086205C"/>
    <w:rsid w:val="0086217D"/>
    <w:rsid w:val="00862325"/>
    <w:rsid w:val="008624C1"/>
    <w:rsid w:val="008628D2"/>
    <w:rsid w:val="008629ED"/>
    <w:rsid w:val="00862BCD"/>
    <w:rsid w:val="00862C22"/>
    <w:rsid w:val="00862C59"/>
    <w:rsid w:val="008630A8"/>
    <w:rsid w:val="00863165"/>
    <w:rsid w:val="0086322F"/>
    <w:rsid w:val="0086380E"/>
    <w:rsid w:val="00863DB6"/>
    <w:rsid w:val="00863FF2"/>
    <w:rsid w:val="00864097"/>
    <w:rsid w:val="008642B2"/>
    <w:rsid w:val="008642EC"/>
    <w:rsid w:val="008644AC"/>
    <w:rsid w:val="008644EB"/>
    <w:rsid w:val="00864872"/>
    <w:rsid w:val="00864A15"/>
    <w:rsid w:val="00864BE4"/>
    <w:rsid w:val="00865275"/>
    <w:rsid w:val="00865635"/>
    <w:rsid w:val="00865754"/>
    <w:rsid w:val="00865E67"/>
    <w:rsid w:val="00865EBF"/>
    <w:rsid w:val="008661FB"/>
    <w:rsid w:val="00866215"/>
    <w:rsid w:val="0086638D"/>
    <w:rsid w:val="0086669C"/>
    <w:rsid w:val="00866884"/>
    <w:rsid w:val="00866C54"/>
    <w:rsid w:val="00866FFC"/>
    <w:rsid w:val="00867528"/>
    <w:rsid w:val="008676C0"/>
    <w:rsid w:val="00867B47"/>
    <w:rsid w:val="00867B48"/>
    <w:rsid w:val="00867E9F"/>
    <w:rsid w:val="00870428"/>
    <w:rsid w:val="00870569"/>
    <w:rsid w:val="00870675"/>
    <w:rsid w:val="00870724"/>
    <w:rsid w:val="008708C5"/>
    <w:rsid w:val="00870B4E"/>
    <w:rsid w:val="00870C1F"/>
    <w:rsid w:val="008710B3"/>
    <w:rsid w:val="00871418"/>
    <w:rsid w:val="00871434"/>
    <w:rsid w:val="0087156C"/>
    <w:rsid w:val="0087171F"/>
    <w:rsid w:val="008718EF"/>
    <w:rsid w:val="00871A87"/>
    <w:rsid w:val="00871AE4"/>
    <w:rsid w:val="00871E2E"/>
    <w:rsid w:val="00871E85"/>
    <w:rsid w:val="00871E8F"/>
    <w:rsid w:val="00871FE9"/>
    <w:rsid w:val="0087210F"/>
    <w:rsid w:val="008723F2"/>
    <w:rsid w:val="008726AE"/>
    <w:rsid w:val="008728AC"/>
    <w:rsid w:val="00872EE6"/>
    <w:rsid w:val="008730C1"/>
    <w:rsid w:val="008732A3"/>
    <w:rsid w:val="0087374E"/>
    <w:rsid w:val="008738ED"/>
    <w:rsid w:val="0087398A"/>
    <w:rsid w:val="00873CC8"/>
    <w:rsid w:val="00873E88"/>
    <w:rsid w:val="00874543"/>
    <w:rsid w:val="008746B1"/>
    <w:rsid w:val="0087477D"/>
    <w:rsid w:val="00874959"/>
    <w:rsid w:val="00874CC7"/>
    <w:rsid w:val="00874FBE"/>
    <w:rsid w:val="0087588A"/>
    <w:rsid w:val="00875957"/>
    <w:rsid w:val="00875C35"/>
    <w:rsid w:val="00875F9B"/>
    <w:rsid w:val="0087614E"/>
    <w:rsid w:val="008764A0"/>
    <w:rsid w:val="008765AB"/>
    <w:rsid w:val="008766EE"/>
    <w:rsid w:val="00876917"/>
    <w:rsid w:val="008769A6"/>
    <w:rsid w:val="00876B4B"/>
    <w:rsid w:val="00876CBD"/>
    <w:rsid w:val="00876DA1"/>
    <w:rsid w:val="00876DD5"/>
    <w:rsid w:val="008770BA"/>
    <w:rsid w:val="008774E6"/>
    <w:rsid w:val="00877ABE"/>
    <w:rsid w:val="00877D29"/>
    <w:rsid w:val="00877E53"/>
    <w:rsid w:val="008800CF"/>
    <w:rsid w:val="008801E7"/>
    <w:rsid w:val="008802EC"/>
    <w:rsid w:val="008803D9"/>
    <w:rsid w:val="008808D7"/>
    <w:rsid w:val="00880BF1"/>
    <w:rsid w:val="00880C01"/>
    <w:rsid w:val="00880C34"/>
    <w:rsid w:val="00880EA9"/>
    <w:rsid w:val="00881590"/>
    <w:rsid w:val="008816BE"/>
    <w:rsid w:val="0088171A"/>
    <w:rsid w:val="0088183D"/>
    <w:rsid w:val="008818ED"/>
    <w:rsid w:val="00881D33"/>
    <w:rsid w:val="0088202D"/>
    <w:rsid w:val="008820FC"/>
    <w:rsid w:val="0088234E"/>
    <w:rsid w:val="008824EE"/>
    <w:rsid w:val="00882539"/>
    <w:rsid w:val="008826A3"/>
    <w:rsid w:val="008826F8"/>
    <w:rsid w:val="00882970"/>
    <w:rsid w:val="00882A68"/>
    <w:rsid w:val="00882B11"/>
    <w:rsid w:val="00882E75"/>
    <w:rsid w:val="00882FC9"/>
    <w:rsid w:val="00883040"/>
    <w:rsid w:val="0088398F"/>
    <w:rsid w:val="00883A0B"/>
    <w:rsid w:val="00883E24"/>
    <w:rsid w:val="00883EA9"/>
    <w:rsid w:val="00883FB3"/>
    <w:rsid w:val="00884040"/>
    <w:rsid w:val="00884249"/>
    <w:rsid w:val="008845AA"/>
    <w:rsid w:val="008846F7"/>
    <w:rsid w:val="00884AC7"/>
    <w:rsid w:val="00884CEF"/>
    <w:rsid w:val="00884DE7"/>
    <w:rsid w:val="00884FE6"/>
    <w:rsid w:val="0088521C"/>
    <w:rsid w:val="0088597B"/>
    <w:rsid w:val="008859DB"/>
    <w:rsid w:val="008859E2"/>
    <w:rsid w:val="00885BC2"/>
    <w:rsid w:val="00885F56"/>
    <w:rsid w:val="00886236"/>
    <w:rsid w:val="0088639B"/>
    <w:rsid w:val="008865F1"/>
    <w:rsid w:val="008867ED"/>
    <w:rsid w:val="00886935"/>
    <w:rsid w:val="00887127"/>
    <w:rsid w:val="00887326"/>
    <w:rsid w:val="008874DC"/>
    <w:rsid w:val="0088757F"/>
    <w:rsid w:val="00887593"/>
    <w:rsid w:val="008875B5"/>
    <w:rsid w:val="00887721"/>
    <w:rsid w:val="00887757"/>
    <w:rsid w:val="00887834"/>
    <w:rsid w:val="008878B1"/>
    <w:rsid w:val="00887A9F"/>
    <w:rsid w:val="00887C1C"/>
    <w:rsid w:val="00887CA2"/>
    <w:rsid w:val="00887E64"/>
    <w:rsid w:val="008900A0"/>
    <w:rsid w:val="00890314"/>
    <w:rsid w:val="00890524"/>
    <w:rsid w:val="00890D4C"/>
    <w:rsid w:val="00890F1B"/>
    <w:rsid w:val="00891047"/>
    <w:rsid w:val="008910E2"/>
    <w:rsid w:val="00891482"/>
    <w:rsid w:val="0089148E"/>
    <w:rsid w:val="00891513"/>
    <w:rsid w:val="00891697"/>
    <w:rsid w:val="008916F6"/>
    <w:rsid w:val="008917D5"/>
    <w:rsid w:val="00891D76"/>
    <w:rsid w:val="00891E95"/>
    <w:rsid w:val="0089221A"/>
    <w:rsid w:val="008924A3"/>
    <w:rsid w:val="00892830"/>
    <w:rsid w:val="00892EF7"/>
    <w:rsid w:val="00892FC8"/>
    <w:rsid w:val="00893286"/>
    <w:rsid w:val="00893416"/>
    <w:rsid w:val="00893765"/>
    <w:rsid w:val="00893DDF"/>
    <w:rsid w:val="00893DEF"/>
    <w:rsid w:val="0089406E"/>
    <w:rsid w:val="008942F0"/>
    <w:rsid w:val="00894669"/>
    <w:rsid w:val="00894AF9"/>
    <w:rsid w:val="00894AFD"/>
    <w:rsid w:val="00894CB6"/>
    <w:rsid w:val="00895348"/>
    <w:rsid w:val="00895579"/>
    <w:rsid w:val="008957D5"/>
    <w:rsid w:val="00895EAC"/>
    <w:rsid w:val="0089620A"/>
    <w:rsid w:val="00896288"/>
    <w:rsid w:val="00896602"/>
    <w:rsid w:val="00896608"/>
    <w:rsid w:val="008969E1"/>
    <w:rsid w:val="00896B59"/>
    <w:rsid w:val="00896D6D"/>
    <w:rsid w:val="00897054"/>
    <w:rsid w:val="00897104"/>
    <w:rsid w:val="00897109"/>
    <w:rsid w:val="008972A1"/>
    <w:rsid w:val="0089743C"/>
    <w:rsid w:val="008974BB"/>
    <w:rsid w:val="00897770"/>
    <w:rsid w:val="0089779C"/>
    <w:rsid w:val="008978E2"/>
    <w:rsid w:val="00897B08"/>
    <w:rsid w:val="00897CD1"/>
    <w:rsid w:val="00897E35"/>
    <w:rsid w:val="00897FFA"/>
    <w:rsid w:val="008A03BC"/>
    <w:rsid w:val="008A0522"/>
    <w:rsid w:val="008A0740"/>
    <w:rsid w:val="008A0B23"/>
    <w:rsid w:val="008A0B45"/>
    <w:rsid w:val="008A0F99"/>
    <w:rsid w:val="008A12F2"/>
    <w:rsid w:val="008A149C"/>
    <w:rsid w:val="008A199C"/>
    <w:rsid w:val="008A1B63"/>
    <w:rsid w:val="008A1F1D"/>
    <w:rsid w:val="008A1FA2"/>
    <w:rsid w:val="008A225E"/>
    <w:rsid w:val="008A22D6"/>
    <w:rsid w:val="008A26E4"/>
    <w:rsid w:val="008A2F44"/>
    <w:rsid w:val="008A2F72"/>
    <w:rsid w:val="008A2F9B"/>
    <w:rsid w:val="008A2FC7"/>
    <w:rsid w:val="008A30C6"/>
    <w:rsid w:val="008A3299"/>
    <w:rsid w:val="008A354E"/>
    <w:rsid w:val="008A35DB"/>
    <w:rsid w:val="008A3804"/>
    <w:rsid w:val="008A3896"/>
    <w:rsid w:val="008A38F7"/>
    <w:rsid w:val="008A3D72"/>
    <w:rsid w:val="008A3F89"/>
    <w:rsid w:val="008A4042"/>
    <w:rsid w:val="008A40C9"/>
    <w:rsid w:val="008A445D"/>
    <w:rsid w:val="008A44B0"/>
    <w:rsid w:val="008A485B"/>
    <w:rsid w:val="008A4A33"/>
    <w:rsid w:val="008A4B81"/>
    <w:rsid w:val="008A502C"/>
    <w:rsid w:val="008A50AA"/>
    <w:rsid w:val="008A58E8"/>
    <w:rsid w:val="008A594C"/>
    <w:rsid w:val="008A5980"/>
    <w:rsid w:val="008A5ACC"/>
    <w:rsid w:val="008A5B2C"/>
    <w:rsid w:val="008A6005"/>
    <w:rsid w:val="008A60B6"/>
    <w:rsid w:val="008A6161"/>
    <w:rsid w:val="008A61CC"/>
    <w:rsid w:val="008A6214"/>
    <w:rsid w:val="008A62AA"/>
    <w:rsid w:val="008A62BB"/>
    <w:rsid w:val="008A62CB"/>
    <w:rsid w:val="008A652A"/>
    <w:rsid w:val="008A69CC"/>
    <w:rsid w:val="008A6BA2"/>
    <w:rsid w:val="008A6F45"/>
    <w:rsid w:val="008A6FD7"/>
    <w:rsid w:val="008A7096"/>
    <w:rsid w:val="008A7323"/>
    <w:rsid w:val="008A778D"/>
    <w:rsid w:val="008A78BC"/>
    <w:rsid w:val="008A7EC8"/>
    <w:rsid w:val="008A7ECA"/>
    <w:rsid w:val="008B035A"/>
    <w:rsid w:val="008B0458"/>
    <w:rsid w:val="008B05C3"/>
    <w:rsid w:val="008B069F"/>
    <w:rsid w:val="008B0AC1"/>
    <w:rsid w:val="008B0B52"/>
    <w:rsid w:val="008B0CC5"/>
    <w:rsid w:val="008B0D49"/>
    <w:rsid w:val="008B0EB2"/>
    <w:rsid w:val="008B1019"/>
    <w:rsid w:val="008B1137"/>
    <w:rsid w:val="008B16D5"/>
    <w:rsid w:val="008B195B"/>
    <w:rsid w:val="008B1A7E"/>
    <w:rsid w:val="008B1AEC"/>
    <w:rsid w:val="008B1B37"/>
    <w:rsid w:val="008B1B51"/>
    <w:rsid w:val="008B1EB1"/>
    <w:rsid w:val="008B2017"/>
    <w:rsid w:val="008B213F"/>
    <w:rsid w:val="008B243E"/>
    <w:rsid w:val="008B2695"/>
    <w:rsid w:val="008B27F8"/>
    <w:rsid w:val="008B2D50"/>
    <w:rsid w:val="008B2F61"/>
    <w:rsid w:val="008B307E"/>
    <w:rsid w:val="008B30B7"/>
    <w:rsid w:val="008B3655"/>
    <w:rsid w:val="008B3ADD"/>
    <w:rsid w:val="008B3BC0"/>
    <w:rsid w:val="008B3EA3"/>
    <w:rsid w:val="008B4031"/>
    <w:rsid w:val="008B40A8"/>
    <w:rsid w:val="008B40E1"/>
    <w:rsid w:val="008B427B"/>
    <w:rsid w:val="008B4459"/>
    <w:rsid w:val="008B4606"/>
    <w:rsid w:val="008B4688"/>
    <w:rsid w:val="008B4DE7"/>
    <w:rsid w:val="008B51D9"/>
    <w:rsid w:val="008B541F"/>
    <w:rsid w:val="008B54B7"/>
    <w:rsid w:val="008B56F1"/>
    <w:rsid w:val="008B574A"/>
    <w:rsid w:val="008B597E"/>
    <w:rsid w:val="008B5DF4"/>
    <w:rsid w:val="008B601E"/>
    <w:rsid w:val="008B60E6"/>
    <w:rsid w:val="008B6112"/>
    <w:rsid w:val="008B62C5"/>
    <w:rsid w:val="008B64A2"/>
    <w:rsid w:val="008B65E5"/>
    <w:rsid w:val="008B67EF"/>
    <w:rsid w:val="008B6A57"/>
    <w:rsid w:val="008B6B83"/>
    <w:rsid w:val="008B6E4C"/>
    <w:rsid w:val="008B71C8"/>
    <w:rsid w:val="008B7259"/>
    <w:rsid w:val="008B74A0"/>
    <w:rsid w:val="008B74C0"/>
    <w:rsid w:val="008B755E"/>
    <w:rsid w:val="008B7613"/>
    <w:rsid w:val="008B7A9F"/>
    <w:rsid w:val="008B7C0F"/>
    <w:rsid w:val="008C03D2"/>
    <w:rsid w:val="008C0C51"/>
    <w:rsid w:val="008C0CFA"/>
    <w:rsid w:val="008C0D45"/>
    <w:rsid w:val="008C0DD5"/>
    <w:rsid w:val="008C0E58"/>
    <w:rsid w:val="008C105C"/>
    <w:rsid w:val="008C112D"/>
    <w:rsid w:val="008C125A"/>
    <w:rsid w:val="008C1260"/>
    <w:rsid w:val="008C12A3"/>
    <w:rsid w:val="008C1406"/>
    <w:rsid w:val="008C1726"/>
    <w:rsid w:val="008C17CC"/>
    <w:rsid w:val="008C18AE"/>
    <w:rsid w:val="008C1AB0"/>
    <w:rsid w:val="008C1D9B"/>
    <w:rsid w:val="008C1DDC"/>
    <w:rsid w:val="008C1FF6"/>
    <w:rsid w:val="008C2044"/>
    <w:rsid w:val="008C214A"/>
    <w:rsid w:val="008C2150"/>
    <w:rsid w:val="008C24F0"/>
    <w:rsid w:val="008C291E"/>
    <w:rsid w:val="008C29C6"/>
    <w:rsid w:val="008C2A87"/>
    <w:rsid w:val="008C2D6F"/>
    <w:rsid w:val="008C318B"/>
    <w:rsid w:val="008C362B"/>
    <w:rsid w:val="008C362D"/>
    <w:rsid w:val="008C3642"/>
    <w:rsid w:val="008C3E4B"/>
    <w:rsid w:val="008C42FF"/>
    <w:rsid w:val="008C43A6"/>
    <w:rsid w:val="008C451E"/>
    <w:rsid w:val="008C4788"/>
    <w:rsid w:val="008C490C"/>
    <w:rsid w:val="008C4CB2"/>
    <w:rsid w:val="008C5414"/>
    <w:rsid w:val="008C57A0"/>
    <w:rsid w:val="008C58D5"/>
    <w:rsid w:val="008C5F0D"/>
    <w:rsid w:val="008C5F97"/>
    <w:rsid w:val="008C6125"/>
    <w:rsid w:val="008C6546"/>
    <w:rsid w:val="008C69B6"/>
    <w:rsid w:val="008C69D6"/>
    <w:rsid w:val="008C6DDB"/>
    <w:rsid w:val="008C6FBD"/>
    <w:rsid w:val="008C7271"/>
    <w:rsid w:val="008C78B1"/>
    <w:rsid w:val="008C7F58"/>
    <w:rsid w:val="008D03F1"/>
    <w:rsid w:val="008D05D8"/>
    <w:rsid w:val="008D07CF"/>
    <w:rsid w:val="008D08FE"/>
    <w:rsid w:val="008D0905"/>
    <w:rsid w:val="008D0BFC"/>
    <w:rsid w:val="008D0D36"/>
    <w:rsid w:val="008D1027"/>
    <w:rsid w:val="008D135B"/>
    <w:rsid w:val="008D13C5"/>
    <w:rsid w:val="008D1967"/>
    <w:rsid w:val="008D1E8B"/>
    <w:rsid w:val="008D1EE0"/>
    <w:rsid w:val="008D2036"/>
    <w:rsid w:val="008D2149"/>
    <w:rsid w:val="008D223E"/>
    <w:rsid w:val="008D22F5"/>
    <w:rsid w:val="008D236D"/>
    <w:rsid w:val="008D2395"/>
    <w:rsid w:val="008D24EC"/>
    <w:rsid w:val="008D258F"/>
    <w:rsid w:val="008D2645"/>
    <w:rsid w:val="008D26A2"/>
    <w:rsid w:val="008D2AAB"/>
    <w:rsid w:val="008D2BA6"/>
    <w:rsid w:val="008D2FB5"/>
    <w:rsid w:val="008D3204"/>
    <w:rsid w:val="008D33AF"/>
    <w:rsid w:val="008D36A1"/>
    <w:rsid w:val="008D3845"/>
    <w:rsid w:val="008D38E0"/>
    <w:rsid w:val="008D3BC8"/>
    <w:rsid w:val="008D3E8A"/>
    <w:rsid w:val="008D3F61"/>
    <w:rsid w:val="008D40C8"/>
    <w:rsid w:val="008D43FB"/>
    <w:rsid w:val="008D43FE"/>
    <w:rsid w:val="008D44B9"/>
    <w:rsid w:val="008D4524"/>
    <w:rsid w:val="008D4728"/>
    <w:rsid w:val="008D4810"/>
    <w:rsid w:val="008D486A"/>
    <w:rsid w:val="008D4EBF"/>
    <w:rsid w:val="008D56E8"/>
    <w:rsid w:val="008D58E1"/>
    <w:rsid w:val="008D591B"/>
    <w:rsid w:val="008D5965"/>
    <w:rsid w:val="008D5F23"/>
    <w:rsid w:val="008D600F"/>
    <w:rsid w:val="008D60CD"/>
    <w:rsid w:val="008D621C"/>
    <w:rsid w:val="008D62B0"/>
    <w:rsid w:val="008D6646"/>
    <w:rsid w:val="008D6759"/>
    <w:rsid w:val="008D6777"/>
    <w:rsid w:val="008D67FA"/>
    <w:rsid w:val="008D68AB"/>
    <w:rsid w:val="008D68B8"/>
    <w:rsid w:val="008D6921"/>
    <w:rsid w:val="008D6D62"/>
    <w:rsid w:val="008D6E2A"/>
    <w:rsid w:val="008D6F6E"/>
    <w:rsid w:val="008D6F75"/>
    <w:rsid w:val="008D72C9"/>
    <w:rsid w:val="008D74FD"/>
    <w:rsid w:val="008D76B1"/>
    <w:rsid w:val="008D7A9E"/>
    <w:rsid w:val="008D7B73"/>
    <w:rsid w:val="008D7F85"/>
    <w:rsid w:val="008E0114"/>
    <w:rsid w:val="008E0118"/>
    <w:rsid w:val="008E0270"/>
    <w:rsid w:val="008E0488"/>
    <w:rsid w:val="008E0ACC"/>
    <w:rsid w:val="008E16B1"/>
    <w:rsid w:val="008E1941"/>
    <w:rsid w:val="008E19BB"/>
    <w:rsid w:val="008E1BBE"/>
    <w:rsid w:val="008E1C08"/>
    <w:rsid w:val="008E1EFE"/>
    <w:rsid w:val="008E224F"/>
    <w:rsid w:val="008E23EB"/>
    <w:rsid w:val="008E23FA"/>
    <w:rsid w:val="008E29DC"/>
    <w:rsid w:val="008E2C9E"/>
    <w:rsid w:val="008E2CE2"/>
    <w:rsid w:val="008E2CEE"/>
    <w:rsid w:val="008E3326"/>
    <w:rsid w:val="008E360D"/>
    <w:rsid w:val="008E3654"/>
    <w:rsid w:val="008E3687"/>
    <w:rsid w:val="008E3691"/>
    <w:rsid w:val="008E36D1"/>
    <w:rsid w:val="008E3C43"/>
    <w:rsid w:val="008E3D55"/>
    <w:rsid w:val="008E4277"/>
    <w:rsid w:val="008E42BC"/>
    <w:rsid w:val="008E4390"/>
    <w:rsid w:val="008E44F9"/>
    <w:rsid w:val="008E4838"/>
    <w:rsid w:val="008E4A42"/>
    <w:rsid w:val="008E4C72"/>
    <w:rsid w:val="008E4F3E"/>
    <w:rsid w:val="008E4FE1"/>
    <w:rsid w:val="008E50D6"/>
    <w:rsid w:val="008E514F"/>
    <w:rsid w:val="008E54B5"/>
    <w:rsid w:val="008E553D"/>
    <w:rsid w:val="008E5789"/>
    <w:rsid w:val="008E58F0"/>
    <w:rsid w:val="008E58F2"/>
    <w:rsid w:val="008E59C5"/>
    <w:rsid w:val="008E5AA6"/>
    <w:rsid w:val="008E5C2C"/>
    <w:rsid w:val="008E5DE1"/>
    <w:rsid w:val="008E668E"/>
    <w:rsid w:val="008E682F"/>
    <w:rsid w:val="008E6D4D"/>
    <w:rsid w:val="008E6DF1"/>
    <w:rsid w:val="008E71D5"/>
    <w:rsid w:val="008E7271"/>
    <w:rsid w:val="008E7501"/>
    <w:rsid w:val="008E762A"/>
    <w:rsid w:val="008E79AD"/>
    <w:rsid w:val="008E7A05"/>
    <w:rsid w:val="008E7A9B"/>
    <w:rsid w:val="008E7B68"/>
    <w:rsid w:val="008E7CE8"/>
    <w:rsid w:val="008E7E82"/>
    <w:rsid w:val="008E7EB1"/>
    <w:rsid w:val="008E7FBF"/>
    <w:rsid w:val="008E7FCB"/>
    <w:rsid w:val="008F0485"/>
    <w:rsid w:val="008F05B5"/>
    <w:rsid w:val="008F06FC"/>
    <w:rsid w:val="008F08DE"/>
    <w:rsid w:val="008F0B30"/>
    <w:rsid w:val="008F0DD5"/>
    <w:rsid w:val="008F0E5D"/>
    <w:rsid w:val="008F0FFA"/>
    <w:rsid w:val="008F1259"/>
    <w:rsid w:val="008F1297"/>
    <w:rsid w:val="008F12C8"/>
    <w:rsid w:val="008F1606"/>
    <w:rsid w:val="008F17CB"/>
    <w:rsid w:val="008F1AB9"/>
    <w:rsid w:val="008F1AF5"/>
    <w:rsid w:val="008F1CC8"/>
    <w:rsid w:val="008F1D52"/>
    <w:rsid w:val="008F1E1F"/>
    <w:rsid w:val="008F1EC5"/>
    <w:rsid w:val="008F2073"/>
    <w:rsid w:val="008F20A1"/>
    <w:rsid w:val="008F20E7"/>
    <w:rsid w:val="008F20FC"/>
    <w:rsid w:val="008F23EC"/>
    <w:rsid w:val="008F26CB"/>
    <w:rsid w:val="008F29DE"/>
    <w:rsid w:val="008F2A53"/>
    <w:rsid w:val="008F2A87"/>
    <w:rsid w:val="008F2D47"/>
    <w:rsid w:val="008F2D6F"/>
    <w:rsid w:val="008F2EA1"/>
    <w:rsid w:val="008F2F70"/>
    <w:rsid w:val="008F2FC4"/>
    <w:rsid w:val="008F3152"/>
    <w:rsid w:val="008F3369"/>
    <w:rsid w:val="008F34D6"/>
    <w:rsid w:val="008F395C"/>
    <w:rsid w:val="008F39B8"/>
    <w:rsid w:val="008F3AD3"/>
    <w:rsid w:val="008F3DE8"/>
    <w:rsid w:val="008F404E"/>
    <w:rsid w:val="008F4706"/>
    <w:rsid w:val="008F480B"/>
    <w:rsid w:val="008F497E"/>
    <w:rsid w:val="008F4D02"/>
    <w:rsid w:val="008F4F31"/>
    <w:rsid w:val="008F561A"/>
    <w:rsid w:val="008F5732"/>
    <w:rsid w:val="008F57B3"/>
    <w:rsid w:val="008F5D3D"/>
    <w:rsid w:val="008F5EFF"/>
    <w:rsid w:val="008F5F94"/>
    <w:rsid w:val="008F662B"/>
    <w:rsid w:val="008F6912"/>
    <w:rsid w:val="008F6BD7"/>
    <w:rsid w:val="008F6C07"/>
    <w:rsid w:val="008F6DDA"/>
    <w:rsid w:val="008F6DE4"/>
    <w:rsid w:val="008F6E00"/>
    <w:rsid w:val="008F6FDF"/>
    <w:rsid w:val="008F75D2"/>
    <w:rsid w:val="008F76AF"/>
    <w:rsid w:val="008F7996"/>
    <w:rsid w:val="008F79B5"/>
    <w:rsid w:val="008F7D50"/>
    <w:rsid w:val="008F7EE2"/>
    <w:rsid w:val="0090027A"/>
    <w:rsid w:val="009002FE"/>
    <w:rsid w:val="0090044D"/>
    <w:rsid w:val="0090054C"/>
    <w:rsid w:val="00900814"/>
    <w:rsid w:val="00900A48"/>
    <w:rsid w:val="00900A78"/>
    <w:rsid w:val="0090132E"/>
    <w:rsid w:val="009015B0"/>
    <w:rsid w:val="009015D4"/>
    <w:rsid w:val="00901669"/>
    <w:rsid w:val="009017B7"/>
    <w:rsid w:val="00901874"/>
    <w:rsid w:val="0090196F"/>
    <w:rsid w:val="00901A1B"/>
    <w:rsid w:val="00901A49"/>
    <w:rsid w:val="00901B16"/>
    <w:rsid w:val="00901E80"/>
    <w:rsid w:val="00901F1C"/>
    <w:rsid w:val="00901FDC"/>
    <w:rsid w:val="009021C1"/>
    <w:rsid w:val="0090228E"/>
    <w:rsid w:val="0090239D"/>
    <w:rsid w:val="00902508"/>
    <w:rsid w:val="00902529"/>
    <w:rsid w:val="00902662"/>
    <w:rsid w:val="00902863"/>
    <w:rsid w:val="00902ADA"/>
    <w:rsid w:val="00902F18"/>
    <w:rsid w:val="009030BE"/>
    <w:rsid w:val="0090315C"/>
    <w:rsid w:val="00903661"/>
    <w:rsid w:val="00903700"/>
    <w:rsid w:val="0090373E"/>
    <w:rsid w:val="009037C6"/>
    <w:rsid w:val="009037FB"/>
    <w:rsid w:val="00903851"/>
    <w:rsid w:val="009038DD"/>
    <w:rsid w:val="0090398D"/>
    <w:rsid w:val="00903A07"/>
    <w:rsid w:val="00903B37"/>
    <w:rsid w:val="00903C46"/>
    <w:rsid w:val="00903D26"/>
    <w:rsid w:val="00903F38"/>
    <w:rsid w:val="009040B7"/>
    <w:rsid w:val="00904193"/>
    <w:rsid w:val="0090473A"/>
    <w:rsid w:val="0090493E"/>
    <w:rsid w:val="00904BD5"/>
    <w:rsid w:val="00904CA3"/>
    <w:rsid w:val="00904D3B"/>
    <w:rsid w:val="00904E09"/>
    <w:rsid w:val="00905026"/>
    <w:rsid w:val="00905129"/>
    <w:rsid w:val="009053AA"/>
    <w:rsid w:val="009053AB"/>
    <w:rsid w:val="009054BA"/>
    <w:rsid w:val="0090596A"/>
    <w:rsid w:val="00905B82"/>
    <w:rsid w:val="00905E82"/>
    <w:rsid w:val="00905EAA"/>
    <w:rsid w:val="00905F62"/>
    <w:rsid w:val="00906019"/>
    <w:rsid w:val="00906076"/>
    <w:rsid w:val="009060D3"/>
    <w:rsid w:val="009060F5"/>
    <w:rsid w:val="00906583"/>
    <w:rsid w:val="009067C8"/>
    <w:rsid w:val="00906B54"/>
    <w:rsid w:val="00906C5F"/>
    <w:rsid w:val="00906D64"/>
    <w:rsid w:val="00906DAE"/>
    <w:rsid w:val="009070C1"/>
    <w:rsid w:val="00907578"/>
    <w:rsid w:val="00907FE6"/>
    <w:rsid w:val="0091004C"/>
    <w:rsid w:val="0091007E"/>
    <w:rsid w:val="00910140"/>
    <w:rsid w:val="0091072E"/>
    <w:rsid w:val="0091073F"/>
    <w:rsid w:val="00910825"/>
    <w:rsid w:val="0091090F"/>
    <w:rsid w:val="00910AC5"/>
    <w:rsid w:val="00910BCE"/>
    <w:rsid w:val="00910C7A"/>
    <w:rsid w:val="00910DFE"/>
    <w:rsid w:val="00910FA6"/>
    <w:rsid w:val="00911160"/>
    <w:rsid w:val="009112BD"/>
    <w:rsid w:val="00911E18"/>
    <w:rsid w:val="00912024"/>
    <w:rsid w:val="00912241"/>
    <w:rsid w:val="0091225E"/>
    <w:rsid w:val="00912387"/>
    <w:rsid w:val="009125D7"/>
    <w:rsid w:val="009128A5"/>
    <w:rsid w:val="009128B1"/>
    <w:rsid w:val="00912913"/>
    <w:rsid w:val="00912BC4"/>
    <w:rsid w:val="00912F38"/>
    <w:rsid w:val="00912FA3"/>
    <w:rsid w:val="009131AA"/>
    <w:rsid w:val="009132C8"/>
    <w:rsid w:val="00913483"/>
    <w:rsid w:val="009135AA"/>
    <w:rsid w:val="009135F7"/>
    <w:rsid w:val="0091375A"/>
    <w:rsid w:val="00913775"/>
    <w:rsid w:val="00913AC3"/>
    <w:rsid w:val="00914262"/>
    <w:rsid w:val="0091436E"/>
    <w:rsid w:val="00914423"/>
    <w:rsid w:val="00914663"/>
    <w:rsid w:val="009146C3"/>
    <w:rsid w:val="009149B5"/>
    <w:rsid w:val="00915077"/>
    <w:rsid w:val="00915189"/>
    <w:rsid w:val="009151B1"/>
    <w:rsid w:val="0091537C"/>
    <w:rsid w:val="00915481"/>
    <w:rsid w:val="00915529"/>
    <w:rsid w:val="00915565"/>
    <w:rsid w:val="009157E7"/>
    <w:rsid w:val="009159AC"/>
    <w:rsid w:val="00915BC6"/>
    <w:rsid w:val="00916041"/>
    <w:rsid w:val="00916C07"/>
    <w:rsid w:val="00916C70"/>
    <w:rsid w:val="00916F5B"/>
    <w:rsid w:val="00917146"/>
    <w:rsid w:val="009172CA"/>
    <w:rsid w:val="00917542"/>
    <w:rsid w:val="00917698"/>
    <w:rsid w:val="0091795F"/>
    <w:rsid w:val="00917998"/>
    <w:rsid w:val="009179CD"/>
    <w:rsid w:val="00917CCC"/>
    <w:rsid w:val="00917DF7"/>
    <w:rsid w:val="00917E90"/>
    <w:rsid w:val="0092011E"/>
    <w:rsid w:val="00920223"/>
    <w:rsid w:val="00920262"/>
    <w:rsid w:val="009203A7"/>
    <w:rsid w:val="00920405"/>
    <w:rsid w:val="009204B4"/>
    <w:rsid w:val="0092059A"/>
    <w:rsid w:val="009205F6"/>
    <w:rsid w:val="00920692"/>
    <w:rsid w:val="009207B4"/>
    <w:rsid w:val="009207F0"/>
    <w:rsid w:val="00920868"/>
    <w:rsid w:val="00920D70"/>
    <w:rsid w:val="00920E94"/>
    <w:rsid w:val="00920EC2"/>
    <w:rsid w:val="00921057"/>
    <w:rsid w:val="009210B4"/>
    <w:rsid w:val="009210F2"/>
    <w:rsid w:val="00921152"/>
    <w:rsid w:val="00921351"/>
    <w:rsid w:val="00921355"/>
    <w:rsid w:val="00921604"/>
    <w:rsid w:val="009216D5"/>
    <w:rsid w:val="00921736"/>
    <w:rsid w:val="009217BD"/>
    <w:rsid w:val="0092183A"/>
    <w:rsid w:val="0092184B"/>
    <w:rsid w:val="00921A25"/>
    <w:rsid w:val="00921B06"/>
    <w:rsid w:val="00921BFE"/>
    <w:rsid w:val="00921C45"/>
    <w:rsid w:val="00921CBD"/>
    <w:rsid w:val="00921E94"/>
    <w:rsid w:val="00921ED0"/>
    <w:rsid w:val="00921F39"/>
    <w:rsid w:val="00922566"/>
    <w:rsid w:val="0092260A"/>
    <w:rsid w:val="009227BD"/>
    <w:rsid w:val="00922F24"/>
    <w:rsid w:val="00922F7E"/>
    <w:rsid w:val="0092301E"/>
    <w:rsid w:val="00923201"/>
    <w:rsid w:val="00923248"/>
    <w:rsid w:val="009233CF"/>
    <w:rsid w:val="00923799"/>
    <w:rsid w:val="009238A5"/>
    <w:rsid w:val="009240FA"/>
    <w:rsid w:val="00924506"/>
    <w:rsid w:val="00924508"/>
    <w:rsid w:val="009245F9"/>
    <w:rsid w:val="00924A56"/>
    <w:rsid w:val="00924B52"/>
    <w:rsid w:val="00924B7D"/>
    <w:rsid w:val="00924FC5"/>
    <w:rsid w:val="00924FCC"/>
    <w:rsid w:val="0092535C"/>
    <w:rsid w:val="009256BA"/>
    <w:rsid w:val="00925CCE"/>
    <w:rsid w:val="00925EA9"/>
    <w:rsid w:val="00925EB2"/>
    <w:rsid w:val="00925F6D"/>
    <w:rsid w:val="00925FE8"/>
    <w:rsid w:val="00926050"/>
    <w:rsid w:val="00926E12"/>
    <w:rsid w:val="00926E7B"/>
    <w:rsid w:val="00926FD5"/>
    <w:rsid w:val="009271BD"/>
    <w:rsid w:val="009272DF"/>
    <w:rsid w:val="0092737A"/>
    <w:rsid w:val="0092754A"/>
    <w:rsid w:val="00927577"/>
    <w:rsid w:val="0092776B"/>
    <w:rsid w:val="00927C62"/>
    <w:rsid w:val="00927E08"/>
    <w:rsid w:val="00927F79"/>
    <w:rsid w:val="00930145"/>
    <w:rsid w:val="00930147"/>
    <w:rsid w:val="009302A9"/>
    <w:rsid w:val="009303BC"/>
    <w:rsid w:val="009303E1"/>
    <w:rsid w:val="00930687"/>
    <w:rsid w:val="00930B42"/>
    <w:rsid w:val="00930E72"/>
    <w:rsid w:val="00931120"/>
    <w:rsid w:val="009314BB"/>
    <w:rsid w:val="009317D2"/>
    <w:rsid w:val="009322DB"/>
    <w:rsid w:val="009324A5"/>
    <w:rsid w:val="009325F1"/>
    <w:rsid w:val="00932A81"/>
    <w:rsid w:val="00932CA4"/>
    <w:rsid w:val="00932F18"/>
    <w:rsid w:val="0093302A"/>
    <w:rsid w:val="00933395"/>
    <w:rsid w:val="009335A3"/>
    <w:rsid w:val="00933A23"/>
    <w:rsid w:val="00933B1A"/>
    <w:rsid w:val="00933F24"/>
    <w:rsid w:val="00933F86"/>
    <w:rsid w:val="00934131"/>
    <w:rsid w:val="009342C2"/>
    <w:rsid w:val="0093433F"/>
    <w:rsid w:val="009343E4"/>
    <w:rsid w:val="00934449"/>
    <w:rsid w:val="0093473B"/>
    <w:rsid w:val="00934A17"/>
    <w:rsid w:val="00934CD2"/>
    <w:rsid w:val="0093530B"/>
    <w:rsid w:val="00935EFC"/>
    <w:rsid w:val="00935F76"/>
    <w:rsid w:val="00936247"/>
    <w:rsid w:val="0093661A"/>
    <w:rsid w:val="00936899"/>
    <w:rsid w:val="00936DDC"/>
    <w:rsid w:val="009372FC"/>
    <w:rsid w:val="00937327"/>
    <w:rsid w:val="0093741F"/>
    <w:rsid w:val="009376B9"/>
    <w:rsid w:val="00937734"/>
    <w:rsid w:val="00937A0F"/>
    <w:rsid w:val="00937C93"/>
    <w:rsid w:val="0094020F"/>
    <w:rsid w:val="00940360"/>
    <w:rsid w:val="009403E9"/>
    <w:rsid w:val="009404A0"/>
    <w:rsid w:val="0094057E"/>
    <w:rsid w:val="009405B5"/>
    <w:rsid w:val="00940691"/>
    <w:rsid w:val="009408F4"/>
    <w:rsid w:val="00940D5C"/>
    <w:rsid w:val="009412FF"/>
    <w:rsid w:val="009419C5"/>
    <w:rsid w:val="00941ABC"/>
    <w:rsid w:val="00941D16"/>
    <w:rsid w:val="00941D8F"/>
    <w:rsid w:val="00941EE5"/>
    <w:rsid w:val="0094226E"/>
    <w:rsid w:val="009422A8"/>
    <w:rsid w:val="00942C34"/>
    <w:rsid w:val="009430A0"/>
    <w:rsid w:val="009430E4"/>
    <w:rsid w:val="0094314D"/>
    <w:rsid w:val="00943265"/>
    <w:rsid w:val="00943410"/>
    <w:rsid w:val="00943417"/>
    <w:rsid w:val="009435EC"/>
    <w:rsid w:val="0094366A"/>
    <w:rsid w:val="009437F2"/>
    <w:rsid w:val="009438C1"/>
    <w:rsid w:val="00943974"/>
    <w:rsid w:val="00943999"/>
    <w:rsid w:val="009439D8"/>
    <w:rsid w:val="00943D38"/>
    <w:rsid w:val="00943EE1"/>
    <w:rsid w:val="00944293"/>
    <w:rsid w:val="00944627"/>
    <w:rsid w:val="00944AF1"/>
    <w:rsid w:val="00944FB0"/>
    <w:rsid w:val="00944FCC"/>
    <w:rsid w:val="00945567"/>
    <w:rsid w:val="009455ED"/>
    <w:rsid w:val="00945647"/>
    <w:rsid w:val="009457B3"/>
    <w:rsid w:val="00945D59"/>
    <w:rsid w:val="00945EBA"/>
    <w:rsid w:val="0094615B"/>
    <w:rsid w:val="009461D9"/>
    <w:rsid w:val="00946591"/>
    <w:rsid w:val="009466A1"/>
    <w:rsid w:val="00946C42"/>
    <w:rsid w:val="00947197"/>
    <w:rsid w:val="00947597"/>
    <w:rsid w:val="0094763E"/>
    <w:rsid w:val="00947670"/>
    <w:rsid w:val="0094770C"/>
    <w:rsid w:val="0094773D"/>
    <w:rsid w:val="009478F8"/>
    <w:rsid w:val="00947980"/>
    <w:rsid w:val="00947A3B"/>
    <w:rsid w:val="00947B4C"/>
    <w:rsid w:val="0095002D"/>
    <w:rsid w:val="0095003D"/>
    <w:rsid w:val="0095007C"/>
    <w:rsid w:val="00950312"/>
    <w:rsid w:val="00950333"/>
    <w:rsid w:val="00950527"/>
    <w:rsid w:val="009508E1"/>
    <w:rsid w:val="0095092E"/>
    <w:rsid w:val="0095096A"/>
    <w:rsid w:val="00950C9A"/>
    <w:rsid w:val="00950DAC"/>
    <w:rsid w:val="00950E4A"/>
    <w:rsid w:val="0095105D"/>
    <w:rsid w:val="009510D0"/>
    <w:rsid w:val="00951358"/>
    <w:rsid w:val="009513A7"/>
    <w:rsid w:val="009515EB"/>
    <w:rsid w:val="00951A10"/>
    <w:rsid w:val="00951A24"/>
    <w:rsid w:val="00951A65"/>
    <w:rsid w:val="00951B10"/>
    <w:rsid w:val="00951B73"/>
    <w:rsid w:val="009524DE"/>
    <w:rsid w:val="009525A0"/>
    <w:rsid w:val="009529CC"/>
    <w:rsid w:val="00952C4A"/>
    <w:rsid w:val="00952D5E"/>
    <w:rsid w:val="00952EB3"/>
    <w:rsid w:val="00952EBC"/>
    <w:rsid w:val="00952FB2"/>
    <w:rsid w:val="009530FD"/>
    <w:rsid w:val="009532CF"/>
    <w:rsid w:val="009532FB"/>
    <w:rsid w:val="009534E2"/>
    <w:rsid w:val="00953796"/>
    <w:rsid w:val="00953DC1"/>
    <w:rsid w:val="00954544"/>
    <w:rsid w:val="00954678"/>
    <w:rsid w:val="009547CE"/>
    <w:rsid w:val="00954ED6"/>
    <w:rsid w:val="00954F01"/>
    <w:rsid w:val="00955689"/>
    <w:rsid w:val="00955740"/>
    <w:rsid w:val="00955763"/>
    <w:rsid w:val="0095577F"/>
    <w:rsid w:val="00955908"/>
    <w:rsid w:val="00955993"/>
    <w:rsid w:val="00955B0D"/>
    <w:rsid w:val="00955B80"/>
    <w:rsid w:val="00955D6E"/>
    <w:rsid w:val="00955F9F"/>
    <w:rsid w:val="009560A1"/>
    <w:rsid w:val="0095612D"/>
    <w:rsid w:val="00956164"/>
    <w:rsid w:val="00956606"/>
    <w:rsid w:val="009566BF"/>
    <w:rsid w:val="00956D9A"/>
    <w:rsid w:val="00957074"/>
    <w:rsid w:val="0095749D"/>
    <w:rsid w:val="00957676"/>
    <w:rsid w:val="00957A04"/>
    <w:rsid w:val="00957C47"/>
    <w:rsid w:val="00957FE0"/>
    <w:rsid w:val="00960014"/>
    <w:rsid w:val="009600EC"/>
    <w:rsid w:val="00960380"/>
    <w:rsid w:val="00960604"/>
    <w:rsid w:val="00960839"/>
    <w:rsid w:val="00960AD1"/>
    <w:rsid w:val="00960DB6"/>
    <w:rsid w:val="0096106D"/>
    <w:rsid w:val="00961264"/>
    <w:rsid w:val="009615BA"/>
    <w:rsid w:val="00961CE2"/>
    <w:rsid w:val="00961CFB"/>
    <w:rsid w:val="00961E05"/>
    <w:rsid w:val="00962221"/>
    <w:rsid w:val="009623C0"/>
    <w:rsid w:val="00962567"/>
    <w:rsid w:val="009626A6"/>
    <w:rsid w:val="009627EA"/>
    <w:rsid w:val="009627F1"/>
    <w:rsid w:val="00962967"/>
    <w:rsid w:val="009629EC"/>
    <w:rsid w:val="00963019"/>
    <w:rsid w:val="0096305E"/>
    <w:rsid w:val="0096312E"/>
    <w:rsid w:val="00963230"/>
    <w:rsid w:val="009633B7"/>
    <w:rsid w:val="00963455"/>
    <w:rsid w:val="0096368B"/>
    <w:rsid w:val="009636A8"/>
    <w:rsid w:val="009636BA"/>
    <w:rsid w:val="00963837"/>
    <w:rsid w:val="00963D11"/>
    <w:rsid w:val="00963DCA"/>
    <w:rsid w:val="00963E6D"/>
    <w:rsid w:val="00963E8F"/>
    <w:rsid w:val="0096422A"/>
    <w:rsid w:val="00964283"/>
    <w:rsid w:val="009644EA"/>
    <w:rsid w:val="00964B3F"/>
    <w:rsid w:val="00964C51"/>
    <w:rsid w:val="00964C6E"/>
    <w:rsid w:val="00964EBE"/>
    <w:rsid w:val="009650FE"/>
    <w:rsid w:val="009651EB"/>
    <w:rsid w:val="009656CD"/>
    <w:rsid w:val="0096575B"/>
    <w:rsid w:val="00965C83"/>
    <w:rsid w:val="00965FDD"/>
    <w:rsid w:val="00966536"/>
    <w:rsid w:val="00966587"/>
    <w:rsid w:val="00966656"/>
    <w:rsid w:val="0096667E"/>
    <w:rsid w:val="009668E2"/>
    <w:rsid w:val="009669AE"/>
    <w:rsid w:val="00966AC4"/>
    <w:rsid w:val="00966CE6"/>
    <w:rsid w:val="00966D78"/>
    <w:rsid w:val="00967136"/>
    <w:rsid w:val="00967691"/>
    <w:rsid w:val="00967987"/>
    <w:rsid w:val="00967C14"/>
    <w:rsid w:val="00967FD1"/>
    <w:rsid w:val="009702DD"/>
    <w:rsid w:val="0097088B"/>
    <w:rsid w:val="00970A34"/>
    <w:rsid w:val="00970C40"/>
    <w:rsid w:val="00970D76"/>
    <w:rsid w:val="00970E83"/>
    <w:rsid w:val="00971339"/>
    <w:rsid w:val="009713FC"/>
    <w:rsid w:val="0097167B"/>
    <w:rsid w:val="009716A8"/>
    <w:rsid w:val="00971D32"/>
    <w:rsid w:val="00972294"/>
    <w:rsid w:val="00972334"/>
    <w:rsid w:val="00972412"/>
    <w:rsid w:val="009724F3"/>
    <w:rsid w:val="0097255A"/>
    <w:rsid w:val="0097266F"/>
    <w:rsid w:val="0097290A"/>
    <w:rsid w:val="00972B5C"/>
    <w:rsid w:val="00972C05"/>
    <w:rsid w:val="00972C3C"/>
    <w:rsid w:val="00972CD8"/>
    <w:rsid w:val="00972FFF"/>
    <w:rsid w:val="0097345E"/>
    <w:rsid w:val="00973534"/>
    <w:rsid w:val="009735C6"/>
    <w:rsid w:val="00973810"/>
    <w:rsid w:val="0097386B"/>
    <w:rsid w:val="009738CC"/>
    <w:rsid w:val="00973E0A"/>
    <w:rsid w:val="00973F22"/>
    <w:rsid w:val="00973FBE"/>
    <w:rsid w:val="00974109"/>
    <w:rsid w:val="0097418B"/>
    <w:rsid w:val="00974205"/>
    <w:rsid w:val="00974297"/>
    <w:rsid w:val="00974428"/>
    <w:rsid w:val="009749DD"/>
    <w:rsid w:val="00974EC9"/>
    <w:rsid w:val="009751A3"/>
    <w:rsid w:val="00975268"/>
    <w:rsid w:val="0097528E"/>
    <w:rsid w:val="009752F2"/>
    <w:rsid w:val="00975423"/>
    <w:rsid w:val="009754AF"/>
    <w:rsid w:val="00975927"/>
    <w:rsid w:val="00975A75"/>
    <w:rsid w:val="00976073"/>
    <w:rsid w:val="009762F9"/>
    <w:rsid w:val="0097652D"/>
    <w:rsid w:val="00976546"/>
    <w:rsid w:val="00976904"/>
    <w:rsid w:val="0097693D"/>
    <w:rsid w:val="009769AF"/>
    <w:rsid w:val="00976AFE"/>
    <w:rsid w:val="00976B33"/>
    <w:rsid w:val="00976BB6"/>
    <w:rsid w:val="009770C9"/>
    <w:rsid w:val="0097722F"/>
    <w:rsid w:val="0097733A"/>
    <w:rsid w:val="009773B7"/>
    <w:rsid w:val="009773D7"/>
    <w:rsid w:val="0097743B"/>
    <w:rsid w:val="00977532"/>
    <w:rsid w:val="00977646"/>
    <w:rsid w:val="0097784D"/>
    <w:rsid w:val="00977A80"/>
    <w:rsid w:val="00977C8C"/>
    <w:rsid w:val="00977D07"/>
    <w:rsid w:val="00977F34"/>
    <w:rsid w:val="00980022"/>
    <w:rsid w:val="00980277"/>
    <w:rsid w:val="009804F8"/>
    <w:rsid w:val="009807B1"/>
    <w:rsid w:val="00980901"/>
    <w:rsid w:val="00980B61"/>
    <w:rsid w:val="00980C29"/>
    <w:rsid w:val="00981053"/>
    <w:rsid w:val="009811D9"/>
    <w:rsid w:val="00981387"/>
    <w:rsid w:val="009815C3"/>
    <w:rsid w:val="009816B9"/>
    <w:rsid w:val="0098195A"/>
    <w:rsid w:val="00981A52"/>
    <w:rsid w:val="00981B6C"/>
    <w:rsid w:val="00981F91"/>
    <w:rsid w:val="00982061"/>
    <w:rsid w:val="009820B5"/>
    <w:rsid w:val="009822F1"/>
    <w:rsid w:val="00982372"/>
    <w:rsid w:val="00982CAC"/>
    <w:rsid w:val="00982CE5"/>
    <w:rsid w:val="0098306B"/>
    <w:rsid w:val="00983589"/>
    <w:rsid w:val="009838C4"/>
    <w:rsid w:val="00983AA7"/>
    <w:rsid w:val="00983B42"/>
    <w:rsid w:val="00983C41"/>
    <w:rsid w:val="00983CDC"/>
    <w:rsid w:val="00983DFB"/>
    <w:rsid w:val="00984064"/>
    <w:rsid w:val="009840BF"/>
    <w:rsid w:val="009841F1"/>
    <w:rsid w:val="00984354"/>
    <w:rsid w:val="00984809"/>
    <w:rsid w:val="009848B3"/>
    <w:rsid w:val="00984B32"/>
    <w:rsid w:val="00984B6E"/>
    <w:rsid w:val="00984BD5"/>
    <w:rsid w:val="0098510F"/>
    <w:rsid w:val="009853F8"/>
    <w:rsid w:val="009856EC"/>
    <w:rsid w:val="0098578A"/>
    <w:rsid w:val="009859A9"/>
    <w:rsid w:val="00985A56"/>
    <w:rsid w:val="00985BB8"/>
    <w:rsid w:val="00985E9F"/>
    <w:rsid w:val="00986230"/>
    <w:rsid w:val="0098629E"/>
    <w:rsid w:val="009864C8"/>
    <w:rsid w:val="009867FF"/>
    <w:rsid w:val="0098681D"/>
    <w:rsid w:val="009869E6"/>
    <w:rsid w:val="00986DD4"/>
    <w:rsid w:val="00986F55"/>
    <w:rsid w:val="00986F56"/>
    <w:rsid w:val="0098729F"/>
    <w:rsid w:val="009878C6"/>
    <w:rsid w:val="00987AD7"/>
    <w:rsid w:val="00987C06"/>
    <w:rsid w:val="00987C28"/>
    <w:rsid w:val="00987D85"/>
    <w:rsid w:val="00987DDC"/>
    <w:rsid w:val="00987FC8"/>
    <w:rsid w:val="00990284"/>
    <w:rsid w:val="0099042E"/>
    <w:rsid w:val="00990470"/>
    <w:rsid w:val="00990984"/>
    <w:rsid w:val="00990A27"/>
    <w:rsid w:val="00990BDA"/>
    <w:rsid w:val="00990D9E"/>
    <w:rsid w:val="00991044"/>
    <w:rsid w:val="009912C5"/>
    <w:rsid w:val="00991438"/>
    <w:rsid w:val="009915F3"/>
    <w:rsid w:val="0099169E"/>
    <w:rsid w:val="00991781"/>
    <w:rsid w:val="00991917"/>
    <w:rsid w:val="009919F9"/>
    <w:rsid w:val="00991A6E"/>
    <w:rsid w:val="00991BF3"/>
    <w:rsid w:val="00991D24"/>
    <w:rsid w:val="00991EF9"/>
    <w:rsid w:val="00991F70"/>
    <w:rsid w:val="00991FA4"/>
    <w:rsid w:val="00992025"/>
    <w:rsid w:val="009920CF"/>
    <w:rsid w:val="00992236"/>
    <w:rsid w:val="009923D5"/>
    <w:rsid w:val="009923DE"/>
    <w:rsid w:val="0099247B"/>
    <w:rsid w:val="009926B8"/>
    <w:rsid w:val="00992932"/>
    <w:rsid w:val="00992A54"/>
    <w:rsid w:val="00992B78"/>
    <w:rsid w:val="00992C8F"/>
    <w:rsid w:val="009930B0"/>
    <w:rsid w:val="009934C3"/>
    <w:rsid w:val="009935F7"/>
    <w:rsid w:val="00993666"/>
    <w:rsid w:val="00993944"/>
    <w:rsid w:val="00993A3E"/>
    <w:rsid w:val="00993C37"/>
    <w:rsid w:val="0099424B"/>
    <w:rsid w:val="0099438B"/>
    <w:rsid w:val="009945FF"/>
    <w:rsid w:val="0099469E"/>
    <w:rsid w:val="009947C5"/>
    <w:rsid w:val="00994878"/>
    <w:rsid w:val="00994BC8"/>
    <w:rsid w:val="00994D1B"/>
    <w:rsid w:val="00994D69"/>
    <w:rsid w:val="009950A4"/>
    <w:rsid w:val="00995142"/>
    <w:rsid w:val="0099515C"/>
    <w:rsid w:val="00995495"/>
    <w:rsid w:val="009954B4"/>
    <w:rsid w:val="00995AF9"/>
    <w:rsid w:val="00995F8B"/>
    <w:rsid w:val="00995FB6"/>
    <w:rsid w:val="009963CA"/>
    <w:rsid w:val="0099661B"/>
    <w:rsid w:val="009967C6"/>
    <w:rsid w:val="009969FB"/>
    <w:rsid w:val="00996C65"/>
    <w:rsid w:val="00996F26"/>
    <w:rsid w:val="009972C2"/>
    <w:rsid w:val="009973E5"/>
    <w:rsid w:val="00997632"/>
    <w:rsid w:val="00997951"/>
    <w:rsid w:val="00997D4A"/>
    <w:rsid w:val="009A00A3"/>
    <w:rsid w:val="009A082A"/>
    <w:rsid w:val="009A09AF"/>
    <w:rsid w:val="009A0A39"/>
    <w:rsid w:val="009A0BA0"/>
    <w:rsid w:val="009A0C80"/>
    <w:rsid w:val="009A106C"/>
    <w:rsid w:val="009A1176"/>
    <w:rsid w:val="009A1650"/>
    <w:rsid w:val="009A1776"/>
    <w:rsid w:val="009A1DB3"/>
    <w:rsid w:val="009A215C"/>
    <w:rsid w:val="009A21CB"/>
    <w:rsid w:val="009A237E"/>
    <w:rsid w:val="009A262C"/>
    <w:rsid w:val="009A266A"/>
    <w:rsid w:val="009A287A"/>
    <w:rsid w:val="009A2B10"/>
    <w:rsid w:val="009A302D"/>
    <w:rsid w:val="009A3241"/>
    <w:rsid w:val="009A3295"/>
    <w:rsid w:val="009A38F4"/>
    <w:rsid w:val="009A3971"/>
    <w:rsid w:val="009A418D"/>
    <w:rsid w:val="009A4194"/>
    <w:rsid w:val="009A436F"/>
    <w:rsid w:val="009A4568"/>
    <w:rsid w:val="009A493E"/>
    <w:rsid w:val="009A49ED"/>
    <w:rsid w:val="009A4AC3"/>
    <w:rsid w:val="009A4C64"/>
    <w:rsid w:val="009A4CC3"/>
    <w:rsid w:val="009A5796"/>
    <w:rsid w:val="009A5A6B"/>
    <w:rsid w:val="009A5D24"/>
    <w:rsid w:val="009A5DCA"/>
    <w:rsid w:val="009A5F85"/>
    <w:rsid w:val="009A621B"/>
    <w:rsid w:val="009A62AE"/>
    <w:rsid w:val="009A6539"/>
    <w:rsid w:val="009A659A"/>
    <w:rsid w:val="009A66E4"/>
    <w:rsid w:val="009A67BF"/>
    <w:rsid w:val="009A6802"/>
    <w:rsid w:val="009A6813"/>
    <w:rsid w:val="009A6A2A"/>
    <w:rsid w:val="009A6FC1"/>
    <w:rsid w:val="009A7136"/>
    <w:rsid w:val="009A7297"/>
    <w:rsid w:val="009A7578"/>
    <w:rsid w:val="009A7682"/>
    <w:rsid w:val="009A7CC1"/>
    <w:rsid w:val="009A7F1F"/>
    <w:rsid w:val="009B019F"/>
    <w:rsid w:val="009B03E2"/>
    <w:rsid w:val="009B04F3"/>
    <w:rsid w:val="009B0D31"/>
    <w:rsid w:val="009B0EBE"/>
    <w:rsid w:val="009B1273"/>
    <w:rsid w:val="009B12C8"/>
    <w:rsid w:val="009B12CE"/>
    <w:rsid w:val="009B12D9"/>
    <w:rsid w:val="009B1AD6"/>
    <w:rsid w:val="009B1FE3"/>
    <w:rsid w:val="009B20C5"/>
    <w:rsid w:val="009B2262"/>
    <w:rsid w:val="009B2CA1"/>
    <w:rsid w:val="009B2F51"/>
    <w:rsid w:val="009B337F"/>
    <w:rsid w:val="009B35BC"/>
    <w:rsid w:val="009B372B"/>
    <w:rsid w:val="009B3755"/>
    <w:rsid w:val="009B3760"/>
    <w:rsid w:val="009B3DA6"/>
    <w:rsid w:val="009B405D"/>
    <w:rsid w:val="009B4070"/>
    <w:rsid w:val="009B418F"/>
    <w:rsid w:val="009B42F2"/>
    <w:rsid w:val="009B441E"/>
    <w:rsid w:val="009B4460"/>
    <w:rsid w:val="009B44EA"/>
    <w:rsid w:val="009B4A3E"/>
    <w:rsid w:val="009B4DE0"/>
    <w:rsid w:val="009B4FD4"/>
    <w:rsid w:val="009B5226"/>
    <w:rsid w:val="009B555B"/>
    <w:rsid w:val="009B569F"/>
    <w:rsid w:val="009B5882"/>
    <w:rsid w:val="009B5AC4"/>
    <w:rsid w:val="009B5F14"/>
    <w:rsid w:val="009B5FAB"/>
    <w:rsid w:val="009B60D3"/>
    <w:rsid w:val="009B6107"/>
    <w:rsid w:val="009B6110"/>
    <w:rsid w:val="009B624E"/>
    <w:rsid w:val="009B6489"/>
    <w:rsid w:val="009B683B"/>
    <w:rsid w:val="009B6A9D"/>
    <w:rsid w:val="009B6C7F"/>
    <w:rsid w:val="009B7234"/>
    <w:rsid w:val="009B79F4"/>
    <w:rsid w:val="009B7A4D"/>
    <w:rsid w:val="009B7B5A"/>
    <w:rsid w:val="009B7D23"/>
    <w:rsid w:val="009C04DA"/>
    <w:rsid w:val="009C0577"/>
    <w:rsid w:val="009C068E"/>
    <w:rsid w:val="009C07DA"/>
    <w:rsid w:val="009C088B"/>
    <w:rsid w:val="009C0E2C"/>
    <w:rsid w:val="009C0E37"/>
    <w:rsid w:val="009C0EFE"/>
    <w:rsid w:val="009C119B"/>
    <w:rsid w:val="009C144D"/>
    <w:rsid w:val="009C179B"/>
    <w:rsid w:val="009C18A8"/>
    <w:rsid w:val="009C1955"/>
    <w:rsid w:val="009C1CD7"/>
    <w:rsid w:val="009C1E12"/>
    <w:rsid w:val="009C213F"/>
    <w:rsid w:val="009C2A9E"/>
    <w:rsid w:val="009C2D5A"/>
    <w:rsid w:val="009C2F6E"/>
    <w:rsid w:val="009C3A98"/>
    <w:rsid w:val="009C4221"/>
    <w:rsid w:val="009C43F2"/>
    <w:rsid w:val="009C4680"/>
    <w:rsid w:val="009C4839"/>
    <w:rsid w:val="009C4AD7"/>
    <w:rsid w:val="009C4B7D"/>
    <w:rsid w:val="009C4CDC"/>
    <w:rsid w:val="009C4E3E"/>
    <w:rsid w:val="009C4E49"/>
    <w:rsid w:val="009C4FAB"/>
    <w:rsid w:val="009C5041"/>
    <w:rsid w:val="009C5121"/>
    <w:rsid w:val="009C5361"/>
    <w:rsid w:val="009C5BC9"/>
    <w:rsid w:val="009C5C01"/>
    <w:rsid w:val="009C5CBC"/>
    <w:rsid w:val="009C5CEA"/>
    <w:rsid w:val="009C5FAB"/>
    <w:rsid w:val="009C6377"/>
    <w:rsid w:val="009C63B3"/>
    <w:rsid w:val="009C64C3"/>
    <w:rsid w:val="009C6764"/>
    <w:rsid w:val="009C68D5"/>
    <w:rsid w:val="009C6A34"/>
    <w:rsid w:val="009C6A3C"/>
    <w:rsid w:val="009C6BCF"/>
    <w:rsid w:val="009C6C62"/>
    <w:rsid w:val="009C6ED0"/>
    <w:rsid w:val="009C6FDA"/>
    <w:rsid w:val="009C7124"/>
    <w:rsid w:val="009C717A"/>
    <w:rsid w:val="009C71DF"/>
    <w:rsid w:val="009C7357"/>
    <w:rsid w:val="009C750D"/>
    <w:rsid w:val="009C7568"/>
    <w:rsid w:val="009C7590"/>
    <w:rsid w:val="009C76C4"/>
    <w:rsid w:val="009C7A3D"/>
    <w:rsid w:val="009C7B9C"/>
    <w:rsid w:val="009C7C27"/>
    <w:rsid w:val="009C7CD1"/>
    <w:rsid w:val="009C7D8D"/>
    <w:rsid w:val="009C7DB2"/>
    <w:rsid w:val="009C7FE4"/>
    <w:rsid w:val="009D0101"/>
    <w:rsid w:val="009D08BD"/>
    <w:rsid w:val="009D0D6C"/>
    <w:rsid w:val="009D0F18"/>
    <w:rsid w:val="009D126B"/>
    <w:rsid w:val="009D14BA"/>
    <w:rsid w:val="009D15A1"/>
    <w:rsid w:val="009D174C"/>
    <w:rsid w:val="009D1804"/>
    <w:rsid w:val="009D1A8F"/>
    <w:rsid w:val="009D1E02"/>
    <w:rsid w:val="009D1E22"/>
    <w:rsid w:val="009D1EB3"/>
    <w:rsid w:val="009D1F7F"/>
    <w:rsid w:val="009D2042"/>
    <w:rsid w:val="009D21EB"/>
    <w:rsid w:val="009D2455"/>
    <w:rsid w:val="009D245D"/>
    <w:rsid w:val="009D24C5"/>
    <w:rsid w:val="009D251D"/>
    <w:rsid w:val="009D271A"/>
    <w:rsid w:val="009D2815"/>
    <w:rsid w:val="009D2B42"/>
    <w:rsid w:val="009D2F07"/>
    <w:rsid w:val="009D2F7D"/>
    <w:rsid w:val="009D301F"/>
    <w:rsid w:val="009D30D7"/>
    <w:rsid w:val="009D31A2"/>
    <w:rsid w:val="009D3533"/>
    <w:rsid w:val="009D363F"/>
    <w:rsid w:val="009D3687"/>
    <w:rsid w:val="009D3B7D"/>
    <w:rsid w:val="009D3E2A"/>
    <w:rsid w:val="009D41C6"/>
    <w:rsid w:val="009D41CB"/>
    <w:rsid w:val="009D4200"/>
    <w:rsid w:val="009D4232"/>
    <w:rsid w:val="009D4446"/>
    <w:rsid w:val="009D4809"/>
    <w:rsid w:val="009D4932"/>
    <w:rsid w:val="009D4A9C"/>
    <w:rsid w:val="009D4B76"/>
    <w:rsid w:val="009D4C04"/>
    <w:rsid w:val="009D4CB1"/>
    <w:rsid w:val="009D4DF1"/>
    <w:rsid w:val="009D4E4B"/>
    <w:rsid w:val="009D5FD1"/>
    <w:rsid w:val="009D6237"/>
    <w:rsid w:val="009D6264"/>
    <w:rsid w:val="009D63A9"/>
    <w:rsid w:val="009D64A7"/>
    <w:rsid w:val="009D66DA"/>
    <w:rsid w:val="009D676B"/>
    <w:rsid w:val="009D6791"/>
    <w:rsid w:val="009D67E7"/>
    <w:rsid w:val="009D67F8"/>
    <w:rsid w:val="009D6814"/>
    <w:rsid w:val="009D68BA"/>
    <w:rsid w:val="009D68D3"/>
    <w:rsid w:val="009D6954"/>
    <w:rsid w:val="009D6A28"/>
    <w:rsid w:val="009D6C33"/>
    <w:rsid w:val="009D6ED3"/>
    <w:rsid w:val="009D7121"/>
    <w:rsid w:val="009D73B6"/>
    <w:rsid w:val="009D743F"/>
    <w:rsid w:val="009D74D2"/>
    <w:rsid w:val="009D74DC"/>
    <w:rsid w:val="009D7A95"/>
    <w:rsid w:val="009D7BBA"/>
    <w:rsid w:val="009E008A"/>
    <w:rsid w:val="009E00BA"/>
    <w:rsid w:val="009E01C7"/>
    <w:rsid w:val="009E02D9"/>
    <w:rsid w:val="009E043D"/>
    <w:rsid w:val="009E0614"/>
    <w:rsid w:val="009E092E"/>
    <w:rsid w:val="009E0B82"/>
    <w:rsid w:val="009E0D93"/>
    <w:rsid w:val="009E0F14"/>
    <w:rsid w:val="009E104D"/>
    <w:rsid w:val="009E1191"/>
    <w:rsid w:val="009E132B"/>
    <w:rsid w:val="009E133D"/>
    <w:rsid w:val="009E15A6"/>
    <w:rsid w:val="009E16A6"/>
    <w:rsid w:val="009E1708"/>
    <w:rsid w:val="009E1C03"/>
    <w:rsid w:val="009E1C90"/>
    <w:rsid w:val="009E1EDB"/>
    <w:rsid w:val="009E2045"/>
    <w:rsid w:val="009E20BB"/>
    <w:rsid w:val="009E2797"/>
    <w:rsid w:val="009E27A2"/>
    <w:rsid w:val="009E288D"/>
    <w:rsid w:val="009E293F"/>
    <w:rsid w:val="009E2A10"/>
    <w:rsid w:val="009E2B93"/>
    <w:rsid w:val="009E2EE1"/>
    <w:rsid w:val="009E3129"/>
    <w:rsid w:val="009E323B"/>
    <w:rsid w:val="009E3304"/>
    <w:rsid w:val="009E33C3"/>
    <w:rsid w:val="009E34F8"/>
    <w:rsid w:val="009E380B"/>
    <w:rsid w:val="009E3B39"/>
    <w:rsid w:val="009E3C68"/>
    <w:rsid w:val="009E3D64"/>
    <w:rsid w:val="009E40BB"/>
    <w:rsid w:val="009E4384"/>
    <w:rsid w:val="009E4422"/>
    <w:rsid w:val="009E49E9"/>
    <w:rsid w:val="009E4D7D"/>
    <w:rsid w:val="009E4EDB"/>
    <w:rsid w:val="009E52A5"/>
    <w:rsid w:val="009E5318"/>
    <w:rsid w:val="009E536F"/>
    <w:rsid w:val="009E550F"/>
    <w:rsid w:val="009E564A"/>
    <w:rsid w:val="009E56D1"/>
    <w:rsid w:val="009E5998"/>
    <w:rsid w:val="009E5A18"/>
    <w:rsid w:val="009E5A2E"/>
    <w:rsid w:val="009E6080"/>
    <w:rsid w:val="009E64DA"/>
    <w:rsid w:val="009E6758"/>
    <w:rsid w:val="009E6969"/>
    <w:rsid w:val="009E6DAE"/>
    <w:rsid w:val="009E70E6"/>
    <w:rsid w:val="009E76E3"/>
    <w:rsid w:val="009E7DFE"/>
    <w:rsid w:val="009F01E4"/>
    <w:rsid w:val="009F02B7"/>
    <w:rsid w:val="009F03F8"/>
    <w:rsid w:val="009F0439"/>
    <w:rsid w:val="009F04BE"/>
    <w:rsid w:val="009F092B"/>
    <w:rsid w:val="009F092D"/>
    <w:rsid w:val="009F0987"/>
    <w:rsid w:val="009F0CA2"/>
    <w:rsid w:val="009F13B7"/>
    <w:rsid w:val="009F165B"/>
    <w:rsid w:val="009F1837"/>
    <w:rsid w:val="009F1900"/>
    <w:rsid w:val="009F1AE3"/>
    <w:rsid w:val="009F1B79"/>
    <w:rsid w:val="009F1C31"/>
    <w:rsid w:val="009F1D42"/>
    <w:rsid w:val="009F1F43"/>
    <w:rsid w:val="009F1F9E"/>
    <w:rsid w:val="009F2289"/>
    <w:rsid w:val="009F23D9"/>
    <w:rsid w:val="009F23F7"/>
    <w:rsid w:val="009F26C4"/>
    <w:rsid w:val="009F2701"/>
    <w:rsid w:val="009F2921"/>
    <w:rsid w:val="009F2CBE"/>
    <w:rsid w:val="009F2DB0"/>
    <w:rsid w:val="009F2F52"/>
    <w:rsid w:val="009F2FC7"/>
    <w:rsid w:val="009F3872"/>
    <w:rsid w:val="009F38E9"/>
    <w:rsid w:val="009F39FF"/>
    <w:rsid w:val="009F3C2C"/>
    <w:rsid w:val="009F3C81"/>
    <w:rsid w:val="009F3FE4"/>
    <w:rsid w:val="009F4200"/>
    <w:rsid w:val="009F45FD"/>
    <w:rsid w:val="009F46C8"/>
    <w:rsid w:val="009F46D8"/>
    <w:rsid w:val="009F471C"/>
    <w:rsid w:val="009F49D2"/>
    <w:rsid w:val="009F4BB4"/>
    <w:rsid w:val="009F4D45"/>
    <w:rsid w:val="009F4FD6"/>
    <w:rsid w:val="009F505B"/>
    <w:rsid w:val="009F535E"/>
    <w:rsid w:val="009F5759"/>
    <w:rsid w:val="009F58E5"/>
    <w:rsid w:val="009F5BA7"/>
    <w:rsid w:val="009F5DB2"/>
    <w:rsid w:val="009F5FCE"/>
    <w:rsid w:val="009F6133"/>
    <w:rsid w:val="009F62D1"/>
    <w:rsid w:val="009F6320"/>
    <w:rsid w:val="009F6583"/>
    <w:rsid w:val="009F65FF"/>
    <w:rsid w:val="009F6784"/>
    <w:rsid w:val="009F67B7"/>
    <w:rsid w:val="009F6A9A"/>
    <w:rsid w:val="009F6E4B"/>
    <w:rsid w:val="009F7270"/>
    <w:rsid w:val="009F7389"/>
    <w:rsid w:val="009F73C8"/>
    <w:rsid w:val="009F76D0"/>
    <w:rsid w:val="009F7F11"/>
    <w:rsid w:val="009F7FD0"/>
    <w:rsid w:val="00A002C5"/>
    <w:rsid w:val="00A005BF"/>
    <w:rsid w:val="00A00FF5"/>
    <w:rsid w:val="00A011F5"/>
    <w:rsid w:val="00A0143D"/>
    <w:rsid w:val="00A01C6C"/>
    <w:rsid w:val="00A01C77"/>
    <w:rsid w:val="00A01D44"/>
    <w:rsid w:val="00A01F00"/>
    <w:rsid w:val="00A0206E"/>
    <w:rsid w:val="00A02442"/>
    <w:rsid w:val="00A02679"/>
    <w:rsid w:val="00A0270C"/>
    <w:rsid w:val="00A02860"/>
    <w:rsid w:val="00A02876"/>
    <w:rsid w:val="00A02C99"/>
    <w:rsid w:val="00A02EA5"/>
    <w:rsid w:val="00A02EC3"/>
    <w:rsid w:val="00A031F6"/>
    <w:rsid w:val="00A03474"/>
    <w:rsid w:val="00A037FB"/>
    <w:rsid w:val="00A0389B"/>
    <w:rsid w:val="00A03984"/>
    <w:rsid w:val="00A03C51"/>
    <w:rsid w:val="00A03F23"/>
    <w:rsid w:val="00A0435B"/>
    <w:rsid w:val="00A043C4"/>
    <w:rsid w:val="00A0457A"/>
    <w:rsid w:val="00A045EF"/>
    <w:rsid w:val="00A0493B"/>
    <w:rsid w:val="00A04B90"/>
    <w:rsid w:val="00A04BDF"/>
    <w:rsid w:val="00A050C8"/>
    <w:rsid w:val="00A052AD"/>
    <w:rsid w:val="00A054A0"/>
    <w:rsid w:val="00A056BB"/>
    <w:rsid w:val="00A0599C"/>
    <w:rsid w:val="00A05A2B"/>
    <w:rsid w:val="00A05A8E"/>
    <w:rsid w:val="00A06155"/>
    <w:rsid w:val="00A065E7"/>
    <w:rsid w:val="00A06929"/>
    <w:rsid w:val="00A06A26"/>
    <w:rsid w:val="00A06CB6"/>
    <w:rsid w:val="00A06E19"/>
    <w:rsid w:val="00A06FB6"/>
    <w:rsid w:val="00A0709F"/>
    <w:rsid w:val="00A07275"/>
    <w:rsid w:val="00A072A2"/>
    <w:rsid w:val="00A0767E"/>
    <w:rsid w:val="00A0796E"/>
    <w:rsid w:val="00A07AA7"/>
    <w:rsid w:val="00A07AAC"/>
    <w:rsid w:val="00A07AC4"/>
    <w:rsid w:val="00A10155"/>
    <w:rsid w:val="00A10196"/>
    <w:rsid w:val="00A101A8"/>
    <w:rsid w:val="00A101FD"/>
    <w:rsid w:val="00A104EE"/>
    <w:rsid w:val="00A10A96"/>
    <w:rsid w:val="00A114A2"/>
    <w:rsid w:val="00A1178C"/>
    <w:rsid w:val="00A117A1"/>
    <w:rsid w:val="00A1191E"/>
    <w:rsid w:val="00A119A1"/>
    <w:rsid w:val="00A11EA4"/>
    <w:rsid w:val="00A11F91"/>
    <w:rsid w:val="00A1211D"/>
    <w:rsid w:val="00A122E2"/>
    <w:rsid w:val="00A122EF"/>
    <w:rsid w:val="00A125D4"/>
    <w:rsid w:val="00A129BD"/>
    <w:rsid w:val="00A12C25"/>
    <w:rsid w:val="00A12CFC"/>
    <w:rsid w:val="00A12FB5"/>
    <w:rsid w:val="00A12FEF"/>
    <w:rsid w:val="00A1358F"/>
    <w:rsid w:val="00A136DD"/>
    <w:rsid w:val="00A1388E"/>
    <w:rsid w:val="00A13B54"/>
    <w:rsid w:val="00A13CB5"/>
    <w:rsid w:val="00A13E25"/>
    <w:rsid w:val="00A141A7"/>
    <w:rsid w:val="00A15196"/>
    <w:rsid w:val="00A1526E"/>
    <w:rsid w:val="00A1573B"/>
    <w:rsid w:val="00A15771"/>
    <w:rsid w:val="00A15A68"/>
    <w:rsid w:val="00A15E1E"/>
    <w:rsid w:val="00A1605F"/>
    <w:rsid w:val="00A16121"/>
    <w:rsid w:val="00A16402"/>
    <w:rsid w:val="00A1666E"/>
    <w:rsid w:val="00A167E5"/>
    <w:rsid w:val="00A16C0B"/>
    <w:rsid w:val="00A16CF6"/>
    <w:rsid w:val="00A16DA1"/>
    <w:rsid w:val="00A17098"/>
    <w:rsid w:val="00A170B3"/>
    <w:rsid w:val="00A170BF"/>
    <w:rsid w:val="00A1744F"/>
    <w:rsid w:val="00A174B3"/>
    <w:rsid w:val="00A174DE"/>
    <w:rsid w:val="00A178A7"/>
    <w:rsid w:val="00A17A22"/>
    <w:rsid w:val="00A17A8B"/>
    <w:rsid w:val="00A17C1E"/>
    <w:rsid w:val="00A17F06"/>
    <w:rsid w:val="00A2001F"/>
    <w:rsid w:val="00A20031"/>
    <w:rsid w:val="00A20045"/>
    <w:rsid w:val="00A200B8"/>
    <w:rsid w:val="00A2058C"/>
    <w:rsid w:val="00A20BA2"/>
    <w:rsid w:val="00A20C15"/>
    <w:rsid w:val="00A20C9C"/>
    <w:rsid w:val="00A20F9C"/>
    <w:rsid w:val="00A2105B"/>
    <w:rsid w:val="00A213B0"/>
    <w:rsid w:val="00A215C2"/>
    <w:rsid w:val="00A2161C"/>
    <w:rsid w:val="00A217BE"/>
    <w:rsid w:val="00A21C54"/>
    <w:rsid w:val="00A2217B"/>
    <w:rsid w:val="00A22258"/>
    <w:rsid w:val="00A22479"/>
    <w:rsid w:val="00A2249C"/>
    <w:rsid w:val="00A2284A"/>
    <w:rsid w:val="00A22B24"/>
    <w:rsid w:val="00A22F92"/>
    <w:rsid w:val="00A231C4"/>
    <w:rsid w:val="00A2347E"/>
    <w:rsid w:val="00A235FB"/>
    <w:rsid w:val="00A23604"/>
    <w:rsid w:val="00A237BC"/>
    <w:rsid w:val="00A23B45"/>
    <w:rsid w:val="00A23EEE"/>
    <w:rsid w:val="00A241C9"/>
    <w:rsid w:val="00A242C9"/>
    <w:rsid w:val="00A2438C"/>
    <w:rsid w:val="00A244CB"/>
    <w:rsid w:val="00A244E7"/>
    <w:rsid w:val="00A245CC"/>
    <w:rsid w:val="00A247A8"/>
    <w:rsid w:val="00A2487E"/>
    <w:rsid w:val="00A24917"/>
    <w:rsid w:val="00A24BB8"/>
    <w:rsid w:val="00A24C21"/>
    <w:rsid w:val="00A24EC2"/>
    <w:rsid w:val="00A252AD"/>
    <w:rsid w:val="00A25405"/>
    <w:rsid w:val="00A25B7C"/>
    <w:rsid w:val="00A25B89"/>
    <w:rsid w:val="00A25DE8"/>
    <w:rsid w:val="00A25E27"/>
    <w:rsid w:val="00A260B7"/>
    <w:rsid w:val="00A266C0"/>
    <w:rsid w:val="00A26717"/>
    <w:rsid w:val="00A26738"/>
    <w:rsid w:val="00A26827"/>
    <w:rsid w:val="00A26886"/>
    <w:rsid w:val="00A26B2D"/>
    <w:rsid w:val="00A26B5D"/>
    <w:rsid w:val="00A273D9"/>
    <w:rsid w:val="00A2750B"/>
    <w:rsid w:val="00A301DE"/>
    <w:rsid w:val="00A30525"/>
    <w:rsid w:val="00A307F2"/>
    <w:rsid w:val="00A30C8A"/>
    <w:rsid w:val="00A310D1"/>
    <w:rsid w:val="00A31314"/>
    <w:rsid w:val="00A3139E"/>
    <w:rsid w:val="00A314B9"/>
    <w:rsid w:val="00A31744"/>
    <w:rsid w:val="00A31784"/>
    <w:rsid w:val="00A31894"/>
    <w:rsid w:val="00A318DA"/>
    <w:rsid w:val="00A31BB4"/>
    <w:rsid w:val="00A32437"/>
    <w:rsid w:val="00A32474"/>
    <w:rsid w:val="00A326B2"/>
    <w:rsid w:val="00A328DC"/>
    <w:rsid w:val="00A328E5"/>
    <w:rsid w:val="00A32A06"/>
    <w:rsid w:val="00A32D18"/>
    <w:rsid w:val="00A32D2C"/>
    <w:rsid w:val="00A32D4E"/>
    <w:rsid w:val="00A32DC5"/>
    <w:rsid w:val="00A32EC1"/>
    <w:rsid w:val="00A32F69"/>
    <w:rsid w:val="00A32FC2"/>
    <w:rsid w:val="00A3318D"/>
    <w:rsid w:val="00A334EA"/>
    <w:rsid w:val="00A335F2"/>
    <w:rsid w:val="00A337FB"/>
    <w:rsid w:val="00A33A31"/>
    <w:rsid w:val="00A33BE0"/>
    <w:rsid w:val="00A33CDB"/>
    <w:rsid w:val="00A340A5"/>
    <w:rsid w:val="00A34653"/>
    <w:rsid w:val="00A34705"/>
    <w:rsid w:val="00A34A79"/>
    <w:rsid w:val="00A34AF2"/>
    <w:rsid w:val="00A34AF6"/>
    <w:rsid w:val="00A34C20"/>
    <w:rsid w:val="00A34C3B"/>
    <w:rsid w:val="00A34F0A"/>
    <w:rsid w:val="00A3507D"/>
    <w:rsid w:val="00A35085"/>
    <w:rsid w:val="00A35183"/>
    <w:rsid w:val="00A35538"/>
    <w:rsid w:val="00A35716"/>
    <w:rsid w:val="00A35755"/>
    <w:rsid w:val="00A359E1"/>
    <w:rsid w:val="00A35A36"/>
    <w:rsid w:val="00A35AA3"/>
    <w:rsid w:val="00A35AE6"/>
    <w:rsid w:val="00A35DE7"/>
    <w:rsid w:val="00A35EFD"/>
    <w:rsid w:val="00A36605"/>
    <w:rsid w:val="00A3661F"/>
    <w:rsid w:val="00A36677"/>
    <w:rsid w:val="00A36768"/>
    <w:rsid w:val="00A36799"/>
    <w:rsid w:val="00A36955"/>
    <w:rsid w:val="00A36B31"/>
    <w:rsid w:val="00A36C36"/>
    <w:rsid w:val="00A36E1E"/>
    <w:rsid w:val="00A3724B"/>
    <w:rsid w:val="00A373BD"/>
    <w:rsid w:val="00A3769D"/>
    <w:rsid w:val="00A378B5"/>
    <w:rsid w:val="00A37990"/>
    <w:rsid w:val="00A37EAC"/>
    <w:rsid w:val="00A4027E"/>
    <w:rsid w:val="00A402A2"/>
    <w:rsid w:val="00A4054A"/>
    <w:rsid w:val="00A40CD2"/>
    <w:rsid w:val="00A4111A"/>
    <w:rsid w:val="00A41306"/>
    <w:rsid w:val="00A41396"/>
    <w:rsid w:val="00A415E9"/>
    <w:rsid w:val="00A41792"/>
    <w:rsid w:val="00A41C0F"/>
    <w:rsid w:val="00A420A2"/>
    <w:rsid w:val="00A42236"/>
    <w:rsid w:val="00A423C8"/>
    <w:rsid w:val="00A42438"/>
    <w:rsid w:val="00A4269A"/>
    <w:rsid w:val="00A42789"/>
    <w:rsid w:val="00A42863"/>
    <w:rsid w:val="00A42916"/>
    <w:rsid w:val="00A42C95"/>
    <w:rsid w:val="00A42F34"/>
    <w:rsid w:val="00A43174"/>
    <w:rsid w:val="00A432B0"/>
    <w:rsid w:val="00A436BB"/>
    <w:rsid w:val="00A43786"/>
    <w:rsid w:val="00A437FC"/>
    <w:rsid w:val="00A438DE"/>
    <w:rsid w:val="00A43C0E"/>
    <w:rsid w:val="00A43C98"/>
    <w:rsid w:val="00A43DD9"/>
    <w:rsid w:val="00A440D9"/>
    <w:rsid w:val="00A44191"/>
    <w:rsid w:val="00A44289"/>
    <w:rsid w:val="00A4429D"/>
    <w:rsid w:val="00A448CC"/>
    <w:rsid w:val="00A44BD8"/>
    <w:rsid w:val="00A44FF7"/>
    <w:rsid w:val="00A45079"/>
    <w:rsid w:val="00A4553F"/>
    <w:rsid w:val="00A45800"/>
    <w:rsid w:val="00A45A29"/>
    <w:rsid w:val="00A45A97"/>
    <w:rsid w:val="00A45BE3"/>
    <w:rsid w:val="00A45C36"/>
    <w:rsid w:val="00A45C75"/>
    <w:rsid w:val="00A45E32"/>
    <w:rsid w:val="00A4616A"/>
    <w:rsid w:val="00A461A1"/>
    <w:rsid w:val="00A46553"/>
    <w:rsid w:val="00A46663"/>
    <w:rsid w:val="00A4686C"/>
    <w:rsid w:val="00A469E3"/>
    <w:rsid w:val="00A46C42"/>
    <w:rsid w:val="00A471FA"/>
    <w:rsid w:val="00A4725C"/>
    <w:rsid w:val="00A472B9"/>
    <w:rsid w:val="00A47349"/>
    <w:rsid w:val="00A47909"/>
    <w:rsid w:val="00A4790A"/>
    <w:rsid w:val="00A47991"/>
    <w:rsid w:val="00A47F6F"/>
    <w:rsid w:val="00A50049"/>
    <w:rsid w:val="00A500BD"/>
    <w:rsid w:val="00A502E6"/>
    <w:rsid w:val="00A50402"/>
    <w:rsid w:val="00A50798"/>
    <w:rsid w:val="00A507C4"/>
    <w:rsid w:val="00A507C9"/>
    <w:rsid w:val="00A50876"/>
    <w:rsid w:val="00A50A28"/>
    <w:rsid w:val="00A50AD9"/>
    <w:rsid w:val="00A50E61"/>
    <w:rsid w:val="00A51044"/>
    <w:rsid w:val="00A510D9"/>
    <w:rsid w:val="00A51B60"/>
    <w:rsid w:val="00A51FA8"/>
    <w:rsid w:val="00A520D0"/>
    <w:rsid w:val="00A522CA"/>
    <w:rsid w:val="00A52402"/>
    <w:rsid w:val="00A528A3"/>
    <w:rsid w:val="00A52AC3"/>
    <w:rsid w:val="00A52DA9"/>
    <w:rsid w:val="00A53047"/>
    <w:rsid w:val="00A5319E"/>
    <w:rsid w:val="00A53813"/>
    <w:rsid w:val="00A53F69"/>
    <w:rsid w:val="00A53FA9"/>
    <w:rsid w:val="00A541DE"/>
    <w:rsid w:val="00A545A8"/>
    <w:rsid w:val="00A5497A"/>
    <w:rsid w:val="00A54D7C"/>
    <w:rsid w:val="00A54D8F"/>
    <w:rsid w:val="00A55449"/>
    <w:rsid w:val="00A5594C"/>
    <w:rsid w:val="00A55C49"/>
    <w:rsid w:val="00A55C59"/>
    <w:rsid w:val="00A55E41"/>
    <w:rsid w:val="00A560DE"/>
    <w:rsid w:val="00A56205"/>
    <w:rsid w:val="00A564C7"/>
    <w:rsid w:val="00A566FA"/>
    <w:rsid w:val="00A56867"/>
    <w:rsid w:val="00A56914"/>
    <w:rsid w:val="00A56A31"/>
    <w:rsid w:val="00A56BF2"/>
    <w:rsid w:val="00A56E59"/>
    <w:rsid w:val="00A570BE"/>
    <w:rsid w:val="00A5728E"/>
    <w:rsid w:val="00A573F0"/>
    <w:rsid w:val="00A57455"/>
    <w:rsid w:val="00A574DE"/>
    <w:rsid w:val="00A57821"/>
    <w:rsid w:val="00A579A4"/>
    <w:rsid w:val="00A579D7"/>
    <w:rsid w:val="00A57A75"/>
    <w:rsid w:val="00A57B7B"/>
    <w:rsid w:val="00A57B98"/>
    <w:rsid w:val="00A57D65"/>
    <w:rsid w:val="00A57D73"/>
    <w:rsid w:val="00A57EE1"/>
    <w:rsid w:val="00A57F86"/>
    <w:rsid w:val="00A600FB"/>
    <w:rsid w:val="00A60628"/>
    <w:rsid w:val="00A608DC"/>
    <w:rsid w:val="00A60C15"/>
    <w:rsid w:val="00A60D7B"/>
    <w:rsid w:val="00A61167"/>
    <w:rsid w:val="00A613B8"/>
    <w:rsid w:val="00A6143E"/>
    <w:rsid w:val="00A6155C"/>
    <w:rsid w:val="00A615A6"/>
    <w:rsid w:val="00A61B99"/>
    <w:rsid w:val="00A61CC0"/>
    <w:rsid w:val="00A62059"/>
    <w:rsid w:val="00A62287"/>
    <w:rsid w:val="00A6248B"/>
    <w:rsid w:val="00A62535"/>
    <w:rsid w:val="00A6255A"/>
    <w:rsid w:val="00A629A3"/>
    <w:rsid w:val="00A629D4"/>
    <w:rsid w:val="00A62B93"/>
    <w:rsid w:val="00A62E3F"/>
    <w:rsid w:val="00A62F4E"/>
    <w:rsid w:val="00A63044"/>
    <w:rsid w:val="00A6337D"/>
    <w:rsid w:val="00A63453"/>
    <w:rsid w:val="00A63536"/>
    <w:rsid w:val="00A635ED"/>
    <w:rsid w:val="00A636C7"/>
    <w:rsid w:val="00A63994"/>
    <w:rsid w:val="00A63AF7"/>
    <w:rsid w:val="00A63DA9"/>
    <w:rsid w:val="00A6425D"/>
    <w:rsid w:val="00A64347"/>
    <w:rsid w:val="00A64525"/>
    <w:rsid w:val="00A64561"/>
    <w:rsid w:val="00A645D9"/>
    <w:rsid w:val="00A646DE"/>
    <w:rsid w:val="00A64D24"/>
    <w:rsid w:val="00A64D3C"/>
    <w:rsid w:val="00A64FD4"/>
    <w:rsid w:val="00A651D2"/>
    <w:rsid w:val="00A654FB"/>
    <w:rsid w:val="00A65563"/>
    <w:rsid w:val="00A6588A"/>
    <w:rsid w:val="00A65A67"/>
    <w:rsid w:val="00A65CDE"/>
    <w:rsid w:val="00A6607C"/>
    <w:rsid w:val="00A662BC"/>
    <w:rsid w:val="00A6670A"/>
    <w:rsid w:val="00A668E5"/>
    <w:rsid w:val="00A669DE"/>
    <w:rsid w:val="00A670A6"/>
    <w:rsid w:val="00A672E3"/>
    <w:rsid w:val="00A67348"/>
    <w:rsid w:val="00A673D6"/>
    <w:rsid w:val="00A67532"/>
    <w:rsid w:val="00A67540"/>
    <w:rsid w:val="00A67BEE"/>
    <w:rsid w:val="00A67CC9"/>
    <w:rsid w:val="00A700DF"/>
    <w:rsid w:val="00A70451"/>
    <w:rsid w:val="00A7098F"/>
    <w:rsid w:val="00A709E0"/>
    <w:rsid w:val="00A70C21"/>
    <w:rsid w:val="00A70CB0"/>
    <w:rsid w:val="00A70DE9"/>
    <w:rsid w:val="00A70E4B"/>
    <w:rsid w:val="00A70F0C"/>
    <w:rsid w:val="00A7106F"/>
    <w:rsid w:val="00A7128F"/>
    <w:rsid w:val="00A713C1"/>
    <w:rsid w:val="00A7142A"/>
    <w:rsid w:val="00A71443"/>
    <w:rsid w:val="00A7146F"/>
    <w:rsid w:val="00A7173C"/>
    <w:rsid w:val="00A71965"/>
    <w:rsid w:val="00A719E5"/>
    <w:rsid w:val="00A71B34"/>
    <w:rsid w:val="00A71DB1"/>
    <w:rsid w:val="00A72261"/>
    <w:rsid w:val="00A7232A"/>
    <w:rsid w:val="00A72453"/>
    <w:rsid w:val="00A7269F"/>
    <w:rsid w:val="00A726E7"/>
    <w:rsid w:val="00A726EF"/>
    <w:rsid w:val="00A728DB"/>
    <w:rsid w:val="00A72B3A"/>
    <w:rsid w:val="00A72C8B"/>
    <w:rsid w:val="00A72DE8"/>
    <w:rsid w:val="00A72E5E"/>
    <w:rsid w:val="00A72F2D"/>
    <w:rsid w:val="00A73232"/>
    <w:rsid w:val="00A73675"/>
    <w:rsid w:val="00A73FCF"/>
    <w:rsid w:val="00A74240"/>
    <w:rsid w:val="00A742C1"/>
    <w:rsid w:val="00A742E2"/>
    <w:rsid w:val="00A748C0"/>
    <w:rsid w:val="00A74963"/>
    <w:rsid w:val="00A74A01"/>
    <w:rsid w:val="00A74D87"/>
    <w:rsid w:val="00A74EF2"/>
    <w:rsid w:val="00A74F3E"/>
    <w:rsid w:val="00A74F4C"/>
    <w:rsid w:val="00A7508A"/>
    <w:rsid w:val="00A751DA"/>
    <w:rsid w:val="00A7544C"/>
    <w:rsid w:val="00A75459"/>
    <w:rsid w:val="00A75781"/>
    <w:rsid w:val="00A758FB"/>
    <w:rsid w:val="00A75AFB"/>
    <w:rsid w:val="00A75C07"/>
    <w:rsid w:val="00A7641D"/>
    <w:rsid w:val="00A76540"/>
    <w:rsid w:val="00A76690"/>
    <w:rsid w:val="00A76976"/>
    <w:rsid w:val="00A76B1E"/>
    <w:rsid w:val="00A76C6F"/>
    <w:rsid w:val="00A76D2A"/>
    <w:rsid w:val="00A76F7C"/>
    <w:rsid w:val="00A76F93"/>
    <w:rsid w:val="00A77092"/>
    <w:rsid w:val="00A7772B"/>
    <w:rsid w:val="00A77A8E"/>
    <w:rsid w:val="00A77AE0"/>
    <w:rsid w:val="00A77B85"/>
    <w:rsid w:val="00A77C94"/>
    <w:rsid w:val="00A77F0C"/>
    <w:rsid w:val="00A801BB"/>
    <w:rsid w:val="00A80313"/>
    <w:rsid w:val="00A803AD"/>
    <w:rsid w:val="00A804C0"/>
    <w:rsid w:val="00A808D0"/>
    <w:rsid w:val="00A808FD"/>
    <w:rsid w:val="00A80C56"/>
    <w:rsid w:val="00A810A6"/>
    <w:rsid w:val="00A811B5"/>
    <w:rsid w:val="00A8120E"/>
    <w:rsid w:val="00A812AA"/>
    <w:rsid w:val="00A813BF"/>
    <w:rsid w:val="00A8197F"/>
    <w:rsid w:val="00A82644"/>
    <w:rsid w:val="00A82875"/>
    <w:rsid w:val="00A829A2"/>
    <w:rsid w:val="00A82AFE"/>
    <w:rsid w:val="00A82B89"/>
    <w:rsid w:val="00A82BD1"/>
    <w:rsid w:val="00A83AF8"/>
    <w:rsid w:val="00A83DF4"/>
    <w:rsid w:val="00A83F3B"/>
    <w:rsid w:val="00A83FD1"/>
    <w:rsid w:val="00A8426B"/>
    <w:rsid w:val="00A843D8"/>
    <w:rsid w:val="00A84C10"/>
    <w:rsid w:val="00A84C4E"/>
    <w:rsid w:val="00A84E95"/>
    <w:rsid w:val="00A853F3"/>
    <w:rsid w:val="00A85437"/>
    <w:rsid w:val="00A85A0F"/>
    <w:rsid w:val="00A85B3D"/>
    <w:rsid w:val="00A85B46"/>
    <w:rsid w:val="00A85BBF"/>
    <w:rsid w:val="00A85D4C"/>
    <w:rsid w:val="00A8619B"/>
    <w:rsid w:val="00A861B1"/>
    <w:rsid w:val="00A86230"/>
    <w:rsid w:val="00A86384"/>
    <w:rsid w:val="00A8638D"/>
    <w:rsid w:val="00A86BE2"/>
    <w:rsid w:val="00A86CC3"/>
    <w:rsid w:val="00A86DCA"/>
    <w:rsid w:val="00A86FB1"/>
    <w:rsid w:val="00A871D2"/>
    <w:rsid w:val="00A871FE"/>
    <w:rsid w:val="00A8720E"/>
    <w:rsid w:val="00A8734E"/>
    <w:rsid w:val="00A87BB0"/>
    <w:rsid w:val="00A902E6"/>
    <w:rsid w:val="00A905C1"/>
    <w:rsid w:val="00A907E5"/>
    <w:rsid w:val="00A90D7F"/>
    <w:rsid w:val="00A90E82"/>
    <w:rsid w:val="00A91151"/>
    <w:rsid w:val="00A913AA"/>
    <w:rsid w:val="00A916EB"/>
    <w:rsid w:val="00A9178A"/>
    <w:rsid w:val="00A917BC"/>
    <w:rsid w:val="00A91D6B"/>
    <w:rsid w:val="00A9220D"/>
    <w:rsid w:val="00A9243A"/>
    <w:rsid w:val="00A92676"/>
    <w:rsid w:val="00A92788"/>
    <w:rsid w:val="00A92A05"/>
    <w:rsid w:val="00A92E2F"/>
    <w:rsid w:val="00A92E4A"/>
    <w:rsid w:val="00A932CF"/>
    <w:rsid w:val="00A93850"/>
    <w:rsid w:val="00A93AA3"/>
    <w:rsid w:val="00A93E35"/>
    <w:rsid w:val="00A9404A"/>
    <w:rsid w:val="00A94071"/>
    <w:rsid w:val="00A943A1"/>
    <w:rsid w:val="00A94562"/>
    <w:rsid w:val="00A945EB"/>
    <w:rsid w:val="00A94980"/>
    <w:rsid w:val="00A949F0"/>
    <w:rsid w:val="00A94DBB"/>
    <w:rsid w:val="00A95018"/>
    <w:rsid w:val="00A9520D"/>
    <w:rsid w:val="00A953D5"/>
    <w:rsid w:val="00A9552D"/>
    <w:rsid w:val="00A95637"/>
    <w:rsid w:val="00A956F1"/>
    <w:rsid w:val="00A95A7E"/>
    <w:rsid w:val="00A95AB9"/>
    <w:rsid w:val="00A95C31"/>
    <w:rsid w:val="00A95E40"/>
    <w:rsid w:val="00A9616B"/>
    <w:rsid w:val="00A961D0"/>
    <w:rsid w:val="00A96363"/>
    <w:rsid w:val="00A96775"/>
    <w:rsid w:val="00A967D8"/>
    <w:rsid w:val="00A969CE"/>
    <w:rsid w:val="00A96E35"/>
    <w:rsid w:val="00A9702B"/>
    <w:rsid w:val="00A9710D"/>
    <w:rsid w:val="00A97207"/>
    <w:rsid w:val="00A973AF"/>
    <w:rsid w:val="00A97431"/>
    <w:rsid w:val="00A976CC"/>
    <w:rsid w:val="00A976E0"/>
    <w:rsid w:val="00A97873"/>
    <w:rsid w:val="00A979EE"/>
    <w:rsid w:val="00A97AB4"/>
    <w:rsid w:val="00A97D2E"/>
    <w:rsid w:val="00A97D81"/>
    <w:rsid w:val="00A97E4C"/>
    <w:rsid w:val="00A97E5E"/>
    <w:rsid w:val="00AA03B3"/>
    <w:rsid w:val="00AA0571"/>
    <w:rsid w:val="00AA09ED"/>
    <w:rsid w:val="00AA0E26"/>
    <w:rsid w:val="00AA0ED5"/>
    <w:rsid w:val="00AA1824"/>
    <w:rsid w:val="00AA184B"/>
    <w:rsid w:val="00AA1B59"/>
    <w:rsid w:val="00AA1BA2"/>
    <w:rsid w:val="00AA1BD7"/>
    <w:rsid w:val="00AA1C60"/>
    <w:rsid w:val="00AA1DC7"/>
    <w:rsid w:val="00AA224F"/>
    <w:rsid w:val="00AA22B9"/>
    <w:rsid w:val="00AA24D8"/>
    <w:rsid w:val="00AA24FC"/>
    <w:rsid w:val="00AA26CF"/>
    <w:rsid w:val="00AA280D"/>
    <w:rsid w:val="00AA2CA8"/>
    <w:rsid w:val="00AA2D87"/>
    <w:rsid w:val="00AA2D8D"/>
    <w:rsid w:val="00AA2EF3"/>
    <w:rsid w:val="00AA2F20"/>
    <w:rsid w:val="00AA31A7"/>
    <w:rsid w:val="00AA35A4"/>
    <w:rsid w:val="00AA3943"/>
    <w:rsid w:val="00AA3E2F"/>
    <w:rsid w:val="00AA3FBF"/>
    <w:rsid w:val="00AA4288"/>
    <w:rsid w:val="00AA47A4"/>
    <w:rsid w:val="00AA47FE"/>
    <w:rsid w:val="00AA48AB"/>
    <w:rsid w:val="00AA49DF"/>
    <w:rsid w:val="00AA4ABF"/>
    <w:rsid w:val="00AA4C18"/>
    <w:rsid w:val="00AA4C47"/>
    <w:rsid w:val="00AA4C63"/>
    <w:rsid w:val="00AA4CA7"/>
    <w:rsid w:val="00AA4F7D"/>
    <w:rsid w:val="00AA5359"/>
    <w:rsid w:val="00AA54B9"/>
    <w:rsid w:val="00AA5A1B"/>
    <w:rsid w:val="00AA5C2A"/>
    <w:rsid w:val="00AA5FAB"/>
    <w:rsid w:val="00AA616E"/>
    <w:rsid w:val="00AA61BA"/>
    <w:rsid w:val="00AA61C2"/>
    <w:rsid w:val="00AA633D"/>
    <w:rsid w:val="00AA63D3"/>
    <w:rsid w:val="00AA641C"/>
    <w:rsid w:val="00AA6A70"/>
    <w:rsid w:val="00AA6C8A"/>
    <w:rsid w:val="00AA6CE5"/>
    <w:rsid w:val="00AA6E49"/>
    <w:rsid w:val="00AA6F31"/>
    <w:rsid w:val="00AA75A7"/>
    <w:rsid w:val="00AA75E7"/>
    <w:rsid w:val="00AA777E"/>
    <w:rsid w:val="00AA77AC"/>
    <w:rsid w:val="00AA7B4C"/>
    <w:rsid w:val="00AA7CB4"/>
    <w:rsid w:val="00AA7ECE"/>
    <w:rsid w:val="00AA7F71"/>
    <w:rsid w:val="00AB0201"/>
    <w:rsid w:val="00AB0484"/>
    <w:rsid w:val="00AB0A24"/>
    <w:rsid w:val="00AB0B1F"/>
    <w:rsid w:val="00AB0CC0"/>
    <w:rsid w:val="00AB0E0D"/>
    <w:rsid w:val="00AB10F4"/>
    <w:rsid w:val="00AB1129"/>
    <w:rsid w:val="00AB1384"/>
    <w:rsid w:val="00AB1D3B"/>
    <w:rsid w:val="00AB220C"/>
    <w:rsid w:val="00AB25D3"/>
    <w:rsid w:val="00AB2920"/>
    <w:rsid w:val="00AB29F1"/>
    <w:rsid w:val="00AB29FC"/>
    <w:rsid w:val="00AB2A96"/>
    <w:rsid w:val="00AB2D18"/>
    <w:rsid w:val="00AB2E80"/>
    <w:rsid w:val="00AB2F0A"/>
    <w:rsid w:val="00AB328E"/>
    <w:rsid w:val="00AB332D"/>
    <w:rsid w:val="00AB33C0"/>
    <w:rsid w:val="00AB384D"/>
    <w:rsid w:val="00AB3AF5"/>
    <w:rsid w:val="00AB3D29"/>
    <w:rsid w:val="00AB3FA0"/>
    <w:rsid w:val="00AB4057"/>
    <w:rsid w:val="00AB43CB"/>
    <w:rsid w:val="00AB475D"/>
    <w:rsid w:val="00AB4826"/>
    <w:rsid w:val="00AB49D7"/>
    <w:rsid w:val="00AB4B11"/>
    <w:rsid w:val="00AB4D87"/>
    <w:rsid w:val="00AB4DFE"/>
    <w:rsid w:val="00AB4E18"/>
    <w:rsid w:val="00AB50B6"/>
    <w:rsid w:val="00AB53D0"/>
    <w:rsid w:val="00AB564A"/>
    <w:rsid w:val="00AB5838"/>
    <w:rsid w:val="00AB584A"/>
    <w:rsid w:val="00AB58DA"/>
    <w:rsid w:val="00AB5A51"/>
    <w:rsid w:val="00AB5D0E"/>
    <w:rsid w:val="00AB5E17"/>
    <w:rsid w:val="00AB5FF0"/>
    <w:rsid w:val="00AB6246"/>
    <w:rsid w:val="00AB68B4"/>
    <w:rsid w:val="00AB6CFA"/>
    <w:rsid w:val="00AB6E8B"/>
    <w:rsid w:val="00AB7338"/>
    <w:rsid w:val="00AB736C"/>
    <w:rsid w:val="00AB74D0"/>
    <w:rsid w:val="00AB7D1F"/>
    <w:rsid w:val="00AB7E1D"/>
    <w:rsid w:val="00AC012A"/>
    <w:rsid w:val="00AC050B"/>
    <w:rsid w:val="00AC06E6"/>
    <w:rsid w:val="00AC085C"/>
    <w:rsid w:val="00AC095F"/>
    <w:rsid w:val="00AC09B3"/>
    <w:rsid w:val="00AC0BA8"/>
    <w:rsid w:val="00AC0C62"/>
    <w:rsid w:val="00AC0CDE"/>
    <w:rsid w:val="00AC0FED"/>
    <w:rsid w:val="00AC1371"/>
    <w:rsid w:val="00AC1494"/>
    <w:rsid w:val="00AC1585"/>
    <w:rsid w:val="00AC1773"/>
    <w:rsid w:val="00AC1866"/>
    <w:rsid w:val="00AC1A83"/>
    <w:rsid w:val="00AC1BD7"/>
    <w:rsid w:val="00AC1D58"/>
    <w:rsid w:val="00AC2009"/>
    <w:rsid w:val="00AC2729"/>
    <w:rsid w:val="00AC2912"/>
    <w:rsid w:val="00AC2CFF"/>
    <w:rsid w:val="00AC2EB1"/>
    <w:rsid w:val="00AC2EE0"/>
    <w:rsid w:val="00AC2F68"/>
    <w:rsid w:val="00AC323B"/>
    <w:rsid w:val="00AC3493"/>
    <w:rsid w:val="00AC34C5"/>
    <w:rsid w:val="00AC398D"/>
    <w:rsid w:val="00AC39D5"/>
    <w:rsid w:val="00AC3C6A"/>
    <w:rsid w:val="00AC3CBB"/>
    <w:rsid w:val="00AC3F38"/>
    <w:rsid w:val="00AC424E"/>
    <w:rsid w:val="00AC4312"/>
    <w:rsid w:val="00AC49AA"/>
    <w:rsid w:val="00AC4D8C"/>
    <w:rsid w:val="00AC4DF2"/>
    <w:rsid w:val="00AC4E59"/>
    <w:rsid w:val="00AC52E9"/>
    <w:rsid w:val="00AC57CB"/>
    <w:rsid w:val="00AC59F0"/>
    <w:rsid w:val="00AC5B08"/>
    <w:rsid w:val="00AC5C7E"/>
    <w:rsid w:val="00AC5CA4"/>
    <w:rsid w:val="00AC5E4E"/>
    <w:rsid w:val="00AC5E8D"/>
    <w:rsid w:val="00AC609B"/>
    <w:rsid w:val="00AC618F"/>
    <w:rsid w:val="00AC62B8"/>
    <w:rsid w:val="00AC6501"/>
    <w:rsid w:val="00AC653C"/>
    <w:rsid w:val="00AC6586"/>
    <w:rsid w:val="00AC663E"/>
    <w:rsid w:val="00AC6682"/>
    <w:rsid w:val="00AC66E0"/>
    <w:rsid w:val="00AC670A"/>
    <w:rsid w:val="00AC6D8C"/>
    <w:rsid w:val="00AC731E"/>
    <w:rsid w:val="00AC76CE"/>
    <w:rsid w:val="00AC76F1"/>
    <w:rsid w:val="00AC76FE"/>
    <w:rsid w:val="00AC770A"/>
    <w:rsid w:val="00AC78A9"/>
    <w:rsid w:val="00AC78C6"/>
    <w:rsid w:val="00AC7D8B"/>
    <w:rsid w:val="00AC7DEA"/>
    <w:rsid w:val="00AD03D5"/>
    <w:rsid w:val="00AD0D77"/>
    <w:rsid w:val="00AD0EC9"/>
    <w:rsid w:val="00AD10E3"/>
    <w:rsid w:val="00AD1388"/>
    <w:rsid w:val="00AD1441"/>
    <w:rsid w:val="00AD1589"/>
    <w:rsid w:val="00AD1629"/>
    <w:rsid w:val="00AD199E"/>
    <w:rsid w:val="00AD1A26"/>
    <w:rsid w:val="00AD1C3E"/>
    <w:rsid w:val="00AD1E62"/>
    <w:rsid w:val="00AD1E7B"/>
    <w:rsid w:val="00AD2071"/>
    <w:rsid w:val="00AD21FF"/>
    <w:rsid w:val="00AD2239"/>
    <w:rsid w:val="00AD2491"/>
    <w:rsid w:val="00AD2572"/>
    <w:rsid w:val="00AD2638"/>
    <w:rsid w:val="00AD2ACE"/>
    <w:rsid w:val="00AD2AF9"/>
    <w:rsid w:val="00AD2CB9"/>
    <w:rsid w:val="00AD2E19"/>
    <w:rsid w:val="00AD3146"/>
    <w:rsid w:val="00AD3257"/>
    <w:rsid w:val="00AD336B"/>
    <w:rsid w:val="00AD3418"/>
    <w:rsid w:val="00AD38AB"/>
    <w:rsid w:val="00AD3AB1"/>
    <w:rsid w:val="00AD3F73"/>
    <w:rsid w:val="00AD41A4"/>
    <w:rsid w:val="00AD42E2"/>
    <w:rsid w:val="00AD449E"/>
    <w:rsid w:val="00AD44B6"/>
    <w:rsid w:val="00AD469A"/>
    <w:rsid w:val="00AD4764"/>
    <w:rsid w:val="00AD494E"/>
    <w:rsid w:val="00AD4E30"/>
    <w:rsid w:val="00AD5027"/>
    <w:rsid w:val="00AD53D9"/>
    <w:rsid w:val="00AD57CC"/>
    <w:rsid w:val="00AD5994"/>
    <w:rsid w:val="00AD5B62"/>
    <w:rsid w:val="00AD5BD0"/>
    <w:rsid w:val="00AD5D94"/>
    <w:rsid w:val="00AD6272"/>
    <w:rsid w:val="00AD637D"/>
    <w:rsid w:val="00AD71AF"/>
    <w:rsid w:val="00AD73EE"/>
    <w:rsid w:val="00AD763B"/>
    <w:rsid w:val="00AD766B"/>
    <w:rsid w:val="00AD7A53"/>
    <w:rsid w:val="00AD7B38"/>
    <w:rsid w:val="00AD7CBE"/>
    <w:rsid w:val="00AD7CE4"/>
    <w:rsid w:val="00AD7DA7"/>
    <w:rsid w:val="00AD7DBC"/>
    <w:rsid w:val="00AD7F27"/>
    <w:rsid w:val="00AE005C"/>
    <w:rsid w:val="00AE0232"/>
    <w:rsid w:val="00AE0478"/>
    <w:rsid w:val="00AE056F"/>
    <w:rsid w:val="00AE0948"/>
    <w:rsid w:val="00AE0B4B"/>
    <w:rsid w:val="00AE0EF3"/>
    <w:rsid w:val="00AE0F9F"/>
    <w:rsid w:val="00AE0FA0"/>
    <w:rsid w:val="00AE10D9"/>
    <w:rsid w:val="00AE12C4"/>
    <w:rsid w:val="00AE141D"/>
    <w:rsid w:val="00AE14E5"/>
    <w:rsid w:val="00AE1566"/>
    <w:rsid w:val="00AE19CB"/>
    <w:rsid w:val="00AE1B88"/>
    <w:rsid w:val="00AE1C43"/>
    <w:rsid w:val="00AE1C71"/>
    <w:rsid w:val="00AE23F7"/>
    <w:rsid w:val="00AE2495"/>
    <w:rsid w:val="00AE260C"/>
    <w:rsid w:val="00AE2850"/>
    <w:rsid w:val="00AE2B27"/>
    <w:rsid w:val="00AE2B93"/>
    <w:rsid w:val="00AE3059"/>
    <w:rsid w:val="00AE32DF"/>
    <w:rsid w:val="00AE32E1"/>
    <w:rsid w:val="00AE3608"/>
    <w:rsid w:val="00AE369C"/>
    <w:rsid w:val="00AE3BB9"/>
    <w:rsid w:val="00AE4084"/>
    <w:rsid w:val="00AE4152"/>
    <w:rsid w:val="00AE4226"/>
    <w:rsid w:val="00AE4261"/>
    <w:rsid w:val="00AE430E"/>
    <w:rsid w:val="00AE43D7"/>
    <w:rsid w:val="00AE43DC"/>
    <w:rsid w:val="00AE44D6"/>
    <w:rsid w:val="00AE47C0"/>
    <w:rsid w:val="00AE49AB"/>
    <w:rsid w:val="00AE4BC3"/>
    <w:rsid w:val="00AE4BE0"/>
    <w:rsid w:val="00AE4CF0"/>
    <w:rsid w:val="00AE4DFA"/>
    <w:rsid w:val="00AE4F4B"/>
    <w:rsid w:val="00AE4FA3"/>
    <w:rsid w:val="00AE52B0"/>
    <w:rsid w:val="00AE56C3"/>
    <w:rsid w:val="00AE57F9"/>
    <w:rsid w:val="00AE58CA"/>
    <w:rsid w:val="00AE59C8"/>
    <w:rsid w:val="00AE5A4B"/>
    <w:rsid w:val="00AE5D59"/>
    <w:rsid w:val="00AE65FB"/>
    <w:rsid w:val="00AE6744"/>
    <w:rsid w:val="00AE67D1"/>
    <w:rsid w:val="00AE683B"/>
    <w:rsid w:val="00AE684C"/>
    <w:rsid w:val="00AE6861"/>
    <w:rsid w:val="00AE68CD"/>
    <w:rsid w:val="00AE6C7C"/>
    <w:rsid w:val="00AE70D1"/>
    <w:rsid w:val="00AE739D"/>
    <w:rsid w:val="00AE793B"/>
    <w:rsid w:val="00AE7ACC"/>
    <w:rsid w:val="00AE7DB3"/>
    <w:rsid w:val="00AF07FD"/>
    <w:rsid w:val="00AF0E1F"/>
    <w:rsid w:val="00AF0EFE"/>
    <w:rsid w:val="00AF0F89"/>
    <w:rsid w:val="00AF138A"/>
    <w:rsid w:val="00AF1BDF"/>
    <w:rsid w:val="00AF1C77"/>
    <w:rsid w:val="00AF1DBF"/>
    <w:rsid w:val="00AF21E0"/>
    <w:rsid w:val="00AF2209"/>
    <w:rsid w:val="00AF2375"/>
    <w:rsid w:val="00AF28DA"/>
    <w:rsid w:val="00AF2A5C"/>
    <w:rsid w:val="00AF2B42"/>
    <w:rsid w:val="00AF2B9B"/>
    <w:rsid w:val="00AF2F2D"/>
    <w:rsid w:val="00AF338E"/>
    <w:rsid w:val="00AF33D4"/>
    <w:rsid w:val="00AF3484"/>
    <w:rsid w:val="00AF348D"/>
    <w:rsid w:val="00AF3744"/>
    <w:rsid w:val="00AF3804"/>
    <w:rsid w:val="00AF3CB7"/>
    <w:rsid w:val="00AF3D45"/>
    <w:rsid w:val="00AF3E38"/>
    <w:rsid w:val="00AF4204"/>
    <w:rsid w:val="00AF4383"/>
    <w:rsid w:val="00AF470E"/>
    <w:rsid w:val="00AF5071"/>
    <w:rsid w:val="00AF5159"/>
    <w:rsid w:val="00AF52D9"/>
    <w:rsid w:val="00AF566E"/>
    <w:rsid w:val="00AF5724"/>
    <w:rsid w:val="00AF57F9"/>
    <w:rsid w:val="00AF5854"/>
    <w:rsid w:val="00AF59E8"/>
    <w:rsid w:val="00AF59EE"/>
    <w:rsid w:val="00AF5BCD"/>
    <w:rsid w:val="00AF5D49"/>
    <w:rsid w:val="00AF5E2D"/>
    <w:rsid w:val="00AF5EA6"/>
    <w:rsid w:val="00AF5EE5"/>
    <w:rsid w:val="00AF6075"/>
    <w:rsid w:val="00AF607B"/>
    <w:rsid w:val="00AF60B5"/>
    <w:rsid w:val="00AF63B3"/>
    <w:rsid w:val="00AF6517"/>
    <w:rsid w:val="00AF692A"/>
    <w:rsid w:val="00AF6B61"/>
    <w:rsid w:val="00AF6D4B"/>
    <w:rsid w:val="00AF6E9E"/>
    <w:rsid w:val="00AF6FE4"/>
    <w:rsid w:val="00AF7141"/>
    <w:rsid w:val="00AF7168"/>
    <w:rsid w:val="00AF71B4"/>
    <w:rsid w:val="00AF72E9"/>
    <w:rsid w:val="00AF77EC"/>
    <w:rsid w:val="00AF79BD"/>
    <w:rsid w:val="00AF7A52"/>
    <w:rsid w:val="00AF7B29"/>
    <w:rsid w:val="00B00032"/>
    <w:rsid w:val="00B002C8"/>
    <w:rsid w:val="00B0036B"/>
    <w:rsid w:val="00B003C9"/>
    <w:rsid w:val="00B0054E"/>
    <w:rsid w:val="00B009B4"/>
    <w:rsid w:val="00B00B19"/>
    <w:rsid w:val="00B00B46"/>
    <w:rsid w:val="00B00F99"/>
    <w:rsid w:val="00B01258"/>
    <w:rsid w:val="00B0125E"/>
    <w:rsid w:val="00B01630"/>
    <w:rsid w:val="00B016D1"/>
    <w:rsid w:val="00B01C74"/>
    <w:rsid w:val="00B01FAB"/>
    <w:rsid w:val="00B0205F"/>
    <w:rsid w:val="00B02585"/>
    <w:rsid w:val="00B02667"/>
    <w:rsid w:val="00B02698"/>
    <w:rsid w:val="00B02774"/>
    <w:rsid w:val="00B02D18"/>
    <w:rsid w:val="00B02E89"/>
    <w:rsid w:val="00B031F5"/>
    <w:rsid w:val="00B0361B"/>
    <w:rsid w:val="00B036B3"/>
    <w:rsid w:val="00B03969"/>
    <w:rsid w:val="00B03CE6"/>
    <w:rsid w:val="00B03EB4"/>
    <w:rsid w:val="00B044CA"/>
    <w:rsid w:val="00B044F5"/>
    <w:rsid w:val="00B04AA3"/>
    <w:rsid w:val="00B04C39"/>
    <w:rsid w:val="00B04D59"/>
    <w:rsid w:val="00B04F1D"/>
    <w:rsid w:val="00B05037"/>
    <w:rsid w:val="00B054F9"/>
    <w:rsid w:val="00B0560D"/>
    <w:rsid w:val="00B05666"/>
    <w:rsid w:val="00B057F8"/>
    <w:rsid w:val="00B05B43"/>
    <w:rsid w:val="00B05C06"/>
    <w:rsid w:val="00B05C0D"/>
    <w:rsid w:val="00B06146"/>
    <w:rsid w:val="00B0627F"/>
    <w:rsid w:val="00B06344"/>
    <w:rsid w:val="00B064A3"/>
    <w:rsid w:val="00B066A3"/>
    <w:rsid w:val="00B06A45"/>
    <w:rsid w:val="00B06AE5"/>
    <w:rsid w:val="00B06B5A"/>
    <w:rsid w:val="00B06B9D"/>
    <w:rsid w:val="00B06C5B"/>
    <w:rsid w:val="00B06E53"/>
    <w:rsid w:val="00B073BF"/>
    <w:rsid w:val="00B07423"/>
    <w:rsid w:val="00B07633"/>
    <w:rsid w:val="00B078CB"/>
    <w:rsid w:val="00B07B27"/>
    <w:rsid w:val="00B07E71"/>
    <w:rsid w:val="00B10011"/>
    <w:rsid w:val="00B101E4"/>
    <w:rsid w:val="00B102A2"/>
    <w:rsid w:val="00B104AE"/>
    <w:rsid w:val="00B10DEB"/>
    <w:rsid w:val="00B111EC"/>
    <w:rsid w:val="00B11216"/>
    <w:rsid w:val="00B11629"/>
    <w:rsid w:val="00B1188A"/>
    <w:rsid w:val="00B12001"/>
    <w:rsid w:val="00B12031"/>
    <w:rsid w:val="00B12073"/>
    <w:rsid w:val="00B121EC"/>
    <w:rsid w:val="00B12368"/>
    <w:rsid w:val="00B1299E"/>
    <w:rsid w:val="00B12BAF"/>
    <w:rsid w:val="00B12F91"/>
    <w:rsid w:val="00B13028"/>
    <w:rsid w:val="00B130C7"/>
    <w:rsid w:val="00B131AB"/>
    <w:rsid w:val="00B133FD"/>
    <w:rsid w:val="00B13616"/>
    <w:rsid w:val="00B136C2"/>
    <w:rsid w:val="00B1372C"/>
    <w:rsid w:val="00B13963"/>
    <w:rsid w:val="00B13A82"/>
    <w:rsid w:val="00B13A91"/>
    <w:rsid w:val="00B13A93"/>
    <w:rsid w:val="00B13AC1"/>
    <w:rsid w:val="00B13C18"/>
    <w:rsid w:val="00B13D39"/>
    <w:rsid w:val="00B13F8C"/>
    <w:rsid w:val="00B140B8"/>
    <w:rsid w:val="00B14297"/>
    <w:rsid w:val="00B142E8"/>
    <w:rsid w:val="00B144BD"/>
    <w:rsid w:val="00B14B7E"/>
    <w:rsid w:val="00B14CF0"/>
    <w:rsid w:val="00B14DC2"/>
    <w:rsid w:val="00B14E06"/>
    <w:rsid w:val="00B1510B"/>
    <w:rsid w:val="00B151E9"/>
    <w:rsid w:val="00B1533D"/>
    <w:rsid w:val="00B153AC"/>
    <w:rsid w:val="00B15440"/>
    <w:rsid w:val="00B15720"/>
    <w:rsid w:val="00B157CA"/>
    <w:rsid w:val="00B1592A"/>
    <w:rsid w:val="00B163C8"/>
    <w:rsid w:val="00B16686"/>
    <w:rsid w:val="00B16995"/>
    <w:rsid w:val="00B16D64"/>
    <w:rsid w:val="00B170CA"/>
    <w:rsid w:val="00B17420"/>
    <w:rsid w:val="00B1743D"/>
    <w:rsid w:val="00B1745B"/>
    <w:rsid w:val="00B17728"/>
    <w:rsid w:val="00B17B39"/>
    <w:rsid w:val="00B17CC7"/>
    <w:rsid w:val="00B2012B"/>
    <w:rsid w:val="00B20152"/>
    <w:rsid w:val="00B2024A"/>
    <w:rsid w:val="00B20476"/>
    <w:rsid w:val="00B20487"/>
    <w:rsid w:val="00B204B1"/>
    <w:rsid w:val="00B204D8"/>
    <w:rsid w:val="00B20569"/>
    <w:rsid w:val="00B2071C"/>
    <w:rsid w:val="00B2087A"/>
    <w:rsid w:val="00B20973"/>
    <w:rsid w:val="00B20A7B"/>
    <w:rsid w:val="00B20BD7"/>
    <w:rsid w:val="00B20BFA"/>
    <w:rsid w:val="00B20E60"/>
    <w:rsid w:val="00B20EE4"/>
    <w:rsid w:val="00B20F4C"/>
    <w:rsid w:val="00B20FAA"/>
    <w:rsid w:val="00B2168C"/>
    <w:rsid w:val="00B21783"/>
    <w:rsid w:val="00B2179C"/>
    <w:rsid w:val="00B217D6"/>
    <w:rsid w:val="00B218AA"/>
    <w:rsid w:val="00B21A4E"/>
    <w:rsid w:val="00B21AE2"/>
    <w:rsid w:val="00B21C37"/>
    <w:rsid w:val="00B21F78"/>
    <w:rsid w:val="00B22080"/>
    <w:rsid w:val="00B220A0"/>
    <w:rsid w:val="00B22388"/>
    <w:rsid w:val="00B22437"/>
    <w:rsid w:val="00B22766"/>
    <w:rsid w:val="00B22A01"/>
    <w:rsid w:val="00B22D14"/>
    <w:rsid w:val="00B22F59"/>
    <w:rsid w:val="00B2345F"/>
    <w:rsid w:val="00B23558"/>
    <w:rsid w:val="00B23868"/>
    <w:rsid w:val="00B2391D"/>
    <w:rsid w:val="00B23CB2"/>
    <w:rsid w:val="00B23D36"/>
    <w:rsid w:val="00B23E72"/>
    <w:rsid w:val="00B24268"/>
    <w:rsid w:val="00B2442F"/>
    <w:rsid w:val="00B24490"/>
    <w:rsid w:val="00B245AF"/>
    <w:rsid w:val="00B246E2"/>
    <w:rsid w:val="00B247A8"/>
    <w:rsid w:val="00B24811"/>
    <w:rsid w:val="00B2495C"/>
    <w:rsid w:val="00B249C7"/>
    <w:rsid w:val="00B24AEB"/>
    <w:rsid w:val="00B24C5E"/>
    <w:rsid w:val="00B24F91"/>
    <w:rsid w:val="00B25135"/>
    <w:rsid w:val="00B251B5"/>
    <w:rsid w:val="00B252D7"/>
    <w:rsid w:val="00B255B4"/>
    <w:rsid w:val="00B2576D"/>
    <w:rsid w:val="00B25902"/>
    <w:rsid w:val="00B259D3"/>
    <w:rsid w:val="00B269FE"/>
    <w:rsid w:val="00B26CCD"/>
    <w:rsid w:val="00B2712B"/>
    <w:rsid w:val="00B273E3"/>
    <w:rsid w:val="00B2744A"/>
    <w:rsid w:val="00B2775B"/>
    <w:rsid w:val="00B2779B"/>
    <w:rsid w:val="00B2784B"/>
    <w:rsid w:val="00B2791F"/>
    <w:rsid w:val="00B27936"/>
    <w:rsid w:val="00B279D9"/>
    <w:rsid w:val="00B27A87"/>
    <w:rsid w:val="00B30799"/>
    <w:rsid w:val="00B308C7"/>
    <w:rsid w:val="00B30905"/>
    <w:rsid w:val="00B30906"/>
    <w:rsid w:val="00B30923"/>
    <w:rsid w:val="00B30B00"/>
    <w:rsid w:val="00B30DE9"/>
    <w:rsid w:val="00B30E43"/>
    <w:rsid w:val="00B30FAC"/>
    <w:rsid w:val="00B31070"/>
    <w:rsid w:val="00B31110"/>
    <w:rsid w:val="00B31D60"/>
    <w:rsid w:val="00B32147"/>
    <w:rsid w:val="00B32151"/>
    <w:rsid w:val="00B32764"/>
    <w:rsid w:val="00B32788"/>
    <w:rsid w:val="00B3286B"/>
    <w:rsid w:val="00B32A0C"/>
    <w:rsid w:val="00B32A9A"/>
    <w:rsid w:val="00B32B2E"/>
    <w:rsid w:val="00B32BCE"/>
    <w:rsid w:val="00B32C84"/>
    <w:rsid w:val="00B32C85"/>
    <w:rsid w:val="00B32D27"/>
    <w:rsid w:val="00B32FB8"/>
    <w:rsid w:val="00B32FDE"/>
    <w:rsid w:val="00B3312D"/>
    <w:rsid w:val="00B3329F"/>
    <w:rsid w:val="00B336E3"/>
    <w:rsid w:val="00B33786"/>
    <w:rsid w:val="00B33A35"/>
    <w:rsid w:val="00B33CEF"/>
    <w:rsid w:val="00B33E86"/>
    <w:rsid w:val="00B33EBC"/>
    <w:rsid w:val="00B34175"/>
    <w:rsid w:val="00B34709"/>
    <w:rsid w:val="00B347EE"/>
    <w:rsid w:val="00B34B27"/>
    <w:rsid w:val="00B34BE5"/>
    <w:rsid w:val="00B34E86"/>
    <w:rsid w:val="00B34E8B"/>
    <w:rsid w:val="00B34FDB"/>
    <w:rsid w:val="00B3506D"/>
    <w:rsid w:val="00B35640"/>
    <w:rsid w:val="00B35771"/>
    <w:rsid w:val="00B358E2"/>
    <w:rsid w:val="00B35A23"/>
    <w:rsid w:val="00B35AE6"/>
    <w:rsid w:val="00B36694"/>
    <w:rsid w:val="00B36862"/>
    <w:rsid w:val="00B368E8"/>
    <w:rsid w:val="00B369B9"/>
    <w:rsid w:val="00B369D0"/>
    <w:rsid w:val="00B36A68"/>
    <w:rsid w:val="00B36AA7"/>
    <w:rsid w:val="00B36ADB"/>
    <w:rsid w:val="00B36B17"/>
    <w:rsid w:val="00B36F4F"/>
    <w:rsid w:val="00B37496"/>
    <w:rsid w:val="00B37593"/>
    <w:rsid w:val="00B375EB"/>
    <w:rsid w:val="00B37935"/>
    <w:rsid w:val="00B37AD0"/>
    <w:rsid w:val="00B37C3F"/>
    <w:rsid w:val="00B40018"/>
    <w:rsid w:val="00B4045E"/>
    <w:rsid w:val="00B40475"/>
    <w:rsid w:val="00B404F8"/>
    <w:rsid w:val="00B40996"/>
    <w:rsid w:val="00B409F2"/>
    <w:rsid w:val="00B40A20"/>
    <w:rsid w:val="00B40A2D"/>
    <w:rsid w:val="00B40AC0"/>
    <w:rsid w:val="00B40CE7"/>
    <w:rsid w:val="00B41038"/>
    <w:rsid w:val="00B41212"/>
    <w:rsid w:val="00B412B6"/>
    <w:rsid w:val="00B41674"/>
    <w:rsid w:val="00B416D7"/>
    <w:rsid w:val="00B41752"/>
    <w:rsid w:val="00B41802"/>
    <w:rsid w:val="00B41935"/>
    <w:rsid w:val="00B41A72"/>
    <w:rsid w:val="00B41AFC"/>
    <w:rsid w:val="00B41BF1"/>
    <w:rsid w:val="00B41DAD"/>
    <w:rsid w:val="00B42433"/>
    <w:rsid w:val="00B426BA"/>
    <w:rsid w:val="00B42842"/>
    <w:rsid w:val="00B42901"/>
    <w:rsid w:val="00B42956"/>
    <w:rsid w:val="00B42991"/>
    <w:rsid w:val="00B42D3E"/>
    <w:rsid w:val="00B42F17"/>
    <w:rsid w:val="00B4318A"/>
    <w:rsid w:val="00B43309"/>
    <w:rsid w:val="00B4366C"/>
    <w:rsid w:val="00B43BA3"/>
    <w:rsid w:val="00B43C8C"/>
    <w:rsid w:val="00B440A4"/>
    <w:rsid w:val="00B446E2"/>
    <w:rsid w:val="00B44737"/>
    <w:rsid w:val="00B44848"/>
    <w:rsid w:val="00B4488C"/>
    <w:rsid w:val="00B44BBA"/>
    <w:rsid w:val="00B44DEB"/>
    <w:rsid w:val="00B44E51"/>
    <w:rsid w:val="00B45093"/>
    <w:rsid w:val="00B45193"/>
    <w:rsid w:val="00B4522F"/>
    <w:rsid w:val="00B4546D"/>
    <w:rsid w:val="00B454EF"/>
    <w:rsid w:val="00B456C3"/>
    <w:rsid w:val="00B45DD4"/>
    <w:rsid w:val="00B45F6F"/>
    <w:rsid w:val="00B460CA"/>
    <w:rsid w:val="00B465A9"/>
    <w:rsid w:val="00B465F6"/>
    <w:rsid w:val="00B4675C"/>
    <w:rsid w:val="00B467AF"/>
    <w:rsid w:val="00B468AD"/>
    <w:rsid w:val="00B46AB1"/>
    <w:rsid w:val="00B46C9F"/>
    <w:rsid w:val="00B46D10"/>
    <w:rsid w:val="00B46D16"/>
    <w:rsid w:val="00B46DAC"/>
    <w:rsid w:val="00B46EC1"/>
    <w:rsid w:val="00B46EF6"/>
    <w:rsid w:val="00B46F9E"/>
    <w:rsid w:val="00B4734E"/>
    <w:rsid w:val="00B47411"/>
    <w:rsid w:val="00B474C7"/>
    <w:rsid w:val="00B474DB"/>
    <w:rsid w:val="00B4762B"/>
    <w:rsid w:val="00B4797D"/>
    <w:rsid w:val="00B479D2"/>
    <w:rsid w:val="00B47AD5"/>
    <w:rsid w:val="00B47BEE"/>
    <w:rsid w:val="00B500B1"/>
    <w:rsid w:val="00B5068E"/>
    <w:rsid w:val="00B506A6"/>
    <w:rsid w:val="00B50A16"/>
    <w:rsid w:val="00B50B8F"/>
    <w:rsid w:val="00B50F1A"/>
    <w:rsid w:val="00B50FB9"/>
    <w:rsid w:val="00B51010"/>
    <w:rsid w:val="00B510D8"/>
    <w:rsid w:val="00B511B5"/>
    <w:rsid w:val="00B515D8"/>
    <w:rsid w:val="00B51A17"/>
    <w:rsid w:val="00B51BC4"/>
    <w:rsid w:val="00B51DA9"/>
    <w:rsid w:val="00B51E9B"/>
    <w:rsid w:val="00B5213F"/>
    <w:rsid w:val="00B523C3"/>
    <w:rsid w:val="00B523E6"/>
    <w:rsid w:val="00B524DA"/>
    <w:rsid w:val="00B5258F"/>
    <w:rsid w:val="00B52594"/>
    <w:rsid w:val="00B52C85"/>
    <w:rsid w:val="00B52D34"/>
    <w:rsid w:val="00B52E5A"/>
    <w:rsid w:val="00B52EDD"/>
    <w:rsid w:val="00B52F53"/>
    <w:rsid w:val="00B533A8"/>
    <w:rsid w:val="00B53560"/>
    <w:rsid w:val="00B535DF"/>
    <w:rsid w:val="00B53703"/>
    <w:rsid w:val="00B5386A"/>
    <w:rsid w:val="00B53A02"/>
    <w:rsid w:val="00B53B08"/>
    <w:rsid w:val="00B53FBC"/>
    <w:rsid w:val="00B53FDF"/>
    <w:rsid w:val="00B5408F"/>
    <w:rsid w:val="00B54363"/>
    <w:rsid w:val="00B543BD"/>
    <w:rsid w:val="00B544E6"/>
    <w:rsid w:val="00B54667"/>
    <w:rsid w:val="00B5468F"/>
    <w:rsid w:val="00B5486E"/>
    <w:rsid w:val="00B54900"/>
    <w:rsid w:val="00B54E7B"/>
    <w:rsid w:val="00B54ED8"/>
    <w:rsid w:val="00B54F3A"/>
    <w:rsid w:val="00B54FC6"/>
    <w:rsid w:val="00B5511B"/>
    <w:rsid w:val="00B55302"/>
    <w:rsid w:val="00B55527"/>
    <w:rsid w:val="00B555FB"/>
    <w:rsid w:val="00B5566A"/>
    <w:rsid w:val="00B556EB"/>
    <w:rsid w:val="00B55A23"/>
    <w:rsid w:val="00B55C9B"/>
    <w:rsid w:val="00B55DD7"/>
    <w:rsid w:val="00B55FFB"/>
    <w:rsid w:val="00B566C4"/>
    <w:rsid w:val="00B567C8"/>
    <w:rsid w:val="00B56B20"/>
    <w:rsid w:val="00B56CD2"/>
    <w:rsid w:val="00B56D61"/>
    <w:rsid w:val="00B5738B"/>
    <w:rsid w:val="00B57464"/>
    <w:rsid w:val="00B575F1"/>
    <w:rsid w:val="00B57806"/>
    <w:rsid w:val="00B57997"/>
    <w:rsid w:val="00B579CB"/>
    <w:rsid w:val="00B57B36"/>
    <w:rsid w:val="00B57C1A"/>
    <w:rsid w:val="00B57D47"/>
    <w:rsid w:val="00B57E0B"/>
    <w:rsid w:val="00B60198"/>
    <w:rsid w:val="00B602C6"/>
    <w:rsid w:val="00B60371"/>
    <w:rsid w:val="00B6092C"/>
    <w:rsid w:val="00B60C50"/>
    <w:rsid w:val="00B614A8"/>
    <w:rsid w:val="00B61A66"/>
    <w:rsid w:val="00B61B25"/>
    <w:rsid w:val="00B61D88"/>
    <w:rsid w:val="00B61DDD"/>
    <w:rsid w:val="00B61FFE"/>
    <w:rsid w:val="00B62230"/>
    <w:rsid w:val="00B62327"/>
    <w:rsid w:val="00B6271B"/>
    <w:rsid w:val="00B628E8"/>
    <w:rsid w:val="00B6295B"/>
    <w:rsid w:val="00B62A94"/>
    <w:rsid w:val="00B62ADA"/>
    <w:rsid w:val="00B63490"/>
    <w:rsid w:val="00B63A00"/>
    <w:rsid w:val="00B63B74"/>
    <w:rsid w:val="00B63B86"/>
    <w:rsid w:val="00B63F04"/>
    <w:rsid w:val="00B64174"/>
    <w:rsid w:val="00B64824"/>
    <w:rsid w:val="00B6499E"/>
    <w:rsid w:val="00B64C55"/>
    <w:rsid w:val="00B652FD"/>
    <w:rsid w:val="00B653A2"/>
    <w:rsid w:val="00B65459"/>
    <w:rsid w:val="00B65646"/>
    <w:rsid w:val="00B65667"/>
    <w:rsid w:val="00B657AE"/>
    <w:rsid w:val="00B65DD4"/>
    <w:rsid w:val="00B65F07"/>
    <w:rsid w:val="00B6605A"/>
    <w:rsid w:val="00B66062"/>
    <w:rsid w:val="00B66136"/>
    <w:rsid w:val="00B663CE"/>
    <w:rsid w:val="00B664A7"/>
    <w:rsid w:val="00B665A7"/>
    <w:rsid w:val="00B66936"/>
    <w:rsid w:val="00B6695A"/>
    <w:rsid w:val="00B66B98"/>
    <w:rsid w:val="00B66BED"/>
    <w:rsid w:val="00B66CEC"/>
    <w:rsid w:val="00B66EEE"/>
    <w:rsid w:val="00B670F6"/>
    <w:rsid w:val="00B6731F"/>
    <w:rsid w:val="00B67604"/>
    <w:rsid w:val="00B678D8"/>
    <w:rsid w:val="00B67B6F"/>
    <w:rsid w:val="00B67C10"/>
    <w:rsid w:val="00B67F76"/>
    <w:rsid w:val="00B70390"/>
    <w:rsid w:val="00B703EA"/>
    <w:rsid w:val="00B70477"/>
    <w:rsid w:val="00B705C6"/>
    <w:rsid w:val="00B70650"/>
    <w:rsid w:val="00B70AD2"/>
    <w:rsid w:val="00B70F26"/>
    <w:rsid w:val="00B70FD8"/>
    <w:rsid w:val="00B71354"/>
    <w:rsid w:val="00B714B8"/>
    <w:rsid w:val="00B71563"/>
    <w:rsid w:val="00B7157D"/>
    <w:rsid w:val="00B71657"/>
    <w:rsid w:val="00B7194E"/>
    <w:rsid w:val="00B72171"/>
    <w:rsid w:val="00B7222A"/>
    <w:rsid w:val="00B723AE"/>
    <w:rsid w:val="00B72439"/>
    <w:rsid w:val="00B7266C"/>
    <w:rsid w:val="00B72908"/>
    <w:rsid w:val="00B72917"/>
    <w:rsid w:val="00B72A2B"/>
    <w:rsid w:val="00B72C55"/>
    <w:rsid w:val="00B72CA0"/>
    <w:rsid w:val="00B73038"/>
    <w:rsid w:val="00B730CD"/>
    <w:rsid w:val="00B731E4"/>
    <w:rsid w:val="00B7358C"/>
    <w:rsid w:val="00B73840"/>
    <w:rsid w:val="00B7388A"/>
    <w:rsid w:val="00B73C43"/>
    <w:rsid w:val="00B73F92"/>
    <w:rsid w:val="00B743DA"/>
    <w:rsid w:val="00B7483D"/>
    <w:rsid w:val="00B74F91"/>
    <w:rsid w:val="00B751B0"/>
    <w:rsid w:val="00B758AC"/>
    <w:rsid w:val="00B75D71"/>
    <w:rsid w:val="00B76751"/>
    <w:rsid w:val="00B76D22"/>
    <w:rsid w:val="00B77686"/>
    <w:rsid w:val="00B7788C"/>
    <w:rsid w:val="00B778CB"/>
    <w:rsid w:val="00B778DA"/>
    <w:rsid w:val="00B77B46"/>
    <w:rsid w:val="00B77E21"/>
    <w:rsid w:val="00B8029F"/>
    <w:rsid w:val="00B808DD"/>
    <w:rsid w:val="00B809E2"/>
    <w:rsid w:val="00B80BBA"/>
    <w:rsid w:val="00B80C66"/>
    <w:rsid w:val="00B80CC0"/>
    <w:rsid w:val="00B80D9F"/>
    <w:rsid w:val="00B80EB4"/>
    <w:rsid w:val="00B81149"/>
    <w:rsid w:val="00B811DA"/>
    <w:rsid w:val="00B81833"/>
    <w:rsid w:val="00B818B9"/>
    <w:rsid w:val="00B81947"/>
    <w:rsid w:val="00B81ECA"/>
    <w:rsid w:val="00B81FC1"/>
    <w:rsid w:val="00B82653"/>
    <w:rsid w:val="00B826C3"/>
    <w:rsid w:val="00B82D1D"/>
    <w:rsid w:val="00B82DC9"/>
    <w:rsid w:val="00B832C5"/>
    <w:rsid w:val="00B832F4"/>
    <w:rsid w:val="00B8332D"/>
    <w:rsid w:val="00B833DB"/>
    <w:rsid w:val="00B83530"/>
    <w:rsid w:val="00B83543"/>
    <w:rsid w:val="00B835DF"/>
    <w:rsid w:val="00B839FB"/>
    <w:rsid w:val="00B83E09"/>
    <w:rsid w:val="00B84347"/>
    <w:rsid w:val="00B84367"/>
    <w:rsid w:val="00B84404"/>
    <w:rsid w:val="00B84753"/>
    <w:rsid w:val="00B848E5"/>
    <w:rsid w:val="00B849B9"/>
    <w:rsid w:val="00B84A39"/>
    <w:rsid w:val="00B84A8E"/>
    <w:rsid w:val="00B84B3F"/>
    <w:rsid w:val="00B84C91"/>
    <w:rsid w:val="00B8502C"/>
    <w:rsid w:val="00B850C0"/>
    <w:rsid w:val="00B852E6"/>
    <w:rsid w:val="00B85603"/>
    <w:rsid w:val="00B85708"/>
    <w:rsid w:val="00B857D4"/>
    <w:rsid w:val="00B858F9"/>
    <w:rsid w:val="00B85A15"/>
    <w:rsid w:val="00B85A6F"/>
    <w:rsid w:val="00B85BAB"/>
    <w:rsid w:val="00B85C00"/>
    <w:rsid w:val="00B865F0"/>
    <w:rsid w:val="00B86675"/>
    <w:rsid w:val="00B8668C"/>
    <w:rsid w:val="00B869B6"/>
    <w:rsid w:val="00B86C25"/>
    <w:rsid w:val="00B86FF9"/>
    <w:rsid w:val="00B87186"/>
    <w:rsid w:val="00B8748D"/>
    <w:rsid w:val="00B8752B"/>
    <w:rsid w:val="00B87794"/>
    <w:rsid w:val="00B877E2"/>
    <w:rsid w:val="00B87996"/>
    <w:rsid w:val="00B87CDF"/>
    <w:rsid w:val="00B87CF4"/>
    <w:rsid w:val="00B87DB6"/>
    <w:rsid w:val="00B87FC5"/>
    <w:rsid w:val="00B87FD8"/>
    <w:rsid w:val="00B90560"/>
    <w:rsid w:val="00B909F5"/>
    <w:rsid w:val="00B90B14"/>
    <w:rsid w:val="00B90E15"/>
    <w:rsid w:val="00B90F26"/>
    <w:rsid w:val="00B9113E"/>
    <w:rsid w:val="00B91161"/>
    <w:rsid w:val="00B911E9"/>
    <w:rsid w:val="00B9133A"/>
    <w:rsid w:val="00B913FF"/>
    <w:rsid w:val="00B91975"/>
    <w:rsid w:val="00B91A3F"/>
    <w:rsid w:val="00B91B0A"/>
    <w:rsid w:val="00B91CF4"/>
    <w:rsid w:val="00B91E2E"/>
    <w:rsid w:val="00B91E44"/>
    <w:rsid w:val="00B91F6B"/>
    <w:rsid w:val="00B91F71"/>
    <w:rsid w:val="00B9201E"/>
    <w:rsid w:val="00B9223A"/>
    <w:rsid w:val="00B9233B"/>
    <w:rsid w:val="00B9240D"/>
    <w:rsid w:val="00B9255C"/>
    <w:rsid w:val="00B92D5D"/>
    <w:rsid w:val="00B92E93"/>
    <w:rsid w:val="00B93179"/>
    <w:rsid w:val="00B933D7"/>
    <w:rsid w:val="00B935AC"/>
    <w:rsid w:val="00B936F2"/>
    <w:rsid w:val="00B93931"/>
    <w:rsid w:val="00B93ABC"/>
    <w:rsid w:val="00B93C0F"/>
    <w:rsid w:val="00B93D29"/>
    <w:rsid w:val="00B93DC5"/>
    <w:rsid w:val="00B93DF0"/>
    <w:rsid w:val="00B93F38"/>
    <w:rsid w:val="00B93F6C"/>
    <w:rsid w:val="00B9415D"/>
    <w:rsid w:val="00B9452B"/>
    <w:rsid w:val="00B9479C"/>
    <w:rsid w:val="00B94B2A"/>
    <w:rsid w:val="00B94C3F"/>
    <w:rsid w:val="00B94D0B"/>
    <w:rsid w:val="00B94D80"/>
    <w:rsid w:val="00B9504C"/>
    <w:rsid w:val="00B953BC"/>
    <w:rsid w:val="00B9554C"/>
    <w:rsid w:val="00B95A68"/>
    <w:rsid w:val="00B95B4D"/>
    <w:rsid w:val="00B95D1C"/>
    <w:rsid w:val="00B96761"/>
    <w:rsid w:val="00B968CD"/>
    <w:rsid w:val="00B96B8B"/>
    <w:rsid w:val="00B96D6D"/>
    <w:rsid w:val="00B96F0B"/>
    <w:rsid w:val="00B96FFA"/>
    <w:rsid w:val="00B97001"/>
    <w:rsid w:val="00B97013"/>
    <w:rsid w:val="00B97559"/>
    <w:rsid w:val="00B9761D"/>
    <w:rsid w:val="00B978D9"/>
    <w:rsid w:val="00B97A90"/>
    <w:rsid w:val="00B97DFA"/>
    <w:rsid w:val="00B97EA9"/>
    <w:rsid w:val="00BA0260"/>
    <w:rsid w:val="00BA0476"/>
    <w:rsid w:val="00BA0501"/>
    <w:rsid w:val="00BA0574"/>
    <w:rsid w:val="00BA064E"/>
    <w:rsid w:val="00BA0755"/>
    <w:rsid w:val="00BA09BF"/>
    <w:rsid w:val="00BA14A1"/>
    <w:rsid w:val="00BA1F7F"/>
    <w:rsid w:val="00BA20B9"/>
    <w:rsid w:val="00BA221F"/>
    <w:rsid w:val="00BA222C"/>
    <w:rsid w:val="00BA282E"/>
    <w:rsid w:val="00BA29C0"/>
    <w:rsid w:val="00BA29DF"/>
    <w:rsid w:val="00BA29F3"/>
    <w:rsid w:val="00BA2CD4"/>
    <w:rsid w:val="00BA2EBA"/>
    <w:rsid w:val="00BA2F30"/>
    <w:rsid w:val="00BA311D"/>
    <w:rsid w:val="00BA331A"/>
    <w:rsid w:val="00BA3345"/>
    <w:rsid w:val="00BA37FC"/>
    <w:rsid w:val="00BA3D21"/>
    <w:rsid w:val="00BA3D92"/>
    <w:rsid w:val="00BA4020"/>
    <w:rsid w:val="00BA41F9"/>
    <w:rsid w:val="00BA462D"/>
    <w:rsid w:val="00BA480D"/>
    <w:rsid w:val="00BA4931"/>
    <w:rsid w:val="00BA4AD4"/>
    <w:rsid w:val="00BA4BBC"/>
    <w:rsid w:val="00BA4CD4"/>
    <w:rsid w:val="00BA4D0B"/>
    <w:rsid w:val="00BA4F9B"/>
    <w:rsid w:val="00BA5164"/>
    <w:rsid w:val="00BA51BB"/>
    <w:rsid w:val="00BA53F9"/>
    <w:rsid w:val="00BA54F1"/>
    <w:rsid w:val="00BA56A6"/>
    <w:rsid w:val="00BA581B"/>
    <w:rsid w:val="00BA5BD1"/>
    <w:rsid w:val="00BA5BF2"/>
    <w:rsid w:val="00BA5C07"/>
    <w:rsid w:val="00BA5C7E"/>
    <w:rsid w:val="00BA5CC1"/>
    <w:rsid w:val="00BA5E84"/>
    <w:rsid w:val="00BA5F71"/>
    <w:rsid w:val="00BA6078"/>
    <w:rsid w:val="00BA649B"/>
    <w:rsid w:val="00BA65C5"/>
    <w:rsid w:val="00BA679B"/>
    <w:rsid w:val="00BA6F97"/>
    <w:rsid w:val="00BA7122"/>
    <w:rsid w:val="00BA7167"/>
    <w:rsid w:val="00BA721F"/>
    <w:rsid w:val="00BA72D8"/>
    <w:rsid w:val="00BA7333"/>
    <w:rsid w:val="00BA7789"/>
    <w:rsid w:val="00BA7886"/>
    <w:rsid w:val="00BA794B"/>
    <w:rsid w:val="00BB0257"/>
    <w:rsid w:val="00BB0359"/>
    <w:rsid w:val="00BB05F7"/>
    <w:rsid w:val="00BB0660"/>
    <w:rsid w:val="00BB066A"/>
    <w:rsid w:val="00BB07B0"/>
    <w:rsid w:val="00BB08D5"/>
    <w:rsid w:val="00BB0994"/>
    <w:rsid w:val="00BB0A31"/>
    <w:rsid w:val="00BB0A74"/>
    <w:rsid w:val="00BB0A86"/>
    <w:rsid w:val="00BB0AB3"/>
    <w:rsid w:val="00BB0B5F"/>
    <w:rsid w:val="00BB0D9A"/>
    <w:rsid w:val="00BB1503"/>
    <w:rsid w:val="00BB18FB"/>
    <w:rsid w:val="00BB1902"/>
    <w:rsid w:val="00BB1CD6"/>
    <w:rsid w:val="00BB1E39"/>
    <w:rsid w:val="00BB1FAB"/>
    <w:rsid w:val="00BB20C0"/>
    <w:rsid w:val="00BB2340"/>
    <w:rsid w:val="00BB2352"/>
    <w:rsid w:val="00BB2660"/>
    <w:rsid w:val="00BB267D"/>
    <w:rsid w:val="00BB28E7"/>
    <w:rsid w:val="00BB2D8B"/>
    <w:rsid w:val="00BB2DAD"/>
    <w:rsid w:val="00BB2DCE"/>
    <w:rsid w:val="00BB2E1E"/>
    <w:rsid w:val="00BB2E68"/>
    <w:rsid w:val="00BB3071"/>
    <w:rsid w:val="00BB322A"/>
    <w:rsid w:val="00BB344B"/>
    <w:rsid w:val="00BB3597"/>
    <w:rsid w:val="00BB3C99"/>
    <w:rsid w:val="00BB3D45"/>
    <w:rsid w:val="00BB3EAC"/>
    <w:rsid w:val="00BB4201"/>
    <w:rsid w:val="00BB4227"/>
    <w:rsid w:val="00BB430F"/>
    <w:rsid w:val="00BB438C"/>
    <w:rsid w:val="00BB463F"/>
    <w:rsid w:val="00BB47C7"/>
    <w:rsid w:val="00BB499A"/>
    <w:rsid w:val="00BB4B4E"/>
    <w:rsid w:val="00BB4FB4"/>
    <w:rsid w:val="00BB505D"/>
    <w:rsid w:val="00BB506E"/>
    <w:rsid w:val="00BB5107"/>
    <w:rsid w:val="00BB51D0"/>
    <w:rsid w:val="00BB51E2"/>
    <w:rsid w:val="00BB58C1"/>
    <w:rsid w:val="00BB59BF"/>
    <w:rsid w:val="00BB5E1F"/>
    <w:rsid w:val="00BB5E6A"/>
    <w:rsid w:val="00BB5EF5"/>
    <w:rsid w:val="00BB619A"/>
    <w:rsid w:val="00BB629E"/>
    <w:rsid w:val="00BB62FA"/>
    <w:rsid w:val="00BB6343"/>
    <w:rsid w:val="00BB65AE"/>
    <w:rsid w:val="00BB65D0"/>
    <w:rsid w:val="00BB6673"/>
    <w:rsid w:val="00BB66B3"/>
    <w:rsid w:val="00BB6723"/>
    <w:rsid w:val="00BB6ABA"/>
    <w:rsid w:val="00BB6B5A"/>
    <w:rsid w:val="00BB6B96"/>
    <w:rsid w:val="00BB6DB7"/>
    <w:rsid w:val="00BB6F30"/>
    <w:rsid w:val="00BB73E6"/>
    <w:rsid w:val="00BB7537"/>
    <w:rsid w:val="00BB764E"/>
    <w:rsid w:val="00BB78EC"/>
    <w:rsid w:val="00BB7A8C"/>
    <w:rsid w:val="00BC02EF"/>
    <w:rsid w:val="00BC0317"/>
    <w:rsid w:val="00BC0434"/>
    <w:rsid w:val="00BC045E"/>
    <w:rsid w:val="00BC0564"/>
    <w:rsid w:val="00BC0ADA"/>
    <w:rsid w:val="00BC0CE6"/>
    <w:rsid w:val="00BC1208"/>
    <w:rsid w:val="00BC142D"/>
    <w:rsid w:val="00BC152D"/>
    <w:rsid w:val="00BC175D"/>
    <w:rsid w:val="00BC1A26"/>
    <w:rsid w:val="00BC1B7A"/>
    <w:rsid w:val="00BC1B93"/>
    <w:rsid w:val="00BC1C49"/>
    <w:rsid w:val="00BC1E81"/>
    <w:rsid w:val="00BC1EE0"/>
    <w:rsid w:val="00BC1F88"/>
    <w:rsid w:val="00BC2041"/>
    <w:rsid w:val="00BC20DE"/>
    <w:rsid w:val="00BC2136"/>
    <w:rsid w:val="00BC21EB"/>
    <w:rsid w:val="00BC2210"/>
    <w:rsid w:val="00BC278F"/>
    <w:rsid w:val="00BC27CE"/>
    <w:rsid w:val="00BC2872"/>
    <w:rsid w:val="00BC29B5"/>
    <w:rsid w:val="00BC2A5C"/>
    <w:rsid w:val="00BC2C8C"/>
    <w:rsid w:val="00BC2CFB"/>
    <w:rsid w:val="00BC2F10"/>
    <w:rsid w:val="00BC318C"/>
    <w:rsid w:val="00BC322D"/>
    <w:rsid w:val="00BC3447"/>
    <w:rsid w:val="00BC34CA"/>
    <w:rsid w:val="00BC3728"/>
    <w:rsid w:val="00BC39C8"/>
    <w:rsid w:val="00BC44A4"/>
    <w:rsid w:val="00BC46CC"/>
    <w:rsid w:val="00BC4752"/>
    <w:rsid w:val="00BC497E"/>
    <w:rsid w:val="00BC4C61"/>
    <w:rsid w:val="00BC4D5C"/>
    <w:rsid w:val="00BC5182"/>
    <w:rsid w:val="00BC52C9"/>
    <w:rsid w:val="00BC5475"/>
    <w:rsid w:val="00BC5A92"/>
    <w:rsid w:val="00BC5ED8"/>
    <w:rsid w:val="00BC6055"/>
    <w:rsid w:val="00BC6064"/>
    <w:rsid w:val="00BC60F1"/>
    <w:rsid w:val="00BC6175"/>
    <w:rsid w:val="00BC61F1"/>
    <w:rsid w:val="00BC63D4"/>
    <w:rsid w:val="00BC6597"/>
    <w:rsid w:val="00BC6652"/>
    <w:rsid w:val="00BC6EFC"/>
    <w:rsid w:val="00BC72A0"/>
    <w:rsid w:val="00BC7379"/>
    <w:rsid w:val="00BC7387"/>
    <w:rsid w:val="00BC74FB"/>
    <w:rsid w:val="00BC768E"/>
    <w:rsid w:val="00BC77E4"/>
    <w:rsid w:val="00BC78AD"/>
    <w:rsid w:val="00BC7B80"/>
    <w:rsid w:val="00BC7D2B"/>
    <w:rsid w:val="00BD0176"/>
    <w:rsid w:val="00BD0322"/>
    <w:rsid w:val="00BD052A"/>
    <w:rsid w:val="00BD0665"/>
    <w:rsid w:val="00BD094D"/>
    <w:rsid w:val="00BD0A72"/>
    <w:rsid w:val="00BD0CE6"/>
    <w:rsid w:val="00BD0E12"/>
    <w:rsid w:val="00BD12FD"/>
    <w:rsid w:val="00BD145E"/>
    <w:rsid w:val="00BD1629"/>
    <w:rsid w:val="00BD1922"/>
    <w:rsid w:val="00BD1A5E"/>
    <w:rsid w:val="00BD1B4E"/>
    <w:rsid w:val="00BD1BCF"/>
    <w:rsid w:val="00BD1D50"/>
    <w:rsid w:val="00BD1FEE"/>
    <w:rsid w:val="00BD211B"/>
    <w:rsid w:val="00BD2218"/>
    <w:rsid w:val="00BD23F4"/>
    <w:rsid w:val="00BD266E"/>
    <w:rsid w:val="00BD26DA"/>
    <w:rsid w:val="00BD270F"/>
    <w:rsid w:val="00BD275D"/>
    <w:rsid w:val="00BD284E"/>
    <w:rsid w:val="00BD28AA"/>
    <w:rsid w:val="00BD2C60"/>
    <w:rsid w:val="00BD2D9E"/>
    <w:rsid w:val="00BD2E00"/>
    <w:rsid w:val="00BD3074"/>
    <w:rsid w:val="00BD33A2"/>
    <w:rsid w:val="00BD365E"/>
    <w:rsid w:val="00BD37E5"/>
    <w:rsid w:val="00BD38AB"/>
    <w:rsid w:val="00BD39A3"/>
    <w:rsid w:val="00BD39E0"/>
    <w:rsid w:val="00BD3A60"/>
    <w:rsid w:val="00BD3A65"/>
    <w:rsid w:val="00BD3B39"/>
    <w:rsid w:val="00BD3D80"/>
    <w:rsid w:val="00BD3E79"/>
    <w:rsid w:val="00BD3F05"/>
    <w:rsid w:val="00BD4085"/>
    <w:rsid w:val="00BD40DB"/>
    <w:rsid w:val="00BD41E9"/>
    <w:rsid w:val="00BD431E"/>
    <w:rsid w:val="00BD43DE"/>
    <w:rsid w:val="00BD4741"/>
    <w:rsid w:val="00BD48EB"/>
    <w:rsid w:val="00BD4C0E"/>
    <w:rsid w:val="00BD4D83"/>
    <w:rsid w:val="00BD4E4D"/>
    <w:rsid w:val="00BD4EBA"/>
    <w:rsid w:val="00BD501D"/>
    <w:rsid w:val="00BD514D"/>
    <w:rsid w:val="00BD5492"/>
    <w:rsid w:val="00BD54B3"/>
    <w:rsid w:val="00BD55A9"/>
    <w:rsid w:val="00BD55F6"/>
    <w:rsid w:val="00BD58B9"/>
    <w:rsid w:val="00BD596E"/>
    <w:rsid w:val="00BD5972"/>
    <w:rsid w:val="00BD5A85"/>
    <w:rsid w:val="00BD6178"/>
    <w:rsid w:val="00BD621C"/>
    <w:rsid w:val="00BD62AB"/>
    <w:rsid w:val="00BD62DF"/>
    <w:rsid w:val="00BD6403"/>
    <w:rsid w:val="00BD6622"/>
    <w:rsid w:val="00BD67E0"/>
    <w:rsid w:val="00BD67FB"/>
    <w:rsid w:val="00BD6ECF"/>
    <w:rsid w:val="00BD6F2A"/>
    <w:rsid w:val="00BD6F88"/>
    <w:rsid w:val="00BD6FB0"/>
    <w:rsid w:val="00BD70E2"/>
    <w:rsid w:val="00BD7242"/>
    <w:rsid w:val="00BD756A"/>
    <w:rsid w:val="00BD760D"/>
    <w:rsid w:val="00BD7C16"/>
    <w:rsid w:val="00BD7D00"/>
    <w:rsid w:val="00BE0153"/>
    <w:rsid w:val="00BE0456"/>
    <w:rsid w:val="00BE0691"/>
    <w:rsid w:val="00BE081D"/>
    <w:rsid w:val="00BE08FA"/>
    <w:rsid w:val="00BE0990"/>
    <w:rsid w:val="00BE0DC0"/>
    <w:rsid w:val="00BE11FE"/>
    <w:rsid w:val="00BE1459"/>
    <w:rsid w:val="00BE14EA"/>
    <w:rsid w:val="00BE1742"/>
    <w:rsid w:val="00BE1827"/>
    <w:rsid w:val="00BE1859"/>
    <w:rsid w:val="00BE197E"/>
    <w:rsid w:val="00BE1A7A"/>
    <w:rsid w:val="00BE1AC3"/>
    <w:rsid w:val="00BE1E37"/>
    <w:rsid w:val="00BE1FCB"/>
    <w:rsid w:val="00BE201E"/>
    <w:rsid w:val="00BE2131"/>
    <w:rsid w:val="00BE2234"/>
    <w:rsid w:val="00BE22B9"/>
    <w:rsid w:val="00BE24DF"/>
    <w:rsid w:val="00BE2E5B"/>
    <w:rsid w:val="00BE30BB"/>
    <w:rsid w:val="00BE32FF"/>
    <w:rsid w:val="00BE366B"/>
    <w:rsid w:val="00BE388C"/>
    <w:rsid w:val="00BE38F0"/>
    <w:rsid w:val="00BE398A"/>
    <w:rsid w:val="00BE39B1"/>
    <w:rsid w:val="00BE3C2D"/>
    <w:rsid w:val="00BE3D00"/>
    <w:rsid w:val="00BE413B"/>
    <w:rsid w:val="00BE4143"/>
    <w:rsid w:val="00BE418C"/>
    <w:rsid w:val="00BE41EE"/>
    <w:rsid w:val="00BE430C"/>
    <w:rsid w:val="00BE4582"/>
    <w:rsid w:val="00BE4DD9"/>
    <w:rsid w:val="00BE5732"/>
    <w:rsid w:val="00BE581E"/>
    <w:rsid w:val="00BE59F1"/>
    <w:rsid w:val="00BE5B84"/>
    <w:rsid w:val="00BE5EF1"/>
    <w:rsid w:val="00BE5F49"/>
    <w:rsid w:val="00BE6066"/>
    <w:rsid w:val="00BE623A"/>
    <w:rsid w:val="00BE6A66"/>
    <w:rsid w:val="00BE6CAD"/>
    <w:rsid w:val="00BE6CC8"/>
    <w:rsid w:val="00BE6CF8"/>
    <w:rsid w:val="00BE6F4F"/>
    <w:rsid w:val="00BE6F50"/>
    <w:rsid w:val="00BE6FF4"/>
    <w:rsid w:val="00BE7212"/>
    <w:rsid w:val="00BE733B"/>
    <w:rsid w:val="00BE7375"/>
    <w:rsid w:val="00BE7446"/>
    <w:rsid w:val="00BE76FE"/>
    <w:rsid w:val="00BE778F"/>
    <w:rsid w:val="00BE7847"/>
    <w:rsid w:val="00BE7858"/>
    <w:rsid w:val="00BE7A61"/>
    <w:rsid w:val="00BE7E92"/>
    <w:rsid w:val="00BF01A8"/>
    <w:rsid w:val="00BF02A9"/>
    <w:rsid w:val="00BF02B7"/>
    <w:rsid w:val="00BF0616"/>
    <w:rsid w:val="00BF0C06"/>
    <w:rsid w:val="00BF0C79"/>
    <w:rsid w:val="00BF0EB5"/>
    <w:rsid w:val="00BF0ED7"/>
    <w:rsid w:val="00BF0FA1"/>
    <w:rsid w:val="00BF11C2"/>
    <w:rsid w:val="00BF14BE"/>
    <w:rsid w:val="00BF152B"/>
    <w:rsid w:val="00BF16FD"/>
    <w:rsid w:val="00BF1C6E"/>
    <w:rsid w:val="00BF1E88"/>
    <w:rsid w:val="00BF1F0F"/>
    <w:rsid w:val="00BF1FA6"/>
    <w:rsid w:val="00BF257E"/>
    <w:rsid w:val="00BF29E8"/>
    <w:rsid w:val="00BF2F76"/>
    <w:rsid w:val="00BF307B"/>
    <w:rsid w:val="00BF3397"/>
    <w:rsid w:val="00BF394F"/>
    <w:rsid w:val="00BF3AC4"/>
    <w:rsid w:val="00BF3B10"/>
    <w:rsid w:val="00BF3C38"/>
    <w:rsid w:val="00BF3C6E"/>
    <w:rsid w:val="00BF44DA"/>
    <w:rsid w:val="00BF475C"/>
    <w:rsid w:val="00BF48C6"/>
    <w:rsid w:val="00BF4F44"/>
    <w:rsid w:val="00BF5009"/>
    <w:rsid w:val="00BF5155"/>
    <w:rsid w:val="00BF518D"/>
    <w:rsid w:val="00BF5286"/>
    <w:rsid w:val="00BF5602"/>
    <w:rsid w:val="00BF56D4"/>
    <w:rsid w:val="00BF5A7D"/>
    <w:rsid w:val="00BF5B17"/>
    <w:rsid w:val="00BF5CF7"/>
    <w:rsid w:val="00BF5E97"/>
    <w:rsid w:val="00BF5F28"/>
    <w:rsid w:val="00BF6031"/>
    <w:rsid w:val="00BF6178"/>
    <w:rsid w:val="00BF62E7"/>
    <w:rsid w:val="00BF6382"/>
    <w:rsid w:val="00BF6722"/>
    <w:rsid w:val="00BF67DA"/>
    <w:rsid w:val="00BF6DD7"/>
    <w:rsid w:val="00BF722D"/>
    <w:rsid w:val="00BF72E4"/>
    <w:rsid w:val="00BF751E"/>
    <w:rsid w:val="00BF75B8"/>
    <w:rsid w:val="00BF765E"/>
    <w:rsid w:val="00BF7739"/>
    <w:rsid w:val="00BF7A01"/>
    <w:rsid w:val="00C000E8"/>
    <w:rsid w:val="00C0016F"/>
    <w:rsid w:val="00C00374"/>
    <w:rsid w:val="00C004DA"/>
    <w:rsid w:val="00C005E0"/>
    <w:rsid w:val="00C006DE"/>
    <w:rsid w:val="00C00814"/>
    <w:rsid w:val="00C00D26"/>
    <w:rsid w:val="00C00D8E"/>
    <w:rsid w:val="00C00E53"/>
    <w:rsid w:val="00C00E68"/>
    <w:rsid w:val="00C01253"/>
    <w:rsid w:val="00C01371"/>
    <w:rsid w:val="00C0147C"/>
    <w:rsid w:val="00C01AEE"/>
    <w:rsid w:val="00C022D5"/>
    <w:rsid w:val="00C023D3"/>
    <w:rsid w:val="00C02599"/>
    <w:rsid w:val="00C0263B"/>
    <w:rsid w:val="00C027EA"/>
    <w:rsid w:val="00C027EF"/>
    <w:rsid w:val="00C02A9B"/>
    <w:rsid w:val="00C02B54"/>
    <w:rsid w:val="00C02FC4"/>
    <w:rsid w:val="00C031CF"/>
    <w:rsid w:val="00C03CCE"/>
    <w:rsid w:val="00C03DB0"/>
    <w:rsid w:val="00C04136"/>
    <w:rsid w:val="00C042EE"/>
    <w:rsid w:val="00C04420"/>
    <w:rsid w:val="00C044FE"/>
    <w:rsid w:val="00C04733"/>
    <w:rsid w:val="00C048EC"/>
    <w:rsid w:val="00C04943"/>
    <w:rsid w:val="00C04A14"/>
    <w:rsid w:val="00C04A80"/>
    <w:rsid w:val="00C04AA9"/>
    <w:rsid w:val="00C04B3C"/>
    <w:rsid w:val="00C04B4C"/>
    <w:rsid w:val="00C04B55"/>
    <w:rsid w:val="00C04D77"/>
    <w:rsid w:val="00C04F3C"/>
    <w:rsid w:val="00C055AA"/>
    <w:rsid w:val="00C058F4"/>
    <w:rsid w:val="00C05960"/>
    <w:rsid w:val="00C05BE3"/>
    <w:rsid w:val="00C05BF0"/>
    <w:rsid w:val="00C062E6"/>
    <w:rsid w:val="00C06515"/>
    <w:rsid w:val="00C0677B"/>
    <w:rsid w:val="00C06802"/>
    <w:rsid w:val="00C06851"/>
    <w:rsid w:val="00C069E9"/>
    <w:rsid w:val="00C072B7"/>
    <w:rsid w:val="00C073FD"/>
    <w:rsid w:val="00C07AEC"/>
    <w:rsid w:val="00C07B23"/>
    <w:rsid w:val="00C07B77"/>
    <w:rsid w:val="00C07BA9"/>
    <w:rsid w:val="00C07BD6"/>
    <w:rsid w:val="00C07E59"/>
    <w:rsid w:val="00C07F20"/>
    <w:rsid w:val="00C1037A"/>
    <w:rsid w:val="00C1091D"/>
    <w:rsid w:val="00C10BCB"/>
    <w:rsid w:val="00C10CF7"/>
    <w:rsid w:val="00C10DAC"/>
    <w:rsid w:val="00C10F3F"/>
    <w:rsid w:val="00C1101A"/>
    <w:rsid w:val="00C110A0"/>
    <w:rsid w:val="00C11163"/>
    <w:rsid w:val="00C1127C"/>
    <w:rsid w:val="00C114CF"/>
    <w:rsid w:val="00C11805"/>
    <w:rsid w:val="00C11834"/>
    <w:rsid w:val="00C11885"/>
    <w:rsid w:val="00C11B99"/>
    <w:rsid w:val="00C11F8E"/>
    <w:rsid w:val="00C121AA"/>
    <w:rsid w:val="00C124D0"/>
    <w:rsid w:val="00C1252A"/>
    <w:rsid w:val="00C12737"/>
    <w:rsid w:val="00C1287C"/>
    <w:rsid w:val="00C12963"/>
    <w:rsid w:val="00C12AAF"/>
    <w:rsid w:val="00C12CEA"/>
    <w:rsid w:val="00C12E36"/>
    <w:rsid w:val="00C12E58"/>
    <w:rsid w:val="00C13551"/>
    <w:rsid w:val="00C13648"/>
    <w:rsid w:val="00C139B9"/>
    <w:rsid w:val="00C13B5C"/>
    <w:rsid w:val="00C13BBD"/>
    <w:rsid w:val="00C13EF5"/>
    <w:rsid w:val="00C13F91"/>
    <w:rsid w:val="00C14370"/>
    <w:rsid w:val="00C145D1"/>
    <w:rsid w:val="00C14974"/>
    <w:rsid w:val="00C14A21"/>
    <w:rsid w:val="00C14F01"/>
    <w:rsid w:val="00C1533D"/>
    <w:rsid w:val="00C1538E"/>
    <w:rsid w:val="00C15476"/>
    <w:rsid w:val="00C158B6"/>
    <w:rsid w:val="00C15A42"/>
    <w:rsid w:val="00C15AA4"/>
    <w:rsid w:val="00C1647C"/>
    <w:rsid w:val="00C1674A"/>
    <w:rsid w:val="00C168F7"/>
    <w:rsid w:val="00C16E58"/>
    <w:rsid w:val="00C16F0C"/>
    <w:rsid w:val="00C16FD6"/>
    <w:rsid w:val="00C170CD"/>
    <w:rsid w:val="00C17129"/>
    <w:rsid w:val="00C17420"/>
    <w:rsid w:val="00C17465"/>
    <w:rsid w:val="00C17863"/>
    <w:rsid w:val="00C179BB"/>
    <w:rsid w:val="00C17A68"/>
    <w:rsid w:val="00C17B84"/>
    <w:rsid w:val="00C17C53"/>
    <w:rsid w:val="00C203C0"/>
    <w:rsid w:val="00C2046F"/>
    <w:rsid w:val="00C20753"/>
    <w:rsid w:val="00C20886"/>
    <w:rsid w:val="00C20DD5"/>
    <w:rsid w:val="00C20F3A"/>
    <w:rsid w:val="00C214EC"/>
    <w:rsid w:val="00C2197F"/>
    <w:rsid w:val="00C21C04"/>
    <w:rsid w:val="00C22202"/>
    <w:rsid w:val="00C22319"/>
    <w:rsid w:val="00C2236C"/>
    <w:rsid w:val="00C22677"/>
    <w:rsid w:val="00C227BB"/>
    <w:rsid w:val="00C2292B"/>
    <w:rsid w:val="00C22A35"/>
    <w:rsid w:val="00C22A5A"/>
    <w:rsid w:val="00C22AA4"/>
    <w:rsid w:val="00C22C7A"/>
    <w:rsid w:val="00C22DB3"/>
    <w:rsid w:val="00C22F4B"/>
    <w:rsid w:val="00C23659"/>
    <w:rsid w:val="00C2394D"/>
    <w:rsid w:val="00C23BAB"/>
    <w:rsid w:val="00C23E69"/>
    <w:rsid w:val="00C24066"/>
    <w:rsid w:val="00C24208"/>
    <w:rsid w:val="00C24637"/>
    <w:rsid w:val="00C246A6"/>
    <w:rsid w:val="00C24857"/>
    <w:rsid w:val="00C2493F"/>
    <w:rsid w:val="00C24B61"/>
    <w:rsid w:val="00C24D81"/>
    <w:rsid w:val="00C24D85"/>
    <w:rsid w:val="00C24FE8"/>
    <w:rsid w:val="00C2586C"/>
    <w:rsid w:val="00C259B1"/>
    <w:rsid w:val="00C25AD0"/>
    <w:rsid w:val="00C261FA"/>
    <w:rsid w:val="00C2656B"/>
    <w:rsid w:val="00C26692"/>
    <w:rsid w:val="00C266B3"/>
    <w:rsid w:val="00C26BC8"/>
    <w:rsid w:val="00C26C77"/>
    <w:rsid w:val="00C26CB9"/>
    <w:rsid w:val="00C272C1"/>
    <w:rsid w:val="00C2735D"/>
    <w:rsid w:val="00C27388"/>
    <w:rsid w:val="00C273DC"/>
    <w:rsid w:val="00C274DE"/>
    <w:rsid w:val="00C276B0"/>
    <w:rsid w:val="00C27D65"/>
    <w:rsid w:val="00C27ED2"/>
    <w:rsid w:val="00C303B0"/>
    <w:rsid w:val="00C303B4"/>
    <w:rsid w:val="00C30505"/>
    <w:rsid w:val="00C30535"/>
    <w:rsid w:val="00C309C7"/>
    <w:rsid w:val="00C30A14"/>
    <w:rsid w:val="00C30E2E"/>
    <w:rsid w:val="00C30FFE"/>
    <w:rsid w:val="00C311EE"/>
    <w:rsid w:val="00C31232"/>
    <w:rsid w:val="00C31434"/>
    <w:rsid w:val="00C315AE"/>
    <w:rsid w:val="00C3170B"/>
    <w:rsid w:val="00C317C1"/>
    <w:rsid w:val="00C31CA7"/>
    <w:rsid w:val="00C3249E"/>
    <w:rsid w:val="00C32707"/>
    <w:rsid w:val="00C32865"/>
    <w:rsid w:val="00C32B67"/>
    <w:rsid w:val="00C32DEE"/>
    <w:rsid w:val="00C330BD"/>
    <w:rsid w:val="00C33245"/>
    <w:rsid w:val="00C336D8"/>
    <w:rsid w:val="00C337E4"/>
    <w:rsid w:val="00C3381E"/>
    <w:rsid w:val="00C33A55"/>
    <w:rsid w:val="00C33C9C"/>
    <w:rsid w:val="00C33D0E"/>
    <w:rsid w:val="00C33E9D"/>
    <w:rsid w:val="00C340E4"/>
    <w:rsid w:val="00C34C35"/>
    <w:rsid w:val="00C35283"/>
    <w:rsid w:val="00C352FC"/>
    <w:rsid w:val="00C3562C"/>
    <w:rsid w:val="00C35B54"/>
    <w:rsid w:val="00C360A0"/>
    <w:rsid w:val="00C3612D"/>
    <w:rsid w:val="00C36783"/>
    <w:rsid w:val="00C36802"/>
    <w:rsid w:val="00C368CA"/>
    <w:rsid w:val="00C36B1C"/>
    <w:rsid w:val="00C37020"/>
    <w:rsid w:val="00C3706C"/>
    <w:rsid w:val="00C37165"/>
    <w:rsid w:val="00C37186"/>
    <w:rsid w:val="00C3726A"/>
    <w:rsid w:val="00C3786F"/>
    <w:rsid w:val="00C379E3"/>
    <w:rsid w:val="00C37BC2"/>
    <w:rsid w:val="00C37F2E"/>
    <w:rsid w:val="00C37F3C"/>
    <w:rsid w:val="00C40636"/>
    <w:rsid w:val="00C408CC"/>
    <w:rsid w:val="00C408E6"/>
    <w:rsid w:val="00C40A78"/>
    <w:rsid w:val="00C40F5A"/>
    <w:rsid w:val="00C411A3"/>
    <w:rsid w:val="00C412C3"/>
    <w:rsid w:val="00C41339"/>
    <w:rsid w:val="00C41631"/>
    <w:rsid w:val="00C41B5B"/>
    <w:rsid w:val="00C41CF8"/>
    <w:rsid w:val="00C41F0B"/>
    <w:rsid w:val="00C4299F"/>
    <w:rsid w:val="00C429ED"/>
    <w:rsid w:val="00C429EE"/>
    <w:rsid w:val="00C429FC"/>
    <w:rsid w:val="00C42C40"/>
    <w:rsid w:val="00C42CC2"/>
    <w:rsid w:val="00C42E5A"/>
    <w:rsid w:val="00C4311C"/>
    <w:rsid w:val="00C43397"/>
    <w:rsid w:val="00C43E63"/>
    <w:rsid w:val="00C43F7D"/>
    <w:rsid w:val="00C43F8F"/>
    <w:rsid w:val="00C4404F"/>
    <w:rsid w:val="00C4413E"/>
    <w:rsid w:val="00C4424B"/>
    <w:rsid w:val="00C44665"/>
    <w:rsid w:val="00C44AB1"/>
    <w:rsid w:val="00C44D3A"/>
    <w:rsid w:val="00C44F22"/>
    <w:rsid w:val="00C450D5"/>
    <w:rsid w:val="00C4565A"/>
    <w:rsid w:val="00C45732"/>
    <w:rsid w:val="00C45742"/>
    <w:rsid w:val="00C45766"/>
    <w:rsid w:val="00C45B9D"/>
    <w:rsid w:val="00C45DE0"/>
    <w:rsid w:val="00C45ED1"/>
    <w:rsid w:val="00C45F39"/>
    <w:rsid w:val="00C45F80"/>
    <w:rsid w:val="00C461A9"/>
    <w:rsid w:val="00C46C73"/>
    <w:rsid w:val="00C46D07"/>
    <w:rsid w:val="00C4723D"/>
    <w:rsid w:val="00C472F8"/>
    <w:rsid w:val="00C47512"/>
    <w:rsid w:val="00C47586"/>
    <w:rsid w:val="00C4762E"/>
    <w:rsid w:val="00C47D06"/>
    <w:rsid w:val="00C50341"/>
    <w:rsid w:val="00C50598"/>
    <w:rsid w:val="00C508CE"/>
    <w:rsid w:val="00C508EE"/>
    <w:rsid w:val="00C50BD6"/>
    <w:rsid w:val="00C50C30"/>
    <w:rsid w:val="00C511EB"/>
    <w:rsid w:val="00C512EF"/>
    <w:rsid w:val="00C5155B"/>
    <w:rsid w:val="00C51879"/>
    <w:rsid w:val="00C51CAD"/>
    <w:rsid w:val="00C5219F"/>
    <w:rsid w:val="00C521A0"/>
    <w:rsid w:val="00C522AA"/>
    <w:rsid w:val="00C52393"/>
    <w:rsid w:val="00C52557"/>
    <w:rsid w:val="00C52595"/>
    <w:rsid w:val="00C526AE"/>
    <w:rsid w:val="00C526B0"/>
    <w:rsid w:val="00C528F8"/>
    <w:rsid w:val="00C52963"/>
    <w:rsid w:val="00C52B18"/>
    <w:rsid w:val="00C52BBD"/>
    <w:rsid w:val="00C52CE2"/>
    <w:rsid w:val="00C53870"/>
    <w:rsid w:val="00C53A1B"/>
    <w:rsid w:val="00C53A31"/>
    <w:rsid w:val="00C54133"/>
    <w:rsid w:val="00C54433"/>
    <w:rsid w:val="00C54698"/>
    <w:rsid w:val="00C54ACC"/>
    <w:rsid w:val="00C54B51"/>
    <w:rsid w:val="00C54B90"/>
    <w:rsid w:val="00C54DBF"/>
    <w:rsid w:val="00C54F93"/>
    <w:rsid w:val="00C5518D"/>
    <w:rsid w:val="00C553C9"/>
    <w:rsid w:val="00C55746"/>
    <w:rsid w:val="00C55AE9"/>
    <w:rsid w:val="00C560C9"/>
    <w:rsid w:val="00C56248"/>
    <w:rsid w:val="00C563B5"/>
    <w:rsid w:val="00C5658F"/>
    <w:rsid w:val="00C56656"/>
    <w:rsid w:val="00C56733"/>
    <w:rsid w:val="00C567A9"/>
    <w:rsid w:val="00C56B6B"/>
    <w:rsid w:val="00C56BD8"/>
    <w:rsid w:val="00C56D92"/>
    <w:rsid w:val="00C56DAE"/>
    <w:rsid w:val="00C56DB0"/>
    <w:rsid w:val="00C56E49"/>
    <w:rsid w:val="00C56F2D"/>
    <w:rsid w:val="00C572C9"/>
    <w:rsid w:val="00C574A1"/>
    <w:rsid w:val="00C577FE"/>
    <w:rsid w:val="00C578DF"/>
    <w:rsid w:val="00C579E2"/>
    <w:rsid w:val="00C57DC4"/>
    <w:rsid w:val="00C57FA0"/>
    <w:rsid w:val="00C57FF6"/>
    <w:rsid w:val="00C6012C"/>
    <w:rsid w:val="00C601FE"/>
    <w:rsid w:val="00C60336"/>
    <w:rsid w:val="00C606A6"/>
    <w:rsid w:val="00C60B9F"/>
    <w:rsid w:val="00C60D98"/>
    <w:rsid w:val="00C60EFC"/>
    <w:rsid w:val="00C61520"/>
    <w:rsid w:val="00C61591"/>
    <w:rsid w:val="00C615C5"/>
    <w:rsid w:val="00C615EA"/>
    <w:rsid w:val="00C6170C"/>
    <w:rsid w:val="00C61846"/>
    <w:rsid w:val="00C61E53"/>
    <w:rsid w:val="00C61F88"/>
    <w:rsid w:val="00C6222A"/>
    <w:rsid w:val="00C62339"/>
    <w:rsid w:val="00C62716"/>
    <w:rsid w:val="00C62D56"/>
    <w:rsid w:val="00C62F5A"/>
    <w:rsid w:val="00C6320F"/>
    <w:rsid w:val="00C63295"/>
    <w:rsid w:val="00C63428"/>
    <w:rsid w:val="00C63E0E"/>
    <w:rsid w:val="00C63EB3"/>
    <w:rsid w:val="00C63EB9"/>
    <w:rsid w:val="00C6400B"/>
    <w:rsid w:val="00C640D0"/>
    <w:rsid w:val="00C641B5"/>
    <w:rsid w:val="00C64443"/>
    <w:rsid w:val="00C64680"/>
    <w:rsid w:val="00C64972"/>
    <w:rsid w:val="00C64B0B"/>
    <w:rsid w:val="00C64C8F"/>
    <w:rsid w:val="00C64DE0"/>
    <w:rsid w:val="00C64E3C"/>
    <w:rsid w:val="00C65421"/>
    <w:rsid w:val="00C65751"/>
    <w:rsid w:val="00C658D1"/>
    <w:rsid w:val="00C65A1A"/>
    <w:rsid w:val="00C65B4E"/>
    <w:rsid w:val="00C65E5B"/>
    <w:rsid w:val="00C65F3D"/>
    <w:rsid w:val="00C6611F"/>
    <w:rsid w:val="00C66168"/>
    <w:rsid w:val="00C661F6"/>
    <w:rsid w:val="00C66455"/>
    <w:rsid w:val="00C66538"/>
    <w:rsid w:val="00C66F97"/>
    <w:rsid w:val="00C66FCC"/>
    <w:rsid w:val="00C67100"/>
    <w:rsid w:val="00C6721D"/>
    <w:rsid w:val="00C67808"/>
    <w:rsid w:val="00C67AA4"/>
    <w:rsid w:val="00C67B2E"/>
    <w:rsid w:val="00C7048A"/>
    <w:rsid w:val="00C7049C"/>
    <w:rsid w:val="00C706AE"/>
    <w:rsid w:val="00C707D0"/>
    <w:rsid w:val="00C7080F"/>
    <w:rsid w:val="00C70AC5"/>
    <w:rsid w:val="00C70B3B"/>
    <w:rsid w:val="00C7145A"/>
    <w:rsid w:val="00C71BFC"/>
    <w:rsid w:val="00C71C2B"/>
    <w:rsid w:val="00C71D7B"/>
    <w:rsid w:val="00C71F7F"/>
    <w:rsid w:val="00C71FD9"/>
    <w:rsid w:val="00C72080"/>
    <w:rsid w:val="00C7221A"/>
    <w:rsid w:val="00C72948"/>
    <w:rsid w:val="00C72983"/>
    <w:rsid w:val="00C72EEB"/>
    <w:rsid w:val="00C72F4C"/>
    <w:rsid w:val="00C730B8"/>
    <w:rsid w:val="00C730F8"/>
    <w:rsid w:val="00C73AD8"/>
    <w:rsid w:val="00C73AFB"/>
    <w:rsid w:val="00C73E1B"/>
    <w:rsid w:val="00C73FFD"/>
    <w:rsid w:val="00C740F1"/>
    <w:rsid w:val="00C743EF"/>
    <w:rsid w:val="00C74B1F"/>
    <w:rsid w:val="00C751AF"/>
    <w:rsid w:val="00C751CF"/>
    <w:rsid w:val="00C7528A"/>
    <w:rsid w:val="00C75459"/>
    <w:rsid w:val="00C7549B"/>
    <w:rsid w:val="00C755EE"/>
    <w:rsid w:val="00C758C8"/>
    <w:rsid w:val="00C75B27"/>
    <w:rsid w:val="00C75FD6"/>
    <w:rsid w:val="00C762B1"/>
    <w:rsid w:val="00C76545"/>
    <w:rsid w:val="00C765D4"/>
    <w:rsid w:val="00C767D6"/>
    <w:rsid w:val="00C76BC8"/>
    <w:rsid w:val="00C76BFF"/>
    <w:rsid w:val="00C76EE3"/>
    <w:rsid w:val="00C76EE9"/>
    <w:rsid w:val="00C77128"/>
    <w:rsid w:val="00C771D2"/>
    <w:rsid w:val="00C772D4"/>
    <w:rsid w:val="00C77372"/>
    <w:rsid w:val="00C77382"/>
    <w:rsid w:val="00C77484"/>
    <w:rsid w:val="00C77C00"/>
    <w:rsid w:val="00C77C63"/>
    <w:rsid w:val="00C77ECF"/>
    <w:rsid w:val="00C77F60"/>
    <w:rsid w:val="00C80154"/>
    <w:rsid w:val="00C804B7"/>
    <w:rsid w:val="00C80576"/>
    <w:rsid w:val="00C8082A"/>
    <w:rsid w:val="00C80965"/>
    <w:rsid w:val="00C809B8"/>
    <w:rsid w:val="00C80CD6"/>
    <w:rsid w:val="00C80DD5"/>
    <w:rsid w:val="00C80E91"/>
    <w:rsid w:val="00C80EEA"/>
    <w:rsid w:val="00C81292"/>
    <w:rsid w:val="00C814CB"/>
    <w:rsid w:val="00C81AB7"/>
    <w:rsid w:val="00C81B2E"/>
    <w:rsid w:val="00C81E61"/>
    <w:rsid w:val="00C81F87"/>
    <w:rsid w:val="00C81FD9"/>
    <w:rsid w:val="00C820B1"/>
    <w:rsid w:val="00C821B4"/>
    <w:rsid w:val="00C822DF"/>
    <w:rsid w:val="00C82363"/>
    <w:rsid w:val="00C8242A"/>
    <w:rsid w:val="00C824D1"/>
    <w:rsid w:val="00C82823"/>
    <w:rsid w:val="00C82845"/>
    <w:rsid w:val="00C828C2"/>
    <w:rsid w:val="00C82971"/>
    <w:rsid w:val="00C82AAE"/>
    <w:rsid w:val="00C82B99"/>
    <w:rsid w:val="00C82E0A"/>
    <w:rsid w:val="00C82FD9"/>
    <w:rsid w:val="00C8308B"/>
    <w:rsid w:val="00C8358D"/>
    <w:rsid w:val="00C839F9"/>
    <w:rsid w:val="00C83AB5"/>
    <w:rsid w:val="00C83C4E"/>
    <w:rsid w:val="00C83C8A"/>
    <w:rsid w:val="00C83CCB"/>
    <w:rsid w:val="00C83EC5"/>
    <w:rsid w:val="00C84255"/>
    <w:rsid w:val="00C84285"/>
    <w:rsid w:val="00C8447A"/>
    <w:rsid w:val="00C84746"/>
    <w:rsid w:val="00C84889"/>
    <w:rsid w:val="00C84901"/>
    <w:rsid w:val="00C84C96"/>
    <w:rsid w:val="00C8501E"/>
    <w:rsid w:val="00C85880"/>
    <w:rsid w:val="00C86233"/>
    <w:rsid w:val="00C86480"/>
    <w:rsid w:val="00C8696F"/>
    <w:rsid w:val="00C86A66"/>
    <w:rsid w:val="00C86C02"/>
    <w:rsid w:val="00C86D47"/>
    <w:rsid w:val="00C86D5A"/>
    <w:rsid w:val="00C87013"/>
    <w:rsid w:val="00C8707F"/>
    <w:rsid w:val="00C87427"/>
    <w:rsid w:val="00C87577"/>
    <w:rsid w:val="00C875EA"/>
    <w:rsid w:val="00C876DC"/>
    <w:rsid w:val="00C87827"/>
    <w:rsid w:val="00C87A83"/>
    <w:rsid w:val="00C87CF9"/>
    <w:rsid w:val="00C87DC8"/>
    <w:rsid w:val="00C87EE3"/>
    <w:rsid w:val="00C87F46"/>
    <w:rsid w:val="00C90694"/>
    <w:rsid w:val="00C906C5"/>
    <w:rsid w:val="00C906C9"/>
    <w:rsid w:val="00C908B8"/>
    <w:rsid w:val="00C90C01"/>
    <w:rsid w:val="00C90DD4"/>
    <w:rsid w:val="00C90F36"/>
    <w:rsid w:val="00C911C9"/>
    <w:rsid w:val="00C912DB"/>
    <w:rsid w:val="00C913C5"/>
    <w:rsid w:val="00C917C7"/>
    <w:rsid w:val="00C91B58"/>
    <w:rsid w:val="00C91DBB"/>
    <w:rsid w:val="00C91DCE"/>
    <w:rsid w:val="00C91E31"/>
    <w:rsid w:val="00C91F34"/>
    <w:rsid w:val="00C91FBD"/>
    <w:rsid w:val="00C925F4"/>
    <w:rsid w:val="00C92686"/>
    <w:rsid w:val="00C927D4"/>
    <w:rsid w:val="00C92B32"/>
    <w:rsid w:val="00C92B60"/>
    <w:rsid w:val="00C92CA4"/>
    <w:rsid w:val="00C92F10"/>
    <w:rsid w:val="00C92F59"/>
    <w:rsid w:val="00C93041"/>
    <w:rsid w:val="00C930A7"/>
    <w:rsid w:val="00C930CF"/>
    <w:rsid w:val="00C930FF"/>
    <w:rsid w:val="00C933E9"/>
    <w:rsid w:val="00C93716"/>
    <w:rsid w:val="00C938ED"/>
    <w:rsid w:val="00C9398D"/>
    <w:rsid w:val="00C93C7A"/>
    <w:rsid w:val="00C93F0F"/>
    <w:rsid w:val="00C942C4"/>
    <w:rsid w:val="00C9462B"/>
    <w:rsid w:val="00C94955"/>
    <w:rsid w:val="00C94DF8"/>
    <w:rsid w:val="00C9511C"/>
    <w:rsid w:val="00C951F9"/>
    <w:rsid w:val="00C95286"/>
    <w:rsid w:val="00C9528C"/>
    <w:rsid w:val="00C95307"/>
    <w:rsid w:val="00C95349"/>
    <w:rsid w:val="00C95460"/>
    <w:rsid w:val="00C9551D"/>
    <w:rsid w:val="00C95682"/>
    <w:rsid w:val="00C958A1"/>
    <w:rsid w:val="00C958C8"/>
    <w:rsid w:val="00C9594B"/>
    <w:rsid w:val="00C95A38"/>
    <w:rsid w:val="00C95BA6"/>
    <w:rsid w:val="00C95DF3"/>
    <w:rsid w:val="00C95F25"/>
    <w:rsid w:val="00C9604F"/>
    <w:rsid w:val="00C960EE"/>
    <w:rsid w:val="00C965BC"/>
    <w:rsid w:val="00C966C2"/>
    <w:rsid w:val="00C968A4"/>
    <w:rsid w:val="00C96A23"/>
    <w:rsid w:val="00C96CFF"/>
    <w:rsid w:val="00C96E5F"/>
    <w:rsid w:val="00C972E1"/>
    <w:rsid w:val="00C97416"/>
    <w:rsid w:val="00C97666"/>
    <w:rsid w:val="00C9791D"/>
    <w:rsid w:val="00C97B2F"/>
    <w:rsid w:val="00C97B69"/>
    <w:rsid w:val="00CA0351"/>
    <w:rsid w:val="00CA095E"/>
    <w:rsid w:val="00CA0997"/>
    <w:rsid w:val="00CA0C29"/>
    <w:rsid w:val="00CA0FB4"/>
    <w:rsid w:val="00CA106A"/>
    <w:rsid w:val="00CA10F4"/>
    <w:rsid w:val="00CA1115"/>
    <w:rsid w:val="00CA13D1"/>
    <w:rsid w:val="00CA15A7"/>
    <w:rsid w:val="00CA1633"/>
    <w:rsid w:val="00CA1D87"/>
    <w:rsid w:val="00CA1FFF"/>
    <w:rsid w:val="00CA20A3"/>
    <w:rsid w:val="00CA21A3"/>
    <w:rsid w:val="00CA2BE3"/>
    <w:rsid w:val="00CA3234"/>
    <w:rsid w:val="00CA32E3"/>
    <w:rsid w:val="00CA340A"/>
    <w:rsid w:val="00CA38F3"/>
    <w:rsid w:val="00CA3A22"/>
    <w:rsid w:val="00CA3A60"/>
    <w:rsid w:val="00CA3C4C"/>
    <w:rsid w:val="00CA43B3"/>
    <w:rsid w:val="00CA44FF"/>
    <w:rsid w:val="00CA4725"/>
    <w:rsid w:val="00CA4A28"/>
    <w:rsid w:val="00CA4C48"/>
    <w:rsid w:val="00CA4FE6"/>
    <w:rsid w:val="00CA504F"/>
    <w:rsid w:val="00CA5056"/>
    <w:rsid w:val="00CA56DC"/>
    <w:rsid w:val="00CA5758"/>
    <w:rsid w:val="00CA575F"/>
    <w:rsid w:val="00CA598B"/>
    <w:rsid w:val="00CA5A6E"/>
    <w:rsid w:val="00CA5B39"/>
    <w:rsid w:val="00CA6036"/>
    <w:rsid w:val="00CA627B"/>
    <w:rsid w:val="00CA6495"/>
    <w:rsid w:val="00CA6C6C"/>
    <w:rsid w:val="00CA6CF4"/>
    <w:rsid w:val="00CA6CFA"/>
    <w:rsid w:val="00CA6D48"/>
    <w:rsid w:val="00CA6FFC"/>
    <w:rsid w:val="00CA7230"/>
    <w:rsid w:val="00CA7668"/>
    <w:rsid w:val="00CA7788"/>
    <w:rsid w:val="00CA7895"/>
    <w:rsid w:val="00CA792F"/>
    <w:rsid w:val="00CA79A7"/>
    <w:rsid w:val="00CA7B0B"/>
    <w:rsid w:val="00CA7D41"/>
    <w:rsid w:val="00CA7EAE"/>
    <w:rsid w:val="00CB0851"/>
    <w:rsid w:val="00CB09AF"/>
    <w:rsid w:val="00CB0CB6"/>
    <w:rsid w:val="00CB0F6B"/>
    <w:rsid w:val="00CB10C1"/>
    <w:rsid w:val="00CB14C4"/>
    <w:rsid w:val="00CB180B"/>
    <w:rsid w:val="00CB1861"/>
    <w:rsid w:val="00CB1A2D"/>
    <w:rsid w:val="00CB1A48"/>
    <w:rsid w:val="00CB207D"/>
    <w:rsid w:val="00CB2388"/>
    <w:rsid w:val="00CB273D"/>
    <w:rsid w:val="00CB29F8"/>
    <w:rsid w:val="00CB2AC5"/>
    <w:rsid w:val="00CB2DAF"/>
    <w:rsid w:val="00CB2E45"/>
    <w:rsid w:val="00CB2FA9"/>
    <w:rsid w:val="00CB30EE"/>
    <w:rsid w:val="00CB319F"/>
    <w:rsid w:val="00CB33BF"/>
    <w:rsid w:val="00CB3570"/>
    <w:rsid w:val="00CB36DF"/>
    <w:rsid w:val="00CB3887"/>
    <w:rsid w:val="00CB408E"/>
    <w:rsid w:val="00CB430C"/>
    <w:rsid w:val="00CB4454"/>
    <w:rsid w:val="00CB44CF"/>
    <w:rsid w:val="00CB45DA"/>
    <w:rsid w:val="00CB45DC"/>
    <w:rsid w:val="00CB47DE"/>
    <w:rsid w:val="00CB482E"/>
    <w:rsid w:val="00CB4915"/>
    <w:rsid w:val="00CB4B58"/>
    <w:rsid w:val="00CB4B9E"/>
    <w:rsid w:val="00CB4CBF"/>
    <w:rsid w:val="00CB4D5B"/>
    <w:rsid w:val="00CB4FF8"/>
    <w:rsid w:val="00CB56F3"/>
    <w:rsid w:val="00CB58F8"/>
    <w:rsid w:val="00CB5920"/>
    <w:rsid w:val="00CB5AC5"/>
    <w:rsid w:val="00CB5ACC"/>
    <w:rsid w:val="00CB5EFB"/>
    <w:rsid w:val="00CB6151"/>
    <w:rsid w:val="00CB6203"/>
    <w:rsid w:val="00CB63D6"/>
    <w:rsid w:val="00CB6444"/>
    <w:rsid w:val="00CB6692"/>
    <w:rsid w:val="00CB6749"/>
    <w:rsid w:val="00CB680B"/>
    <w:rsid w:val="00CB68FB"/>
    <w:rsid w:val="00CB6942"/>
    <w:rsid w:val="00CB69DA"/>
    <w:rsid w:val="00CB7036"/>
    <w:rsid w:val="00CB706A"/>
    <w:rsid w:val="00CB709C"/>
    <w:rsid w:val="00CB7230"/>
    <w:rsid w:val="00CB79D4"/>
    <w:rsid w:val="00CB7C39"/>
    <w:rsid w:val="00CB7FBE"/>
    <w:rsid w:val="00CC0100"/>
    <w:rsid w:val="00CC013F"/>
    <w:rsid w:val="00CC01C5"/>
    <w:rsid w:val="00CC042F"/>
    <w:rsid w:val="00CC0610"/>
    <w:rsid w:val="00CC09BF"/>
    <w:rsid w:val="00CC0B8E"/>
    <w:rsid w:val="00CC0C87"/>
    <w:rsid w:val="00CC0D5C"/>
    <w:rsid w:val="00CC0F07"/>
    <w:rsid w:val="00CC11C2"/>
    <w:rsid w:val="00CC1489"/>
    <w:rsid w:val="00CC1792"/>
    <w:rsid w:val="00CC17DC"/>
    <w:rsid w:val="00CC1A95"/>
    <w:rsid w:val="00CC20E0"/>
    <w:rsid w:val="00CC2198"/>
    <w:rsid w:val="00CC25E7"/>
    <w:rsid w:val="00CC2B2B"/>
    <w:rsid w:val="00CC31B0"/>
    <w:rsid w:val="00CC3C20"/>
    <w:rsid w:val="00CC3D8E"/>
    <w:rsid w:val="00CC3DA3"/>
    <w:rsid w:val="00CC3FC3"/>
    <w:rsid w:val="00CC4184"/>
    <w:rsid w:val="00CC4648"/>
    <w:rsid w:val="00CC494F"/>
    <w:rsid w:val="00CC4976"/>
    <w:rsid w:val="00CC4A8D"/>
    <w:rsid w:val="00CC4D00"/>
    <w:rsid w:val="00CC4D8F"/>
    <w:rsid w:val="00CC4E98"/>
    <w:rsid w:val="00CC520A"/>
    <w:rsid w:val="00CC5689"/>
    <w:rsid w:val="00CC56BF"/>
    <w:rsid w:val="00CC577D"/>
    <w:rsid w:val="00CC5782"/>
    <w:rsid w:val="00CC578C"/>
    <w:rsid w:val="00CC5967"/>
    <w:rsid w:val="00CC5C1D"/>
    <w:rsid w:val="00CC5CAE"/>
    <w:rsid w:val="00CC5E47"/>
    <w:rsid w:val="00CC5F42"/>
    <w:rsid w:val="00CC6209"/>
    <w:rsid w:val="00CC62C0"/>
    <w:rsid w:val="00CC6849"/>
    <w:rsid w:val="00CC744E"/>
    <w:rsid w:val="00CC758B"/>
    <w:rsid w:val="00CC7742"/>
    <w:rsid w:val="00CC77DD"/>
    <w:rsid w:val="00CC7996"/>
    <w:rsid w:val="00CC7A70"/>
    <w:rsid w:val="00CC7C04"/>
    <w:rsid w:val="00CC7C89"/>
    <w:rsid w:val="00CC7F6D"/>
    <w:rsid w:val="00CD0094"/>
    <w:rsid w:val="00CD0384"/>
    <w:rsid w:val="00CD04BD"/>
    <w:rsid w:val="00CD04FA"/>
    <w:rsid w:val="00CD0786"/>
    <w:rsid w:val="00CD07C3"/>
    <w:rsid w:val="00CD0AB0"/>
    <w:rsid w:val="00CD0B2D"/>
    <w:rsid w:val="00CD0FE6"/>
    <w:rsid w:val="00CD110C"/>
    <w:rsid w:val="00CD1455"/>
    <w:rsid w:val="00CD1481"/>
    <w:rsid w:val="00CD158A"/>
    <w:rsid w:val="00CD16AB"/>
    <w:rsid w:val="00CD1746"/>
    <w:rsid w:val="00CD1889"/>
    <w:rsid w:val="00CD1B5D"/>
    <w:rsid w:val="00CD1C1D"/>
    <w:rsid w:val="00CD1CF3"/>
    <w:rsid w:val="00CD1DC0"/>
    <w:rsid w:val="00CD226B"/>
    <w:rsid w:val="00CD2424"/>
    <w:rsid w:val="00CD25D4"/>
    <w:rsid w:val="00CD284C"/>
    <w:rsid w:val="00CD3188"/>
    <w:rsid w:val="00CD32FB"/>
    <w:rsid w:val="00CD364F"/>
    <w:rsid w:val="00CD380D"/>
    <w:rsid w:val="00CD3817"/>
    <w:rsid w:val="00CD38CF"/>
    <w:rsid w:val="00CD3EF8"/>
    <w:rsid w:val="00CD3EFA"/>
    <w:rsid w:val="00CD3F2C"/>
    <w:rsid w:val="00CD414D"/>
    <w:rsid w:val="00CD478C"/>
    <w:rsid w:val="00CD47FB"/>
    <w:rsid w:val="00CD4B9F"/>
    <w:rsid w:val="00CD523C"/>
    <w:rsid w:val="00CD5675"/>
    <w:rsid w:val="00CD58B5"/>
    <w:rsid w:val="00CD5B92"/>
    <w:rsid w:val="00CD5BE5"/>
    <w:rsid w:val="00CD5C05"/>
    <w:rsid w:val="00CD5CB9"/>
    <w:rsid w:val="00CD5CF4"/>
    <w:rsid w:val="00CD64CE"/>
    <w:rsid w:val="00CD65CD"/>
    <w:rsid w:val="00CD65DD"/>
    <w:rsid w:val="00CD6880"/>
    <w:rsid w:val="00CD6DEF"/>
    <w:rsid w:val="00CD6E16"/>
    <w:rsid w:val="00CD6FCC"/>
    <w:rsid w:val="00CD70D3"/>
    <w:rsid w:val="00CD71C1"/>
    <w:rsid w:val="00CD72C1"/>
    <w:rsid w:val="00CD75E8"/>
    <w:rsid w:val="00CD7794"/>
    <w:rsid w:val="00CD77EB"/>
    <w:rsid w:val="00CD7BAF"/>
    <w:rsid w:val="00CD7E3D"/>
    <w:rsid w:val="00CD7F63"/>
    <w:rsid w:val="00CE0073"/>
    <w:rsid w:val="00CE0299"/>
    <w:rsid w:val="00CE0664"/>
    <w:rsid w:val="00CE075A"/>
    <w:rsid w:val="00CE0929"/>
    <w:rsid w:val="00CE094A"/>
    <w:rsid w:val="00CE110B"/>
    <w:rsid w:val="00CE1312"/>
    <w:rsid w:val="00CE152D"/>
    <w:rsid w:val="00CE19F7"/>
    <w:rsid w:val="00CE1AC1"/>
    <w:rsid w:val="00CE1B38"/>
    <w:rsid w:val="00CE1E78"/>
    <w:rsid w:val="00CE1F51"/>
    <w:rsid w:val="00CE208B"/>
    <w:rsid w:val="00CE25F7"/>
    <w:rsid w:val="00CE2668"/>
    <w:rsid w:val="00CE2860"/>
    <w:rsid w:val="00CE2FD7"/>
    <w:rsid w:val="00CE326E"/>
    <w:rsid w:val="00CE3567"/>
    <w:rsid w:val="00CE370D"/>
    <w:rsid w:val="00CE38A4"/>
    <w:rsid w:val="00CE39A3"/>
    <w:rsid w:val="00CE3C5F"/>
    <w:rsid w:val="00CE3E0D"/>
    <w:rsid w:val="00CE3E66"/>
    <w:rsid w:val="00CE3F8B"/>
    <w:rsid w:val="00CE41BB"/>
    <w:rsid w:val="00CE41C0"/>
    <w:rsid w:val="00CE43BF"/>
    <w:rsid w:val="00CE46A1"/>
    <w:rsid w:val="00CE46BD"/>
    <w:rsid w:val="00CE4736"/>
    <w:rsid w:val="00CE484A"/>
    <w:rsid w:val="00CE4C54"/>
    <w:rsid w:val="00CE5185"/>
    <w:rsid w:val="00CE534F"/>
    <w:rsid w:val="00CE54AB"/>
    <w:rsid w:val="00CE54EA"/>
    <w:rsid w:val="00CE55CF"/>
    <w:rsid w:val="00CE58BE"/>
    <w:rsid w:val="00CE59BD"/>
    <w:rsid w:val="00CE5AB5"/>
    <w:rsid w:val="00CE5DE3"/>
    <w:rsid w:val="00CE5E08"/>
    <w:rsid w:val="00CE5E2E"/>
    <w:rsid w:val="00CE5F63"/>
    <w:rsid w:val="00CE662D"/>
    <w:rsid w:val="00CE6906"/>
    <w:rsid w:val="00CE698B"/>
    <w:rsid w:val="00CE6A18"/>
    <w:rsid w:val="00CE6BBE"/>
    <w:rsid w:val="00CE6E4A"/>
    <w:rsid w:val="00CE6EE6"/>
    <w:rsid w:val="00CE6F1D"/>
    <w:rsid w:val="00CE7065"/>
    <w:rsid w:val="00CE7097"/>
    <w:rsid w:val="00CE7202"/>
    <w:rsid w:val="00CE7279"/>
    <w:rsid w:val="00CE74C3"/>
    <w:rsid w:val="00CE758D"/>
    <w:rsid w:val="00CE7808"/>
    <w:rsid w:val="00CE7A4B"/>
    <w:rsid w:val="00CE7AC9"/>
    <w:rsid w:val="00CE7CC8"/>
    <w:rsid w:val="00CF0597"/>
    <w:rsid w:val="00CF075E"/>
    <w:rsid w:val="00CF0E04"/>
    <w:rsid w:val="00CF10A1"/>
    <w:rsid w:val="00CF114F"/>
    <w:rsid w:val="00CF1841"/>
    <w:rsid w:val="00CF19E3"/>
    <w:rsid w:val="00CF1A7A"/>
    <w:rsid w:val="00CF1C60"/>
    <w:rsid w:val="00CF216C"/>
    <w:rsid w:val="00CF23A2"/>
    <w:rsid w:val="00CF2432"/>
    <w:rsid w:val="00CF26E0"/>
    <w:rsid w:val="00CF28C2"/>
    <w:rsid w:val="00CF29B4"/>
    <w:rsid w:val="00CF2CDB"/>
    <w:rsid w:val="00CF2DBC"/>
    <w:rsid w:val="00CF2F82"/>
    <w:rsid w:val="00CF3397"/>
    <w:rsid w:val="00CF33A6"/>
    <w:rsid w:val="00CF35F9"/>
    <w:rsid w:val="00CF385A"/>
    <w:rsid w:val="00CF3896"/>
    <w:rsid w:val="00CF3BAB"/>
    <w:rsid w:val="00CF3D22"/>
    <w:rsid w:val="00CF3D74"/>
    <w:rsid w:val="00CF401D"/>
    <w:rsid w:val="00CF41C2"/>
    <w:rsid w:val="00CF42FD"/>
    <w:rsid w:val="00CF452B"/>
    <w:rsid w:val="00CF48ED"/>
    <w:rsid w:val="00CF4B6F"/>
    <w:rsid w:val="00CF4BF0"/>
    <w:rsid w:val="00CF4FB5"/>
    <w:rsid w:val="00CF5052"/>
    <w:rsid w:val="00CF54B6"/>
    <w:rsid w:val="00CF54FD"/>
    <w:rsid w:val="00CF5750"/>
    <w:rsid w:val="00CF59A1"/>
    <w:rsid w:val="00CF5A1C"/>
    <w:rsid w:val="00CF5BD7"/>
    <w:rsid w:val="00CF5D18"/>
    <w:rsid w:val="00CF61B7"/>
    <w:rsid w:val="00CF6342"/>
    <w:rsid w:val="00CF68E9"/>
    <w:rsid w:val="00CF69E9"/>
    <w:rsid w:val="00CF6B08"/>
    <w:rsid w:val="00CF6D1B"/>
    <w:rsid w:val="00CF6E3F"/>
    <w:rsid w:val="00CF6FB8"/>
    <w:rsid w:val="00CF7246"/>
    <w:rsid w:val="00CF7A89"/>
    <w:rsid w:val="00CF7B78"/>
    <w:rsid w:val="00CF7C86"/>
    <w:rsid w:val="00CF7D6A"/>
    <w:rsid w:val="00D00018"/>
    <w:rsid w:val="00D0021F"/>
    <w:rsid w:val="00D002E1"/>
    <w:rsid w:val="00D00438"/>
    <w:rsid w:val="00D00726"/>
    <w:rsid w:val="00D00B03"/>
    <w:rsid w:val="00D00E45"/>
    <w:rsid w:val="00D01028"/>
    <w:rsid w:val="00D01039"/>
    <w:rsid w:val="00D01372"/>
    <w:rsid w:val="00D016DD"/>
    <w:rsid w:val="00D016E5"/>
    <w:rsid w:val="00D017D9"/>
    <w:rsid w:val="00D01853"/>
    <w:rsid w:val="00D019EE"/>
    <w:rsid w:val="00D01B86"/>
    <w:rsid w:val="00D01B87"/>
    <w:rsid w:val="00D01D7E"/>
    <w:rsid w:val="00D01EC2"/>
    <w:rsid w:val="00D025CE"/>
    <w:rsid w:val="00D02681"/>
    <w:rsid w:val="00D0281C"/>
    <w:rsid w:val="00D02DE7"/>
    <w:rsid w:val="00D02EAB"/>
    <w:rsid w:val="00D02F27"/>
    <w:rsid w:val="00D02FBF"/>
    <w:rsid w:val="00D02FC1"/>
    <w:rsid w:val="00D02FF2"/>
    <w:rsid w:val="00D033FB"/>
    <w:rsid w:val="00D034FE"/>
    <w:rsid w:val="00D036F4"/>
    <w:rsid w:val="00D03792"/>
    <w:rsid w:val="00D03807"/>
    <w:rsid w:val="00D03BEE"/>
    <w:rsid w:val="00D03D62"/>
    <w:rsid w:val="00D03D91"/>
    <w:rsid w:val="00D0417B"/>
    <w:rsid w:val="00D04496"/>
    <w:rsid w:val="00D046BE"/>
    <w:rsid w:val="00D0501E"/>
    <w:rsid w:val="00D05101"/>
    <w:rsid w:val="00D0512C"/>
    <w:rsid w:val="00D05734"/>
    <w:rsid w:val="00D05A27"/>
    <w:rsid w:val="00D05A75"/>
    <w:rsid w:val="00D05A9C"/>
    <w:rsid w:val="00D05D3F"/>
    <w:rsid w:val="00D06153"/>
    <w:rsid w:val="00D062BC"/>
    <w:rsid w:val="00D06575"/>
    <w:rsid w:val="00D067D8"/>
    <w:rsid w:val="00D06B7C"/>
    <w:rsid w:val="00D06C3D"/>
    <w:rsid w:val="00D06EDE"/>
    <w:rsid w:val="00D07148"/>
    <w:rsid w:val="00D07262"/>
    <w:rsid w:val="00D077C3"/>
    <w:rsid w:val="00D079C9"/>
    <w:rsid w:val="00D07F86"/>
    <w:rsid w:val="00D1005A"/>
    <w:rsid w:val="00D102F2"/>
    <w:rsid w:val="00D105FE"/>
    <w:rsid w:val="00D1061D"/>
    <w:rsid w:val="00D10883"/>
    <w:rsid w:val="00D10B0C"/>
    <w:rsid w:val="00D10C77"/>
    <w:rsid w:val="00D11329"/>
    <w:rsid w:val="00D1151C"/>
    <w:rsid w:val="00D11700"/>
    <w:rsid w:val="00D11710"/>
    <w:rsid w:val="00D11919"/>
    <w:rsid w:val="00D119ED"/>
    <w:rsid w:val="00D11B36"/>
    <w:rsid w:val="00D11B78"/>
    <w:rsid w:val="00D11E3E"/>
    <w:rsid w:val="00D11EDA"/>
    <w:rsid w:val="00D11F44"/>
    <w:rsid w:val="00D1219B"/>
    <w:rsid w:val="00D122ED"/>
    <w:rsid w:val="00D12558"/>
    <w:rsid w:val="00D12819"/>
    <w:rsid w:val="00D1287E"/>
    <w:rsid w:val="00D12D16"/>
    <w:rsid w:val="00D12D30"/>
    <w:rsid w:val="00D12D33"/>
    <w:rsid w:val="00D12F56"/>
    <w:rsid w:val="00D13188"/>
    <w:rsid w:val="00D131D2"/>
    <w:rsid w:val="00D131EF"/>
    <w:rsid w:val="00D135C4"/>
    <w:rsid w:val="00D13705"/>
    <w:rsid w:val="00D13B75"/>
    <w:rsid w:val="00D1417A"/>
    <w:rsid w:val="00D14738"/>
    <w:rsid w:val="00D14D6A"/>
    <w:rsid w:val="00D14E25"/>
    <w:rsid w:val="00D15171"/>
    <w:rsid w:val="00D15359"/>
    <w:rsid w:val="00D1562D"/>
    <w:rsid w:val="00D15702"/>
    <w:rsid w:val="00D1596E"/>
    <w:rsid w:val="00D16175"/>
    <w:rsid w:val="00D16180"/>
    <w:rsid w:val="00D1618E"/>
    <w:rsid w:val="00D16308"/>
    <w:rsid w:val="00D1644C"/>
    <w:rsid w:val="00D16603"/>
    <w:rsid w:val="00D1680D"/>
    <w:rsid w:val="00D1696D"/>
    <w:rsid w:val="00D16BE9"/>
    <w:rsid w:val="00D16C68"/>
    <w:rsid w:val="00D16D99"/>
    <w:rsid w:val="00D17279"/>
    <w:rsid w:val="00D17288"/>
    <w:rsid w:val="00D17318"/>
    <w:rsid w:val="00D17887"/>
    <w:rsid w:val="00D17DC4"/>
    <w:rsid w:val="00D17E1A"/>
    <w:rsid w:val="00D20166"/>
    <w:rsid w:val="00D208F2"/>
    <w:rsid w:val="00D208F6"/>
    <w:rsid w:val="00D20DC7"/>
    <w:rsid w:val="00D20EBD"/>
    <w:rsid w:val="00D21167"/>
    <w:rsid w:val="00D21195"/>
    <w:rsid w:val="00D21235"/>
    <w:rsid w:val="00D21312"/>
    <w:rsid w:val="00D21612"/>
    <w:rsid w:val="00D218AD"/>
    <w:rsid w:val="00D21AE4"/>
    <w:rsid w:val="00D21C81"/>
    <w:rsid w:val="00D21E73"/>
    <w:rsid w:val="00D22079"/>
    <w:rsid w:val="00D221C5"/>
    <w:rsid w:val="00D22554"/>
    <w:rsid w:val="00D225CA"/>
    <w:rsid w:val="00D229B5"/>
    <w:rsid w:val="00D22CF1"/>
    <w:rsid w:val="00D22DF9"/>
    <w:rsid w:val="00D22E10"/>
    <w:rsid w:val="00D22EA2"/>
    <w:rsid w:val="00D23442"/>
    <w:rsid w:val="00D234F3"/>
    <w:rsid w:val="00D2390C"/>
    <w:rsid w:val="00D23A4D"/>
    <w:rsid w:val="00D23C02"/>
    <w:rsid w:val="00D23E0C"/>
    <w:rsid w:val="00D241C7"/>
    <w:rsid w:val="00D242AC"/>
    <w:rsid w:val="00D24390"/>
    <w:rsid w:val="00D2455D"/>
    <w:rsid w:val="00D2457E"/>
    <w:rsid w:val="00D246C3"/>
    <w:rsid w:val="00D249FD"/>
    <w:rsid w:val="00D24ABD"/>
    <w:rsid w:val="00D24B9C"/>
    <w:rsid w:val="00D24CFA"/>
    <w:rsid w:val="00D253B0"/>
    <w:rsid w:val="00D2545E"/>
    <w:rsid w:val="00D25684"/>
    <w:rsid w:val="00D25894"/>
    <w:rsid w:val="00D25AF6"/>
    <w:rsid w:val="00D25C13"/>
    <w:rsid w:val="00D25E5C"/>
    <w:rsid w:val="00D2628F"/>
    <w:rsid w:val="00D2634E"/>
    <w:rsid w:val="00D263D3"/>
    <w:rsid w:val="00D26562"/>
    <w:rsid w:val="00D26A75"/>
    <w:rsid w:val="00D26D48"/>
    <w:rsid w:val="00D2720B"/>
    <w:rsid w:val="00D277BA"/>
    <w:rsid w:val="00D27BA0"/>
    <w:rsid w:val="00D30095"/>
    <w:rsid w:val="00D3019A"/>
    <w:rsid w:val="00D307C0"/>
    <w:rsid w:val="00D30B7B"/>
    <w:rsid w:val="00D30D17"/>
    <w:rsid w:val="00D30D66"/>
    <w:rsid w:val="00D30EFF"/>
    <w:rsid w:val="00D30F8A"/>
    <w:rsid w:val="00D30F8B"/>
    <w:rsid w:val="00D3114E"/>
    <w:rsid w:val="00D31292"/>
    <w:rsid w:val="00D315B6"/>
    <w:rsid w:val="00D31600"/>
    <w:rsid w:val="00D31BDF"/>
    <w:rsid w:val="00D31C7F"/>
    <w:rsid w:val="00D31CAD"/>
    <w:rsid w:val="00D31E54"/>
    <w:rsid w:val="00D31EAD"/>
    <w:rsid w:val="00D32292"/>
    <w:rsid w:val="00D32529"/>
    <w:rsid w:val="00D329B6"/>
    <w:rsid w:val="00D32FCE"/>
    <w:rsid w:val="00D3375F"/>
    <w:rsid w:val="00D3394E"/>
    <w:rsid w:val="00D33C31"/>
    <w:rsid w:val="00D33F85"/>
    <w:rsid w:val="00D3404B"/>
    <w:rsid w:val="00D343C6"/>
    <w:rsid w:val="00D34516"/>
    <w:rsid w:val="00D34692"/>
    <w:rsid w:val="00D34B14"/>
    <w:rsid w:val="00D35142"/>
    <w:rsid w:val="00D3548A"/>
    <w:rsid w:val="00D354BC"/>
    <w:rsid w:val="00D354CD"/>
    <w:rsid w:val="00D35657"/>
    <w:rsid w:val="00D35B05"/>
    <w:rsid w:val="00D35C0A"/>
    <w:rsid w:val="00D35FAF"/>
    <w:rsid w:val="00D364CD"/>
    <w:rsid w:val="00D365DC"/>
    <w:rsid w:val="00D36696"/>
    <w:rsid w:val="00D367A2"/>
    <w:rsid w:val="00D36C20"/>
    <w:rsid w:val="00D3730F"/>
    <w:rsid w:val="00D37429"/>
    <w:rsid w:val="00D37461"/>
    <w:rsid w:val="00D374E9"/>
    <w:rsid w:val="00D375C2"/>
    <w:rsid w:val="00D37602"/>
    <w:rsid w:val="00D37982"/>
    <w:rsid w:val="00D37994"/>
    <w:rsid w:val="00D37A49"/>
    <w:rsid w:val="00D37AD1"/>
    <w:rsid w:val="00D37D5F"/>
    <w:rsid w:val="00D37E49"/>
    <w:rsid w:val="00D37FC4"/>
    <w:rsid w:val="00D37FF0"/>
    <w:rsid w:val="00D405EF"/>
    <w:rsid w:val="00D40B07"/>
    <w:rsid w:val="00D40F20"/>
    <w:rsid w:val="00D412FC"/>
    <w:rsid w:val="00D413F1"/>
    <w:rsid w:val="00D413FF"/>
    <w:rsid w:val="00D4146E"/>
    <w:rsid w:val="00D414CA"/>
    <w:rsid w:val="00D414FF"/>
    <w:rsid w:val="00D41940"/>
    <w:rsid w:val="00D41B62"/>
    <w:rsid w:val="00D41CF6"/>
    <w:rsid w:val="00D420CE"/>
    <w:rsid w:val="00D4218E"/>
    <w:rsid w:val="00D42532"/>
    <w:rsid w:val="00D42991"/>
    <w:rsid w:val="00D42B01"/>
    <w:rsid w:val="00D42E27"/>
    <w:rsid w:val="00D4312A"/>
    <w:rsid w:val="00D4355B"/>
    <w:rsid w:val="00D436E5"/>
    <w:rsid w:val="00D43716"/>
    <w:rsid w:val="00D4383B"/>
    <w:rsid w:val="00D43F2A"/>
    <w:rsid w:val="00D43FC7"/>
    <w:rsid w:val="00D43FED"/>
    <w:rsid w:val="00D441EE"/>
    <w:rsid w:val="00D4425F"/>
    <w:rsid w:val="00D44278"/>
    <w:rsid w:val="00D4459D"/>
    <w:rsid w:val="00D44778"/>
    <w:rsid w:val="00D4498C"/>
    <w:rsid w:val="00D44C36"/>
    <w:rsid w:val="00D44DE8"/>
    <w:rsid w:val="00D44E29"/>
    <w:rsid w:val="00D44EC2"/>
    <w:rsid w:val="00D4567D"/>
    <w:rsid w:val="00D45BBA"/>
    <w:rsid w:val="00D45C77"/>
    <w:rsid w:val="00D45D48"/>
    <w:rsid w:val="00D45D6C"/>
    <w:rsid w:val="00D45F21"/>
    <w:rsid w:val="00D45F4E"/>
    <w:rsid w:val="00D46060"/>
    <w:rsid w:val="00D46114"/>
    <w:rsid w:val="00D464EF"/>
    <w:rsid w:val="00D46578"/>
    <w:rsid w:val="00D46603"/>
    <w:rsid w:val="00D46622"/>
    <w:rsid w:val="00D46CA2"/>
    <w:rsid w:val="00D47061"/>
    <w:rsid w:val="00D47436"/>
    <w:rsid w:val="00D4763A"/>
    <w:rsid w:val="00D47A7A"/>
    <w:rsid w:val="00D47EAC"/>
    <w:rsid w:val="00D50061"/>
    <w:rsid w:val="00D5065D"/>
    <w:rsid w:val="00D510A3"/>
    <w:rsid w:val="00D51295"/>
    <w:rsid w:val="00D5166C"/>
    <w:rsid w:val="00D51753"/>
    <w:rsid w:val="00D517F3"/>
    <w:rsid w:val="00D51D2A"/>
    <w:rsid w:val="00D52058"/>
    <w:rsid w:val="00D5217B"/>
    <w:rsid w:val="00D52356"/>
    <w:rsid w:val="00D5273B"/>
    <w:rsid w:val="00D527E6"/>
    <w:rsid w:val="00D527F7"/>
    <w:rsid w:val="00D529CA"/>
    <w:rsid w:val="00D52BA0"/>
    <w:rsid w:val="00D52CD6"/>
    <w:rsid w:val="00D52D89"/>
    <w:rsid w:val="00D530F8"/>
    <w:rsid w:val="00D5323E"/>
    <w:rsid w:val="00D53B4E"/>
    <w:rsid w:val="00D53B92"/>
    <w:rsid w:val="00D53D9A"/>
    <w:rsid w:val="00D53DFC"/>
    <w:rsid w:val="00D5433C"/>
    <w:rsid w:val="00D54666"/>
    <w:rsid w:val="00D546A8"/>
    <w:rsid w:val="00D54A67"/>
    <w:rsid w:val="00D54D0B"/>
    <w:rsid w:val="00D54F1C"/>
    <w:rsid w:val="00D54F5F"/>
    <w:rsid w:val="00D54F9F"/>
    <w:rsid w:val="00D5527E"/>
    <w:rsid w:val="00D553DC"/>
    <w:rsid w:val="00D55479"/>
    <w:rsid w:val="00D55489"/>
    <w:rsid w:val="00D555BB"/>
    <w:rsid w:val="00D560C6"/>
    <w:rsid w:val="00D56189"/>
    <w:rsid w:val="00D5637A"/>
    <w:rsid w:val="00D56484"/>
    <w:rsid w:val="00D56541"/>
    <w:rsid w:val="00D568BD"/>
    <w:rsid w:val="00D5695C"/>
    <w:rsid w:val="00D56A43"/>
    <w:rsid w:val="00D56CA4"/>
    <w:rsid w:val="00D56CF5"/>
    <w:rsid w:val="00D56E55"/>
    <w:rsid w:val="00D56ECF"/>
    <w:rsid w:val="00D56F19"/>
    <w:rsid w:val="00D570A0"/>
    <w:rsid w:val="00D574EE"/>
    <w:rsid w:val="00D57593"/>
    <w:rsid w:val="00D577D4"/>
    <w:rsid w:val="00D57B07"/>
    <w:rsid w:val="00D57EE9"/>
    <w:rsid w:val="00D603BB"/>
    <w:rsid w:val="00D60540"/>
    <w:rsid w:val="00D60781"/>
    <w:rsid w:val="00D60876"/>
    <w:rsid w:val="00D60BF9"/>
    <w:rsid w:val="00D60E27"/>
    <w:rsid w:val="00D60F35"/>
    <w:rsid w:val="00D60F46"/>
    <w:rsid w:val="00D6191E"/>
    <w:rsid w:val="00D61B54"/>
    <w:rsid w:val="00D61B95"/>
    <w:rsid w:val="00D61D44"/>
    <w:rsid w:val="00D61DBA"/>
    <w:rsid w:val="00D620BF"/>
    <w:rsid w:val="00D623B8"/>
    <w:rsid w:val="00D62959"/>
    <w:rsid w:val="00D62A7C"/>
    <w:rsid w:val="00D62C66"/>
    <w:rsid w:val="00D62ECE"/>
    <w:rsid w:val="00D62F45"/>
    <w:rsid w:val="00D630FF"/>
    <w:rsid w:val="00D632FA"/>
    <w:rsid w:val="00D63780"/>
    <w:rsid w:val="00D63993"/>
    <w:rsid w:val="00D63AFC"/>
    <w:rsid w:val="00D63B07"/>
    <w:rsid w:val="00D63D45"/>
    <w:rsid w:val="00D6411A"/>
    <w:rsid w:val="00D64198"/>
    <w:rsid w:val="00D6466B"/>
    <w:rsid w:val="00D648AC"/>
    <w:rsid w:val="00D6497D"/>
    <w:rsid w:val="00D64D87"/>
    <w:rsid w:val="00D64FF2"/>
    <w:rsid w:val="00D6502A"/>
    <w:rsid w:val="00D650E0"/>
    <w:rsid w:val="00D65193"/>
    <w:rsid w:val="00D651B0"/>
    <w:rsid w:val="00D654BC"/>
    <w:rsid w:val="00D655CB"/>
    <w:rsid w:val="00D65906"/>
    <w:rsid w:val="00D659EF"/>
    <w:rsid w:val="00D65A9A"/>
    <w:rsid w:val="00D65EAB"/>
    <w:rsid w:val="00D65F91"/>
    <w:rsid w:val="00D6611E"/>
    <w:rsid w:val="00D662F5"/>
    <w:rsid w:val="00D66311"/>
    <w:rsid w:val="00D664C7"/>
    <w:rsid w:val="00D66713"/>
    <w:rsid w:val="00D669A2"/>
    <w:rsid w:val="00D66B7E"/>
    <w:rsid w:val="00D66BED"/>
    <w:rsid w:val="00D66C98"/>
    <w:rsid w:val="00D66D8C"/>
    <w:rsid w:val="00D66E11"/>
    <w:rsid w:val="00D66ED6"/>
    <w:rsid w:val="00D66F05"/>
    <w:rsid w:val="00D66F8D"/>
    <w:rsid w:val="00D670AF"/>
    <w:rsid w:val="00D67166"/>
    <w:rsid w:val="00D67307"/>
    <w:rsid w:val="00D67393"/>
    <w:rsid w:val="00D67427"/>
    <w:rsid w:val="00D6743E"/>
    <w:rsid w:val="00D674B3"/>
    <w:rsid w:val="00D674E2"/>
    <w:rsid w:val="00D67567"/>
    <w:rsid w:val="00D67666"/>
    <w:rsid w:val="00D677DE"/>
    <w:rsid w:val="00D67AED"/>
    <w:rsid w:val="00D67C41"/>
    <w:rsid w:val="00D67C85"/>
    <w:rsid w:val="00D701E8"/>
    <w:rsid w:val="00D709AC"/>
    <w:rsid w:val="00D70D37"/>
    <w:rsid w:val="00D70DE0"/>
    <w:rsid w:val="00D70F22"/>
    <w:rsid w:val="00D70F62"/>
    <w:rsid w:val="00D71278"/>
    <w:rsid w:val="00D7139A"/>
    <w:rsid w:val="00D7149D"/>
    <w:rsid w:val="00D71B3C"/>
    <w:rsid w:val="00D71C0F"/>
    <w:rsid w:val="00D71C50"/>
    <w:rsid w:val="00D71E97"/>
    <w:rsid w:val="00D71F41"/>
    <w:rsid w:val="00D7260C"/>
    <w:rsid w:val="00D726DB"/>
    <w:rsid w:val="00D72851"/>
    <w:rsid w:val="00D728FE"/>
    <w:rsid w:val="00D72AD4"/>
    <w:rsid w:val="00D72E5D"/>
    <w:rsid w:val="00D72EAD"/>
    <w:rsid w:val="00D72EE3"/>
    <w:rsid w:val="00D72EE8"/>
    <w:rsid w:val="00D72F9E"/>
    <w:rsid w:val="00D73032"/>
    <w:rsid w:val="00D730CD"/>
    <w:rsid w:val="00D73392"/>
    <w:rsid w:val="00D73616"/>
    <w:rsid w:val="00D736A4"/>
    <w:rsid w:val="00D7378F"/>
    <w:rsid w:val="00D73921"/>
    <w:rsid w:val="00D73C5C"/>
    <w:rsid w:val="00D73E86"/>
    <w:rsid w:val="00D7410A"/>
    <w:rsid w:val="00D74294"/>
    <w:rsid w:val="00D7434E"/>
    <w:rsid w:val="00D7442F"/>
    <w:rsid w:val="00D746AC"/>
    <w:rsid w:val="00D7491A"/>
    <w:rsid w:val="00D749A4"/>
    <w:rsid w:val="00D74F96"/>
    <w:rsid w:val="00D7516B"/>
    <w:rsid w:val="00D75267"/>
    <w:rsid w:val="00D752DE"/>
    <w:rsid w:val="00D75390"/>
    <w:rsid w:val="00D753FD"/>
    <w:rsid w:val="00D75406"/>
    <w:rsid w:val="00D75908"/>
    <w:rsid w:val="00D75A6C"/>
    <w:rsid w:val="00D75BDB"/>
    <w:rsid w:val="00D75CD0"/>
    <w:rsid w:val="00D761FE"/>
    <w:rsid w:val="00D76514"/>
    <w:rsid w:val="00D76A16"/>
    <w:rsid w:val="00D76AE5"/>
    <w:rsid w:val="00D76C34"/>
    <w:rsid w:val="00D76CDF"/>
    <w:rsid w:val="00D76D06"/>
    <w:rsid w:val="00D76E77"/>
    <w:rsid w:val="00D770C1"/>
    <w:rsid w:val="00D773B2"/>
    <w:rsid w:val="00D77723"/>
    <w:rsid w:val="00D77737"/>
    <w:rsid w:val="00D77D0A"/>
    <w:rsid w:val="00D77E9B"/>
    <w:rsid w:val="00D77EE9"/>
    <w:rsid w:val="00D805E1"/>
    <w:rsid w:val="00D80614"/>
    <w:rsid w:val="00D8081A"/>
    <w:rsid w:val="00D80973"/>
    <w:rsid w:val="00D80C27"/>
    <w:rsid w:val="00D81278"/>
    <w:rsid w:val="00D8160F"/>
    <w:rsid w:val="00D81783"/>
    <w:rsid w:val="00D81D45"/>
    <w:rsid w:val="00D8207F"/>
    <w:rsid w:val="00D82DF4"/>
    <w:rsid w:val="00D83107"/>
    <w:rsid w:val="00D832A0"/>
    <w:rsid w:val="00D83566"/>
    <w:rsid w:val="00D838AF"/>
    <w:rsid w:val="00D83901"/>
    <w:rsid w:val="00D83D09"/>
    <w:rsid w:val="00D841E7"/>
    <w:rsid w:val="00D842D3"/>
    <w:rsid w:val="00D843A2"/>
    <w:rsid w:val="00D84881"/>
    <w:rsid w:val="00D84900"/>
    <w:rsid w:val="00D84969"/>
    <w:rsid w:val="00D84A47"/>
    <w:rsid w:val="00D84A4C"/>
    <w:rsid w:val="00D84A5F"/>
    <w:rsid w:val="00D84BDF"/>
    <w:rsid w:val="00D84C06"/>
    <w:rsid w:val="00D84C91"/>
    <w:rsid w:val="00D84D2D"/>
    <w:rsid w:val="00D84DD8"/>
    <w:rsid w:val="00D84F44"/>
    <w:rsid w:val="00D85016"/>
    <w:rsid w:val="00D85342"/>
    <w:rsid w:val="00D856E4"/>
    <w:rsid w:val="00D8570C"/>
    <w:rsid w:val="00D858BA"/>
    <w:rsid w:val="00D85A90"/>
    <w:rsid w:val="00D85BF0"/>
    <w:rsid w:val="00D85EAF"/>
    <w:rsid w:val="00D85F24"/>
    <w:rsid w:val="00D8601B"/>
    <w:rsid w:val="00D8629F"/>
    <w:rsid w:val="00D86939"/>
    <w:rsid w:val="00D86A04"/>
    <w:rsid w:val="00D86A97"/>
    <w:rsid w:val="00D86AE3"/>
    <w:rsid w:val="00D86C1D"/>
    <w:rsid w:val="00D86C2E"/>
    <w:rsid w:val="00D87887"/>
    <w:rsid w:val="00D87A05"/>
    <w:rsid w:val="00D87BFE"/>
    <w:rsid w:val="00D87F0F"/>
    <w:rsid w:val="00D87F77"/>
    <w:rsid w:val="00D902BF"/>
    <w:rsid w:val="00D9072E"/>
    <w:rsid w:val="00D90796"/>
    <w:rsid w:val="00D90A81"/>
    <w:rsid w:val="00D90AC1"/>
    <w:rsid w:val="00D90E16"/>
    <w:rsid w:val="00D90E8F"/>
    <w:rsid w:val="00D90E9D"/>
    <w:rsid w:val="00D9146F"/>
    <w:rsid w:val="00D9181B"/>
    <w:rsid w:val="00D91831"/>
    <w:rsid w:val="00D9204D"/>
    <w:rsid w:val="00D9215D"/>
    <w:rsid w:val="00D921B3"/>
    <w:rsid w:val="00D92960"/>
    <w:rsid w:val="00D92DC3"/>
    <w:rsid w:val="00D92F49"/>
    <w:rsid w:val="00D932C2"/>
    <w:rsid w:val="00D933E0"/>
    <w:rsid w:val="00D93C62"/>
    <w:rsid w:val="00D93CA8"/>
    <w:rsid w:val="00D93F6D"/>
    <w:rsid w:val="00D94096"/>
    <w:rsid w:val="00D940DB"/>
    <w:rsid w:val="00D94985"/>
    <w:rsid w:val="00D94FC9"/>
    <w:rsid w:val="00D95013"/>
    <w:rsid w:val="00D952B9"/>
    <w:rsid w:val="00D95306"/>
    <w:rsid w:val="00D95583"/>
    <w:rsid w:val="00D9563D"/>
    <w:rsid w:val="00D95666"/>
    <w:rsid w:val="00D95BA1"/>
    <w:rsid w:val="00D95C02"/>
    <w:rsid w:val="00D95D26"/>
    <w:rsid w:val="00D95D5B"/>
    <w:rsid w:val="00D95F80"/>
    <w:rsid w:val="00D96292"/>
    <w:rsid w:val="00D963E5"/>
    <w:rsid w:val="00D96572"/>
    <w:rsid w:val="00D9663E"/>
    <w:rsid w:val="00D96835"/>
    <w:rsid w:val="00D96A1D"/>
    <w:rsid w:val="00D96A3A"/>
    <w:rsid w:val="00D96D23"/>
    <w:rsid w:val="00D96EDA"/>
    <w:rsid w:val="00D97115"/>
    <w:rsid w:val="00D9713B"/>
    <w:rsid w:val="00D972DA"/>
    <w:rsid w:val="00D973EA"/>
    <w:rsid w:val="00D97AD7"/>
    <w:rsid w:val="00D97CA5"/>
    <w:rsid w:val="00D97D4D"/>
    <w:rsid w:val="00D97DF8"/>
    <w:rsid w:val="00DA0035"/>
    <w:rsid w:val="00DA017C"/>
    <w:rsid w:val="00DA05E4"/>
    <w:rsid w:val="00DA0978"/>
    <w:rsid w:val="00DA0EBF"/>
    <w:rsid w:val="00DA101A"/>
    <w:rsid w:val="00DA1645"/>
    <w:rsid w:val="00DA16CE"/>
    <w:rsid w:val="00DA1818"/>
    <w:rsid w:val="00DA1DB7"/>
    <w:rsid w:val="00DA1FA6"/>
    <w:rsid w:val="00DA2429"/>
    <w:rsid w:val="00DA249D"/>
    <w:rsid w:val="00DA2884"/>
    <w:rsid w:val="00DA2D24"/>
    <w:rsid w:val="00DA2DFB"/>
    <w:rsid w:val="00DA3288"/>
    <w:rsid w:val="00DA364C"/>
    <w:rsid w:val="00DA3700"/>
    <w:rsid w:val="00DA3CF1"/>
    <w:rsid w:val="00DA3E4F"/>
    <w:rsid w:val="00DA3F65"/>
    <w:rsid w:val="00DA4052"/>
    <w:rsid w:val="00DA40D6"/>
    <w:rsid w:val="00DA411C"/>
    <w:rsid w:val="00DA4523"/>
    <w:rsid w:val="00DA46D3"/>
    <w:rsid w:val="00DA4A1E"/>
    <w:rsid w:val="00DA4D84"/>
    <w:rsid w:val="00DA4E52"/>
    <w:rsid w:val="00DA4F9A"/>
    <w:rsid w:val="00DA4FAF"/>
    <w:rsid w:val="00DA5244"/>
    <w:rsid w:val="00DA54DD"/>
    <w:rsid w:val="00DA550B"/>
    <w:rsid w:val="00DA5572"/>
    <w:rsid w:val="00DA5677"/>
    <w:rsid w:val="00DA5703"/>
    <w:rsid w:val="00DA5829"/>
    <w:rsid w:val="00DA59A7"/>
    <w:rsid w:val="00DA5F7D"/>
    <w:rsid w:val="00DA61B3"/>
    <w:rsid w:val="00DA6275"/>
    <w:rsid w:val="00DA658C"/>
    <w:rsid w:val="00DA69CC"/>
    <w:rsid w:val="00DA6CB6"/>
    <w:rsid w:val="00DA6D0D"/>
    <w:rsid w:val="00DA7286"/>
    <w:rsid w:val="00DA743A"/>
    <w:rsid w:val="00DA74F6"/>
    <w:rsid w:val="00DA7689"/>
    <w:rsid w:val="00DA792D"/>
    <w:rsid w:val="00DA79C5"/>
    <w:rsid w:val="00DA7B90"/>
    <w:rsid w:val="00DA7C1D"/>
    <w:rsid w:val="00DB0044"/>
    <w:rsid w:val="00DB005B"/>
    <w:rsid w:val="00DB0398"/>
    <w:rsid w:val="00DB04C7"/>
    <w:rsid w:val="00DB05B0"/>
    <w:rsid w:val="00DB092B"/>
    <w:rsid w:val="00DB0B33"/>
    <w:rsid w:val="00DB0BCC"/>
    <w:rsid w:val="00DB0FF0"/>
    <w:rsid w:val="00DB1435"/>
    <w:rsid w:val="00DB1671"/>
    <w:rsid w:val="00DB18DB"/>
    <w:rsid w:val="00DB1976"/>
    <w:rsid w:val="00DB19A7"/>
    <w:rsid w:val="00DB1B5B"/>
    <w:rsid w:val="00DB1C84"/>
    <w:rsid w:val="00DB1CDB"/>
    <w:rsid w:val="00DB1DA2"/>
    <w:rsid w:val="00DB1E72"/>
    <w:rsid w:val="00DB1F41"/>
    <w:rsid w:val="00DB1FE0"/>
    <w:rsid w:val="00DB2387"/>
    <w:rsid w:val="00DB2415"/>
    <w:rsid w:val="00DB24A5"/>
    <w:rsid w:val="00DB2811"/>
    <w:rsid w:val="00DB28D0"/>
    <w:rsid w:val="00DB29F9"/>
    <w:rsid w:val="00DB2C5C"/>
    <w:rsid w:val="00DB2F0D"/>
    <w:rsid w:val="00DB2FF6"/>
    <w:rsid w:val="00DB3450"/>
    <w:rsid w:val="00DB354C"/>
    <w:rsid w:val="00DB3587"/>
    <w:rsid w:val="00DB3614"/>
    <w:rsid w:val="00DB3745"/>
    <w:rsid w:val="00DB3777"/>
    <w:rsid w:val="00DB378C"/>
    <w:rsid w:val="00DB37BE"/>
    <w:rsid w:val="00DB3A4E"/>
    <w:rsid w:val="00DB3A9A"/>
    <w:rsid w:val="00DB3CD1"/>
    <w:rsid w:val="00DB3D26"/>
    <w:rsid w:val="00DB3E6F"/>
    <w:rsid w:val="00DB4089"/>
    <w:rsid w:val="00DB414B"/>
    <w:rsid w:val="00DB4317"/>
    <w:rsid w:val="00DB4C53"/>
    <w:rsid w:val="00DB50F9"/>
    <w:rsid w:val="00DB53D7"/>
    <w:rsid w:val="00DB54A7"/>
    <w:rsid w:val="00DB55C6"/>
    <w:rsid w:val="00DB56BB"/>
    <w:rsid w:val="00DB56C2"/>
    <w:rsid w:val="00DB5804"/>
    <w:rsid w:val="00DB593F"/>
    <w:rsid w:val="00DB5D55"/>
    <w:rsid w:val="00DB5E10"/>
    <w:rsid w:val="00DB5E57"/>
    <w:rsid w:val="00DB5EB9"/>
    <w:rsid w:val="00DB6018"/>
    <w:rsid w:val="00DB670A"/>
    <w:rsid w:val="00DB684B"/>
    <w:rsid w:val="00DB6857"/>
    <w:rsid w:val="00DB6940"/>
    <w:rsid w:val="00DB6BE3"/>
    <w:rsid w:val="00DB6E75"/>
    <w:rsid w:val="00DB6F4B"/>
    <w:rsid w:val="00DB70B5"/>
    <w:rsid w:val="00DB7127"/>
    <w:rsid w:val="00DB7402"/>
    <w:rsid w:val="00DB7461"/>
    <w:rsid w:val="00DB7634"/>
    <w:rsid w:val="00DB771C"/>
    <w:rsid w:val="00DB7996"/>
    <w:rsid w:val="00DB7A31"/>
    <w:rsid w:val="00DB7B39"/>
    <w:rsid w:val="00DB7CA9"/>
    <w:rsid w:val="00DC0037"/>
    <w:rsid w:val="00DC017C"/>
    <w:rsid w:val="00DC03D1"/>
    <w:rsid w:val="00DC067F"/>
    <w:rsid w:val="00DC0772"/>
    <w:rsid w:val="00DC1138"/>
    <w:rsid w:val="00DC1481"/>
    <w:rsid w:val="00DC149E"/>
    <w:rsid w:val="00DC154E"/>
    <w:rsid w:val="00DC1824"/>
    <w:rsid w:val="00DC18D9"/>
    <w:rsid w:val="00DC199D"/>
    <w:rsid w:val="00DC19E1"/>
    <w:rsid w:val="00DC1A7F"/>
    <w:rsid w:val="00DC1E2B"/>
    <w:rsid w:val="00DC223B"/>
    <w:rsid w:val="00DC22B3"/>
    <w:rsid w:val="00DC239C"/>
    <w:rsid w:val="00DC2400"/>
    <w:rsid w:val="00DC25E5"/>
    <w:rsid w:val="00DC26E9"/>
    <w:rsid w:val="00DC273F"/>
    <w:rsid w:val="00DC2814"/>
    <w:rsid w:val="00DC2984"/>
    <w:rsid w:val="00DC29DA"/>
    <w:rsid w:val="00DC2BDA"/>
    <w:rsid w:val="00DC2C64"/>
    <w:rsid w:val="00DC2EE2"/>
    <w:rsid w:val="00DC31C9"/>
    <w:rsid w:val="00DC31DA"/>
    <w:rsid w:val="00DC31F7"/>
    <w:rsid w:val="00DC340C"/>
    <w:rsid w:val="00DC340E"/>
    <w:rsid w:val="00DC361C"/>
    <w:rsid w:val="00DC372C"/>
    <w:rsid w:val="00DC3FA8"/>
    <w:rsid w:val="00DC45C8"/>
    <w:rsid w:val="00DC467E"/>
    <w:rsid w:val="00DC4762"/>
    <w:rsid w:val="00DC47B1"/>
    <w:rsid w:val="00DC4827"/>
    <w:rsid w:val="00DC49B2"/>
    <w:rsid w:val="00DC4BDE"/>
    <w:rsid w:val="00DC4E2A"/>
    <w:rsid w:val="00DC4E4B"/>
    <w:rsid w:val="00DC4ECE"/>
    <w:rsid w:val="00DC50B2"/>
    <w:rsid w:val="00DC5587"/>
    <w:rsid w:val="00DC564B"/>
    <w:rsid w:val="00DC57B8"/>
    <w:rsid w:val="00DC5CC5"/>
    <w:rsid w:val="00DC610D"/>
    <w:rsid w:val="00DC6368"/>
    <w:rsid w:val="00DC651F"/>
    <w:rsid w:val="00DC65C7"/>
    <w:rsid w:val="00DC676F"/>
    <w:rsid w:val="00DC6819"/>
    <w:rsid w:val="00DC6902"/>
    <w:rsid w:val="00DC6A55"/>
    <w:rsid w:val="00DC6B07"/>
    <w:rsid w:val="00DC6DBC"/>
    <w:rsid w:val="00DC753C"/>
    <w:rsid w:val="00DC76A8"/>
    <w:rsid w:val="00DC76D2"/>
    <w:rsid w:val="00DC79A1"/>
    <w:rsid w:val="00DC7ED5"/>
    <w:rsid w:val="00DC7ED9"/>
    <w:rsid w:val="00DC7FA9"/>
    <w:rsid w:val="00DD001B"/>
    <w:rsid w:val="00DD0129"/>
    <w:rsid w:val="00DD0270"/>
    <w:rsid w:val="00DD03B0"/>
    <w:rsid w:val="00DD041A"/>
    <w:rsid w:val="00DD043E"/>
    <w:rsid w:val="00DD0D87"/>
    <w:rsid w:val="00DD0DA3"/>
    <w:rsid w:val="00DD0E3D"/>
    <w:rsid w:val="00DD0E82"/>
    <w:rsid w:val="00DD1037"/>
    <w:rsid w:val="00DD124B"/>
    <w:rsid w:val="00DD179C"/>
    <w:rsid w:val="00DD1804"/>
    <w:rsid w:val="00DD19F2"/>
    <w:rsid w:val="00DD1D1F"/>
    <w:rsid w:val="00DD1EAD"/>
    <w:rsid w:val="00DD1EB8"/>
    <w:rsid w:val="00DD21B2"/>
    <w:rsid w:val="00DD21B6"/>
    <w:rsid w:val="00DD21F7"/>
    <w:rsid w:val="00DD230A"/>
    <w:rsid w:val="00DD27E1"/>
    <w:rsid w:val="00DD2A6A"/>
    <w:rsid w:val="00DD2B9B"/>
    <w:rsid w:val="00DD2CB8"/>
    <w:rsid w:val="00DD3086"/>
    <w:rsid w:val="00DD33B4"/>
    <w:rsid w:val="00DD3495"/>
    <w:rsid w:val="00DD355A"/>
    <w:rsid w:val="00DD36B3"/>
    <w:rsid w:val="00DD372F"/>
    <w:rsid w:val="00DD3AA9"/>
    <w:rsid w:val="00DD3CBC"/>
    <w:rsid w:val="00DD3E56"/>
    <w:rsid w:val="00DD4155"/>
    <w:rsid w:val="00DD46E9"/>
    <w:rsid w:val="00DD48C7"/>
    <w:rsid w:val="00DD4BD6"/>
    <w:rsid w:val="00DD4F5E"/>
    <w:rsid w:val="00DD5052"/>
    <w:rsid w:val="00DD52EC"/>
    <w:rsid w:val="00DD5484"/>
    <w:rsid w:val="00DD5536"/>
    <w:rsid w:val="00DD57C9"/>
    <w:rsid w:val="00DD58DB"/>
    <w:rsid w:val="00DD5B0D"/>
    <w:rsid w:val="00DD5BF5"/>
    <w:rsid w:val="00DD5E38"/>
    <w:rsid w:val="00DD606D"/>
    <w:rsid w:val="00DD60EE"/>
    <w:rsid w:val="00DD60EF"/>
    <w:rsid w:val="00DD6485"/>
    <w:rsid w:val="00DD6544"/>
    <w:rsid w:val="00DD66EA"/>
    <w:rsid w:val="00DD6AA2"/>
    <w:rsid w:val="00DD6AC8"/>
    <w:rsid w:val="00DD6C84"/>
    <w:rsid w:val="00DD6F20"/>
    <w:rsid w:val="00DD6F79"/>
    <w:rsid w:val="00DD708F"/>
    <w:rsid w:val="00DD74BD"/>
    <w:rsid w:val="00DD7511"/>
    <w:rsid w:val="00DD7526"/>
    <w:rsid w:val="00DD776D"/>
    <w:rsid w:val="00DD7ACD"/>
    <w:rsid w:val="00DD7C0F"/>
    <w:rsid w:val="00DD7C23"/>
    <w:rsid w:val="00DD7E3D"/>
    <w:rsid w:val="00DD7F8A"/>
    <w:rsid w:val="00DE0168"/>
    <w:rsid w:val="00DE07AC"/>
    <w:rsid w:val="00DE0800"/>
    <w:rsid w:val="00DE0A06"/>
    <w:rsid w:val="00DE0A99"/>
    <w:rsid w:val="00DE0D10"/>
    <w:rsid w:val="00DE0F1B"/>
    <w:rsid w:val="00DE10AA"/>
    <w:rsid w:val="00DE11B9"/>
    <w:rsid w:val="00DE1389"/>
    <w:rsid w:val="00DE1A1F"/>
    <w:rsid w:val="00DE1CC0"/>
    <w:rsid w:val="00DE1EB0"/>
    <w:rsid w:val="00DE20C4"/>
    <w:rsid w:val="00DE22EA"/>
    <w:rsid w:val="00DE2426"/>
    <w:rsid w:val="00DE245D"/>
    <w:rsid w:val="00DE252D"/>
    <w:rsid w:val="00DE2544"/>
    <w:rsid w:val="00DE2978"/>
    <w:rsid w:val="00DE2AFF"/>
    <w:rsid w:val="00DE2B2C"/>
    <w:rsid w:val="00DE2C3C"/>
    <w:rsid w:val="00DE2C5A"/>
    <w:rsid w:val="00DE2DC8"/>
    <w:rsid w:val="00DE2FA0"/>
    <w:rsid w:val="00DE30A6"/>
    <w:rsid w:val="00DE30C2"/>
    <w:rsid w:val="00DE30E9"/>
    <w:rsid w:val="00DE3536"/>
    <w:rsid w:val="00DE35C2"/>
    <w:rsid w:val="00DE3764"/>
    <w:rsid w:val="00DE3A5C"/>
    <w:rsid w:val="00DE3B49"/>
    <w:rsid w:val="00DE3E22"/>
    <w:rsid w:val="00DE3E27"/>
    <w:rsid w:val="00DE4288"/>
    <w:rsid w:val="00DE444F"/>
    <w:rsid w:val="00DE44C5"/>
    <w:rsid w:val="00DE44E7"/>
    <w:rsid w:val="00DE46C4"/>
    <w:rsid w:val="00DE4990"/>
    <w:rsid w:val="00DE4B2D"/>
    <w:rsid w:val="00DE4F59"/>
    <w:rsid w:val="00DE4FB1"/>
    <w:rsid w:val="00DE50B2"/>
    <w:rsid w:val="00DE541D"/>
    <w:rsid w:val="00DE546B"/>
    <w:rsid w:val="00DE5475"/>
    <w:rsid w:val="00DE56A7"/>
    <w:rsid w:val="00DE57A6"/>
    <w:rsid w:val="00DE585D"/>
    <w:rsid w:val="00DE595E"/>
    <w:rsid w:val="00DE5ABE"/>
    <w:rsid w:val="00DE5FCC"/>
    <w:rsid w:val="00DE602D"/>
    <w:rsid w:val="00DE66F1"/>
    <w:rsid w:val="00DE69C0"/>
    <w:rsid w:val="00DE6B39"/>
    <w:rsid w:val="00DE6B6D"/>
    <w:rsid w:val="00DE6B7E"/>
    <w:rsid w:val="00DE6E35"/>
    <w:rsid w:val="00DE6F89"/>
    <w:rsid w:val="00DE6FDF"/>
    <w:rsid w:val="00DE718C"/>
    <w:rsid w:val="00DE7A04"/>
    <w:rsid w:val="00DE7C42"/>
    <w:rsid w:val="00DE7D95"/>
    <w:rsid w:val="00DE7F1F"/>
    <w:rsid w:val="00DE7FA7"/>
    <w:rsid w:val="00DF00AB"/>
    <w:rsid w:val="00DF01A9"/>
    <w:rsid w:val="00DF0310"/>
    <w:rsid w:val="00DF0390"/>
    <w:rsid w:val="00DF0687"/>
    <w:rsid w:val="00DF0A92"/>
    <w:rsid w:val="00DF0C39"/>
    <w:rsid w:val="00DF0EC8"/>
    <w:rsid w:val="00DF0FA1"/>
    <w:rsid w:val="00DF1384"/>
    <w:rsid w:val="00DF1740"/>
    <w:rsid w:val="00DF188B"/>
    <w:rsid w:val="00DF18CD"/>
    <w:rsid w:val="00DF1BB1"/>
    <w:rsid w:val="00DF1BE0"/>
    <w:rsid w:val="00DF1DE1"/>
    <w:rsid w:val="00DF1FF9"/>
    <w:rsid w:val="00DF202E"/>
    <w:rsid w:val="00DF2129"/>
    <w:rsid w:val="00DF23AD"/>
    <w:rsid w:val="00DF2423"/>
    <w:rsid w:val="00DF25DE"/>
    <w:rsid w:val="00DF280A"/>
    <w:rsid w:val="00DF29E6"/>
    <w:rsid w:val="00DF2B5C"/>
    <w:rsid w:val="00DF2C07"/>
    <w:rsid w:val="00DF2FAE"/>
    <w:rsid w:val="00DF31B0"/>
    <w:rsid w:val="00DF326B"/>
    <w:rsid w:val="00DF3351"/>
    <w:rsid w:val="00DF35D1"/>
    <w:rsid w:val="00DF396B"/>
    <w:rsid w:val="00DF3979"/>
    <w:rsid w:val="00DF3A22"/>
    <w:rsid w:val="00DF3A55"/>
    <w:rsid w:val="00DF3D76"/>
    <w:rsid w:val="00DF3E77"/>
    <w:rsid w:val="00DF3E9B"/>
    <w:rsid w:val="00DF3FD1"/>
    <w:rsid w:val="00DF41A2"/>
    <w:rsid w:val="00DF425A"/>
    <w:rsid w:val="00DF44CD"/>
    <w:rsid w:val="00DF466A"/>
    <w:rsid w:val="00DF480B"/>
    <w:rsid w:val="00DF48F4"/>
    <w:rsid w:val="00DF4A61"/>
    <w:rsid w:val="00DF4C1B"/>
    <w:rsid w:val="00DF4C44"/>
    <w:rsid w:val="00DF524A"/>
    <w:rsid w:val="00DF5527"/>
    <w:rsid w:val="00DF5631"/>
    <w:rsid w:val="00DF5657"/>
    <w:rsid w:val="00DF5948"/>
    <w:rsid w:val="00DF5A0F"/>
    <w:rsid w:val="00DF5AFC"/>
    <w:rsid w:val="00DF5B02"/>
    <w:rsid w:val="00DF5B82"/>
    <w:rsid w:val="00DF5C51"/>
    <w:rsid w:val="00DF5EB3"/>
    <w:rsid w:val="00DF602B"/>
    <w:rsid w:val="00DF611B"/>
    <w:rsid w:val="00DF6185"/>
    <w:rsid w:val="00DF6443"/>
    <w:rsid w:val="00DF662E"/>
    <w:rsid w:val="00DF66BA"/>
    <w:rsid w:val="00DF67A3"/>
    <w:rsid w:val="00DF67D2"/>
    <w:rsid w:val="00DF685F"/>
    <w:rsid w:val="00DF6BAE"/>
    <w:rsid w:val="00DF6D2F"/>
    <w:rsid w:val="00DF71E5"/>
    <w:rsid w:val="00DF7660"/>
    <w:rsid w:val="00DF76E9"/>
    <w:rsid w:val="00DF772E"/>
    <w:rsid w:val="00DF7A9F"/>
    <w:rsid w:val="00DF7E34"/>
    <w:rsid w:val="00E00017"/>
    <w:rsid w:val="00E00036"/>
    <w:rsid w:val="00E0009C"/>
    <w:rsid w:val="00E000C4"/>
    <w:rsid w:val="00E00339"/>
    <w:rsid w:val="00E0036A"/>
    <w:rsid w:val="00E0049D"/>
    <w:rsid w:val="00E004FF"/>
    <w:rsid w:val="00E00822"/>
    <w:rsid w:val="00E008BC"/>
    <w:rsid w:val="00E0090D"/>
    <w:rsid w:val="00E00915"/>
    <w:rsid w:val="00E00949"/>
    <w:rsid w:val="00E00B0D"/>
    <w:rsid w:val="00E00B61"/>
    <w:rsid w:val="00E00CED"/>
    <w:rsid w:val="00E00E7D"/>
    <w:rsid w:val="00E01065"/>
    <w:rsid w:val="00E0124B"/>
    <w:rsid w:val="00E01269"/>
    <w:rsid w:val="00E0152B"/>
    <w:rsid w:val="00E015E9"/>
    <w:rsid w:val="00E01636"/>
    <w:rsid w:val="00E018BD"/>
    <w:rsid w:val="00E01AD1"/>
    <w:rsid w:val="00E02135"/>
    <w:rsid w:val="00E0220B"/>
    <w:rsid w:val="00E0255C"/>
    <w:rsid w:val="00E03000"/>
    <w:rsid w:val="00E03339"/>
    <w:rsid w:val="00E034A1"/>
    <w:rsid w:val="00E038BA"/>
    <w:rsid w:val="00E038FD"/>
    <w:rsid w:val="00E03A10"/>
    <w:rsid w:val="00E03AA5"/>
    <w:rsid w:val="00E03AFF"/>
    <w:rsid w:val="00E03D53"/>
    <w:rsid w:val="00E03ED8"/>
    <w:rsid w:val="00E03F4A"/>
    <w:rsid w:val="00E040C4"/>
    <w:rsid w:val="00E04914"/>
    <w:rsid w:val="00E0495E"/>
    <w:rsid w:val="00E049F7"/>
    <w:rsid w:val="00E04E6D"/>
    <w:rsid w:val="00E0514E"/>
    <w:rsid w:val="00E0589C"/>
    <w:rsid w:val="00E05A10"/>
    <w:rsid w:val="00E05ACE"/>
    <w:rsid w:val="00E05B07"/>
    <w:rsid w:val="00E05C12"/>
    <w:rsid w:val="00E05CAD"/>
    <w:rsid w:val="00E06009"/>
    <w:rsid w:val="00E0638C"/>
    <w:rsid w:val="00E0675B"/>
    <w:rsid w:val="00E06CBB"/>
    <w:rsid w:val="00E06FB2"/>
    <w:rsid w:val="00E0730A"/>
    <w:rsid w:val="00E0769D"/>
    <w:rsid w:val="00E07759"/>
    <w:rsid w:val="00E10265"/>
    <w:rsid w:val="00E102A7"/>
    <w:rsid w:val="00E10313"/>
    <w:rsid w:val="00E10397"/>
    <w:rsid w:val="00E10857"/>
    <w:rsid w:val="00E10ADE"/>
    <w:rsid w:val="00E10C71"/>
    <w:rsid w:val="00E10F1E"/>
    <w:rsid w:val="00E10FDC"/>
    <w:rsid w:val="00E1107F"/>
    <w:rsid w:val="00E111CE"/>
    <w:rsid w:val="00E117AC"/>
    <w:rsid w:val="00E119B6"/>
    <w:rsid w:val="00E11B74"/>
    <w:rsid w:val="00E11B82"/>
    <w:rsid w:val="00E11CDF"/>
    <w:rsid w:val="00E12006"/>
    <w:rsid w:val="00E121D0"/>
    <w:rsid w:val="00E123C9"/>
    <w:rsid w:val="00E12447"/>
    <w:rsid w:val="00E12848"/>
    <w:rsid w:val="00E12996"/>
    <w:rsid w:val="00E12B04"/>
    <w:rsid w:val="00E12D73"/>
    <w:rsid w:val="00E12E9A"/>
    <w:rsid w:val="00E1307D"/>
    <w:rsid w:val="00E135A4"/>
    <w:rsid w:val="00E13641"/>
    <w:rsid w:val="00E136D8"/>
    <w:rsid w:val="00E13800"/>
    <w:rsid w:val="00E13BA1"/>
    <w:rsid w:val="00E13BE7"/>
    <w:rsid w:val="00E13C2C"/>
    <w:rsid w:val="00E13CEA"/>
    <w:rsid w:val="00E13DDB"/>
    <w:rsid w:val="00E14002"/>
    <w:rsid w:val="00E140EA"/>
    <w:rsid w:val="00E143D8"/>
    <w:rsid w:val="00E143E1"/>
    <w:rsid w:val="00E145E8"/>
    <w:rsid w:val="00E14658"/>
    <w:rsid w:val="00E14DC1"/>
    <w:rsid w:val="00E1521D"/>
    <w:rsid w:val="00E152EB"/>
    <w:rsid w:val="00E15A19"/>
    <w:rsid w:val="00E15B1E"/>
    <w:rsid w:val="00E15E30"/>
    <w:rsid w:val="00E15E45"/>
    <w:rsid w:val="00E15E5B"/>
    <w:rsid w:val="00E15E7C"/>
    <w:rsid w:val="00E15EF0"/>
    <w:rsid w:val="00E162CA"/>
    <w:rsid w:val="00E164F4"/>
    <w:rsid w:val="00E1677D"/>
    <w:rsid w:val="00E16819"/>
    <w:rsid w:val="00E16E85"/>
    <w:rsid w:val="00E16FE8"/>
    <w:rsid w:val="00E17066"/>
    <w:rsid w:val="00E170DA"/>
    <w:rsid w:val="00E1750E"/>
    <w:rsid w:val="00E17666"/>
    <w:rsid w:val="00E176A8"/>
    <w:rsid w:val="00E17790"/>
    <w:rsid w:val="00E1782E"/>
    <w:rsid w:val="00E1795E"/>
    <w:rsid w:val="00E17979"/>
    <w:rsid w:val="00E17FC1"/>
    <w:rsid w:val="00E201F6"/>
    <w:rsid w:val="00E205B7"/>
    <w:rsid w:val="00E209D8"/>
    <w:rsid w:val="00E20A89"/>
    <w:rsid w:val="00E20AE7"/>
    <w:rsid w:val="00E20EE0"/>
    <w:rsid w:val="00E21078"/>
    <w:rsid w:val="00E210A2"/>
    <w:rsid w:val="00E21178"/>
    <w:rsid w:val="00E212D3"/>
    <w:rsid w:val="00E2161C"/>
    <w:rsid w:val="00E216D6"/>
    <w:rsid w:val="00E21710"/>
    <w:rsid w:val="00E2197C"/>
    <w:rsid w:val="00E21B4B"/>
    <w:rsid w:val="00E21D71"/>
    <w:rsid w:val="00E21DB1"/>
    <w:rsid w:val="00E21F23"/>
    <w:rsid w:val="00E2215B"/>
    <w:rsid w:val="00E221B7"/>
    <w:rsid w:val="00E2222A"/>
    <w:rsid w:val="00E22317"/>
    <w:rsid w:val="00E22661"/>
    <w:rsid w:val="00E22760"/>
    <w:rsid w:val="00E22988"/>
    <w:rsid w:val="00E22FD1"/>
    <w:rsid w:val="00E2305B"/>
    <w:rsid w:val="00E235F6"/>
    <w:rsid w:val="00E23656"/>
    <w:rsid w:val="00E237F5"/>
    <w:rsid w:val="00E23AC8"/>
    <w:rsid w:val="00E2405B"/>
    <w:rsid w:val="00E240A3"/>
    <w:rsid w:val="00E240D9"/>
    <w:rsid w:val="00E24179"/>
    <w:rsid w:val="00E2423E"/>
    <w:rsid w:val="00E242BF"/>
    <w:rsid w:val="00E2439B"/>
    <w:rsid w:val="00E243ED"/>
    <w:rsid w:val="00E24C01"/>
    <w:rsid w:val="00E24C34"/>
    <w:rsid w:val="00E24C3B"/>
    <w:rsid w:val="00E2519B"/>
    <w:rsid w:val="00E251A9"/>
    <w:rsid w:val="00E251D6"/>
    <w:rsid w:val="00E25280"/>
    <w:rsid w:val="00E25429"/>
    <w:rsid w:val="00E2564F"/>
    <w:rsid w:val="00E25B71"/>
    <w:rsid w:val="00E25C2D"/>
    <w:rsid w:val="00E25FAF"/>
    <w:rsid w:val="00E26052"/>
    <w:rsid w:val="00E2613F"/>
    <w:rsid w:val="00E261F5"/>
    <w:rsid w:val="00E265A9"/>
    <w:rsid w:val="00E26991"/>
    <w:rsid w:val="00E26F79"/>
    <w:rsid w:val="00E270F9"/>
    <w:rsid w:val="00E27113"/>
    <w:rsid w:val="00E278D8"/>
    <w:rsid w:val="00E27A32"/>
    <w:rsid w:val="00E27BED"/>
    <w:rsid w:val="00E27FC8"/>
    <w:rsid w:val="00E3015C"/>
    <w:rsid w:val="00E301F8"/>
    <w:rsid w:val="00E3031D"/>
    <w:rsid w:val="00E304BE"/>
    <w:rsid w:val="00E307E3"/>
    <w:rsid w:val="00E307F1"/>
    <w:rsid w:val="00E3081E"/>
    <w:rsid w:val="00E30C86"/>
    <w:rsid w:val="00E30DD8"/>
    <w:rsid w:val="00E30F4D"/>
    <w:rsid w:val="00E31873"/>
    <w:rsid w:val="00E319F4"/>
    <w:rsid w:val="00E31CE7"/>
    <w:rsid w:val="00E321E0"/>
    <w:rsid w:val="00E323AE"/>
    <w:rsid w:val="00E323FA"/>
    <w:rsid w:val="00E3240D"/>
    <w:rsid w:val="00E32744"/>
    <w:rsid w:val="00E32B5A"/>
    <w:rsid w:val="00E32FB5"/>
    <w:rsid w:val="00E33304"/>
    <w:rsid w:val="00E33342"/>
    <w:rsid w:val="00E33B52"/>
    <w:rsid w:val="00E33F4E"/>
    <w:rsid w:val="00E34045"/>
    <w:rsid w:val="00E342CC"/>
    <w:rsid w:val="00E34411"/>
    <w:rsid w:val="00E34AE4"/>
    <w:rsid w:val="00E34B1A"/>
    <w:rsid w:val="00E34CD9"/>
    <w:rsid w:val="00E34EA9"/>
    <w:rsid w:val="00E352C6"/>
    <w:rsid w:val="00E353A3"/>
    <w:rsid w:val="00E3543B"/>
    <w:rsid w:val="00E3583E"/>
    <w:rsid w:val="00E35856"/>
    <w:rsid w:val="00E35926"/>
    <w:rsid w:val="00E3593B"/>
    <w:rsid w:val="00E359A1"/>
    <w:rsid w:val="00E35AAE"/>
    <w:rsid w:val="00E35AF6"/>
    <w:rsid w:val="00E35F0F"/>
    <w:rsid w:val="00E35F74"/>
    <w:rsid w:val="00E36084"/>
    <w:rsid w:val="00E362EA"/>
    <w:rsid w:val="00E3647B"/>
    <w:rsid w:val="00E36526"/>
    <w:rsid w:val="00E3687B"/>
    <w:rsid w:val="00E36918"/>
    <w:rsid w:val="00E3691F"/>
    <w:rsid w:val="00E36964"/>
    <w:rsid w:val="00E369F4"/>
    <w:rsid w:val="00E36A6D"/>
    <w:rsid w:val="00E36E83"/>
    <w:rsid w:val="00E36F7D"/>
    <w:rsid w:val="00E3712F"/>
    <w:rsid w:val="00E37938"/>
    <w:rsid w:val="00E379FA"/>
    <w:rsid w:val="00E40250"/>
    <w:rsid w:val="00E403AF"/>
    <w:rsid w:val="00E40593"/>
    <w:rsid w:val="00E409FD"/>
    <w:rsid w:val="00E40B19"/>
    <w:rsid w:val="00E410BF"/>
    <w:rsid w:val="00E4113D"/>
    <w:rsid w:val="00E417CD"/>
    <w:rsid w:val="00E41937"/>
    <w:rsid w:val="00E42005"/>
    <w:rsid w:val="00E42143"/>
    <w:rsid w:val="00E4225C"/>
    <w:rsid w:val="00E4266C"/>
    <w:rsid w:val="00E42C0A"/>
    <w:rsid w:val="00E42FBE"/>
    <w:rsid w:val="00E430C8"/>
    <w:rsid w:val="00E433D6"/>
    <w:rsid w:val="00E434E1"/>
    <w:rsid w:val="00E43781"/>
    <w:rsid w:val="00E439EC"/>
    <w:rsid w:val="00E439F7"/>
    <w:rsid w:val="00E441E6"/>
    <w:rsid w:val="00E443AF"/>
    <w:rsid w:val="00E445EC"/>
    <w:rsid w:val="00E44BD4"/>
    <w:rsid w:val="00E44BED"/>
    <w:rsid w:val="00E44C8F"/>
    <w:rsid w:val="00E44DAD"/>
    <w:rsid w:val="00E45213"/>
    <w:rsid w:val="00E454DB"/>
    <w:rsid w:val="00E45732"/>
    <w:rsid w:val="00E457B3"/>
    <w:rsid w:val="00E45807"/>
    <w:rsid w:val="00E45852"/>
    <w:rsid w:val="00E45906"/>
    <w:rsid w:val="00E45A28"/>
    <w:rsid w:val="00E45B69"/>
    <w:rsid w:val="00E45C3C"/>
    <w:rsid w:val="00E45D9C"/>
    <w:rsid w:val="00E45EE2"/>
    <w:rsid w:val="00E45F76"/>
    <w:rsid w:val="00E46031"/>
    <w:rsid w:val="00E46386"/>
    <w:rsid w:val="00E46761"/>
    <w:rsid w:val="00E46FC1"/>
    <w:rsid w:val="00E47016"/>
    <w:rsid w:val="00E472DC"/>
    <w:rsid w:val="00E47348"/>
    <w:rsid w:val="00E47501"/>
    <w:rsid w:val="00E47566"/>
    <w:rsid w:val="00E475A4"/>
    <w:rsid w:val="00E4760A"/>
    <w:rsid w:val="00E4766B"/>
    <w:rsid w:val="00E47A62"/>
    <w:rsid w:val="00E47A86"/>
    <w:rsid w:val="00E47D66"/>
    <w:rsid w:val="00E47DA4"/>
    <w:rsid w:val="00E5004A"/>
    <w:rsid w:val="00E5037B"/>
    <w:rsid w:val="00E5052C"/>
    <w:rsid w:val="00E50679"/>
    <w:rsid w:val="00E50703"/>
    <w:rsid w:val="00E50A1E"/>
    <w:rsid w:val="00E50BF5"/>
    <w:rsid w:val="00E50D56"/>
    <w:rsid w:val="00E510C9"/>
    <w:rsid w:val="00E5190B"/>
    <w:rsid w:val="00E51984"/>
    <w:rsid w:val="00E51A03"/>
    <w:rsid w:val="00E51B11"/>
    <w:rsid w:val="00E51E4F"/>
    <w:rsid w:val="00E52E11"/>
    <w:rsid w:val="00E52F69"/>
    <w:rsid w:val="00E531CF"/>
    <w:rsid w:val="00E5335D"/>
    <w:rsid w:val="00E53515"/>
    <w:rsid w:val="00E53528"/>
    <w:rsid w:val="00E536B3"/>
    <w:rsid w:val="00E5379A"/>
    <w:rsid w:val="00E5384B"/>
    <w:rsid w:val="00E538CC"/>
    <w:rsid w:val="00E53D58"/>
    <w:rsid w:val="00E53EE5"/>
    <w:rsid w:val="00E540F3"/>
    <w:rsid w:val="00E54458"/>
    <w:rsid w:val="00E544E8"/>
    <w:rsid w:val="00E54511"/>
    <w:rsid w:val="00E5468F"/>
    <w:rsid w:val="00E546DE"/>
    <w:rsid w:val="00E54996"/>
    <w:rsid w:val="00E54C68"/>
    <w:rsid w:val="00E55134"/>
    <w:rsid w:val="00E5519A"/>
    <w:rsid w:val="00E5546A"/>
    <w:rsid w:val="00E55472"/>
    <w:rsid w:val="00E554AF"/>
    <w:rsid w:val="00E55774"/>
    <w:rsid w:val="00E55801"/>
    <w:rsid w:val="00E55981"/>
    <w:rsid w:val="00E5599F"/>
    <w:rsid w:val="00E55CC9"/>
    <w:rsid w:val="00E55E72"/>
    <w:rsid w:val="00E55ED4"/>
    <w:rsid w:val="00E5622C"/>
    <w:rsid w:val="00E56401"/>
    <w:rsid w:val="00E5640D"/>
    <w:rsid w:val="00E5656B"/>
    <w:rsid w:val="00E5672F"/>
    <w:rsid w:val="00E568CB"/>
    <w:rsid w:val="00E56BCD"/>
    <w:rsid w:val="00E56C18"/>
    <w:rsid w:val="00E56F25"/>
    <w:rsid w:val="00E57165"/>
    <w:rsid w:val="00E572CA"/>
    <w:rsid w:val="00E575E1"/>
    <w:rsid w:val="00E5778C"/>
    <w:rsid w:val="00E578F7"/>
    <w:rsid w:val="00E57C06"/>
    <w:rsid w:val="00E6006C"/>
    <w:rsid w:val="00E60618"/>
    <w:rsid w:val="00E607F9"/>
    <w:rsid w:val="00E609CC"/>
    <w:rsid w:val="00E60A80"/>
    <w:rsid w:val="00E60A9C"/>
    <w:rsid w:val="00E60D8A"/>
    <w:rsid w:val="00E613AA"/>
    <w:rsid w:val="00E61610"/>
    <w:rsid w:val="00E62043"/>
    <w:rsid w:val="00E620DA"/>
    <w:rsid w:val="00E62222"/>
    <w:rsid w:val="00E62537"/>
    <w:rsid w:val="00E62604"/>
    <w:rsid w:val="00E6263C"/>
    <w:rsid w:val="00E62827"/>
    <w:rsid w:val="00E628D0"/>
    <w:rsid w:val="00E62971"/>
    <w:rsid w:val="00E62A0B"/>
    <w:rsid w:val="00E62BD7"/>
    <w:rsid w:val="00E6313F"/>
    <w:rsid w:val="00E63145"/>
    <w:rsid w:val="00E631C3"/>
    <w:rsid w:val="00E636CA"/>
    <w:rsid w:val="00E6375B"/>
    <w:rsid w:val="00E63857"/>
    <w:rsid w:val="00E63955"/>
    <w:rsid w:val="00E63AD8"/>
    <w:rsid w:val="00E64042"/>
    <w:rsid w:val="00E64417"/>
    <w:rsid w:val="00E64493"/>
    <w:rsid w:val="00E64789"/>
    <w:rsid w:val="00E64B4D"/>
    <w:rsid w:val="00E64B95"/>
    <w:rsid w:val="00E64EE7"/>
    <w:rsid w:val="00E650F4"/>
    <w:rsid w:val="00E6571E"/>
    <w:rsid w:val="00E65989"/>
    <w:rsid w:val="00E66065"/>
    <w:rsid w:val="00E6631E"/>
    <w:rsid w:val="00E66642"/>
    <w:rsid w:val="00E6694B"/>
    <w:rsid w:val="00E66988"/>
    <w:rsid w:val="00E669FC"/>
    <w:rsid w:val="00E66EE0"/>
    <w:rsid w:val="00E670EB"/>
    <w:rsid w:val="00E6721E"/>
    <w:rsid w:val="00E674A3"/>
    <w:rsid w:val="00E675A9"/>
    <w:rsid w:val="00E6771E"/>
    <w:rsid w:val="00E67F72"/>
    <w:rsid w:val="00E7030E"/>
    <w:rsid w:val="00E705C5"/>
    <w:rsid w:val="00E706BF"/>
    <w:rsid w:val="00E70732"/>
    <w:rsid w:val="00E70C6E"/>
    <w:rsid w:val="00E70F71"/>
    <w:rsid w:val="00E712F2"/>
    <w:rsid w:val="00E714B6"/>
    <w:rsid w:val="00E716EC"/>
    <w:rsid w:val="00E71833"/>
    <w:rsid w:val="00E71C05"/>
    <w:rsid w:val="00E72121"/>
    <w:rsid w:val="00E7221D"/>
    <w:rsid w:val="00E72975"/>
    <w:rsid w:val="00E729BE"/>
    <w:rsid w:val="00E72B55"/>
    <w:rsid w:val="00E72D5E"/>
    <w:rsid w:val="00E72E88"/>
    <w:rsid w:val="00E7300D"/>
    <w:rsid w:val="00E730B2"/>
    <w:rsid w:val="00E73173"/>
    <w:rsid w:val="00E733F1"/>
    <w:rsid w:val="00E73598"/>
    <w:rsid w:val="00E73704"/>
    <w:rsid w:val="00E73955"/>
    <w:rsid w:val="00E739FD"/>
    <w:rsid w:val="00E73A8D"/>
    <w:rsid w:val="00E73B77"/>
    <w:rsid w:val="00E73E34"/>
    <w:rsid w:val="00E73FEB"/>
    <w:rsid w:val="00E740ED"/>
    <w:rsid w:val="00E74227"/>
    <w:rsid w:val="00E7458A"/>
    <w:rsid w:val="00E7458E"/>
    <w:rsid w:val="00E74D26"/>
    <w:rsid w:val="00E74E0A"/>
    <w:rsid w:val="00E74FAB"/>
    <w:rsid w:val="00E7509B"/>
    <w:rsid w:val="00E750C4"/>
    <w:rsid w:val="00E75175"/>
    <w:rsid w:val="00E7519C"/>
    <w:rsid w:val="00E7538D"/>
    <w:rsid w:val="00E7562B"/>
    <w:rsid w:val="00E75691"/>
    <w:rsid w:val="00E75853"/>
    <w:rsid w:val="00E75C3E"/>
    <w:rsid w:val="00E75CF3"/>
    <w:rsid w:val="00E75D22"/>
    <w:rsid w:val="00E75EFA"/>
    <w:rsid w:val="00E761BE"/>
    <w:rsid w:val="00E7652D"/>
    <w:rsid w:val="00E768F8"/>
    <w:rsid w:val="00E76909"/>
    <w:rsid w:val="00E77064"/>
    <w:rsid w:val="00E77201"/>
    <w:rsid w:val="00E77412"/>
    <w:rsid w:val="00E774CA"/>
    <w:rsid w:val="00E77870"/>
    <w:rsid w:val="00E77A23"/>
    <w:rsid w:val="00E77EB7"/>
    <w:rsid w:val="00E8006E"/>
    <w:rsid w:val="00E8012D"/>
    <w:rsid w:val="00E80223"/>
    <w:rsid w:val="00E8025D"/>
    <w:rsid w:val="00E8085C"/>
    <w:rsid w:val="00E80D25"/>
    <w:rsid w:val="00E80EED"/>
    <w:rsid w:val="00E81538"/>
    <w:rsid w:val="00E81570"/>
    <w:rsid w:val="00E8189E"/>
    <w:rsid w:val="00E81A8D"/>
    <w:rsid w:val="00E81BFC"/>
    <w:rsid w:val="00E8208E"/>
    <w:rsid w:val="00E826D2"/>
    <w:rsid w:val="00E827A9"/>
    <w:rsid w:val="00E827C1"/>
    <w:rsid w:val="00E828EE"/>
    <w:rsid w:val="00E8295D"/>
    <w:rsid w:val="00E82AC3"/>
    <w:rsid w:val="00E82EB7"/>
    <w:rsid w:val="00E83210"/>
    <w:rsid w:val="00E83448"/>
    <w:rsid w:val="00E835FE"/>
    <w:rsid w:val="00E83BAD"/>
    <w:rsid w:val="00E83C72"/>
    <w:rsid w:val="00E83CCD"/>
    <w:rsid w:val="00E83E5F"/>
    <w:rsid w:val="00E8401B"/>
    <w:rsid w:val="00E844A8"/>
    <w:rsid w:val="00E8465D"/>
    <w:rsid w:val="00E847AC"/>
    <w:rsid w:val="00E84A3C"/>
    <w:rsid w:val="00E84AB4"/>
    <w:rsid w:val="00E84B5A"/>
    <w:rsid w:val="00E84C0B"/>
    <w:rsid w:val="00E84C4A"/>
    <w:rsid w:val="00E84CF4"/>
    <w:rsid w:val="00E84D2A"/>
    <w:rsid w:val="00E85028"/>
    <w:rsid w:val="00E85812"/>
    <w:rsid w:val="00E85AEA"/>
    <w:rsid w:val="00E85B11"/>
    <w:rsid w:val="00E85F1A"/>
    <w:rsid w:val="00E86297"/>
    <w:rsid w:val="00E8635A"/>
    <w:rsid w:val="00E86C13"/>
    <w:rsid w:val="00E86D37"/>
    <w:rsid w:val="00E86D4A"/>
    <w:rsid w:val="00E86DFE"/>
    <w:rsid w:val="00E87397"/>
    <w:rsid w:val="00E87457"/>
    <w:rsid w:val="00E87551"/>
    <w:rsid w:val="00E875C1"/>
    <w:rsid w:val="00E8775B"/>
    <w:rsid w:val="00E87849"/>
    <w:rsid w:val="00E8794B"/>
    <w:rsid w:val="00E87B81"/>
    <w:rsid w:val="00E87C4B"/>
    <w:rsid w:val="00E87C76"/>
    <w:rsid w:val="00E900F1"/>
    <w:rsid w:val="00E90125"/>
    <w:rsid w:val="00E90CAD"/>
    <w:rsid w:val="00E90E49"/>
    <w:rsid w:val="00E9101D"/>
    <w:rsid w:val="00E91021"/>
    <w:rsid w:val="00E91025"/>
    <w:rsid w:val="00E913FC"/>
    <w:rsid w:val="00E916A7"/>
    <w:rsid w:val="00E919CD"/>
    <w:rsid w:val="00E91AB5"/>
    <w:rsid w:val="00E91CEF"/>
    <w:rsid w:val="00E91D24"/>
    <w:rsid w:val="00E91F4D"/>
    <w:rsid w:val="00E921FF"/>
    <w:rsid w:val="00E92223"/>
    <w:rsid w:val="00E92224"/>
    <w:rsid w:val="00E92257"/>
    <w:rsid w:val="00E9228F"/>
    <w:rsid w:val="00E92C16"/>
    <w:rsid w:val="00E92D49"/>
    <w:rsid w:val="00E92D90"/>
    <w:rsid w:val="00E92DBF"/>
    <w:rsid w:val="00E930DB"/>
    <w:rsid w:val="00E93184"/>
    <w:rsid w:val="00E93607"/>
    <w:rsid w:val="00E936A6"/>
    <w:rsid w:val="00E93847"/>
    <w:rsid w:val="00E93BE8"/>
    <w:rsid w:val="00E93ECF"/>
    <w:rsid w:val="00E93F87"/>
    <w:rsid w:val="00E940E4"/>
    <w:rsid w:val="00E9411B"/>
    <w:rsid w:val="00E9425A"/>
    <w:rsid w:val="00E943DE"/>
    <w:rsid w:val="00E944C8"/>
    <w:rsid w:val="00E94764"/>
    <w:rsid w:val="00E949BC"/>
    <w:rsid w:val="00E94A05"/>
    <w:rsid w:val="00E94D74"/>
    <w:rsid w:val="00E94D96"/>
    <w:rsid w:val="00E95029"/>
    <w:rsid w:val="00E9532A"/>
    <w:rsid w:val="00E953B9"/>
    <w:rsid w:val="00E953E0"/>
    <w:rsid w:val="00E954BB"/>
    <w:rsid w:val="00E9564E"/>
    <w:rsid w:val="00E95BA6"/>
    <w:rsid w:val="00E96069"/>
    <w:rsid w:val="00E96329"/>
    <w:rsid w:val="00E96616"/>
    <w:rsid w:val="00E9667B"/>
    <w:rsid w:val="00E969BF"/>
    <w:rsid w:val="00E96C27"/>
    <w:rsid w:val="00E97018"/>
    <w:rsid w:val="00E97217"/>
    <w:rsid w:val="00E9778B"/>
    <w:rsid w:val="00EA0034"/>
    <w:rsid w:val="00EA02D4"/>
    <w:rsid w:val="00EA06CE"/>
    <w:rsid w:val="00EA074E"/>
    <w:rsid w:val="00EA077A"/>
    <w:rsid w:val="00EA077D"/>
    <w:rsid w:val="00EA086D"/>
    <w:rsid w:val="00EA08A1"/>
    <w:rsid w:val="00EA0CEA"/>
    <w:rsid w:val="00EA0D1C"/>
    <w:rsid w:val="00EA0E11"/>
    <w:rsid w:val="00EA0E99"/>
    <w:rsid w:val="00EA11B7"/>
    <w:rsid w:val="00EA11C7"/>
    <w:rsid w:val="00EA1480"/>
    <w:rsid w:val="00EA16AA"/>
    <w:rsid w:val="00EA18F6"/>
    <w:rsid w:val="00EA1A39"/>
    <w:rsid w:val="00EA1A7F"/>
    <w:rsid w:val="00EA1C0E"/>
    <w:rsid w:val="00EA1C1C"/>
    <w:rsid w:val="00EA1CFB"/>
    <w:rsid w:val="00EA1DA9"/>
    <w:rsid w:val="00EA1F0C"/>
    <w:rsid w:val="00EA1F54"/>
    <w:rsid w:val="00EA200C"/>
    <w:rsid w:val="00EA2217"/>
    <w:rsid w:val="00EA2351"/>
    <w:rsid w:val="00EA2525"/>
    <w:rsid w:val="00EA2662"/>
    <w:rsid w:val="00EA2E61"/>
    <w:rsid w:val="00EA2F99"/>
    <w:rsid w:val="00EA31DF"/>
    <w:rsid w:val="00EA3268"/>
    <w:rsid w:val="00EA34ED"/>
    <w:rsid w:val="00EA36B9"/>
    <w:rsid w:val="00EA36C0"/>
    <w:rsid w:val="00EA3729"/>
    <w:rsid w:val="00EA3A72"/>
    <w:rsid w:val="00EA3B3D"/>
    <w:rsid w:val="00EA3D63"/>
    <w:rsid w:val="00EA4384"/>
    <w:rsid w:val="00EA4385"/>
    <w:rsid w:val="00EA446D"/>
    <w:rsid w:val="00EA476F"/>
    <w:rsid w:val="00EA48C5"/>
    <w:rsid w:val="00EA4B53"/>
    <w:rsid w:val="00EA4E92"/>
    <w:rsid w:val="00EA4EBD"/>
    <w:rsid w:val="00EA504A"/>
    <w:rsid w:val="00EA5059"/>
    <w:rsid w:val="00EA526D"/>
    <w:rsid w:val="00EA54BF"/>
    <w:rsid w:val="00EA5681"/>
    <w:rsid w:val="00EA5808"/>
    <w:rsid w:val="00EA5960"/>
    <w:rsid w:val="00EA59C6"/>
    <w:rsid w:val="00EA5B79"/>
    <w:rsid w:val="00EA5BDD"/>
    <w:rsid w:val="00EA5C28"/>
    <w:rsid w:val="00EA60C1"/>
    <w:rsid w:val="00EA6363"/>
    <w:rsid w:val="00EA6455"/>
    <w:rsid w:val="00EA65C0"/>
    <w:rsid w:val="00EA666B"/>
    <w:rsid w:val="00EA6FB6"/>
    <w:rsid w:val="00EA701A"/>
    <w:rsid w:val="00EA705D"/>
    <w:rsid w:val="00EA7472"/>
    <w:rsid w:val="00EA77E1"/>
    <w:rsid w:val="00EA7A87"/>
    <w:rsid w:val="00EA7AE3"/>
    <w:rsid w:val="00EA7D5E"/>
    <w:rsid w:val="00EA7D80"/>
    <w:rsid w:val="00EA7E05"/>
    <w:rsid w:val="00EA7EED"/>
    <w:rsid w:val="00EB0038"/>
    <w:rsid w:val="00EB02FB"/>
    <w:rsid w:val="00EB03DF"/>
    <w:rsid w:val="00EB06A0"/>
    <w:rsid w:val="00EB07DF"/>
    <w:rsid w:val="00EB0AA7"/>
    <w:rsid w:val="00EB0C1A"/>
    <w:rsid w:val="00EB0C99"/>
    <w:rsid w:val="00EB0CB4"/>
    <w:rsid w:val="00EB13C6"/>
    <w:rsid w:val="00EB1449"/>
    <w:rsid w:val="00EB153E"/>
    <w:rsid w:val="00EB15BC"/>
    <w:rsid w:val="00EB1B09"/>
    <w:rsid w:val="00EB2439"/>
    <w:rsid w:val="00EB291B"/>
    <w:rsid w:val="00EB29CD"/>
    <w:rsid w:val="00EB2C3B"/>
    <w:rsid w:val="00EB2D4D"/>
    <w:rsid w:val="00EB2ED0"/>
    <w:rsid w:val="00EB3179"/>
    <w:rsid w:val="00EB3455"/>
    <w:rsid w:val="00EB34AA"/>
    <w:rsid w:val="00EB356F"/>
    <w:rsid w:val="00EB377D"/>
    <w:rsid w:val="00EB3788"/>
    <w:rsid w:val="00EB3BAB"/>
    <w:rsid w:val="00EB3E30"/>
    <w:rsid w:val="00EB4026"/>
    <w:rsid w:val="00EB4170"/>
    <w:rsid w:val="00EB42B0"/>
    <w:rsid w:val="00EB45EE"/>
    <w:rsid w:val="00EB465F"/>
    <w:rsid w:val="00EB4688"/>
    <w:rsid w:val="00EB4AB7"/>
    <w:rsid w:val="00EB4AEA"/>
    <w:rsid w:val="00EB4FDD"/>
    <w:rsid w:val="00EB564E"/>
    <w:rsid w:val="00EB5708"/>
    <w:rsid w:val="00EB572B"/>
    <w:rsid w:val="00EB580C"/>
    <w:rsid w:val="00EB5D34"/>
    <w:rsid w:val="00EB5FBA"/>
    <w:rsid w:val="00EB5FDF"/>
    <w:rsid w:val="00EB61C6"/>
    <w:rsid w:val="00EB6500"/>
    <w:rsid w:val="00EB666B"/>
    <w:rsid w:val="00EB6C84"/>
    <w:rsid w:val="00EB6D73"/>
    <w:rsid w:val="00EB6D95"/>
    <w:rsid w:val="00EB7063"/>
    <w:rsid w:val="00EB729F"/>
    <w:rsid w:val="00EB7357"/>
    <w:rsid w:val="00EB74CC"/>
    <w:rsid w:val="00EB77FC"/>
    <w:rsid w:val="00EB797E"/>
    <w:rsid w:val="00EC0405"/>
    <w:rsid w:val="00EC07F0"/>
    <w:rsid w:val="00EC0967"/>
    <w:rsid w:val="00EC0A56"/>
    <w:rsid w:val="00EC0BBC"/>
    <w:rsid w:val="00EC0D4B"/>
    <w:rsid w:val="00EC1035"/>
    <w:rsid w:val="00EC14EF"/>
    <w:rsid w:val="00EC151A"/>
    <w:rsid w:val="00EC15A1"/>
    <w:rsid w:val="00EC1989"/>
    <w:rsid w:val="00EC1A74"/>
    <w:rsid w:val="00EC1DD4"/>
    <w:rsid w:val="00EC1E5A"/>
    <w:rsid w:val="00EC1E5E"/>
    <w:rsid w:val="00EC254E"/>
    <w:rsid w:val="00EC2A83"/>
    <w:rsid w:val="00EC2A9B"/>
    <w:rsid w:val="00EC2CA8"/>
    <w:rsid w:val="00EC2D09"/>
    <w:rsid w:val="00EC2D62"/>
    <w:rsid w:val="00EC30C9"/>
    <w:rsid w:val="00EC311F"/>
    <w:rsid w:val="00EC3559"/>
    <w:rsid w:val="00EC35FB"/>
    <w:rsid w:val="00EC384B"/>
    <w:rsid w:val="00EC3A15"/>
    <w:rsid w:val="00EC3ACF"/>
    <w:rsid w:val="00EC3BBE"/>
    <w:rsid w:val="00EC3CDD"/>
    <w:rsid w:val="00EC3DA8"/>
    <w:rsid w:val="00EC402B"/>
    <w:rsid w:val="00EC4BD5"/>
    <w:rsid w:val="00EC4CE0"/>
    <w:rsid w:val="00EC4DDD"/>
    <w:rsid w:val="00EC4F45"/>
    <w:rsid w:val="00EC500A"/>
    <w:rsid w:val="00EC515D"/>
    <w:rsid w:val="00EC56C3"/>
    <w:rsid w:val="00EC583E"/>
    <w:rsid w:val="00EC58B5"/>
    <w:rsid w:val="00EC5984"/>
    <w:rsid w:val="00EC5987"/>
    <w:rsid w:val="00EC5DDD"/>
    <w:rsid w:val="00EC640F"/>
    <w:rsid w:val="00EC6D44"/>
    <w:rsid w:val="00EC6DBD"/>
    <w:rsid w:val="00EC6FD1"/>
    <w:rsid w:val="00EC74AF"/>
    <w:rsid w:val="00EC7537"/>
    <w:rsid w:val="00EC77A6"/>
    <w:rsid w:val="00EC78FE"/>
    <w:rsid w:val="00EC7C5C"/>
    <w:rsid w:val="00EC7DCE"/>
    <w:rsid w:val="00EC7DD7"/>
    <w:rsid w:val="00EC7EE6"/>
    <w:rsid w:val="00EC7FCC"/>
    <w:rsid w:val="00ED0059"/>
    <w:rsid w:val="00ED0172"/>
    <w:rsid w:val="00ED03F5"/>
    <w:rsid w:val="00ED04B8"/>
    <w:rsid w:val="00ED0929"/>
    <w:rsid w:val="00ED09C9"/>
    <w:rsid w:val="00ED0C5C"/>
    <w:rsid w:val="00ED0DD5"/>
    <w:rsid w:val="00ED0E82"/>
    <w:rsid w:val="00ED0E8F"/>
    <w:rsid w:val="00ED0FA6"/>
    <w:rsid w:val="00ED1706"/>
    <w:rsid w:val="00ED19FA"/>
    <w:rsid w:val="00ED2000"/>
    <w:rsid w:val="00ED221B"/>
    <w:rsid w:val="00ED23FE"/>
    <w:rsid w:val="00ED25D4"/>
    <w:rsid w:val="00ED2853"/>
    <w:rsid w:val="00ED2963"/>
    <w:rsid w:val="00ED29C0"/>
    <w:rsid w:val="00ED29C3"/>
    <w:rsid w:val="00ED2AB3"/>
    <w:rsid w:val="00ED2AD3"/>
    <w:rsid w:val="00ED2BAF"/>
    <w:rsid w:val="00ED2D6C"/>
    <w:rsid w:val="00ED2DAB"/>
    <w:rsid w:val="00ED2ECB"/>
    <w:rsid w:val="00ED3014"/>
    <w:rsid w:val="00ED3432"/>
    <w:rsid w:val="00ED35FD"/>
    <w:rsid w:val="00ED36FE"/>
    <w:rsid w:val="00ED3702"/>
    <w:rsid w:val="00ED3949"/>
    <w:rsid w:val="00ED452B"/>
    <w:rsid w:val="00ED48E7"/>
    <w:rsid w:val="00ED4A80"/>
    <w:rsid w:val="00ED4B04"/>
    <w:rsid w:val="00ED4B8D"/>
    <w:rsid w:val="00ED4B9C"/>
    <w:rsid w:val="00ED4D23"/>
    <w:rsid w:val="00ED522D"/>
    <w:rsid w:val="00ED576A"/>
    <w:rsid w:val="00ED58D6"/>
    <w:rsid w:val="00ED598C"/>
    <w:rsid w:val="00ED5A3B"/>
    <w:rsid w:val="00ED5AB4"/>
    <w:rsid w:val="00ED5B78"/>
    <w:rsid w:val="00ED5D15"/>
    <w:rsid w:val="00ED5E28"/>
    <w:rsid w:val="00ED61F5"/>
    <w:rsid w:val="00ED6520"/>
    <w:rsid w:val="00ED689E"/>
    <w:rsid w:val="00ED689F"/>
    <w:rsid w:val="00ED6C8E"/>
    <w:rsid w:val="00ED724F"/>
    <w:rsid w:val="00ED733C"/>
    <w:rsid w:val="00ED7508"/>
    <w:rsid w:val="00ED765A"/>
    <w:rsid w:val="00ED77DA"/>
    <w:rsid w:val="00ED7949"/>
    <w:rsid w:val="00ED7E8C"/>
    <w:rsid w:val="00ED7F28"/>
    <w:rsid w:val="00EE024A"/>
    <w:rsid w:val="00EE0263"/>
    <w:rsid w:val="00EE03D5"/>
    <w:rsid w:val="00EE0457"/>
    <w:rsid w:val="00EE0652"/>
    <w:rsid w:val="00EE0951"/>
    <w:rsid w:val="00EE14F7"/>
    <w:rsid w:val="00EE1848"/>
    <w:rsid w:val="00EE18DC"/>
    <w:rsid w:val="00EE18E6"/>
    <w:rsid w:val="00EE18EE"/>
    <w:rsid w:val="00EE19B8"/>
    <w:rsid w:val="00EE19DD"/>
    <w:rsid w:val="00EE1A03"/>
    <w:rsid w:val="00EE1D87"/>
    <w:rsid w:val="00EE1E8F"/>
    <w:rsid w:val="00EE2056"/>
    <w:rsid w:val="00EE242E"/>
    <w:rsid w:val="00EE2854"/>
    <w:rsid w:val="00EE2A8C"/>
    <w:rsid w:val="00EE3309"/>
    <w:rsid w:val="00EE33AF"/>
    <w:rsid w:val="00EE34E1"/>
    <w:rsid w:val="00EE3635"/>
    <w:rsid w:val="00EE36A7"/>
    <w:rsid w:val="00EE38E7"/>
    <w:rsid w:val="00EE3965"/>
    <w:rsid w:val="00EE39AE"/>
    <w:rsid w:val="00EE39D0"/>
    <w:rsid w:val="00EE3B48"/>
    <w:rsid w:val="00EE4006"/>
    <w:rsid w:val="00EE41A7"/>
    <w:rsid w:val="00EE41EA"/>
    <w:rsid w:val="00EE4717"/>
    <w:rsid w:val="00EE4A9D"/>
    <w:rsid w:val="00EE4B78"/>
    <w:rsid w:val="00EE4C22"/>
    <w:rsid w:val="00EE4C2C"/>
    <w:rsid w:val="00EE4F06"/>
    <w:rsid w:val="00EE51F8"/>
    <w:rsid w:val="00EE53A3"/>
    <w:rsid w:val="00EE553E"/>
    <w:rsid w:val="00EE5AD2"/>
    <w:rsid w:val="00EE5B19"/>
    <w:rsid w:val="00EE5D85"/>
    <w:rsid w:val="00EE5FD0"/>
    <w:rsid w:val="00EE602F"/>
    <w:rsid w:val="00EE6752"/>
    <w:rsid w:val="00EE67BE"/>
    <w:rsid w:val="00EE6860"/>
    <w:rsid w:val="00EE68DC"/>
    <w:rsid w:val="00EE6A31"/>
    <w:rsid w:val="00EE6A37"/>
    <w:rsid w:val="00EE7027"/>
    <w:rsid w:val="00EE76D6"/>
    <w:rsid w:val="00EE76F3"/>
    <w:rsid w:val="00EE7709"/>
    <w:rsid w:val="00EE786F"/>
    <w:rsid w:val="00EE7887"/>
    <w:rsid w:val="00EE7896"/>
    <w:rsid w:val="00EE78A1"/>
    <w:rsid w:val="00EE7914"/>
    <w:rsid w:val="00EE7D1E"/>
    <w:rsid w:val="00EE7E9D"/>
    <w:rsid w:val="00EF0139"/>
    <w:rsid w:val="00EF01F0"/>
    <w:rsid w:val="00EF02B3"/>
    <w:rsid w:val="00EF05D8"/>
    <w:rsid w:val="00EF0B96"/>
    <w:rsid w:val="00EF0C1B"/>
    <w:rsid w:val="00EF0C78"/>
    <w:rsid w:val="00EF0DDE"/>
    <w:rsid w:val="00EF0E82"/>
    <w:rsid w:val="00EF0FAF"/>
    <w:rsid w:val="00EF1147"/>
    <w:rsid w:val="00EF1264"/>
    <w:rsid w:val="00EF1AF6"/>
    <w:rsid w:val="00EF1E53"/>
    <w:rsid w:val="00EF1E6E"/>
    <w:rsid w:val="00EF1F5F"/>
    <w:rsid w:val="00EF1FBF"/>
    <w:rsid w:val="00EF2304"/>
    <w:rsid w:val="00EF24C9"/>
    <w:rsid w:val="00EF2605"/>
    <w:rsid w:val="00EF26AC"/>
    <w:rsid w:val="00EF2AC3"/>
    <w:rsid w:val="00EF389F"/>
    <w:rsid w:val="00EF3E0A"/>
    <w:rsid w:val="00EF3F98"/>
    <w:rsid w:val="00EF4024"/>
    <w:rsid w:val="00EF4303"/>
    <w:rsid w:val="00EF44E0"/>
    <w:rsid w:val="00EF46C1"/>
    <w:rsid w:val="00EF497A"/>
    <w:rsid w:val="00EF4A39"/>
    <w:rsid w:val="00EF4A92"/>
    <w:rsid w:val="00EF4C8B"/>
    <w:rsid w:val="00EF50B4"/>
    <w:rsid w:val="00EF50C7"/>
    <w:rsid w:val="00EF55C1"/>
    <w:rsid w:val="00EF561A"/>
    <w:rsid w:val="00EF57BF"/>
    <w:rsid w:val="00EF5A9A"/>
    <w:rsid w:val="00EF5C30"/>
    <w:rsid w:val="00EF5E4C"/>
    <w:rsid w:val="00EF614C"/>
    <w:rsid w:val="00EF62AE"/>
    <w:rsid w:val="00EF63E1"/>
    <w:rsid w:val="00EF644D"/>
    <w:rsid w:val="00EF68FC"/>
    <w:rsid w:val="00EF6A52"/>
    <w:rsid w:val="00EF7355"/>
    <w:rsid w:val="00EF7951"/>
    <w:rsid w:val="00EF7BE4"/>
    <w:rsid w:val="00EF7BFB"/>
    <w:rsid w:val="00EF7C97"/>
    <w:rsid w:val="00EF7E64"/>
    <w:rsid w:val="00EF7F0B"/>
    <w:rsid w:val="00EF7F8F"/>
    <w:rsid w:val="00F00073"/>
    <w:rsid w:val="00F001BE"/>
    <w:rsid w:val="00F005DD"/>
    <w:rsid w:val="00F009DD"/>
    <w:rsid w:val="00F00AA4"/>
    <w:rsid w:val="00F00AD6"/>
    <w:rsid w:val="00F00D68"/>
    <w:rsid w:val="00F01082"/>
    <w:rsid w:val="00F01839"/>
    <w:rsid w:val="00F018E6"/>
    <w:rsid w:val="00F01F11"/>
    <w:rsid w:val="00F021D8"/>
    <w:rsid w:val="00F024C5"/>
    <w:rsid w:val="00F0275C"/>
    <w:rsid w:val="00F0317D"/>
    <w:rsid w:val="00F03537"/>
    <w:rsid w:val="00F036D0"/>
    <w:rsid w:val="00F03A98"/>
    <w:rsid w:val="00F03B41"/>
    <w:rsid w:val="00F0448D"/>
    <w:rsid w:val="00F0459D"/>
    <w:rsid w:val="00F045E9"/>
    <w:rsid w:val="00F0477B"/>
    <w:rsid w:val="00F047E2"/>
    <w:rsid w:val="00F04A1A"/>
    <w:rsid w:val="00F04D80"/>
    <w:rsid w:val="00F04E76"/>
    <w:rsid w:val="00F04E85"/>
    <w:rsid w:val="00F05253"/>
    <w:rsid w:val="00F056B1"/>
    <w:rsid w:val="00F05C15"/>
    <w:rsid w:val="00F05CF1"/>
    <w:rsid w:val="00F05E1A"/>
    <w:rsid w:val="00F05FEC"/>
    <w:rsid w:val="00F065EF"/>
    <w:rsid w:val="00F0699F"/>
    <w:rsid w:val="00F06E88"/>
    <w:rsid w:val="00F06F78"/>
    <w:rsid w:val="00F0705D"/>
    <w:rsid w:val="00F07327"/>
    <w:rsid w:val="00F073A1"/>
    <w:rsid w:val="00F074B9"/>
    <w:rsid w:val="00F07962"/>
    <w:rsid w:val="00F07A63"/>
    <w:rsid w:val="00F07B05"/>
    <w:rsid w:val="00F07D13"/>
    <w:rsid w:val="00F07E63"/>
    <w:rsid w:val="00F07EA0"/>
    <w:rsid w:val="00F07EE4"/>
    <w:rsid w:val="00F1010B"/>
    <w:rsid w:val="00F10159"/>
    <w:rsid w:val="00F101B9"/>
    <w:rsid w:val="00F103AA"/>
    <w:rsid w:val="00F10405"/>
    <w:rsid w:val="00F1067C"/>
    <w:rsid w:val="00F106C8"/>
    <w:rsid w:val="00F10A1E"/>
    <w:rsid w:val="00F10B9B"/>
    <w:rsid w:val="00F10DBE"/>
    <w:rsid w:val="00F10E72"/>
    <w:rsid w:val="00F10EB2"/>
    <w:rsid w:val="00F10EE0"/>
    <w:rsid w:val="00F112CC"/>
    <w:rsid w:val="00F112F2"/>
    <w:rsid w:val="00F115EB"/>
    <w:rsid w:val="00F11B61"/>
    <w:rsid w:val="00F11F2F"/>
    <w:rsid w:val="00F121A0"/>
    <w:rsid w:val="00F121D6"/>
    <w:rsid w:val="00F12399"/>
    <w:rsid w:val="00F1280B"/>
    <w:rsid w:val="00F12CE6"/>
    <w:rsid w:val="00F12F3D"/>
    <w:rsid w:val="00F13044"/>
    <w:rsid w:val="00F13642"/>
    <w:rsid w:val="00F137EA"/>
    <w:rsid w:val="00F13C67"/>
    <w:rsid w:val="00F13F71"/>
    <w:rsid w:val="00F143B1"/>
    <w:rsid w:val="00F14844"/>
    <w:rsid w:val="00F14892"/>
    <w:rsid w:val="00F148F6"/>
    <w:rsid w:val="00F14983"/>
    <w:rsid w:val="00F14A59"/>
    <w:rsid w:val="00F152AE"/>
    <w:rsid w:val="00F15554"/>
    <w:rsid w:val="00F1576A"/>
    <w:rsid w:val="00F15771"/>
    <w:rsid w:val="00F159F8"/>
    <w:rsid w:val="00F15A14"/>
    <w:rsid w:val="00F15F6B"/>
    <w:rsid w:val="00F15FB5"/>
    <w:rsid w:val="00F16014"/>
    <w:rsid w:val="00F16042"/>
    <w:rsid w:val="00F162F3"/>
    <w:rsid w:val="00F16814"/>
    <w:rsid w:val="00F168E6"/>
    <w:rsid w:val="00F16C22"/>
    <w:rsid w:val="00F16E7E"/>
    <w:rsid w:val="00F17108"/>
    <w:rsid w:val="00F172DF"/>
    <w:rsid w:val="00F178BF"/>
    <w:rsid w:val="00F178CB"/>
    <w:rsid w:val="00F178D7"/>
    <w:rsid w:val="00F17963"/>
    <w:rsid w:val="00F17D85"/>
    <w:rsid w:val="00F2019C"/>
    <w:rsid w:val="00F203B1"/>
    <w:rsid w:val="00F205EA"/>
    <w:rsid w:val="00F206C0"/>
    <w:rsid w:val="00F2082D"/>
    <w:rsid w:val="00F20AE7"/>
    <w:rsid w:val="00F20BC7"/>
    <w:rsid w:val="00F20BD3"/>
    <w:rsid w:val="00F20E48"/>
    <w:rsid w:val="00F2124F"/>
    <w:rsid w:val="00F212CA"/>
    <w:rsid w:val="00F2141F"/>
    <w:rsid w:val="00F21743"/>
    <w:rsid w:val="00F21856"/>
    <w:rsid w:val="00F21C7D"/>
    <w:rsid w:val="00F21F76"/>
    <w:rsid w:val="00F21FF2"/>
    <w:rsid w:val="00F2222D"/>
    <w:rsid w:val="00F22311"/>
    <w:rsid w:val="00F223BB"/>
    <w:rsid w:val="00F226F3"/>
    <w:rsid w:val="00F227FF"/>
    <w:rsid w:val="00F22B21"/>
    <w:rsid w:val="00F22CDF"/>
    <w:rsid w:val="00F22E8A"/>
    <w:rsid w:val="00F230D6"/>
    <w:rsid w:val="00F230EF"/>
    <w:rsid w:val="00F23198"/>
    <w:rsid w:val="00F23385"/>
    <w:rsid w:val="00F2365C"/>
    <w:rsid w:val="00F236DE"/>
    <w:rsid w:val="00F23850"/>
    <w:rsid w:val="00F23D62"/>
    <w:rsid w:val="00F23DB1"/>
    <w:rsid w:val="00F242ED"/>
    <w:rsid w:val="00F24A87"/>
    <w:rsid w:val="00F24CBE"/>
    <w:rsid w:val="00F24D10"/>
    <w:rsid w:val="00F2545C"/>
    <w:rsid w:val="00F255B3"/>
    <w:rsid w:val="00F2599A"/>
    <w:rsid w:val="00F259FC"/>
    <w:rsid w:val="00F260A8"/>
    <w:rsid w:val="00F264A9"/>
    <w:rsid w:val="00F264B2"/>
    <w:rsid w:val="00F26BFC"/>
    <w:rsid w:val="00F26DBC"/>
    <w:rsid w:val="00F27195"/>
    <w:rsid w:val="00F275C6"/>
    <w:rsid w:val="00F275DE"/>
    <w:rsid w:val="00F2776F"/>
    <w:rsid w:val="00F279DC"/>
    <w:rsid w:val="00F27A1D"/>
    <w:rsid w:val="00F27C0E"/>
    <w:rsid w:val="00F27CA5"/>
    <w:rsid w:val="00F27D1C"/>
    <w:rsid w:val="00F27DD4"/>
    <w:rsid w:val="00F27EC7"/>
    <w:rsid w:val="00F27F08"/>
    <w:rsid w:val="00F27FBA"/>
    <w:rsid w:val="00F30038"/>
    <w:rsid w:val="00F301F2"/>
    <w:rsid w:val="00F3034C"/>
    <w:rsid w:val="00F30354"/>
    <w:rsid w:val="00F3093B"/>
    <w:rsid w:val="00F30B09"/>
    <w:rsid w:val="00F30B39"/>
    <w:rsid w:val="00F30E4E"/>
    <w:rsid w:val="00F31181"/>
    <w:rsid w:val="00F313F6"/>
    <w:rsid w:val="00F314E4"/>
    <w:rsid w:val="00F31884"/>
    <w:rsid w:val="00F31976"/>
    <w:rsid w:val="00F31DAB"/>
    <w:rsid w:val="00F3206D"/>
    <w:rsid w:val="00F32126"/>
    <w:rsid w:val="00F323E4"/>
    <w:rsid w:val="00F32755"/>
    <w:rsid w:val="00F328A4"/>
    <w:rsid w:val="00F329CD"/>
    <w:rsid w:val="00F32A14"/>
    <w:rsid w:val="00F32B13"/>
    <w:rsid w:val="00F32EDC"/>
    <w:rsid w:val="00F32FED"/>
    <w:rsid w:val="00F330B0"/>
    <w:rsid w:val="00F330BB"/>
    <w:rsid w:val="00F3319A"/>
    <w:rsid w:val="00F33521"/>
    <w:rsid w:val="00F3399A"/>
    <w:rsid w:val="00F33AF4"/>
    <w:rsid w:val="00F33D5A"/>
    <w:rsid w:val="00F33E8E"/>
    <w:rsid w:val="00F33E9F"/>
    <w:rsid w:val="00F34312"/>
    <w:rsid w:val="00F346E7"/>
    <w:rsid w:val="00F34713"/>
    <w:rsid w:val="00F34804"/>
    <w:rsid w:val="00F34C53"/>
    <w:rsid w:val="00F34DF0"/>
    <w:rsid w:val="00F34F3F"/>
    <w:rsid w:val="00F35022"/>
    <w:rsid w:val="00F35223"/>
    <w:rsid w:val="00F35592"/>
    <w:rsid w:val="00F35E7E"/>
    <w:rsid w:val="00F35F50"/>
    <w:rsid w:val="00F36176"/>
    <w:rsid w:val="00F36446"/>
    <w:rsid w:val="00F364E4"/>
    <w:rsid w:val="00F3662F"/>
    <w:rsid w:val="00F36664"/>
    <w:rsid w:val="00F3679B"/>
    <w:rsid w:val="00F36829"/>
    <w:rsid w:val="00F36997"/>
    <w:rsid w:val="00F36ADD"/>
    <w:rsid w:val="00F37020"/>
    <w:rsid w:val="00F3716A"/>
    <w:rsid w:val="00F376CF"/>
    <w:rsid w:val="00F37F28"/>
    <w:rsid w:val="00F40439"/>
    <w:rsid w:val="00F4056C"/>
    <w:rsid w:val="00F40A5B"/>
    <w:rsid w:val="00F40C9B"/>
    <w:rsid w:val="00F40CA9"/>
    <w:rsid w:val="00F40FC7"/>
    <w:rsid w:val="00F410F7"/>
    <w:rsid w:val="00F412CE"/>
    <w:rsid w:val="00F414E7"/>
    <w:rsid w:val="00F418EF"/>
    <w:rsid w:val="00F41C7D"/>
    <w:rsid w:val="00F42151"/>
    <w:rsid w:val="00F42225"/>
    <w:rsid w:val="00F42466"/>
    <w:rsid w:val="00F42572"/>
    <w:rsid w:val="00F42676"/>
    <w:rsid w:val="00F427C2"/>
    <w:rsid w:val="00F42827"/>
    <w:rsid w:val="00F428B1"/>
    <w:rsid w:val="00F4296B"/>
    <w:rsid w:val="00F42A41"/>
    <w:rsid w:val="00F42BE6"/>
    <w:rsid w:val="00F42F08"/>
    <w:rsid w:val="00F432D4"/>
    <w:rsid w:val="00F43502"/>
    <w:rsid w:val="00F43B94"/>
    <w:rsid w:val="00F43B95"/>
    <w:rsid w:val="00F43E7B"/>
    <w:rsid w:val="00F4400B"/>
    <w:rsid w:val="00F44672"/>
    <w:rsid w:val="00F4469F"/>
    <w:rsid w:val="00F45029"/>
    <w:rsid w:val="00F45055"/>
    <w:rsid w:val="00F4511A"/>
    <w:rsid w:val="00F45B6A"/>
    <w:rsid w:val="00F45DCD"/>
    <w:rsid w:val="00F46184"/>
    <w:rsid w:val="00F46271"/>
    <w:rsid w:val="00F4629C"/>
    <w:rsid w:val="00F46305"/>
    <w:rsid w:val="00F46366"/>
    <w:rsid w:val="00F463F6"/>
    <w:rsid w:val="00F466A8"/>
    <w:rsid w:val="00F467FC"/>
    <w:rsid w:val="00F46932"/>
    <w:rsid w:val="00F46E03"/>
    <w:rsid w:val="00F4751B"/>
    <w:rsid w:val="00F476B7"/>
    <w:rsid w:val="00F476EF"/>
    <w:rsid w:val="00F47B2C"/>
    <w:rsid w:val="00F47CA4"/>
    <w:rsid w:val="00F47F52"/>
    <w:rsid w:val="00F50098"/>
    <w:rsid w:val="00F5038B"/>
    <w:rsid w:val="00F50692"/>
    <w:rsid w:val="00F50AD3"/>
    <w:rsid w:val="00F50B44"/>
    <w:rsid w:val="00F51150"/>
    <w:rsid w:val="00F51498"/>
    <w:rsid w:val="00F5176F"/>
    <w:rsid w:val="00F517CC"/>
    <w:rsid w:val="00F51B0B"/>
    <w:rsid w:val="00F5237F"/>
    <w:rsid w:val="00F5241F"/>
    <w:rsid w:val="00F52630"/>
    <w:rsid w:val="00F52794"/>
    <w:rsid w:val="00F52951"/>
    <w:rsid w:val="00F52CC8"/>
    <w:rsid w:val="00F530B5"/>
    <w:rsid w:val="00F5320C"/>
    <w:rsid w:val="00F53297"/>
    <w:rsid w:val="00F53457"/>
    <w:rsid w:val="00F5356C"/>
    <w:rsid w:val="00F5387B"/>
    <w:rsid w:val="00F53A7A"/>
    <w:rsid w:val="00F53C7D"/>
    <w:rsid w:val="00F53D9E"/>
    <w:rsid w:val="00F53EEE"/>
    <w:rsid w:val="00F53FEB"/>
    <w:rsid w:val="00F54096"/>
    <w:rsid w:val="00F541DF"/>
    <w:rsid w:val="00F54411"/>
    <w:rsid w:val="00F544EE"/>
    <w:rsid w:val="00F546A0"/>
    <w:rsid w:val="00F547FF"/>
    <w:rsid w:val="00F549A3"/>
    <w:rsid w:val="00F54DB3"/>
    <w:rsid w:val="00F54E68"/>
    <w:rsid w:val="00F54EFB"/>
    <w:rsid w:val="00F54F09"/>
    <w:rsid w:val="00F552A7"/>
    <w:rsid w:val="00F55F75"/>
    <w:rsid w:val="00F560C2"/>
    <w:rsid w:val="00F562F3"/>
    <w:rsid w:val="00F563DE"/>
    <w:rsid w:val="00F56754"/>
    <w:rsid w:val="00F5678B"/>
    <w:rsid w:val="00F56A63"/>
    <w:rsid w:val="00F56B45"/>
    <w:rsid w:val="00F56BC3"/>
    <w:rsid w:val="00F56DD2"/>
    <w:rsid w:val="00F5705F"/>
    <w:rsid w:val="00F57086"/>
    <w:rsid w:val="00F571EC"/>
    <w:rsid w:val="00F57647"/>
    <w:rsid w:val="00F57681"/>
    <w:rsid w:val="00F5790C"/>
    <w:rsid w:val="00F57AD0"/>
    <w:rsid w:val="00F57BFC"/>
    <w:rsid w:val="00F57F4B"/>
    <w:rsid w:val="00F60105"/>
    <w:rsid w:val="00F6021C"/>
    <w:rsid w:val="00F60719"/>
    <w:rsid w:val="00F60804"/>
    <w:rsid w:val="00F6080F"/>
    <w:rsid w:val="00F608F9"/>
    <w:rsid w:val="00F60F87"/>
    <w:rsid w:val="00F6110B"/>
    <w:rsid w:val="00F61230"/>
    <w:rsid w:val="00F614DF"/>
    <w:rsid w:val="00F61D67"/>
    <w:rsid w:val="00F620BC"/>
    <w:rsid w:val="00F625D2"/>
    <w:rsid w:val="00F627F2"/>
    <w:rsid w:val="00F62938"/>
    <w:rsid w:val="00F6294D"/>
    <w:rsid w:val="00F62DE4"/>
    <w:rsid w:val="00F62EBD"/>
    <w:rsid w:val="00F63238"/>
    <w:rsid w:val="00F63346"/>
    <w:rsid w:val="00F634C5"/>
    <w:rsid w:val="00F637CC"/>
    <w:rsid w:val="00F6386A"/>
    <w:rsid w:val="00F63947"/>
    <w:rsid w:val="00F63B2B"/>
    <w:rsid w:val="00F642F7"/>
    <w:rsid w:val="00F643A3"/>
    <w:rsid w:val="00F643BC"/>
    <w:rsid w:val="00F64409"/>
    <w:rsid w:val="00F644A7"/>
    <w:rsid w:val="00F644DD"/>
    <w:rsid w:val="00F6518D"/>
    <w:rsid w:val="00F65620"/>
    <w:rsid w:val="00F65DBA"/>
    <w:rsid w:val="00F65EE7"/>
    <w:rsid w:val="00F6655A"/>
    <w:rsid w:val="00F66586"/>
    <w:rsid w:val="00F665C9"/>
    <w:rsid w:val="00F66699"/>
    <w:rsid w:val="00F66A45"/>
    <w:rsid w:val="00F66A67"/>
    <w:rsid w:val="00F66A85"/>
    <w:rsid w:val="00F66C77"/>
    <w:rsid w:val="00F66F3F"/>
    <w:rsid w:val="00F67565"/>
    <w:rsid w:val="00F67616"/>
    <w:rsid w:val="00F67619"/>
    <w:rsid w:val="00F677A5"/>
    <w:rsid w:val="00F67C6B"/>
    <w:rsid w:val="00F67D58"/>
    <w:rsid w:val="00F70128"/>
    <w:rsid w:val="00F705BD"/>
    <w:rsid w:val="00F7066D"/>
    <w:rsid w:val="00F707CC"/>
    <w:rsid w:val="00F70AFD"/>
    <w:rsid w:val="00F70C65"/>
    <w:rsid w:val="00F70C95"/>
    <w:rsid w:val="00F70CCB"/>
    <w:rsid w:val="00F70D9C"/>
    <w:rsid w:val="00F71077"/>
    <w:rsid w:val="00F71283"/>
    <w:rsid w:val="00F713A8"/>
    <w:rsid w:val="00F71631"/>
    <w:rsid w:val="00F71916"/>
    <w:rsid w:val="00F7198D"/>
    <w:rsid w:val="00F71A50"/>
    <w:rsid w:val="00F71B0C"/>
    <w:rsid w:val="00F7200B"/>
    <w:rsid w:val="00F723F0"/>
    <w:rsid w:val="00F7252F"/>
    <w:rsid w:val="00F7270C"/>
    <w:rsid w:val="00F729A1"/>
    <w:rsid w:val="00F72A5C"/>
    <w:rsid w:val="00F732A9"/>
    <w:rsid w:val="00F73536"/>
    <w:rsid w:val="00F73905"/>
    <w:rsid w:val="00F73BA8"/>
    <w:rsid w:val="00F73BE0"/>
    <w:rsid w:val="00F74230"/>
    <w:rsid w:val="00F7444E"/>
    <w:rsid w:val="00F744A2"/>
    <w:rsid w:val="00F745E8"/>
    <w:rsid w:val="00F747B9"/>
    <w:rsid w:val="00F748CC"/>
    <w:rsid w:val="00F7496D"/>
    <w:rsid w:val="00F74B02"/>
    <w:rsid w:val="00F74B1A"/>
    <w:rsid w:val="00F74DEF"/>
    <w:rsid w:val="00F74E68"/>
    <w:rsid w:val="00F74F3A"/>
    <w:rsid w:val="00F74FBE"/>
    <w:rsid w:val="00F75061"/>
    <w:rsid w:val="00F7527F"/>
    <w:rsid w:val="00F75418"/>
    <w:rsid w:val="00F7568E"/>
    <w:rsid w:val="00F75700"/>
    <w:rsid w:val="00F75AA9"/>
    <w:rsid w:val="00F75C6A"/>
    <w:rsid w:val="00F75E2D"/>
    <w:rsid w:val="00F75FB5"/>
    <w:rsid w:val="00F760B4"/>
    <w:rsid w:val="00F76624"/>
    <w:rsid w:val="00F766A1"/>
    <w:rsid w:val="00F76965"/>
    <w:rsid w:val="00F76C68"/>
    <w:rsid w:val="00F76FF0"/>
    <w:rsid w:val="00F77022"/>
    <w:rsid w:val="00F773EE"/>
    <w:rsid w:val="00F77D54"/>
    <w:rsid w:val="00F77F43"/>
    <w:rsid w:val="00F77F6B"/>
    <w:rsid w:val="00F803C1"/>
    <w:rsid w:val="00F8057F"/>
    <w:rsid w:val="00F808FD"/>
    <w:rsid w:val="00F80C20"/>
    <w:rsid w:val="00F80C85"/>
    <w:rsid w:val="00F80EA6"/>
    <w:rsid w:val="00F80FB6"/>
    <w:rsid w:val="00F81123"/>
    <w:rsid w:val="00F81153"/>
    <w:rsid w:val="00F811AC"/>
    <w:rsid w:val="00F81518"/>
    <w:rsid w:val="00F81941"/>
    <w:rsid w:val="00F81EA7"/>
    <w:rsid w:val="00F81F04"/>
    <w:rsid w:val="00F8225C"/>
    <w:rsid w:val="00F823D9"/>
    <w:rsid w:val="00F82673"/>
    <w:rsid w:val="00F828F4"/>
    <w:rsid w:val="00F82A07"/>
    <w:rsid w:val="00F82C04"/>
    <w:rsid w:val="00F82D3D"/>
    <w:rsid w:val="00F82E88"/>
    <w:rsid w:val="00F82EB4"/>
    <w:rsid w:val="00F83033"/>
    <w:rsid w:val="00F83159"/>
    <w:rsid w:val="00F83262"/>
    <w:rsid w:val="00F8364B"/>
    <w:rsid w:val="00F83B04"/>
    <w:rsid w:val="00F83C7C"/>
    <w:rsid w:val="00F83C84"/>
    <w:rsid w:val="00F83E14"/>
    <w:rsid w:val="00F842C4"/>
    <w:rsid w:val="00F84B67"/>
    <w:rsid w:val="00F84C21"/>
    <w:rsid w:val="00F84D27"/>
    <w:rsid w:val="00F84D6E"/>
    <w:rsid w:val="00F8510D"/>
    <w:rsid w:val="00F8513A"/>
    <w:rsid w:val="00F856E3"/>
    <w:rsid w:val="00F856F1"/>
    <w:rsid w:val="00F85702"/>
    <w:rsid w:val="00F85747"/>
    <w:rsid w:val="00F858EC"/>
    <w:rsid w:val="00F85A6D"/>
    <w:rsid w:val="00F85CD8"/>
    <w:rsid w:val="00F8620E"/>
    <w:rsid w:val="00F862CB"/>
    <w:rsid w:val="00F862F0"/>
    <w:rsid w:val="00F862FB"/>
    <w:rsid w:val="00F86513"/>
    <w:rsid w:val="00F868E8"/>
    <w:rsid w:val="00F869C5"/>
    <w:rsid w:val="00F86B39"/>
    <w:rsid w:val="00F86B84"/>
    <w:rsid w:val="00F86C0E"/>
    <w:rsid w:val="00F86D05"/>
    <w:rsid w:val="00F8706B"/>
    <w:rsid w:val="00F872F7"/>
    <w:rsid w:val="00F87476"/>
    <w:rsid w:val="00F87A0E"/>
    <w:rsid w:val="00F87F34"/>
    <w:rsid w:val="00F87F59"/>
    <w:rsid w:val="00F902E5"/>
    <w:rsid w:val="00F9061E"/>
    <w:rsid w:val="00F908D9"/>
    <w:rsid w:val="00F90B46"/>
    <w:rsid w:val="00F90B89"/>
    <w:rsid w:val="00F90F6B"/>
    <w:rsid w:val="00F919E8"/>
    <w:rsid w:val="00F91A81"/>
    <w:rsid w:val="00F91B07"/>
    <w:rsid w:val="00F91B7C"/>
    <w:rsid w:val="00F91C70"/>
    <w:rsid w:val="00F91E34"/>
    <w:rsid w:val="00F91EB4"/>
    <w:rsid w:val="00F9212D"/>
    <w:rsid w:val="00F9228C"/>
    <w:rsid w:val="00F92564"/>
    <w:rsid w:val="00F926C5"/>
    <w:rsid w:val="00F9278E"/>
    <w:rsid w:val="00F92972"/>
    <w:rsid w:val="00F92A56"/>
    <w:rsid w:val="00F92BF3"/>
    <w:rsid w:val="00F92CDE"/>
    <w:rsid w:val="00F92D5A"/>
    <w:rsid w:val="00F92D63"/>
    <w:rsid w:val="00F92EC4"/>
    <w:rsid w:val="00F93330"/>
    <w:rsid w:val="00F9336C"/>
    <w:rsid w:val="00F93533"/>
    <w:rsid w:val="00F93592"/>
    <w:rsid w:val="00F93635"/>
    <w:rsid w:val="00F936A4"/>
    <w:rsid w:val="00F93758"/>
    <w:rsid w:val="00F93969"/>
    <w:rsid w:val="00F939A1"/>
    <w:rsid w:val="00F93B57"/>
    <w:rsid w:val="00F93BE0"/>
    <w:rsid w:val="00F93BFE"/>
    <w:rsid w:val="00F93F10"/>
    <w:rsid w:val="00F94002"/>
    <w:rsid w:val="00F94203"/>
    <w:rsid w:val="00F946F2"/>
    <w:rsid w:val="00F947D4"/>
    <w:rsid w:val="00F947FF"/>
    <w:rsid w:val="00F948C8"/>
    <w:rsid w:val="00F94B0D"/>
    <w:rsid w:val="00F94B22"/>
    <w:rsid w:val="00F94B34"/>
    <w:rsid w:val="00F9527F"/>
    <w:rsid w:val="00F95824"/>
    <w:rsid w:val="00F9599C"/>
    <w:rsid w:val="00F959D1"/>
    <w:rsid w:val="00F95AFF"/>
    <w:rsid w:val="00F95B6B"/>
    <w:rsid w:val="00F95D32"/>
    <w:rsid w:val="00F962C7"/>
    <w:rsid w:val="00F97115"/>
    <w:rsid w:val="00F97208"/>
    <w:rsid w:val="00F972AD"/>
    <w:rsid w:val="00F973D7"/>
    <w:rsid w:val="00F97682"/>
    <w:rsid w:val="00F9785A"/>
    <w:rsid w:val="00F97A81"/>
    <w:rsid w:val="00F97D91"/>
    <w:rsid w:val="00F97EE9"/>
    <w:rsid w:val="00F97F1A"/>
    <w:rsid w:val="00FA0000"/>
    <w:rsid w:val="00FA01B5"/>
    <w:rsid w:val="00FA0376"/>
    <w:rsid w:val="00FA050C"/>
    <w:rsid w:val="00FA09B1"/>
    <w:rsid w:val="00FA0C9D"/>
    <w:rsid w:val="00FA0CD5"/>
    <w:rsid w:val="00FA0DDF"/>
    <w:rsid w:val="00FA103C"/>
    <w:rsid w:val="00FA116B"/>
    <w:rsid w:val="00FA116F"/>
    <w:rsid w:val="00FA123E"/>
    <w:rsid w:val="00FA147A"/>
    <w:rsid w:val="00FA1574"/>
    <w:rsid w:val="00FA15B9"/>
    <w:rsid w:val="00FA177C"/>
    <w:rsid w:val="00FA183A"/>
    <w:rsid w:val="00FA1B60"/>
    <w:rsid w:val="00FA1EBC"/>
    <w:rsid w:val="00FA24F4"/>
    <w:rsid w:val="00FA27FE"/>
    <w:rsid w:val="00FA2961"/>
    <w:rsid w:val="00FA2A47"/>
    <w:rsid w:val="00FA2A61"/>
    <w:rsid w:val="00FA2AB7"/>
    <w:rsid w:val="00FA2E0B"/>
    <w:rsid w:val="00FA2E46"/>
    <w:rsid w:val="00FA3075"/>
    <w:rsid w:val="00FA30C9"/>
    <w:rsid w:val="00FA3216"/>
    <w:rsid w:val="00FA340D"/>
    <w:rsid w:val="00FA35B8"/>
    <w:rsid w:val="00FA368F"/>
    <w:rsid w:val="00FA38EC"/>
    <w:rsid w:val="00FA3B41"/>
    <w:rsid w:val="00FA3C13"/>
    <w:rsid w:val="00FA3EF2"/>
    <w:rsid w:val="00FA3F98"/>
    <w:rsid w:val="00FA4457"/>
    <w:rsid w:val="00FA4794"/>
    <w:rsid w:val="00FA4844"/>
    <w:rsid w:val="00FA4A6B"/>
    <w:rsid w:val="00FA4AB5"/>
    <w:rsid w:val="00FA4D16"/>
    <w:rsid w:val="00FA4DFB"/>
    <w:rsid w:val="00FA4EE2"/>
    <w:rsid w:val="00FA4F2E"/>
    <w:rsid w:val="00FA4FE1"/>
    <w:rsid w:val="00FA5881"/>
    <w:rsid w:val="00FA5967"/>
    <w:rsid w:val="00FA5A05"/>
    <w:rsid w:val="00FA5AD7"/>
    <w:rsid w:val="00FA5B11"/>
    <w:rsid w:val="00FA5D2D"/>
    <w:rsid w:val="00FA5F0E"/>
    <w:rsid w:val="00FA662D"/>
    <w:rsid w:val="00FA6B96"/>
    <w:rsid w:val="00FA6C21"/>
    <w:rsid w:val="00FA6FAE"/>
    <w:rsid w:val="00FA7042"/>
    <w:rsid w:val="00FA73F6"/>
    <w:rsid w:val="00FA7504"/>
    <w:rsid w:val="00FA7561"/>
    <w:rsid w:val="00FA7730"/>
    <w:rsid w:val="00FA7887"/>
    <w:rsid w:val="00FA7E08"/>
    <w:rsid w:val="00FA7F26"/>
    <w:rsid w:val="00FB00C9"/>
    <w:rsid w:val="00FB0264"/>
    <w:rsid w:val="00FB02F0"/>
    <w:rsid w:val="00FB0330"/>
    <w:rsid w:val="00FB0C63"/>
    <w:rsid w:val="00FB0CC4"/>
    <w:rsid w:val="00FB0D4F"/>
    <w:rsid w:val="00FB0FA0"/>
    <w:rsid w:val="00FB1545"/>
    <w:rsid w:val="00FB1B27"/>
    <w:rsid w:val="00FB1BBD"/>
    <w:rsid w:val="00FB1DDE"/>
    <w:rsid w:val="00FB1DF0"/>
    <w:rsid w:val="00FB1E64"/>
    <w:rsid w:val="00FB2087"/>
    <w:rsid w:val="00FB233E"/>
    <w:rsid w:val="00FB23DC"/>
    <w:rsid w:val="00FB278F"/>
    <w:rsid w:val="00FB27C0"/>
    <w:rsid w:val="00FB28CA"/>
    <w:rsid w:val="00FB2DF4"/>
    <w:rsid w:val="00FB2DF6"/>
    <w:rsid w:val="00FB310F"/>
    <w:rsid w:val="00FB314D"/>
    <w:rsid w:val="00FB35AC"/>
    <w:rsid w:val="00FB3691"/>
    <w:rsid w:val="00FB3822"/>
    <w:rsid w:val="00FB3928"/>
    <w:rsid w:val="00FB3942"/>
    <w:rsid w:val="00FB3B6A"/>
    <w:rsid w:val="00FB3BBC"/>
    <w:rsid w:val="00FB3E7D"/>
    <w:rsid w:val="00FB41E3"/>
    <w:rsid w:val="00FB44B3"/>
    <w:rsid w:val="00FB49CE"/>
    <w:rsid w:val="00FB4A11"/>
    <w:rsid w:val="00FB4A3F"/>
    <w:rsid w:val="00FB4F2B"/>
    <w:rsid w:val="00FB4FC4"/>
    <w:rsid w:val="00FB50C1"/>
    <w:rsid w:val="00FB52F7"/>
    <w:rsid w:val="00FB531B"/>
    <w:rsid w:val="00FB5575"/>
    <w:rsid w:val="00FB566B"/>
    <w:rsid w:val="00FB5A39"/>
    <w:rsid w:val="00FB5A5C"/>
    <w:rsid w:val="00FB5B13"/>
    <w:rsid w:val="00FB5B72"/>
    <w:rsid w:val="00FB5D39"/>
    <w:rsid w:val="00FB61CF"/>
    <w:rsid w:val="00FB6320"/>
    <w:rsid w:val="00FB6479"/>
    <w:rsid w:val="00FB64FF"/>
    <w:rsid w:val="00FB67CA"/>
    <w:rsid w:val="00FB68E1"/>
    <w:rsid w:val="00FB6D28"/>
    <w:rsid w:val="00FB6DEE"/>
    <w:rsid w:val="00FB6EA2"/>
    <w:rsid w:val="00FB701E"/>
    <w:rsid w:val="00FB7304"/>
    <w:rsid w:val="00FB74E2"/>
    <w:rsid w:val="00FB74E5"/>
    <w:rsid w:val="00FB7BE4"/>
    <w:rsid w:val="00FB7BFD"/>
    <w:rsid w:val="00FB7C0E"/>
    <w:rsid w:val="00FB7CF1"/>
    <w:rsid w:val="00FB7EA3"/>
    <w:rsid w:val="00FB7F0F"/>
    <w:rsid w:val="00FC043A"/>
    <w:rsid w:val="00FC0639"/>
    <w:rsid w:val="00FC0763"/>
    <w:rsid w:val="00FC0795"/>
    <w:rsid w:val="00FC097D"/>
    <w:rsid w:val="00FC0C0B"/>
    <w:rsid w:val="00FC0C6F"/>
    <w:rsid w:val="00FC0DFF"/>
    <w:rsid w:val="00FC114C"/>
    <w:rsid w:val="00FC115C"/>
    <w:rsid w:val="00FC12E4"/>
    <w:rsid w:val="00FC13BD"/>
    <w:rsid w:val="00FC14AC"/>
    <w:rsid w:val="00FC164B"/>
    <w:rsid w:val="00FC1801"/>
    <w:rsid w:val="00FC1BB8"/>
    <w:rsid w:val="00FC1D6A"/>
    <w:rsid w:val="00FC1EA4"/>
    <w:rsid w:val="00FC1F1C"/>
    <w:rsid w:val="00FC2032"/>
    <w:rsid w:val="00FC23B2"/>
    <w:rsid w:val="00FC2881"/>
    <w:rsid w:val="00FC2A23"/>
    <w:rsid w:val="00FC2C9D"/>
    <w:rsid w:val="00FC2D57"/>
    <w:rsid w:val="00FC2DE2"/>
    <w:rsid w:val="00FC2F28"/>
    <w:rsid w:val="00FC30E9"/>
    <w:rsid w:val="00FC329D"/>
    <w:rsid w:val="00FC333A"/>
    <w:rsid w:val="00FC3635"/>
    <w:rsid w:val="00FC37C5"/>
    <w:rsid w:val="00FC3A51"/>
    <w:rsid w:val="00FC3A67"/>
    <w:rsid w:val="00FC3A8F"/>
    <w:rsid w:val="00FC3C12"/>
    <w:rsid w:val="00FC3EA4"/>
    <w:rsid w:val="00FC3FCB"/>
    <w:rsid w:val="00FC4B8D"/>
    <w:rsid w:val="00FC4DC2"/>
    <w:rsid w:val="00FC5003"/>
    <w:rsid w:val="00FC5086"/>
    <w:rsid w:val="00FC5132"/>
    <w:rsid w:val="00FC53E8"/>
    <w:rsid w:val="00FC57BA"/>
    <w:rsid w:val="00FC582F"/>
    <w:rsid w:val="00FC5C6B"/>
    <w:rsid w:val="00FC5D87"/>
    <w:rsid w:val="00FC5FC3"/>
    <w:rsid w:val="00FC639E"/>
    <w:rsid w:val="00FC63B3"/>
    <w:rsid w:val="00FC6560"/>
    <w:rsid w:val="00FC66D2"/>
    <w:rsid w:val="00FC67BA"/>
    <w:rsid w:val="00FC69D5"/>
    <w:rsid w:val="00FC6D27"/>
    <w:rsid w:val="00FC6F93"/>
    <w:rsid w:val="00FC709F"/>
    <w:rsid w:val="00FC70B9"/>
    <w:rsid w:val="00FC713E"/>
    <w:rsid w:val="00FC72E2"/>
    <w:rsid w:val="00FC7340"/>
    <w:rsid w:val="00FC77B5"/>
    <w:rsid w:val="00FC7ACD"/>
    <w:rsid w:val="00FC7F3B"/>
    <w:rsid w:val="00FD014D"/>
    <w:rsid w:val="00FD065C"/>
    <w:rsid w:val="00FD0678"/>
    <w:rsid w:val="00FD0920"/>
    <w:rsid w:val="00FD0AEB"/>
    <w:rsid w:val="00FD0DC9"/>
    <w:rsid w:val="00FD112A"/>
    <w:rsid w:val="00FD156D"/>
    <w:rsid w:val="00FD174A"/>
    <w:rsid w:val="00FD18AC"/>
    <w:rsid w:val="00FD1922"/>
    <w:rsid w:val="00FD1AF6"/>
    <w:rsid w:val="00FD1D5F"/>
    <w:rsid w:val="00FD1E0B"/>
    <w:rsid w:val="00FD1E87"/>
    <w:rsid w:val="00FD2424"/>
    <w:rsid w:val="00FD25BE"/>
    <w:rsid w:val="00FD26A4"/>
    <w:rsid w:val="00FD26A5"/>
    <w:rsid w:val="00FD2761"/>
    <w:rsid w:val="00FD2769"/>
    <w:rsid w:val="00FD29FD"/>
    <w:rsid w:val="00FD2BC7"/>
    <w:rsid w:val="00FD2C6C"/>
    <w:rsid w:val="00FD304A"/>
    <w:rsid w:val="00FD316F"/>
    <w:rsid w:val="00FD37E8"/>
    <w:rsid w:val="00FD39E7"/>
    <w:rsid w:val="00FD3AA3"/>
    <w:rsid w:val="00FD3D75"/>
    <w:rsid w:val="00FD3DEC"/>
    <w:rsid w:val="00FD3E30"/>
    <w:rsid w:val="00FD405C"/>
    <w:rsid w:val="00FD40B9"/>
    <w:rsid w:val="00FD4147"/>
    <w:rsid w:val="00FD4175"/>
    <w:rsid w:val="00FD419F"/>
    <w:rsid w:val="00FD4768"/>
    <w:rsid w:val="00FD47BE"/>
    <w:rsid w:val="00FD4885"/>
    <w:rsid w:val="00FD4F77"/>
    <w:rsid w:val="00FD52B2"/>
    <w:rsid w:val="00FD5322"/>
    <w:rsid w:val="00FD5818"/>
    <w:rsid w:val="00FD5940"/>
    <w:rsid w:val="00FD5AE4"/>
    <w:rsid w:val="00FD5BAA"/>
    <w:rsid w:val="00FD5CB5"/>
    <w:rsid w:val="00FD5DEB"/>
    <w:rsid w:val="00FD6394"/>
    <w:rsid w:val="00FD64D0"/>
    <w:rsid w:val="00FD67C2"/>
    <w:rsid w:val="00FD686A"/>
    <w:rsid w:val="00FD6A34"/>
    <w:rsid w:val="00FD6A69"/>
    <w:rsid w:val="00FD6C27"/>
    <w:rsid w:val="00FD6EDD"/>
    <w:rsid w:val="00FD7007"/>
    <w:rsid w:val="00FD7105"/>
    <w:rsid w:val="00FD7294"/>
    <w:rsid w:val="00FD73A4"/>
    <w:rsid w:val="00FD7700"/>
    <w:rsid w:val="00FD782B"/>
    <w:rsid w:val="00FD79BC"/>
    <w:rsid w:val="00FD79DC"/>
    <w:rsid w:val="00FD7A0C"/>
    <w:rsid w:val="00FD7A9D"/>
    <w:rsid w:val="00FD7C72"/>
    <w:rsid w:val="00FE0132"/>
    <w:rsid w:val="00FE0893"/>
    <w:rsid w:val="00FE10DB"/>
    <w:rsid w:val="00FE15B5"/>
    <w:rsid w:val="00FE17D6"/>
    <w:rsid w:val="00FE1842"/>
    <w:rsid w:val="00FE19C7"/>
    <w:rsid w:val="00FE1E86"/>
    <w:rsid w:val="00FE219D"/>
    <w:rsid w:val="00FE260D"/>
    <w:rsid w:val="00FE2753"/>
    <w:rsid w:val="00FE27D6"/>
    <w:rsid w:val="00FE299A"/>
    <w:rsid w:val="00FE2A8E"/>
    <w:rsid w:val="00FE2BFB"/>
    <w:rsid w:val="00FE2D23"/>
    <w:rsid w:val="00FE2EF2"/>
    <w:rsid w:val="00FE2FCC"/>
    <w:rsid w:val="00FE3078"/>
    <w:rsid w:val="00FE32B4"/>
    <w:rsid w:val="00FE34CF"/>
    <w:rsid w:val="00FE350F"/>
    <w:rsid w:val="00FE3B2B"/>
    <w:rsid w:val="00FE3EC4"/>
    <w:rsid w:val="00FE3F45"/>
    <w:rsid w:val="00FE3FBD"/>
    <w:rsid w:val="00FE41A5"/>
    <w:rsid w:val="00FE4260"/>
    <w:rsid w:val="00FE42B9"/>
    <w:rsid w:val="00FE4315"/>
    <w:rsid w:val="00FE4530"/>
    <w:rsid w:val="00FE45F2"/>
    <w:rsid w:val="00FE49CF"/>
    <w:rsid w:val="00FE4A10"/>
    <w:rsid w:val="00FE4D39"/>
    <w:rsid w:val="00FE4D46"/>
    <w:rsid w:val="00FE4DEE"/>
    <w:rsid w:val="00FE5110"/>
    <w:rsid w:val="00FE5127"/>
    <w:rsid w:val="00FE559D"/>
    <w:rsid w:val="00FE5665"/>
    <w:rsid w:val="00FE576F"/>
    <w:rsid w:val="00FE57FE"/>
    <w:rsid w:val="00FE58A1"/>
    <w:rsid w:val="00FE58CF"/>
    <w:rsid w:val="00FE59BD"/>
    <w:rsid w:val="00FE5B62"/>
    <w:rsid w:val="00FE5E2D"/>
    <w:rsid w:val="00FE5ED8"/>
    <w:rsid w:val="00FE5FF1"/>
    <w:rsid w:val="00FE6088"/>
    <w:rsid w:val="00FE6093"/>
    <w:rsid w:val="00FE60B7"/>
    <w:rsid w:val="00FE6840"/>
    <w:rsid w:val="00FE6905"/>
    <w:rsid w:val="00FE69A3"/>
    <w:rsid w:val="00FE6A81"/>
    <w:rsid w:val="00FE6B1D"/>
    <w:rsid w:val="00FE6F8B"/>
    <w:rsid w:val="00FE7060"/>
    <w:rsid w:val="00FE710D"/>
    <w:rsid w:val="00FE726A"/>
    <w:rsid w:val="00FE7AD9"/>
    <w:rsid w:val="00FE7AE9"/>
    <w:rsid w:val="00FE7C56"/>
    <w:rsid w:val="00FF08A1"/>
    <w:rsid w:val="00FF0968"/>
    <w:rsid w:val="00FF09C8"/>
    <w:rsid w:val="00FF0A4F"/>
    <w:rsid w:val="00FF0F55"/>
    <w:rsid w:val="00FF1217"/>
    <w:rsid w:val="00FF1903"/>
    <w:rsid w:val="00FF1BA5"/>
    <w:rsid w:val="00FF1BFF"/>
    <w:rsid w:val="00FF22D3"/>
    <w:rsid w:val="00FF25CA"/>
    <w:rsid w:val="00FF2956"/>
    <w:rsid w:val="00FF29E8"/>
    <w:rsid w:val="00FF2A51"/>
    <w:rsid w:val="00FF2AAB"/>
    <w:rsid w:val="00FF2B8B"/>
    <w:rsid w:val="00FF2BF5"/>
    <w:rsid w:val="00FF2D08"/>
    <w:rsid w:val="00FF2D34"/>
    <w:rsid w:val="00FF316E"/>
    <w:rsid w:val="00FF34D4"/>
    <w:rsid w:val="00FF3765"/>
    <w:rsid w:val="00FF37E9"/>
    <w:rsid w:val="00FF3873"/>
    <w:rsid w:val="00FF3A15"/>
    <w:rsid w:val="00FF3D4E"/>
    <w:rsid w:val="00FF3F5C"/>
    <w:rsid w:val="00FF4025"/>
    <w:rsid w:val="00FF42AF"/>
    <w:rsid w:val="00FF433C"/>
    <w:rsid w:val="00FF44D5"/>
    <w:rsid w:val="00FF4563"/>
    <w:rsid w:val="00FF47B8"/>
    <w:rsid w:val="00FF4943"/>
    <w:rsid w:val="00FF4A7A"/>
    <w:rsid w:val="00FF4C38"/>
    <w:rsid w:val="00FF4D34"/>
    <w:rsid w:val="00FF50DE"/>
    <w:rsid w:val="00FF51C0"/>
    <w:rsid w:val="00FF52EA"/>
    <w:rsid w:val="00FF5602"/>
    <w:rsid w:val="00FF563E"/>
    <w:rsid w:val="00FF5650"/>
    <w:rsid w:val="00FF57C6"/>
    <w:rsid w:val="00FF5959"/>
    <w:rsid w:val="00FF59F9"/>
    <w:rsid w:val="00FF5D7E"/>
    <w:rsid w:val="00FF5EF7"/>
    <w:rsid w:val="00FF5F6B"/>
    <w:rsid w:val="00FF65CA"/>
    <w:rsid w:val="00FF6717"/>
    <w:rsid w:val="00FF6818"/>
    <w:rsid w:val="00FF6BAD"/>
    <w:rsid w:val="00FF6CEF"/>
    <w:rsid w:val="00FF730B"/>
    <w:rsid w:val="00FF7397"/>
    <w:rsid w:val="00FF74B7"/>
    <w:rsid w:val="00FF7593"/>
    <w:rsid w:val="00FF7608"/>
    <w:rsid w:val="00FF786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2197E0F-8B97-4E85-AE94-FF681BDEC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footnote reference" w:qFormat="1"/>
    <w:lsdException w:name="Title" w:qFormat="1"/>
    <w:lsdException w:name="Subtitle" w:qFormat="1"/>
    <w:lsdException w:name="Hyperlink" w:uiPriority="99"/>
    <w:lsdException w:name="Strong" w:uiPriority="22" w:qFormat="1"/>
    <w:lsdException w:name="Emphasis" w:qFormat="1"/>
    <w:lsdException w:name="Plain Text" w:uiPriority="99"/>
    <w:lsdException w:name="HTML Top of Form" w:uiPriority="99"/>
    <w:lsdException w:name="HTML Bottom of Form" w:uiPriority="99"/>
    <w:lsdException w:name="Normal (Web)" w:uiPriority="99"/>
    <w:lsdException w:name="HTML Keyboard" w:semiHidden="1" w:unhideWhenUsed="1"/>
    <w:lsdException w:name="HTML Preformatted" w:uiPriority="99"/>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8247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next w:val="a"/>
    <w:link w:val="20"/>
    <w:qFormat/>
    <w:rsid w:val="0048396A"/>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256E28"/>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20">
    <w:name w:val="標題 2 字元"/>
    <w:link w:val="2"/>
    <w:rsid w:val="0048396A"/>
    <w:rPr>
      <w:rFonts w:ascii="Arial" w:eastAsia="新細明體" w:hAnsi="Arial"/>
      <w:b/>
      <w:bCs/>
      <w:snapToGrid w:val="0"/>
      <w:kern w:val="2"/>
      <w:sz w:val="48"/>
      <w:szCs w:val="48"/>
      <w:lang w:val="en-US" w:eastAsia="zh-TW" w:bidi="ar-SA"/>
    </w:rPr>
  </w:style>
  <w:style w:type="paragraph" w:customStyle="1" w:styleId="1">
    <w:name w:val="1"/>
    <w:basedOn w:val="a"/>
    <w:semiHidden/>
    <w:rsid w:val="00565AB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C48A9"/>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character" w:customStyle="1" w:styleId="a4">
    <w:name w:val="預備金及追加預算標題 字元"/>
    <w:link w:val="a3"/>
    <w:rsid w:val="00203D4C"/>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character" w:customStyle="1" w:styleId="a6">
    <w:name w:val="(一)(二)(三) 字元"/>
    <w:link w:val="a5"/>
    <w:rsid w:val="000523FC"/>
    <w:rPr>
      <w:rFonts w:ascii="標楷體" w:eastAsia="標楷體"/>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0523FC"/>
    <w:rPr>
      <w:rFonts w:ascii="標楷體" w:eastAsia="標楷體"/>
      <w:snapToGrid w:val="0"/>
      <w:kern w:val="2"/>
      <w:sz w:val="28"/>
      <w:szCs w:val="28"/>
      <w:lang w:val="en-US" w:eastAsia="zh-TW" w:bidi="ar-SA"/>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523FC"/>
    <w:rPr>
      <w:rFonts w:ascii="標楷體" w:eastAsia="標楷體"/>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AC1494"/>
    <w:rPr>
      <w:rFonts w:ascii="標楷體" w:eastAsia="標楷體"/>
      <w:snapToGrid w:val="0"/>
      <w:kern w:val="2"/>
      <w:sz w:val="28"/>
      <w:szCs w:val="28"/>
      <w:lang w:val="en-US" w:eastAsia="zh-TW" w:bidi="ar-SA"/>
    </w:rPr>
  </w:style>
  <w:style w:type="character" w:customStyle="1" w:styleId="143">
    <w:name w:val="表格內文(14行高) 字元"/>
    <w:link w:val="142"/>
    <w:qFormat/>
    <w:rsid w:val="00AC1494"/>
    <w:rPr>
      <w:rFonts w:ascii="標楷體" w:eastAsia="標楷體"/>
      <w:snapToGrid w:val="0"/>
      <w:kern w:val="2"/>
      <w:sz w:val="24"/>
      <w:szCs w:val="28"/>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
    <w:link w:val="af"/>
    <w:pPr>
      <w:ind w:leftChars="0" w:left="0" w:firstLineChars="0" w:firstLine="0"/>
      <w:jc w:val="right"/>
    </w:pPr>
    <w:rPr>
      <w:sz w:val="24"/>
    </w:rPr>
  </w:style>
  <w:style w:type="character" w:customStyle="1" w:styleId="af">
    <w:name w:val="姓名及分機 字元"/>
    <w:link w:val="ae"/>
    <w:rsid w:val="00C6400B"/>
    <w:rPr>
      <w:rFonts w:ascii="標楷體" w:eastAsia="標楷體"/>
      <w:snapToGrid w:val="0"/>
      <w:kern w:val="2"/>
      <w:sz w:val="24"/>
      <w:szCs w:val="28"/>
      <w:lang w:val="en-US" w:eastAsia="zh-TW" w:bidi="ar-SA"/>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7C48A9"/>
    <w:rPr>
      <w:rFonts w:ascii="標楷體" w:eastAsia="標楷體"/>
      <w:snapToGrid w:val="0"/>
      <w:kern w:val="2"/>
      <w:sz w:val="28"/>
      <w:szCs w:val="28"/>
      <w:lang w:val="en-US" w:eastAsia="zh-TW" w:bidi="ar-SA"/>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F40FC7"/>
    <w:rPr>
      <w:rFonts w:ascii="標楷體" w:eastAsia="標楷體"/>
      <w:snapToGrid w:val="0"/>
      <w:kern w:val="2"/>
      <w:sz w:val="24"/>
      <w:szCs w:val="28"/>
      <w:lang w:val="en-US" w:eastAsia="zh-TW" w:bidi="ar-SA"/>
    </w:rPr>
  </w:style>
  <w:style w:type="table" w:styleId="af1">
    <w:name w:val="Table Grid"/>
    <w:basedOn w:val="a1"/>
    <w:uiPriority w:val="59"/>
    <w:rsid w:val="004346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7C48A9"/>
    <w:rPr>
      <w:rFonts w:ascii="標楷體" w:eastAsia="標楷體"/>
      <w:snapToGrid w:val="0"/>
      <w:kern w:val="2"/>
      <w:sz w:val="28"/>
      <w:szCs w:val="28"/>
      <w:lang w:val="en-US" w:eastAsia="zh-TW" w:bidi="ar-SA"/>
    </w:rPr>
  </w:style>
  <w:style w:type="paragraph" w:styleId="10">
    <w:name w:val="toc 1"/>
    <w:basedOn w:val="a"/>
    <w:next w:val="a"/>
    <w:autoRedefine/>
    <w:uiPriority w:val="39"/>
    <w:rsid w:val="003346EC"/>
    <w:pPr>
      <w:tabs>
        <w:tab w:val="right" w:leader="hyphen" w:pos="8490"/>
      </w:tabs>
      <w:ind w:leftChars="0" w:left="487" w:rightChars="31" w:right="88" w:hangingChars="200" w:hanging="487"/>
      <w:jc w:val="right"/>
    </w:pPr>
    <w:rPr>
      <w:rFonts w:hAnsi="標楷體"/>
      <w:b/>
      <w:noProof/>
      <w:snapToGrid/>
      <w:kern w:val="0"/>
      <w:sz w:val="24"/>
      <w:szCs w:val="24"/>
    </w:rPr>
  </w:style>
  <w:style w:type="paragraph" w:styleId="23">
    <w:name w:val="toc 2"/>
    <w:basedOn w:val="a"/>
    <w:next w:val="a"/>
    <w:autoRedefine/>
    <w:uiPriority w:val="39"/>
    <w:rsid w:val="001C617F"/>
    <w:pPr>
      <w:tabs>
        <w:tab w:val="right" w:leader="hyphen" w:pos="8490"/>
      </w:tabs>
      <w:ind w:leftChars="0" w:left="487" w:rightChars="100" w:right="283" w:hangingChars="200" w:hanging="487"/>
    </w:pPr>
    <w:rPr>
      <w:noProof/>
      <w:sz w:val="24"/>
    </w:rPr>
  </w:style>
  <w:style w:type="paragraph" w:styleId="af2">
    <w:name w:val="Balloon Text"/>
    <w:basedOn w:val="a"/>
    <w:link w:val="af3"/>
    <w:uiPriority w:val="99"/>
    <w:rsid w:val="00FB4FC4"/>
    <w:rPr>
      <w:rFonts w:ascii="Arial" w:eastAsia="新細明體" w:hAnsi="Arial"/>
      <w:sz w:val="18"/>
      <w:szCs w:val="18"/>
    </w:rPr>
  </w:style>
  <w:style w:type="character" w:customStyle="1" w:styleId="af3">
    <w:name w:val="註解方塊文字 字元"/>
    <w:link w:val="af2"/>
    <w:uiPriority w:val="99"/>
    <w:rsid w:val="00A9702B"/>
    <w:rPr>
      <w:rFonts w:ascii="Arial" w:hAnsi="Arial"/>
      <w:snapToGrid w:val="0"/>
      <w:kern w:val="2"/>
      <w:sz w:val="18"/>
      <w:szCs w:val="18"/>
    </w:rPr>
  </w:style>
  <w:style w:type="character" w:styleId="af4">
    <w:name w:val="footnote reference"/>
    <w:aliases w:val="FR,Ref,de nota al pie,註腳內容,Error-Fußnotenzeichen5,Error-Fußnotenzeichen6,Error-Fußnotenzeichen3,Error-Fusnotßnotenzeichen5,Error-Fußnotenzeic,4_G"/>
    <w:qFormat/>
    <w:rsid w:val="007C48A9"/>
    <w:rPr>
      <w:vertAlign w:val="superscript"/>
    </w:rPr>
  </w:style>
  <w:style w:type="paragraph" w:styleId="af5">
    <w:name w:val="footnote text"/>
    <w:basedOn w:val="a"/>
    <w:link w:val="af6"/>
    <w:rsid w:val="00AD7CBE"/>
    <w:pPr>
      <w:snapToGrid w:val="0"/>
      <w:jc w:val="left"/>
    </w:pPr>
    <w:rPr>
      <w:sz w:val="20"/>
      <w:szCs w:val="20"/>
    </w:rPr>
  </w:style>
  <w:style w:type="character" w:customStyle="1" w:styleId="af6">
    <w:name w:val="註腳文字 字元"/>
    <w:link w:val="af5"/>
    <w:rsid w:val="00025789"/>
    <w:rPr>
      <w:rFonts w:ascii="標楷體" w:eastAsia="標楷體"/>
      <w:snapToGrid w:val="0"/>
      <w:kern w:val="2"/>
    </w:rPr>
  </w:style>
  <w:style w:type="paragraph" w:customStyle="1" w:styleId="5">
    <w:name w:val="字元 字元5 字元"/>
    <w:basedOn w:val="a"/>
    <w:semiHidden/>
    <w:rsid w:val="006F0D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7">
    <w:name w:val="(一)"/>
    <w:basedOn w:val="a"/>
    <w:link w:val="af8"/>
    <w:rsid w:val="00CC494F"/>
    <w:pPr>
      <w:spacing w:line="340" w:lineRule="exact"/>
      <w:ind w:leftChars="0" w:left="220" w:hangingChars="100" w:hanging="220"/>
    </w:pPr>
    <w:rPr>
      <w:rFonts w:hAnsi="標楷體"/>
      <w:spacing w:val="-4"/>
      <w:sz w:val="22"/>
      <w:szCs w:val="22"/>
    </w:rPr>
  </w:style>
  <w:style w:type="character" w:customStyle="1" w:styleId="af8">
    <w:name w:val="(一) 字元"/>
    <w:link w:val="af7"/>
    <w:rsid w:val="00CC494F"/>
    <w:rPr>
      <w:rFonts w:ascii="標楷體" w:eastAsia="標楷體" w:hAnsi="標楷體"/>
      <w:snapToGrid w:val="0"/>
      <w:spacing w:val="-4"/>
      <w:kern w:val="2"/>
      <w:sz w:val="22"/>
      <w:szCs w:val="22"/>
      <w:lang w:val="en-US" w:eastAsia="zh-TW" w:bidi="ar-SA"/>
    </w:rPr>
  </w:style>
  <w:style w:type="paragraph" w:customStyle="1" w:styleId="11">
    <w:name w:val="字元1"/>
    <w:basedOn w:val="a"/>
    <w:semiHidden/>
    <w:rsid w:val="00D72E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9">
    <w:name w:val="報告名稱 字元"/>
    <w:basedOn w:val="a"/>
    <w:link w:val="afa"/>
    <w:rsid w:val="00BF722D"/>
    <w:pPr>
      <w:adjustRightInd w:val="0"/>
      <w:ind w:leftChars="0" w:left="0" w:firstLineChars="0" w:firstLine="0"/>
    </w:pPr>
    <w:rPr>
      <w:b/>
      <w:sz w:val="36"/>
    </w:rPr>
  </w:style>
  <w:style w:type="character" w:customStyle="1" w:styleId="afa">
    <w:name w:val="報告名稱 字元 字元"/>
    <w:link w:val="af9"/>
    <w:rsid w:val="00BF722D"/>
    <w:rPr>
      <w:rFonts w:ascii="標楷體" w:eastAsia="標楷體"/>
      <w:b/>
      <w:snapToGrid w:val="0"/>
      <w:kern w:val="2"/>
      <w:sz w:val="36"/>
      <w:szCs w:val="28"/>
    </w:rPr>
  </w:style>
  <w:style w:type="character" w:styleId="afb">
    <w:name w:val="Hyperlink"/>
    <w:uiPriority w:val="99"/>
    <w:unhideWhenUsed/>
    <w:rsid w:val="00D933E0"/>
    <w:rPr>
      <w:color w:val="0000FF"/>
      <w:u w:val="single"/>
    </w:rPr>
  </w:style>
  <w:style w:type="paragraph" w:customStyle="1" w:styleId="afc">
    <w:name w:val="字元 字元"/>
    <w:basedOn w:val="a"/>
    <w:rsid w:val="000E7F1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4">
    <w:name w:val="(一)(二)(三) 字元2"/>
    <w:rsid w:val="00CD71C1"/>
    <w:rPr>
      <w:rFonts w:ascii="標楷體" w:eastAsia="標楷體"/>
      <w:snapToGrid w:val="0"/>
      <w:kern w:val="2"/>
      <w:sz w:val="28"/>
      <w:szCs w:val="28"/>
    </w:rPr>
  </w:style>
  <w:style w:type="paragraph" w:styleId="HTML">
    <w:name w:val="HTML Preformatted"/>
    <w:basedOn w:val="a"/>
    <w:link w:val="HTML0"/>
    <w:uiPriority w:val="99"/>
    <w:unhideWhenUsed/>
    <w:rsid w:val="009B7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9B7D23"/>
    <w:rPr>
      <w:rFonts w:ascii="細明體" w:eastAsia="細明體" w:hAnsi="細明體" w:cs="細明體"/>
      <w:sz w:val="24"/>
      <w:szCs w:val="24"/>
    </w:rPr>
  </w:style>
  <w:style w:type="paragraph" w:customStyle="1" w:styleId="afd">
    <w:name w:val="一"/>
    <w:basedOn w:val="a"/>
    <w:rsid w:val="00C809B8"/>
    <w:pPr>
      <w:spacing w:line="240" w:lineRule="auto"/>
      <w:ind w:leftChars="0" w:left="0" w:firstLineChars="0" w:firstLine="0"/>
      <w:jc w:val="left"/>
    </w:pPr>
    <w:rPr>
      <w:rFonts w:hAnsi="標楷體"/>
      <w:snapToGrid/>
      <w:sz w:val="32"/>
      <w:szCs w:val="32"/>
    </w:rPr>
  </w:style>
  <w:style w:type="paragraph" w:styleId="afe">
    <w:name w:val="Body Text"/>
    <w:basedOn w:val="a"/>
    <w:link w:val="aff"/>
    <w:rsid w:val="00F8706B"/>
    <w:pPr>
      <w:spacing w:line="240" w:lineRule="auto"/>
      <w:ind w:leftChars="0" w:left="0" w:firstLineChars="0" w:firstLine="0"/>
    </w:pPr>
    <w:rPr>
      <w:rFonts w:ascii="Times New Roman"/>
      <w:snapToGrid/>
      <w:sz w:val="32"/>
      <w:szCs w:val="24"/>
    </w:rPr>
  </w:style>
  <w:style w:type="character" w:customStyle="1" w:styleId="aff">
    <w:name w:val="本文 字元"/>
    <w:link w:val="afe"/>
    <w:rsid w:val="00F8706B"/>
    <w:rPr>
      <w:rFonts w:eastAsia="標楷體"/>
      <w:kern w:val="2"/>
      <w:sz w:val="32"/>
      <w:szCs w:val="24"/>
    </w:rPr>
  </w:style>
  <w:style w:type="character" w:customStyle="1" w:styleId="145">
    <w:name w:val="表格內文(14行高) 字元 字元"/>
    <w:rsid w:val="00036FE4"/>
    <w:rPr>
      <w:rFonts w:ascii="標楷體" w:eastAsia="標楷體"/>
      <w:snapToGrid w:val="0"/>
      <w:kern w:val="2"/>
      <w:sz w:val="24"/>
      <w:szCs w:val="28"/>
    </w:rPr>
  </w:style>
  <w:style w:type="character" w:customStyle="1" w:styleId="12">
    <w:name w:val="(一)(二)(三) 字元1"/>
    <w:rsid w:val="00FA27FE"/>
    <w:rPr>
      <w:rFonts w:ascii="標楷體" w:eastAsia="標楷體"/>
      <w:snapToGrid w:val="0"/>
      <w:kern w:val="2"/>
      <w:sz w:val="28"/>
      <w:szCs w:val="28"/>
    </w:rPr>
  </w:style>
  <w:style w:type="character" w:customStyle="1" w:styleId="146">
    <w:name w:val="第二層(14號字) 字元"/>
    <w:rsid w:val="006A32D6"/>
    <w:rPr>
      <w:rFonts w:ascii="標楷體" w:eastAsia="標楷體"/>
      <w:b/>
      <w:snapToGrid w:val="0"/>
      <w:kern w:val="2"/>
      <w:sz w:val="28"/>
      <w:lang w:val="en-US" w:eastAsia="zh-TW" w:bidi="ar-SA"/>
    </w:rPr>
  </w:style>
  <w:style w:type="paragraph" w:customStyle="1" w:styleId="aff0">
    <w:name w:val="文"/>
    <w:basedOn w:val="a"/>
    <w:rsid w:val="00052C05"/>
    <w:pPr>
      <w:spacing w:line="400" w:lineRule="exact"/>
      <w:ind w:leftChars="0" w:left="0" w:firstLineChars="0" w:firstLine="0"/>
    </w:pPr>
    <w:rPr>
      <w:rFonts w:hAnsi="標楷體" w:cs="Arial"/>
      <w:bCs/>
      <w:snapToGrid/>
      <w:sz w:val="24"/>
    </w:rPr>
  </w:style>
  <w:style w:type="paragraph" w:styleId="Web">
    <w:name w:val="Normal (Web)"/>
    <w:basedOn w:val="a"/>
    <w:uiPriority w:val="99"/>
    <w:unhideWhenUsed/>
    <w:rsid w:val="00D441E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1">
    <w:name w:val="header"/>
    <w:basedOn w:val="a"/>
    <w:link w:val="aff2"/>
    <w:unhideWhenUsed/>
    <w:rsid w:val="00A9702B"/>
    <w:pPr>
      <w:tabs>
        <w:tab w:val="center" w:pos="4153"/>
        <w:tab w:val="right" w:pos="8306"/>
      </w:tabs>
      <w:snapToGrid w:val="0"/>
    </w:pPr>
    <w:rPr>
      <w:sz w:val="20"/>
      <w:szCs w:val="20"/>
    </w:rPr>
  </w:style>
  <w:style w:type="character" w:customStyle="1" w:styleId="aff2">
    <w:name w:val="頁首 字元"/>
    <w:link w:val="aff1"/>
    <w:uiPriority w:val="99"/>
    <w:rsid w:val="00A9702B"/>
    <w:rPr>
      <w:rFonts w:ascii="標楷體" w:eastAsia="標楷體"/>
      <w:snapToGrid w:val="0"/>
      <w:kern w:val="2"/>
    </w:rPr>
  </w:style>
  <w:style w:type="paragraph" w:styleId="aff3">
    <w:name w:val="footer"/>
    <w:basedOn w:val="a"/>
    <w:link w:val="aff4"/>
    <w:unhideWhenUsed/>
    <w:rsid w:val="00A9702B"/>
    <w:pPr>
      <w:tabs>
        <w:tab w:val="center" w:pos="4153"/>
        <w:tab w:val="right" w:pos="8306"/>
      </w:tabs>
      <w:snapToGrid w:val="0"/>
    </w:pPr>
    <w:rPr>
      <w:sz w:val="20"/>
      <w:szCs w:val="20"/>
    </w:rPr>
  </w:style>
  <w:style w:type="character" w:customStyle="1" w:styleId="aff4">
    <w:name w:val="頁尾 字元"/>
    <w:link w:val="aff3"/>
    <w:uiPriority w:val="99"/>
    <w:rsid w:val="00A9702B"/>
    <w:rPr>
      <w:rFonts w:ascii="標楷體" w:eastAsia="標楷體"/>
      <w:snapToGrid w:val="0"/>
      <w:kern w:val="2"/>
    </w:rPr>
  </w:style>
  <w:style w:type="paragraph" w:customStyle="1" w:styleId="25">
    <w:name w:val="字元 字元2 字元 字元 字元"/>
    <w:basedOn w:val="a"/>
    <w:semiHidden/>
    <w:rsid w:val="004E3AD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z-">
    <w:name w:val="HTML Top of Form"/>
    <w:basedOn w:val="a"/>
    <w:next w:val="a"/>
    <w:link w:val="z-0"/>
    <w:hidden/>
    <w:uiPriority w:val="99"/>
    <w:unhideWhenUsed/>
    <w:rsid w:val="00043886"/>
    <w:pPr>
      <w:widowControl/>
      <w:pBdr>
        <w:bottom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頂端 字元"/>
    <w:link w:val="z-"/>
    <w:uiPriority w:val="99"/>
    <w:rsid w:val="00043886"/>
    <w:rPr>
      <w:rFonts w:ascii="Arial" w:hAnsi="Arial" w:cs="Arial"/>
      <w:vanish/>
      <w:sz w:val="16"/>
      <w:szCs w:val="16"/>
    </w:rPr>
  </w:style>
  <w:style w:type="paragraph" w:styleId="z-1">
    <w:name w:val="HTML Bottom of Form"/>
    <w:basedOn w:val="a"/>
    <w:next w:val="a"/>
    <w:link w:val="z-2"/>
    <w:hidden/>
    <w:uiPriority w:val="99"/>
    <w:unhideWhenUsed/>
    <w:rsid w:val="00043886"/>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2">
    <w:name w:val="z-表單的底部 字元"/>
    <w:link w:val="z-1"/>
    <w:uiPriority w:val="99"/>
    <w:rsid w:val="00043886"/>
    <w:rPr>
      <w:rFonts w:ascii="Arial" w:hAnsi="Arial" w:cs="Arial"/>
      <w:vanish/>
      <w:sz w:val="16"/>
      <w:szCs w:val="16"/>
    </w:rPr>
  </w:style>
  <w:style w:type="paragraph" w:customStyle="1" w:styleId="Default">
    <w:name w:val="Default"/>
    <w:rsid w:val="00FA01B5"/>
    <w:pPr>
      <w:widowControl w:val="0"/>
      <w:autoSpaceDE w:val="0"/>
      <w:autoSpaceDN w:val="0"/>
      <w:adjustRightInd w:val="0"/>
    </w:pPr>
    <w:rPr>
      <w:rFonts w:ascii="新細明體" w:hAnsi="新細明體" w:cs="新細明體"/>
      <w:color w:val="000000"/>
      <w:sz w:val="24"/>
      <w:szCs w:val="24"/>
    </w:rPr>
  </w:style>
  <w:style w:type="paragraph" w:styleId="aff5">
    <w:name w:val="Salutation"/>
    <w:basedOn w:val="a"/>
    <w:next w:val="a"/>
    <w:link w:val="aff6"/>
    <w:rsid w:val="00830AFD"/>
  </w:style>
  <w:style w:type="character" w:customStyle="1" w:styleId="aff6">
    <w:name w:val="問候 字元"/>
    <w:link w:val="aff5"/>
    <w:rsid w:val="00830AFD"/>
    <w:rPr>
      <w:rFonts w:ascii="標楷體" w:eastAsia="標楷體"/>
      <w:snapToGrid w:val="0"/>
      <w:kern w:val="2"/>
      <w:sz w:val="28"/>
      <w:szCs w:val="28"/>
    </w:rPr>
  </w:style>
  <w:style w:type="paragraph" w:styleId="aff7">
    <w:name w:val="Closing"/>
    <w:basedOn w:val="a"/>
    <w:link w:val="aff8"/>
    <w:rsid w:val="00830AFD"/>
    <w:pPr>
      <w:ind w:leftChars="1800" w:left="100"/>
    </w:pPr>
  </w:style>
  <w:style w:type="character" w:customStyle="1" w:styleId="aff8">
    <w:name w:val="結語 字元"/>
    <w:link w:val="aff7"/>
    <w:rsid w:val="00830AFD"/>
    <w:rPr>
      <w:rFonts w:ascii="標楷體" w:eastAsia="標楷體"/>
      <w:snapToGrid w:val="0"/>
      <w:kern w:val="2"/>
      <w:sz w:val="28"/>
      <w:szCs w:val="28"/>
    </w:rPr>
  </w:style>
  <w:style w:type="paragraph" w:styleId="6">
    <w:name w:val="toc 6"/>
    <w:basedOn w:val="a"/>
    <w:next w:val="a"/>
    <w:autoRedefine/>
    <w:rsid w:val="00B24490"/>
    <w:pPr>
      <w:ind w:leftChars="1000" w:left="2400"/>
    </w:pPr>
  </w:style>
  <w:style w:type="character" w:customStyle="1" w:styleId="30">
    <w:name w:val="標題 3 字元"/>
    <w:link w:val="3"/>
    <w:semiHidden/>
    <w:rsid w:val="00256E28"/>
    <w:rPr>
      <w:rFonts w:ascii="Cambria" w:eastAsia="新細明體" w:hAnsi="Cambria" w:cs="Times New Roman"/>
      <w:b/>
      <w:bCs/>
      <w:snapToGrid w:val="0"/>
      <w:kern w:val="2"/>
      <w:sz w:val="36"/>
      <w:szCs w:val="36"/>
    </w:rPr>
  </w:style>
  <w:style w:type="character" w:styleId="aff9">
    <w:name w:val="Strong"/>
    <w:uiPriority w:val="22"/>
    <w:qFormat/>
    <w:rsid w:val="00256E28"/>
    <w:rPr>
      <w:b/>
      <w:bCs/>
    </w:rPr>
  </w:style>
  <w:style w:type="character" w:customStyle="1" w:styleId="13">
    <w:name w:val="未解析的提及1"/>
    <w:uiPriority w:val="99"/>
    <w:semiHidden/>
    <w:unhideWhenUsed/>
    <w:rsid w:val="00BB1CD6"/>
    <w:rPr>
      <w:color w:val="605E5C"/>
      <w:shd w:val="clear" w:color="auto" w:fill="E1DFDD"/>
    </w:rPr>
  </w:style>
  <w:style w:type="paragraph" w:styleId="affa">
    <w:name w:val="Plain Text"/>
    <w:basedOn w:val="a"/>
    <w:link w:val="affb"/>
    <w:uiPriority w:val="99"/>
    <w:unhideWhenUsed/>
    <w:rsid w:val="005F16DF"/>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b">
    <w:name w:val="純文字 字元"/>
    <w:link w:val="affa"/>
    <w:uiPriority w:val="99"/>
    <w:rsid w:val="005F16DF"/>
    <w:rPr>
      <w:rFonts w:ascii="細明體" w:eastAsia="細明體" w:hAnsi="Courier New" w:cs="Courier New"/>
      <w:kern w:val="2"/>
      <w:sz w:val="24"/>
      <w:szCs w:val="24"/>
    </w:rPr>
  </w:style>
  <w:style w:type="table" w:customStyle="1" w:styleId="15">
    <w:name w:val="表格格線1"/>
    <w:basedOn w:val="a1"/>
    <w:next w:val="af1"/>
    <w:uiPriority w:val="39"/>
    <w:rsid w:val="007E461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c">
    <w:name w:val="page number"/>
    <w:basedOn w:val="a0"/>
    <w:rsid w:val="000570F7"/>
  </w:style>
  <w:style w:type="table" w:customStyle="1" w:styleId="26">
    <w:name w:val="表格格線2"/>
    <w:basedOn w:val="a1"/>
    <w:next w:val="af1"/>
    <w:uiPriority w:val="59"/>
    <w:rsid w:val="000570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d">
    <w:name w:val="未解析的提及"/>
    <w:uiPriority w:val="99"/>
    <w:semiHidden/>
    <w:unhideWhenUsed/>
    <w:rsid w:val="00082BB7"/>
    <w:rPr>
      <w:color w:val="605E5C"/>
      <w:shd w:val="clear" w:color="auto" w:fill="E1DFDD"/>
    </w:rPr>
  </w:style>
  <w:style w:type="character" w:styleId="affe">
    <w:name w:val="FollowedHyperlink"/>
    <w:rsid w:val="007C2ABF"/>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40785">
      <w:bodyDiv w:val="1"/>
      <w:marLeft w:val="0"/>
      <w:marRight w:val="0"/>
      <w:marTop w:val="0"/>
      <w:marBottom w:val="0"/>
      <w:divBdr>
        <w:top w:val="none" w:sz="0" w:space="0" w:color="auto"/>
        <w:left w:val="none" w:sz="0" w:space="0" w:color="auto"/>
        <w:bottom w:val="none" w:sz="0" w:space="0" w:color="auto"/>
        <w:right w:val="none" w:sz="0" w:space="0" w:color="auto"/>
      </w:divBdr>
    </w:div>
    <w:div w:id="30035301">
      <w:bodyDiv w:val="1"/>
      <w:marLeft w:val="0"/>
      <w:marRight w:val="0"/>
      <w:marTop w:val="0"/>
      <w:marBottom w:val="0"/>
      <w:divBdr>
        <w:top w:val="none" w:sz="0" w:space="0" w:color="auto"/>
        <w:left w:val="none" w:sz="0" w:space="0" w:color="auto"/>
        <w:bottom w:val="none" w:sz="0" w:space="0" w:color="auto"/>
        <w:right w:val="none" w:sz="0" w:space="0" w:color="auto"/>
      </w:divBdr>
    </w:div>
    <w:div w:id="38818796">
      <w:bodyDiv w:val="1"/>
      <w:marLeft w:val="0"/>
      <w:marRight w:val="0"/>
      <w:marTop w:val="0"/>
      <w:marBottom w:val="0"/>
      <w:divBdr>
        <w:top w:val="none" w:sz="0" w:space="0" w:color="auto"/>
        <w:left w:val="none" w:sz="0" w:space="0" w:color="auto"/>
        <w:bottom w:val="none" w:sz="0" w:space="0" w:color="auto"/>
        <w:right w:val="none" w:sz="0" w:space="0" w:color="auto"/>
      </w:divBdr>
    </w:div>
    <w:div w:id="50620406">
      <w:bodyDiv w:val="1"/>
      <w:marLeft w:val="0"/>
      <w:marRight w:val="0"/>
      <w:marTop w:val="0"/>
      <w:marBottom w:val="0"/>
      <w:divBdr>
        <w:top w:val="none" w:sz="0" w:space="0" w:color="auto"/>
        <w:left w:val="none" w:sz="0" w:space="0" w:color="auto"/>
        <w:bottom w:val="none" w:sz="0" w:space="0" w:color="auto"/>
        <w:right w:val="none" w:sz="0" w:space="0" w:color="auto"/>
      </w:divBdr>
    </w:div>
    <w:div w:id="64035773">
      <w:bodyDiv w:val="1"/>
      <w:marLeft w:val="0"/>
      <w:marRight w:val="0"/>
      <w:marTop w:val="0"/>
      <w:marBottom w:val="0"/>
      <w:divBdr>
        <w:top w:val="none" w:sz="0" w:space="0" w:color="auto"/>
        <w:left w:val="none" w:sz="0" w:space="0" w:color="auto"/>
        <w:bottom w:val="none" w:sz="0" w:space="0" w:color="auto"/>
        <w:right w:val="none" w:sz="0" w:space="0" w:color="auto"/>
      </w:divBdr>
    </w:div>
    <w:div w:id="69741785">
      <w:bodyDiv w:val="1"/>
      <w:marLeft w:val="0"/>
      <w:marRight w:val="0"/>
      <w:marTop w:val="0"/>
      <w:marBottom w:val="0"/>
      <w:divBdr>
        <w:top w:val="none" w:sz="0" w:space="0" w:color="auto"/>
        <w:left w:val="none" w:sz="0" w:space="0" w:color="auto"/>
        <w:bottom w:val="none" w:sz="0" w:space="0" w:color="auto"/>
        <w:right w:val="none" w:sz="0" w:space="0" w:color="auto"/>
      </w:divBdr>
    </w:div>
    <w:div w:id="96173270">
      <w:bodyDiv w:val="1"/>
      <w:marLeft w:val="0"/>
      <w:marRight w:val="0"/>
      <w:marTop w:val="0"/>
      <w:marBottom w:val="0"/>
      <w:divBdr>
        <w:top w:val="none" w:sz="0" w:space="0" w:color="auto"/>
        <w:left w:val="none" w:sz="0" w:space="0" w:color="auto"/>
        <w:bottom w:val="none" w:sz="0" w:space="0" w:color="auto"/>
        <w:right w:val="none" w:sz="0" w:space="0" w:color="auto"/>
      </w:divBdr>
    </w:div>
    <w:div w:id="119030605">
      <w:bodyDiv w:val="1"/>
      <w:marLeft w:val="0"/>
      <w:marRight w:val="0"/>
      <w:marTop w:val="0"/>
      <w:marBottom w:val="0"/>
      <w:divBdr>
        <w:top w:val="none" w:sz="0" w:space="0" w:color="auto"/>
        <w:left w:val="none" w:sz="0" w:space="0" w:color="auto"/>
        <w:bottom w:val="none" w:sz="0" w:space="0" w:color="auto"/>
        <w:right w:val="none" w:sz="0" w:space="0" w:color="auto"/>
      </w:divBdr>
    </w:div>
    <w:div w:id="120266187">
      <w:bodyDiv w:val="1"/>
      <w:marLeft w:val="0"/>
      <w:marRight w:val="0"/>
      <w:marTop w:val="0"/>
      <w:marBottom w:val="0"/>
      <w:divBdr>
        <w:top w:val="none" w:sz="0" w:space="0" w:color="auto"/>
        <w:left w:val="none" w:sz="0" w:space="0" w:color="auto"/>
        <w:bottom w:val="none" w:sz="0" w:space="0" w:color="auto"/>
        <w:right w:val="none" w:sz="0" w:space="0" w:color="auto"/>
      </w:divBdr>
    </w:div>
    <w:div w:id="142742407">
      <w:bodyDiv w:val="1"/>
      <w:marLeft w:val="150"/>
      <w:marRight w:val="150"/>
      <w:marTop w:val="0"/>
      <w:marBottom w:val="0"/>
      <w:divBdr>
        <w:top w:val="none" w:sz="0" w:space="0" w:color="auto"/>
        <w:left w:val="none" w:sz="0" w:space="0" w:color="auto"/>
        <w:bottom w:val="none" w:sz="0" w:space="0" w:color="auto"/>
        <w:right w:val="none" w:sz="0" w:space="0" w:color="auto"/>
      </w:divBdr>
      <w:divsChild>
        <w:div w:id="1297568210">
          <w:marLeft w:val="0"/>
          <w:marRight w:val="0"/>
          <w:marTop w:val="75"/>
          <w:marBottom w:val="270"/>
          <w:divBdr>
            <w:top w:val="none" w:sz="0" w:space="0" w:color="auto"/>
            <w:left w:val="none" w:sz="0" w:space="0" w:color="auto"/>
            <w:bottom w:val="none" w:sz="0" w:space="0" w:color="auto"/>
            <w:right w:val="none" w:sz="0" w:space="0" w:color="auto"/>
          </w:divBdr>
          <w:divsChild>
            <w:div w:id="1967618015">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49907719">
      <w:bodyDiv w:val="1"/>
      <w:marLeft w:val="0"/>
      <w:marRight w:val="0"/>
      <w:marTop w:val="0"/>
      <w:marBottom w:val="0"/>
      <w:divBdr>
        <w:top w:val="none" w:sz="0" w:space="0" w:color="auto"/>
        <w:left w:val="none" w:sz="0" w:space="0" w:color="auto"/>
        <w:bottom w:val="none" w:sz="0" w:space="0" w:color="auto"/>
        <w:right w:val="none" w:sz="0" w:space="0" w:color="auto"/>
      </w:divBdr>
    </w:div>
    <w:div w:id="172846654">
      <w:bodyDiv w:val="1"/>
      <w:marLeft w:val="0"/>
      <w:marRight w:val="0"/>
      <w:marTop w:val="0"/>
      <w:marBottom w:val="0"/>
      <w:divBdr>
        <w:top w:val="none" w:sz="0" w:space="0" w:color="auto"/>
        <w:left w:val="none" w:sz="0" w:space="0" w:color="auto"/>
        <w:bottom w:val="none" w:sz="0" w:space="0" w:color="auto"/>
        <w:right w:val="none" w:sz="0" w:space="0" w:color="auto"/>
      </w:divBdr>
    </w:div>
    <w:div w:id="183716141">
      <w:bodyDiv w:val="1"/>
      <w:marLeft w:val="0"/>
      <w:marRight w:val="0"/>
      <w:marTop w:val="0"/>
      <w:marBottom w:val="0"/>
      <w:divBdr>
        <w:top w:val="none" w:sz="0" w:space="0" w:color="auto"/>
        <w:left w:val="none" w:sz="0" w:space="0" w:color="auto"/>
        <w:bottom w:val="none" w:sz="0" w:space="0" w:color="auto"/>
        <w:right w:val="none" w:sz="0" w:space="0" w:color="auto"/>
      </w:divBdr>
    </w:div>
    <w:div w:id="187329741">
      <w:bodyDiv w:val="1"/>
      <w:marLeft w:val="0"/>
      <w:marRight w:val="0"/>
      <w:marTop w:val="0"/>
      <w:marBottom w:val="0"/>
      <w:divBdr>
        <w:top w:val="none" w:sz="0" w:space="0" w:color="auto"/>
        <w:left w:val="none" w:sz="0" w:space="0" w:color="auto"/>
        <w:bottom w:val="none" w:sz="0" w:space="0" w:color="auto"/>
        <w:right w:val="none" w:sz="0" w:space="0" w:color="auto"/>
      </w:divBdr>
    </w:div>
    <w:div w:id="200630718">
      <w:bodyDiv w:val="1"/>
      <w:marLeft w:val="0"/>
      <w:marRight w:val="0"/>
      <w:marTop w:val="0"/>
      <w:marBottom w:val="0"/>
      <w:divBdr>
        <w:top w:val="none" w:sz="0" w:space="0" w:color="auto"/>
        <w:left w:val="none" w:sz="0" w:space="0" w:color="auto"/>
        <w:bottom w:val="none" w:sz="0" w:space="0" w:color="auto"/>
        <w:right w:val="none" w:sz="0" w:space="0" w:color="auto"/>
      </w:divBdr>
    </w:div>
    <w:div w:id="200746148">
      <w:bodyDiv w:val="1"/>
      <w:marLeft w:val="0"/>
      <w:marRight w:val="0"/>
      <w:marTop w:val="0"/>
      <w:marBottom w:val="0"/>
      <w:divBdr>
        <w:top w:val="none" w:sz="0" w:space="0" w:color="auto"/>
        <w:left w:val="none" w:sz="0" w:space="0" w:color="auto"/>
        <w:bottom w:val="none" w:sz="0" w:space="0" w:color="auto"/>
        <w:right w:val="none" w:sz="0" w:space="0" w:color="auto"/>
      </w:divBdr>
    </w:div>
    <w:div w:id="244653602">
      <w:bodyDiv w:val="1"/>
      <w:marLeft w:val="0"/>
      <w:marRight w:val="0"/>
      <w:marTop w:val="0"/>
      <w:marBottom w:val="0"/>
      <w:divBdr>
        <w:top w:val="none" w:sz="0" w:space="0" w:color="auto"/>
        <w:left w:val="none" w:sz="0" w:space="0" w:color="auto"/>
        <w:bottom w:val="none" w:sz="0" w:space="0" w:color="auto"/>
        <w:right w:val="none" w:sz="0" w:space="0" w:color="auto"/>
      </w:divBdr>
    </w:div>
    <w:div w:id="324355809">
      <w:bodyDiv w:val="1"/>
      <w:marLeft w:val="0"/>
      <w:marRight w:val="0"/>
      <w:marTop w:val="0"/>
      <w:marBottom w:val="0"/>
      <w:divBdr>
        <w:top w:val="none" w:sz="0" w:space="0" w:color="auto"/>
        <w:left w:val="none" w:sz="0" w:space="0" w:color="auto"/>
        <w:bottom w:val="none" w:sz="0" w:space="0" w:color="auto"/>
        <w:right w:val="none" w:sz="0" w:space="0" w:color="auto"/>
      </w:divBdr>
    </w:div>
    <w:div w:id="346636472">
      <w:bodyDiv w:val="1"/>
      <w:marLeft w:val="0"/>
      <w:marRight w:val="0"/>
      <w:marTop w:val="0"/>
      <w:marBottom w:val="0"/>
      <w:divBdr>
        <w:top w:val="none" w:sz="0" w:space="0" w:color="auto"/>
        <w:left w:val="none" w:sz="0" w:space="0" w:color="auto"/>
        <w:bottom w:val="none" w:sz="0" w:space="0" w:color="auto"/>
        <w:right w:val="none" w:sz="0" w:space="0" w:color="auto"/>
      </w:divBdr>
    </w:div>
    <w:div w:id="369767637">
      <w:bodyDiv w:val="1"/>
      <w:marLeft w:val="0"/>
      <w:marRight w:val="0"/>
      <w:marTop w:val="0"/>
      <w:marBottom w:val="0"/>
      <w:divBdr>
        <w:top w:val="none" w:sz="0" w:space="0" w:color="auto"/>
        <w:left w:val="none" w:sz="0" w:space="0" w:color="auto"/>
        <w:bottom w:val="none" w:sz="0" w:space="0" w:color="auto"/>
        <w:right w:val="none" w:sz="0" w:space="0" w:color="auto"/>
      </w:divBdr>
    </w:div>
    <w:div w:id="391581895">
      <w:bodyDiv w:val="1"/>
      <w:marLeft w:val="0"/>
      <w:marRight w:val="0"/>
      <w:marTop w:val="0"/>
      <w:marBottom w:val="0"/>
      <w:divBdr>
        <w:top w:val="none" w:sz="0" w:space="0" w:color="auto"/>
        <w:left w:val="none" w:sz="0" w:space="0" w:color="auto"/>
        <w:bottom w:val="none" w:sz="0" w:space="0" w:color="auto"/>
        <w:right w:val="none" w:sz="0" w:space="0" w:color="auto"/>
      </w:divBdr>
      <w:divsChild>
        <w:div w:id="1547336043">
          <w:marLeft w:val="0"/>
          <w:marRight w:val="0"/>
          <w:marTop w:val="0"/>
          <w:marBottom w:val="0"/>
          <w:divBdr>
            <w:top w:val="none" w:sz="0" w:space="0" w:color="auto"/>
            <w:left w:val="none" w:sz="0" w:space="0" w:color="auto"/>
            <w:bottom w:val="none" w:sz="0" w:space="0" w:color="auto"/>
            <w:right w:val="none" w:sz="0" w:space="0" w:color="auto"/>
          </w:divBdr>
          <w:divsChild>
            <w:div w:id="1045374541">
              <w:marLeft w:val="0"/>
              <w:marRight w:val="0"/>
              <w:marTop w:val="0"/>
              <w:marBottom w:val="0"/>
              <w:divBdr>
                <w:top w:val="none" w:sz="0" w:space="0" w:color="auto"/>
                <w:left w:val="none" w:sz="0" w:space="0" w:color="auto"/>
                <w:bottom w:val="none" w:sz="0" w:space="0" w:color="auto"/>
                <w:right w:val="none" w:sz="0" w:space="0" w:color="auto"/>
              </w:divBdr>
              <w:divsChild>
                <w:div w:id="1620717346">
                  <w:marLeft w:val="0"/>
                  <w:marRight w:val="0"/>
                  <w:marTop w:val="0"/>
                  <w:marBottom w:val="0"/>
                  <w:divBdr>
                    <w:top w:val="none" w:sz="0" w:space="0" w:color="auto"/>
                    <w:left w:val="none" w:sz="0" w:space="0" w:color="auto"/>
                    <w:bottom w:val="none" w:sz="0" w:space="0" w:color="auto"/>
                    <w:right w:val="none" w:sz="0" w:space="0" w:color="auto"/>
                  </w:divBdr>
                  <w:divsChild>
                    <w:div w:id="462847434">
                      <w:marLeft w:val="0"/>
                      <w:marRight w:val="0"/>
                      <w:marTop w:val="0"/>
                      <w:marBottom w:val="0"/>
                      <w:divBdr>
                        <w:top w:val="none" w:sz="0" w:space="0" w:color="auto"/>
                        <w:left w:val="none" w:sz="0" w:space="0" w:color="auto"/>
                        <w:bottom w:val="none" w:sz="0" w:space="0" w:color="auto"/>
                        <w:right w:val="none" w:sz="0" w:space="0" w:color="auto"/>
                      </w:divBdr>
                      <w:divsChild>
                        <w:div w:id="835655502">
                          <w:marLeft w:val="0"/>
                          <w:marRight w:val="0"/>
                          <w:marTop w:val="0"/>
                          <w:marBottom w:val="0"/>
                          <w:divBdr>
                            <w:top w:val="none" w:sz="0" w:space="0" w:color="auto"/>
                            <w:left w:val="none" w:sz="0" w:space="0" w:color="auto"/>
                            <w:bottom w:val="none" w:sz="0" w:space="0" w:color="auto"/>
                            <w:right w:val="none" w:sz="0" w:space="0" w:color="auto"/>
                          </w:divBdr>
                          <w:divsChild>
                            <w:div w:id="2092190143">
                              <w:marLeft w:val="0"/>
                              <w:marRight w:val="0"/>
                              <w:marTop w:val="0"/>
                              <w:marBottom w:val="0"/>
                              <w:divBdr>
                                <w:top w:val="none" w:sz="0" w:space="0" w:color="auto"/>
                                <w:left w:val="none" w:sz="0" w:space="0" w:color="auto"/>
                                <w:bottom w:val="none" w:sz="0" w:space="0" w:color="auto"/>
                                <w:right w:val="none" w:sz="0" w:space="0" w:color="auto"/>
                              </w:divBdr>
                              <w:divsChild>
                                <w:div w:id="1049690512">
                                  <w:marLeft w:val="0"/>
                                  <w:marRight w:val="0"/>
                                  <w:marTop w:val="0"/>
                                  <w:marBottom w:val="0"/>
                                  <w:divBdr>
                                    <w:top w:val="none" w:sz="0" w:space="0" w:color="auto"/>
                                    <w:left w:val="none" w:sz="0" w:space="0" w:color="auto"/>
                                    <w:bottom w:val="none" w:sz="0" w:space="0" w:color="auto"/>
                                    <w:right w:val="none" w:sz="0" w:space="0" w:color="auto"/>
                                  </w:divBdr>
                                  <w:divsChild>
                                    <w:div w:id="78677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0255689">
      <w:bodyDiv w:val="1"/>
      <w:marLeft w:val="0"/>
      <w:marRight w:val="0"/>
      <w:marTop w:val="0"/>
      <w:marBottom w:val="0"/>
      <w:divBdr>
        <w:top w:val="none" w:sz="0" w:space="0" w:color="auto"/>
        <w:left w:val="none" w:sz="0" w:space="0" w:color="auto"/>
        <w:bottom w:val="none" w:sz="0" w:space="0" w:color="auto"/>
        <w:right w:val="none" w:sz="0" w:space="0" w:color="auto"/>
      </w:divBdr>
    </w:div>
    <w:div w:id="416823912">
      <w:bodyDiv w:val="1"/>
      <w:marLeft w:val="0"/>
      <w:marRight w:val="0"/>
      <w:marTop w:val="0"/>
      <w:marBottom w:val="0"/>
      <w:divBdr>
        <w:top w:val="none" w:sz="0" w:space="0" w:color="auto"/>
        <w:left w:val="none" w:sz="0" w:space="0" w:color="auto"/>
        <w:bottom w:val="none" w:sz="0" w:space="0" w:color="auto"/>
        <w:right w:val="none" w:sz="0" w:space="0" w:color="auto"/>
      </w:divBdr>
    </w:div>
    <w:div w:id="446238928">
      <w:bodyDiv w:val="1"/>
      <w:marLeft w:val="0"/>
      <w:marRight w:val="0"/>
      <w:marTop w:val="0"/>
      <w:marBottom w:val="0"/>
      <w:divBdr>
        <w:top w:val="none" w:sz="0" w:space="0" w:color="auto"/>
        <w:left w:val="none" w:sz="0" w:space="0" w:color="auto"/>
        <w:bottom w:val="none" w:sz="0" w:space="0" w:color="auto"/>
        <w:right w:val="none" w:sz="0" w:space="0" w:color="auto"/>
      </w:divBdr>
    </w:div>
    <w:div w:id="481311375">
      <w:bodyDiv w:val="1"/>
      <w:marLeft w:val="0"/>
      <w:marRight w:val="0"/>
      <w:marTop w:val="0"/>
      <w:marBottom w:val="0"/>
      <w:divBdr>
        <w:top w:val="none" w:sz="0" w:space="0" w:color="auto"/>
        <w:left w:val="none" w:sz="0" w:space="0" w:color="auto"/>
        <w:bottom w:val="none" w:sz="0" w:space="0" w:color="auto"/>
        <w:right w:val="none" w:sz="0" w:space="0" w:color="auto"/>
      </w:divBdr>
    </w:div>
    <w:div w:id="484705621">
      <w:bodyDiv w:val="1"/>
      <w:marLeft w:val="0"/>
      <w:marRight w:val="0"/>
      <w:marTop w:val="0"/>
      <w:marBottom w:val="0"/>
      <w:divBdr>
        <w:top w:val="none" w:sz="0" w:space="0" w:color="auto"/>
        <w:left w:val="none" w:sz="0" w:space="0" w:color="auto"/>
        <w:bottom w:val="none" w:sz="0" w:space="0" w:color="auto"/>
        <w:right w:val="none" w:sz="0" w:space="0" w:color="auto"/>
      </w:divBdr>
    </w:div>
    <w:div w:id="486282814">
      <w:bodyDiv w:val="1"/>
      <w:marLeft w:val="0"/>
      <w:marRight w:val="0"/>
      <w:marTop w:val="0"/>
      <w:marBottom w:val="0"/>
      <w:divBdr>
        <w:top w:val="none" w:sz="0" w:space="0" w:color="auto"/>
        <w:left w:val="none" w:sz="0" w:space="0" w:color="auto"/>
        <w:bottom w:val="none" w:sz="0" w:space="0" w:color="auto"/>
        <w:right w:val="none" w:sz="0" w:space="0" w:color="auto"/>
      </w:divBdr>
    </w:div>
    <w:div w:id="498888421">
      <w:bodyDiv w:val="1"/>
      <w:marLeft w:val="0"/>
      <w:marRight w:val="0"/>
      <w:marTop w:val="0"/>
      <w:marBottom w:val="0"/>
      <w:divBdr>
        <w:top w:val="none" w:sz="0" w:space="0" w:color="auto"/>
        <w:left w:val="none" w:sz="0" w:space="0" w:color="auto"/>
        <w:bottom w:val="none" w:sz="0" w:space="0" w:color="auto"/>
        <w:right w:val="none" w:sz="0" w:space="0" w:color="auto"/>
      </w:divBdr>
      <w:divsChild>
        <w:div w:id="574978120">
          <w:marLeft w:val="0"/>
          <w:marRight w:val="0"/>
          <w:marTop w:val="0"/>
          <w:marBottom w:val="0"/>
          <w:divBdr>
            <w:top w:val="none" w:sz="0" w:space="0" w:color="auto"/>
            <w:left w:val="none" w:sz="0" w:space="0" w:color="auto"/>
            <w:bottom w:val="none" w:sz="0" w:space="0" w:color="auto"/>
            <w:right w:val="none" w:sz="0" w:space="0" w:color="auto"/>
          </w:divBdr>
          <w:divsChild>
            <w:div w:id="231817001">
              <w:marLeft w:val="0"/>
              <w:marRight w:val="0"/>
              <w:marTop w:val="100"/>
              <w:marBottom w:val="100"/>
              <w:divBdr>
                <w:top w:val="none" w:sz="0" w:space="0" w:color="auto"/>
                <w:left w:val="none" w:sz="0" w:space="0" w:color="auto"/>
                <w:bottom w:val="none" w:sz="0" w:space="0" w:color="auto"/>
                <w:right w:val="none" w:sz="0" w:space="0" w:color="auto"/>
              </w:divBdr>
              <w:divsChild>
                <w:div w:id="1472094689">
                  <w:marLeft w:val="0"/>
                  <w:marRight w:val="0"/>
                  <w:marTop w:val="45"/>
                  <w:marBottom w:val="120"/>
                  <w:divBdr>
                    <w:top w:val="none" w:sz="0" w:space="0" w:color="auto"/>
                    <w:left w:val="none" w:sz="0" w:space="0" w:color="auto"/>
                    <w:bottom w:val="none" w:sz="0" w:space="0" w:color="auto"/>
                    <w:right w:val="none" w:sz="0" w:space="0" w:color="auto"/>
                  </w:divBdr>
                  <w:divsChild>
                    <w:div w:id="1379276153">
                      <w:marLeft w:val="0"/>
                      <w:marRight w:val="0"/>
                      <w:marTop w:val="0"/>
                      <w:marBottom w:val="0"/>
                      <w:divBdr>
                        <w:top w:val="none" w:sz="0" w:space="0" w:color="auto"/>
                        <w:left w:val="none" w:sz="0" w:space="0" w:color="auto"/>
                        <w:bottom w:val="none" w:sz="0" w:space="0" w:color="auto"/>
                        <w:right w:val="none" w:sz="0" w:space="0" w:color="auto"/>
                      </w:divBdr>
                      <w:divsChild>
                        <w:div w:id="53041127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508569590">
      <w:bodyDiv w:val="1"/>
      <w:marLeft w:val="0"/>
      <w:marRight w:val="0"/>
      <w:marTop w:val="0"/>
      <w:marBottom w:val="0"/>
      <w:divBdr>
        <w:top w:val="none" w:sz="0" w:space="0" w:color="auto"/>
        <w:left w:val="none" w:sz="0" w:space="0" w:color="auto"/>
        <w:bottom w:val="none" w:sz="0" w:space="0" w:color="auto"/>
        <w:right w:val="none" w:sz="0" w:space="0" w:color="auto"/>
      </w:divBdr>
    </w:div>
    <w:div w:id="538129474">
      <w:bodyDiv w:val="1"/>
      <w:marLeft w:val="0"/>
      <w:marRight w:val="0"/>
      <w:marTop w:val="0"/>
      <w:marBottom w:val="0"/>
      <w:divBdr>
        <w:top w:val="none" w:sz="0" w:space="0" w:color="auto"/>
        <w:left w:val="none" w:sz="0" w:space="0" w:color="auto"/>
        <w:bottom w:val="none" w:sz="0" w:space="0" w:color="auto"/>
        <w:right w:val="none" w:sz="0" w:space="0" w:color="auto"/>
      </w:divBdr>
    </w:div>
    <w:div w:id="545066475">
      <w:bodyDiv w:val="1"/>
      <w:marLeft w:val="0"/>
      <w:marRight w:val="0"/>
      <w:marTop w:val="0"/>
      <w:marBottom w:val="0"/>
      <w:divBdr>
        <w:top w:val="none" w:sz="0" w:space="0" w:color="auto"/>
        <w:left w:val="none" w:sz="0" w:space="0" w:color="auto"/>
        <w:bottom w:val="none" w:sz="0" w:space="0" w:color="auto"/>
        <w:right w:val="none" w:sz="0" w:space="0" w:color="auto"/>
      </w:divBdr>
    </w:div>
    <w:div w:id="560748886">
      <w:bodyDiv w:val="1"/>
      <w:marLeft w:val="0"/>
      <w:marRight w:val="0"/>
      <w:marTop w:val="0"/>
      <w:marBottom w:val="0"/>
      <w:divBdr>
        <w:top w:val="none" w:sz="0" w:space="0" w:color="auto"/>
        <w:left w:val="none" w:sz="0" w:space="0" w:color="auto"/>
        <w:bottom w:val="none" w:sz="0" w:space="0" w:color="auto"/>
        <w:right w:val="none" w:sz="0" w:space="0" w:color="auto"/>
      </w:divBdr>
    </w:div>
    <w:div w:id="572351458">
      <w:bodyDiv w:val="1"/>
      <w:marLeft w:val="0"/>
      <w:marRight w:val="0"/>
      <w:marTop w:val="0"/>
      <w:marBottom w:val="0"/>
      <w:divBdr>
        <w:top w:val="none" w:sz="0" w:space="0" w:color="auto"/>
        <w:left w:val="none" w:sz="0" w:space="0" w:color="auto"/>
        <w:bottom w:val="none" w:sz="0" w:space="0" w:color="auto"/>
        <w:right w:val="none" w:sz="0" w:space="0" w:color="auto"/>
      </w:divBdr>
    </w:div>
    <w:div w:id="582376470">
      <w:bodyDiv w:val="1"/>
      <w:marLeft w:val="0"/>
      <w:marRight w:val="0"/>
      <w:marTop w:val="0"/>
      <w:marBottom w:val="0"/>
      <w:divBdr>
        <w:top w:val="none" w:sz="0" w:space="0" w:color="auto"/>
        <w:left w:val="none" w:sz="0" w:space="0" w:color="auto"/>
        <w:bottom w:val="none" w:sz="0" w:space="0" w:color="auto"/>
        <w:right w:val="none" w:sz="0" w:space="0" w:color="auto"/>
      </w:divBdr>
    </w:div>
    <w:div w:id="611281232">
      <w:bodyDiv w:val="1"/>
      <w:marLeft w:val="0"/>
      <w:marRight w:val="0"/>
      <w:marTop w:val="0"/>
      <w:marBottom w:val="0"/>
      <w:divBdr>
        <w:top w:val="none" w:sz="0" w:space="0" w:color="auto"/>
        <w:left w:val="none" w:sz="0" w:space="0" w:color="auto"/>
        <w:bottom w:val="none" w:sz="0" w:space="0" w:color="auto"/>
        <w:right w:val="none" w:sz="0" w:space="0" w:color="auto"/>
      </w:divBdr>
    </w:div>
    <w:div w:id="613292785">
      <w:bodyDiv w:val="1"/>
      <w:marLeft w:val="0"/>
      <w:marRight w:val="0"/>
      <w:marTop w:val="0"/>
      <w:marBottom w:val="0"/>
      <w:divBdr>
        <w:top w:val="none" w:sz="0" w:space="0" w:color="auto"/>
        <w:left w:val="none" w:sz="0" w:space="0" w:color="auto"/>
        <w:bottom w:val="none" w:sz="0" w:space="0" w:color="auto"/>
        <w:right w:val="none" w:sz="0" w:space="0" w:color="auto"/>
      </w:divBdr>
    </w:div>
    <w:div w:id="623194082">
      <w:bodyDiv w:val="1"/>
      <w:marLeft w:val="0"/>
      <w:marRight w:val="0"/>
      <w:marTop w:val="0"/>
      <w:marBottom w:val="0"/>
      <w:divBdr>
        <w:top w:val="none" w:sz="0" w:space="0" w:color="auto"/>
        <w:left w:val="none" w:sz="0" w:space="0" w:color="auto"/>
        <w:bottom w:val="none" w:sz="0" w:space="0" w:color="auto"/>
        <w:right w:val="none" w:sz="0" w:space="0" w:color="auto"/>
      </w:divBdr>
    </w:div>
    <w:div w:id="626205701">
      <w:bodyDiv w:val="1"/>
      <w:marLeft w:val="0"/>
      <w:marRight w:val="0"/>
      <w:marTop w:val="0"/>
      <w:marBottom w:val="0"/>
      <w:divBdr>
        <w:top w:val="none" w:sz="0" w:space="0" w:color="auto"/>
        <w:left w:val="none" w:sz="0" w:space="0" w:color="auto"/>
        <w:bottom w:val="none" w:sz="0" w:space="0" w:color="auto"/>
        <w:right w:val="none" w:sz="0" w:space="0" w:color="auto"/>
      </w:divBdr>
    </w:div>
    <w:div w:id="638337750">
      <w:bodyDiv w:val="1"/>
      <w:marLeft w:val="0"/>
      <w:marRight w:val="0"/>
      <w:marTop w:val="0"/>
      <w:marBottom w:val="0"/>
      <w:divBdr>
        <w:top w:val="none" w:sz="0" w:space="0" w:color="auto"/>
        <w:left w:val="none" w:sz="0" w:space="0" w:color="auto"/>
        <w:bottom w:val="none" w:sz="0" w:space="0" w:color="auto"/>
        <w:right w:val="none" w:sz="0" w:space="0" w:color="auto"/>
      </w:divBdr>
    </w:div>
    <w:div w:id="648243342">
      <w:bodyDiv w:val="1"/>
      <w:marLeft w:val="0"/>
      <w:marRight w:val="0"/>
      <w:marTop w:val="0"/>
      <w:marBottom w:val="0"/>
      <w:divBdr>
        <w:top w:val="none" w:sz="0" w:space="0" w:color="auto"/>
        <w:left w:val="none" w:sz="0" w:space="0" w:color="auto"/>
        <w:bottom w:val="none" w:sz="0" w:space="0" w:color="auto"/>
        <w:right w:val="none" w:sz="0" w:space="0" w:color="auto"/>
      </w:divBdr>
    </w:div>
    <w:div w:id="679431286">
      <w:bodyDiv w:val="1"/>
      <w:marLeft w:val="0"/>
      <w:marRight w:val="0"/>
      <w:marTop w:val="0"/>
      <w:marBottom w:val="0"/>
      <w:divBdr>
        <w:top w:val="none" w:sz="0" w:space="0" w:color="auto"/>
        <w:left w:val="none" w:sz="0" w:space="0" w:color="auto"/>
        <w:bottom w:val="none" w:sz="0" w:space="0" w:color="auto"/>
        <w:right w:val="none" w:sz="0" w:space="0" w:color="auto"/>
      </w:divBdr>
    </w:div>
    <w:div w:id="690229423">
      <w:bodyDiv w:val="1"/>
      <w:marLeft w:val="0"/>
      <w:marRight w:val="0"/>
      <w:marTop w:val="0"/>
      <w:marBottom w:val="0"/>
      <w:divBdr>
        <w:top w:val="none" w:sz="0" w:space="0" w:color="auto"/>
        <w:left w:val="none" w:sz="0" w:space="0" w:color="auto"/>
        <w:bottom w:val="none" w:sz="0" w:space="0" w:color="auto"/>
        <w:right w:val="none" w:sz="0" w:space="0" w:color="auto"/>
      </w:divBdr>
    </w:div>
    <w:div w:id="696807834">
      <w:bodyDiv w:val="1"/>
      <w:marLeft w:val="0"/>
      <w:marRight w:val="0"/>
      <w:marTop w:val="0"/>
      <w:marBottom w:val="0"/>
      <w:divBdr>
        <w:top w:val="none" w:sz="0" w:space="0" w:color="auto"/>
        <w:left w:val="none" w:sz="0" w:space="0" w:color="auto"/>
        <w:bottom w:val="none" w:sz="0" w:space="0" w:color="auto"/>
        <w:right w:val="none" w:sz="0" w:space="0" w:color="auto"/>
      </w:divBdr>
    </w:div>
    <w:div w:id="700086142">
      <w:bodyDiv w:val="1"/>
      <w:marLeft w:val="0"/>
      <w:marRight w:val="0"/>
      <w:marTop w:val="0"/>
      <w:marBottom w:val="0"/>
      <w:divBdr>
        <w:top w:val="none" w:sz="0" w:space="0" w:color="auto"/>
        <w:left w:val="none" w:sz="0" w:space="0" w:color="auto"/>
        <w:bottom w:val="none" w:sz="0" w:space="0" w:color="auto"/>
        <w:right w:val="none" w:sz="0" w:space="0" w:color="auto"/>
      </w:divBdr>
    </w:div>
    <w:div w:id="705377130">
      <w:bodyDiv w:val="1"/>
      <w:marLeft w:val="0"/>
      <w:marRight w:val="0"/>
      <w:marTop w:val="0"/>
      <w:marBottom w:val="0"/>
      <w:divBdr>
        <w:top w:val="none" w:sz="0" w:space="0" w:color="auto"/>
        <w:left w:val="none" w:sz="0" w:space="0" w:color="auto"/>
        <w:bottom w:val="none" w:sz="0" w:space="0" w:color="auto"/>
        <w:right w:val="none" w:sz="0" w:space="0" w:color="auto"/>
      </w:divBdr>
    </w:div>
    <w:div w:id="716197793">
      <w:bodyDiv w:val="1"/>
      <w:marLeft w:val="0"/>
      <w:marRight w:val="0"/>
      <w:marTop w:val="0"/>
      <w:marBottom w:val="0"/>
      <w:divBdr>
        <w:top w:val="none" w:sz="0" w:space="0" w:color="auto"/>
        <w:left w:val="none" w:sz="0" w:space="0" w:color="auto"/>
        <w:bottom w:val="none" w:sz="0" w:space="0" w:color="auto"/>
        <w:right w:val="none" w:sz="0" w:space="0" w:color="auto"/>
      </w:divBdr>
    </w:div>
    <w:div w:id="735593354">
      <w:bodyDiv w:val="1"/>
      <w:marLeft w:val="0"/>
      <w:marRight w:val="0"/>
      <w:marTop w:val="0"/>
      <w:marBottom w:val="0"/>
      <w:divBdr>
        <w:top w:val="none" w:sz="0" w:space="0" w:color="auto"/>
        <w:left w:val="none" w:sz="0" w:space="0" w:color="auto"/>
        <w:bottom w:val="none" w:sz="0" w:space="0" w:color="auto"/>
        <w:right w:val="none" w:sz="0" w:space="0" w:color="auto"/>
      </w:divBdr>
    </w:div>
    <w:div w:id="748388307">
      <w:bodyDiv w:val="1"/>
      <w:marLeft w:val="0"/>
      <w:marRight w:val="0"/>
      <w:marTop w:val="0"/>
      <w:marBottom w:val="0"/>
      <w:divBdr>
        <w:top w:val="none" w:sz="0" w:space="0" w:color="auto"/>
        <w:left w:val="none" w:sz="0" w:space="0" w:color="auto"/>
        <w:bottom w:val="none" w:sz="0" w:space="0" w:color="auto"/>
        <w:right w:val="none" w:sz="0" w:space="0" w:color="auto"/>
      </w:divBdr>
    </w:div>
    <w:div w:id="752581016">
      <w:bodyDiv w:val="1"/>
      <w:marLeft w:val="0"/>
      <w:marRight w:val="0"/>
      <w:marTop w:val="0"/>
      <w:marBottom w:val="0"/>
      <w:divBdr>
        <w:top w:val="none" w:sz="0" w:space="0" w:color="auto"/>
        <w:left w:val="none" w:sz="0" w:space="0" w:color="auto"/>
        <w:bottom w:val="none" w:sz="0" w:space="0" w:color="auto"/>
        <w:right w:val="none" w:sz="0" w:space="0" w:color="auto"/>
      </w:divBdr>
    </w:div>
    <w:div w:id="757095034">
      <w:bodyDiv w:val="1"/>
      <w:marLeft w:val="0"/>
      <w:marRight w:val="0"/>
      <w:marTop w:val="0"/>
      <w:marBottom w:val="0"/>
      <w:divBdr>
        <w:top w:val="none" w:sz="0" w:space="0" w:color="auto"/>
        <w:left w:val="none" w:sz="0" w:space="0" w:color="auto"/>
        <w:bottom w:val="none" w:sz="0" w:space="0" w:color="auto"/>
        <w:right w:val="none" w:sz="0" w:space="0" w:color="auto"/>
      </w:divBdr>
      <w:divsChild>
        <w:div w:id="1187717794">
          <w:marLeft w:val="0"/>
          <w:marRight w:val="0"/>
          <w:marTop w:val="0"/>
          <w:marBottom w:val="0"/>
          <w:divBdr>
            <w:top w:val="none" w:sz="0" w:space="0" w:color="auto"/>
            <w:left w:val="none" w:sz="0" w:space="0" w:color="auto"/>
            <w:bottom w:val="none" w:sz="0" w:space="0" w:color="auto"/>
            <w:right w:val="none" w:sz="0" w:space="0" w:color="auto"/>
          </w:divBdr>
          <w:divsChild>
            <w:div w:id="1677920362">
              <w:marLeft w:val="0"/>
              <w:marRight w:val="0"/>
              <w:marTop w:val="100"/>
              <w:marBottom w:val="100"/>
              <w:divBdr>
                <w:top w:val="none" w:sz="0" w:space="0" w:color="auto"/>
                <w:left w:val="none" w:sz="0" w:space="0" w:color="auto"/>
                <w:bottom w:val="none" w:sz="0" w:space="0" w:color="auto"/>
                <w:right w:val="none" w:sz="0" w:space="0" w:color="auto"/>
              </w:divBdr>
              <w:divsChild>
                <w:div w:id="1713455802">
                  <w:marLeft w:val="0"/>
                  <w:marRight w:val="0"/>
                  <w:marTop w:val="45"/>
                  <w:marBottom w:val="120"/>
                  <w:divBdr>
                    <w:top w:val="none" w:sz="0" w:space="0" w:color="auto"/>
                    <w:left w:val="none" w:sz="0" w:space="0" w:color="auto"/>
                    <w:bottom w:val="none" w:sz="0" w:space="0" w:color="auto"/>
                    <w:right w:val="none" w:sz="0" w:space="0" w:color="auto"/>
                  </w:divBdr>
                  <w:divsChild>
                    <w:div w:id="1335649707">
                      <w:marLeft w:val="0"/>
                      <w:marRight w:val="0"/>
                      <w:marTop w:val="0"/>
                      <w:marBottom w:val="0"/>
                      <w:divBdr>
                        <w:top w:val="none" w:sz="0" w:space="0" w:color="auto"/>
                        <w:left w:val="none" w:sz="0" w:space="0" w:color="auto"/>
                        <w:bottom w:val="none" w:sz="0" w:space="0" w:color="auto"/>
                        <w:right w:val="none" w:sz="0" w:space="0" w:color="auto"/>
                      </w:divBdr>
                      <w:divsChild>
                        <w:div w:id="4695577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88939542">
      <w:bodyDiv w:val="1"/>
      <w:marLeft w:val="0"/>
      <w:marRight w:val="0"/>
      <w:marTop w:val="0"/>
      <w:marBottom w:val="0"/>
      <w:divBdr>
        <w:top w:val="none" w:sz="0" w:space="0" w:color="auto"/>
        <w:left w:val="none" w:sz="0" w:space="0" w:color="auto"/>
        <w:bottom w:val="none" w:sz="0" w:space="0" w:color="auto"/>
        <w:right w:val="none" w:sz="0" w:space="0" w:color="auto"/>
      </w:divBdr>
    </w:div>
    <w:div w:id="797721908">
      <w:bodyDiv w:val="1"/>
      <w:marLeft w:val="0"/>
      <w:marRight w:val="0"/>
      <w:marTop w:val="0"/>
      <w:marBottom w:val="0"/>
      <w:divBdr>
        <w:top w:val="none" w:sz="0" w:space="0" w:color="auto"/>
        <w:left w:val="none" w:sz="0" w:space="0" w:color="auto"/>
        <w:bottom w:val="none" w:sz="0" w:space="0" w:color="auto"/>
        <w:right w:val="none" w:sz="0" w:space="0" w:color="auto"/>
      </w:divBdr>
    </w:div>
    <w:div w:id="810288301">
      <w:bodyDiv w:val="1"/>
      <w:marLeft w:val="0"/>
      <w:marRight w:val="0"/>
      <w:marTop w:val="0"/>
      <w:marBottom w:val="0"/>
      <w:divBdr>
        <w:top w:val="none" w:sz="0" w:space="0" w:color="auto"/>
        <w:left w:val="none" w:sz="0" w:space="0" w:color="auto"/>
        <w:bottom w:val="none" w:sz="0" w:space="0" w:color="auto"/>
        <w:right w:val="none" w:sz="0" w:space="0" w:color="auto"/>
      </w:divBdr>
    </w:div>
    <w:div w:id="810319844">
      <w:bodyDiv w:val="1"/>
      <w:marLeft w:val="0"/>
      <w:marRight w:val="0"/>
      <w:marTop w:val="0"/>
      <w:marBottom w:val="0"/>
      <w:divBdr>
        <w:top w:val="none" w:sz="0" w:space="0" w:color="auto"/>
        <w:left w:val="none" w:sz="0" w:space="0" w:color="auto"/>
        <w:bottom w:val="none" w:sz="0" w:space="0" w:color="auto"/>
        <w:right w:val="none" w:sz="0" w:space="0" w:color="auto"/>
      </w:divBdr>
    </w:div>
    <w:div w:id="858422979">
      <w:bodyDiv w:val="1"/>
      <w:marLeft w:val="0"/>
      <w:marRight w:val="0"/>
      <w:marTop w:val="0"/>
      <w:marBottom w:val="0"/>
      <w:divBdr>
        <w:top w:val="none" w:sz="0" w:space="0" w:color="auto"/>
        <w:left w:val="none" w:sz="0" w:space="0" w:color="auto"/>
        <w:bottom w:val="none" w:sz="0" w:space="0" w:color="auto"/>
        <w:right w:val="none" w:sz="0" w:space="0" w:color="auto"/>
      </w:divBdr>
    </w:div>
    <w:div w:id="882912295">
      <w:bodyDiv w:val="1"/>
      <w:marLeft w:val="0"/>
      <w:marRight w:val="0"/>
      <w:marTop w:val="0"/>
      <w:marBottom w:val="0"/>
      <w:divBdr>
        <w:top w:val="none" w:sz="0" w:space="0" w:color="auto"/>
        <w:left w:val="none" w:sz="0" w:space="0" w:color="auto"/>
        <w:bottom w:val="none" w:sz="0" w:space="0" w:color="auto"/>
        <w:right w:val="none" w:sz="0" w:space="0" w:color="auto"/>
      </w:divBdr>
    </w:div>
    <w:div w:id="950547130">
      <w:bodyDiv w:val="1"/>
      <w:marLeft w:val="0"/>
      <w:marRight w:val="0"/>
      <w:marTop w:val="0"/>
      <w:marBottom w:val="0"/>
      <w:divBdr>
        <w:top w:val="none" w:sz="0" w:space="0" w:color="auto"/>
        <w:left w:val="none" w:sz="0" w:space="0" w:color="auto"/>
        <w:bottom w:val="none" w:sz="0" w:space="0" w:color="auto"/>
        <w:right w:val="none" w:sz="0" w:space="0" w:color="auto"/>
      </w:divBdr>
    </w:div>
    <w:div w:id="965352005">
      <w:bodyDiv w:val="1"/>
      <w:marLeft w:val="150"/>
      <w:marRight w:val="150"/>
      <w:marTop w:val="0"/>
      <w:marBottom w:val="0"/>
      <w:divBdr>
        <w:top w:val="none" w:sz="0" w:space="0" w:color="auto"/>
        <w:left w:val="none" w:sz="0" w:space="0" w:color="auto"/>
        <w:bottom w:val="none" w:sz="0" w:space="0" w:color="auto"/>
        <w:right w:val="none" w:sz="0" w:space="0" w:color="auto"/>
      </w:divBdr>
      <w:divsChild>
        <w:div w:id="231620927">
          <w:marLeft w:val="0"/>
          <w:marRight w:val="0"/>
          <w:marTop w:val="75"/>
          <w:marBottom w:val="270"/>
          <w:divBdr>
            <w:top w:val="none" w:sz="0" w:space="0" w:color="auto"/>
            <w:left w:val="none" w:sz="0" w:space="0" w:color="auto"/>
            <w:bottom w:val="none" w:sz="0" w:space="0" w:color="auto"/>
            <w:right w:val="none" w:sz="0" w:space="0" w:color="auto"/>
          </w:divBdr>
          <w:divsChild>
            <w:div w:id="412165039">
              <w:marLeft w:val="0"/>
              <w:marRight w:val="0"/>
              <w:marTop w:val="0"/>
              <w:marBottom w:val="0"/>
              <w:divBdr>
                <w:top w:val="none" w:sz="0" w:space="0" w:color="auto"/>
                <w:left w:val="none" w:sz="0" w:space="0" w:color="auto"/>
                <w:bottom w:val="none" w:sz="0" w:space="0" w:color="auto"/>
                <w:right w:val="none" w:sz="0" w:space="0" w:color="auto"/>
              </w:divBdr>
            </w:div>
            <w:div w:id="2012952667">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975065519">
      <w:bodyDiv w:val="1"/>
      <w:marLeft w:val="0"/>
      <w:marRight w:val="0"/>
      <w:marTop w:val="0"/>
      <w:marBottom w:val="0"/>
      <w:divBdr>
        <w:top w:val="none" w:sz="0" w:space="0" w:color="auto"/>
        <w:left w:val="none" w:sz="0" w:space="0" w:color="auto"/>
        <w:bottom w:val="none" w:sz="0" w:space="0" w:color="auto"/>
        <w:right w:val="none" w:sz="0" w:space="0" w:color="auto"/>
      </w:divBdr>
    </w:div>
    <w:div w:id="1005984568">
      <w:bodyDiv w:val="1"/>
      <w:marLeft w:val="0"/>
      <w:marRight w:val="0"/>
      <w:marTop w:val="0"/>
      <w:marBottom w:val="0"/>
      <w:divBdr>
        <w:top w:val="none" w:sz="0" w:space="0" w:color="auto"/>
        <w:left w:val="none" w:sz="0" w:space="0" w:color="auto"/>
        <w:bottom w:val="none" w:sz="0" w:space="0" w:color="auto"/>
        <w:right w:val="none" w:sz="0" w:space="0" w:color="auto"/>
      </w:divBdr>
    </w:div>
    <w:div w:id="1014382954">
      <w:bodyDiv w:val="1"/>
      <w:marLeft w:val="0"/>
      <w:marRight w:val="0"/>
      <w:marTop w:val="0"/>
      <w:marBottom w:val="0"/>
      <w:divBdr>
        <w:top w:val="none" w:sz="0" w:space="0" w:color="auto"/>
        <w:left w:val="none" w:sz="0" w:space="0" w:color="auto"/>
        <w:bottom w:val="none" w:sz="0" w:space="0" w:color="auto"/>
        <w:right w:val="none" w:sz="0" w:space="0" w:color="auto"/>
      </w:divBdr>
      <w:divsChild>
        <w:div w:id="976761621">
          <w:marLeft w:val="0"/>
          <w:marRight w:val="0"/>
          <w:marTop w:val="0"/>
          <w:marBottom w:val="0"/>
          <w:divBdr>
            <w:top w:val="none" w:sz="0" w:space="0" w:color="auto"/>
            <w:left w:val="none" w:sz="0" w:space="0" w:color="auto"/>
            <w:bottom w:val="none" w:sz="0" w:space="0" w:color="auto"/>
            <w:right w:val="none" w:sz="0" w:space="0" w:color="auto"/>
          </w:divBdr>
          <w:divsChild>
            <w:div w:id="953096839">
              <w:marLeft w:val="0"/>
              <w:marRight w:val="0"/>
              <w:marTop w:val="100"/>
              <w:marBottom w:val="100"/>
              <w:divBdr>
                <w:top w:val="none" w:sz="0" w:space="0" w:color="auto"/>
                <w:left w:val="none" w:sz="0" w:space="0" w:color="auto"/>
                <w:bottom w:val="none" w:sz="0" w:space="0" w:color="auto"/>
                <w:right w:val="none" w:sz="0" w:space="0" w:color="auto"/>
              </w:divBdr>
              <w:divsChild>
                <w:div w:id="646472088">
                  <w:marLeft w:val="0"/>
                  <w:marRight w:val="0"/>
                  <w:marTop w:val="45"/>
                  <w:marBottom w:val="120"/>
                  <w:divBdr>
                    <w:top w:val="none" w:sz="0" w:space="0" w:color="auto"/>
                    <w:left w:val="none" w:sz="0" w:space="0" w:color="auto"/>
                    <w:bottom w:val="none" w:sz="0" w:space="0" w:color="auto"/>
                    <w:right w:val="none" w:sz="0" w:space="0" w:color="auto"/>
                  </w:divBdr>
                  <w:divsChild>
                    <w:div w:id="396824888">
                      <w:marLeft w:val="0"/>
                      <w:marRight w:val="0"/>
                      <w:marTop w:val="0"/>
                      <w:marBottom w:val="0"/>
                      <w:divBdr>
                        <w:top w:val="none" w:sz="0" w:space="0" w:color="auto"/>
                        <w:left w:val="none" w:sz="0" w:space="0" w:color="auto"/>
                        <w:bottom w:val="none" w:sz="0" w:space="0" w:color="auto"/>
                        <w:right w:val="none" w:sz="0" w:space="0" w:color="auto"/>
                      </w:divBdr>
                      <w:divsChild>
                        <w:div w:id="887031572">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038898852">
      <w:bodyDiv w:val="1"/>
      <w:marLeft w:val="0"/>
      <w:marRight w:val="0"/>
      <w:marTop w:val="0"/>
      <w:marBottom w:val="0"/>
      <w:divBdr>
        <w:top w:val="none" w:sz="0" w:space="0" w:color="auto"/>
        <w:left w:val="none" w:sz="0" w:space="0" w:color="auto"/>
        <w:bottom w:val="none" w:sz="0" w:space="0" w:color="auto"/>
        <w:right w:val="none" w:sz="0" w:space="0" w:color="auto"/>
      </w:divBdr>
    </w:div>
    <w:div w:id="1061950689">
      <w:bodyDiv w:val="1"/>
      <w:marLeft w:val="150"/>
      <w:marRight w:val="150"/>
      <w:marTop w:val="0"/>
      <w:marBottom w:val="0"/>
      <w:divBdr>
        <w:top w:val="none" w:sz="0" w:space="0" w:color="auto"/>
        <w:left w:val="none" w:sz="0" w:space="0" w:color="auto"/>
        <w:bottom w:val="none" w:sz="0" w:space="0" w:color="auto"/>
        <w:right w:val="none" w:sz="0" w:space="0" w:color="auto"/>
      </w:divBdr>
      <w:divsChild>
        <w:div w:id="475687354">
          <w:marLeft w:val="0"/>
          <w:marRight w:val="0"/>
          <w:marTop w:val="75"/>
          <w:marBottom w:val="270"/>
          <w:divBdr>
            <w:top w:val="none" w:sz="0" w:space="0" w:color="auto"/>
            <w:left w:val="none" w:sz="0" w:space="0" w:color="auto"/>
            <w:bottom w:val="none" w:sz="0" w:space="0" w:color="auto"/>
            <w:right w:val="none" w:sz="0" w:space="0" w:color="auto"/>
          </w:divBdr>
          <w:divsChild>
            <w:div w:id="32196728">
              <w:marLeft w:val="0"/>
              <w:marRight w:val="0"/>
              <w:marTop w:val="0"/>
              <w:marBottom w:val="0"/>
              <w:divBdr>
                <w:top w:val="none" w:sz="0" w:space="0" w:color="auto"/>
                <w:left w:val="none" w:sz="0" w:space="0" w:color="auto"/>
                <w:bottom w:val="none" w:sz="0" w:space="0" w:color="auto"/>
                <w:right w:val="none" w:sz="0" w:space="0" w:color="auto"/>
              </w:divBdr>
            </w:div>
            <w:div w:id="1307584198">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082410156">
      <w:bodyDiv w:val="1"/>
      <w:marLeft w:val="0"/>
      <w:marRight w:val="0"/>
      <w:marTop w:val="0"/>
      <w:marBottom w:val="0"/>
      <w:divBdr>
        <w:top w:val="none" w:sz="0" w:space="0" w:color="auto"/>
        <w:left w:val="none" w:sz="0" w:space="0" w:color="auto"/>
        <w:bottom w:val="none" w:sz="0" w:space="0" w:color="auto"/>
        <w:right w:val="none" w:sz="0" w:space="0" w:color="auto"/>
      </w:divBdr>
    </w:div>
    <w:div w:id="1106464041">
      <w:bodyDiv w:val="1"/>
      <w:marLeft w:val="0"/>
      <w:marRight w:val="0"/>
      <w:marTop w:val="0"/>
      <w:marBottom w:val="0"/>
      <w:divBdr>
        <w:top w:val="none" w:sz="0" w:space="0" w:color="auto"/>
        <w:left w:val="none" w:sz="0" w:space="0" w:color="auto"/>
        <w:bottom w:val="none" w:sz="0" w:space="0" w:color="auto"/>
        <w:right w:val="none" w:sz="0" w:space="0" w:color="auto"/>
      </w:divBdr>
    </w:div>
    <w:div w:id="1116482259">
      <w:bodyDiv w:val="1"/>
      <w:marLeft w:val="0"/>
      <w:marRight w:val="0"/>
      <w:marTop w:val="0"/>
      <w:marBottom w:val="0"/>
      <w:divBdr>
        <w:top w:val="none" w:sz="0" w:space="0" w:color="auto"/>
        <w:left w:val="none" w:sz="0" w:space="0" w:color="auto"/>
        <w:bottom w:val="none" w:sz="0" w:space="0" w:color="auto"/>
        <w:right w:val="none" w:sz="0" w:space="0" w:color="auto"/>
      </w:divBdr>
    </w:div>
    <w:div w:id="1120419053">
      <w:bodyDiv w:val="1"/>
      <w:marLeft w:val="0"/>
      <w:marRight w:val="0"/>
      <w:marTop w:val="0"/>
      <w:marBottom w:val="0"/>
      <w:divBdr>
        <w:top w:val="none" w:sz="0" w:space="0" w:color="auto"/>
        <w:left w:val="none" w:sz="0" w:space="0" w:color="auto"/>
        <w:bottom w:val="none" w:sz="0" w:space="0" w:color="auto"/>
        <w:right w:val="none" w:sz="0" w:space="0" w:color="auto"/>
      </w:divBdr>
    </w:div>
    <w:div w:id="1143348724">
      <w:bodyDiv w:val="1"/>
      <w:marLeft w:val="0"/>
      <w:marRight w:val="0"/>
      <w:marTop w:val="0"/>
      <w:marBottom w:val="0"/>
      <w:divBdr>
        <w:top w:val="none" w:sz="0" w:space="0" w:color="auto"/>
        <w:left w:val="none" w:sz="0" w:space="0" w:color="auto"/>
        <w:bottom w:val="none" w:sz="0" w:space="0" w:color="auto"/>
        <w:right w:val="none" w:sz="0" w:space="0" w:color="auto"/>
      </w:divBdr>
    </w:div>
    <w:div w:id="1147163100">
      <w:bodyDiv w:val="1"/>
      <w:marLeft w:val="0"/>
      <w:marRight w:val="0"/>
      <w:marTop w:val="0"/>
      <w:marBottom w:val="0"/>
      <w:divBdr>
        <w:top w:val="none" w:sz="0" w:space="0" w:color="auto"/>
        <w:left w:val="none" w:sz="0" w:space="0" w:color="auto"/>
        <w:bottom w:val="none" w:sz="0" w:space="0" w:color="auto"/>
        <w:right w:val="none" w:sz="0" w:space="0" w:color="auto"/>
      </w:divBdr>
    </w:div>
    <w:div w:id="1158689502">
      <w:bodyDiv w:val="1"/>
      <w:marLeft w:val="0"/>
      <w:marRight w:val="0"/>
      <w:marTop w:val="0"/>
      <w:marBottom w:val="0"/>
      <w:divBdr>
        <w:top w:val="none" w:sz="0" w:space="0" w:color="auto"/>
        <w:left w:val="none" w:sz="0" w:space="0" w:color="auto"/>
        <w:bottom w:val="none" w:sz="0" w:space="0" w:color="auto"/>
        <w:right w:val="none" w:sz="0" w:space="0" w:color="auto"/>
      </w:divBdr>
    </w:div>
    <w:div w:id="1184519905">
      <w:bodyDiv w:val="1"/>
      <w:marLeft w:val="0"/>
      <w:marRight w:val="0"/>
      <w:marTop w:val="0"/>
      <w:marBottom w:val="0"/>
      <w:divBdr>
        <w:top w:val="none" w:sz="0" w:space="0" w:color="auto"/>
        <w:left w:val="none" w:sz="0" w:space="0" w:color="auto"/>
        <w:bottom w:val="none" w:sz="0" w:space="0" w:color="auto"/>
        <w:right w:val="none" w:sz="0" w:space="0" w:color="auto"/>
      </w:divBdr>
      <w:divsChild>
        <w:div w:id="1681932810">
          <w:marLeft w:val="0"/>
          <w:marRight w:val="0"/>
          <w:marTop w:val="0"/>
          <w:marBottom w:val="0"/>
          <w:divBdr>
            <w:top w:val="none" w:sz="0" w:space="0" w:color="auto"/>
            <w:left w:val="none" w:sz="0" w:space="0" w:color="auto"/>
            <w:bottom w:val="none" w:sz="0" w:space="0" w:color="auto"/>
            <w:right w:val="none" w:sz="0" w:space="0" w:color="auto"/>
          </w:divBdr>
        </w:div>
      </w:divsChild>
    </w:div>
    <w:div w:id="1200121703">
      <w:bodyDiv w:val="1"/>
      <w:marLeft w:val="0"/>
      <w:marRight w:val="0"/>
      <w:marTop w:val="0"/>
      <w:marBottom w:val="0"/>
      <w:divBdr>
        <w:top w:val="none" w:sz="0" w:space="0" w:color="auto"/>
        <w:left w:val="none" w:sz="0" w:space="0" w:color="auto"/>
        <w:bottom w:val="none" w:sz="0" w:space="0" w:color="auto"/>
        <w:right w:val="none" w:sz="0" w:space="0" w:color="auto"/>
      </w:divBdr>
    </w:div>
    <w:div w:id="1216628499">
      <w:bodyDiv w:val="1"/>
      <w:marLeft w:val="0"/>
      <w:marRight w:val="0"/>
      <w:marTop w:val="0"/>
      <w:marBottom w:val="0"/>
      <w:divBdr>
        <w:top w:val="none" w:sz="0" w:space="0" w:color="auto"/>
        <w:left w:val="none" w:sz="0" w:space="0" w:color="auto"/>
        <w:bottom w:val="none" w:sz="0" w:space="0" w:color="auto"/>
        <w:right w:val="none" w:sz="0" w:space="0" w:color="auto"/>
      </w:divBdr>
    </w:div>
    <w:div w:id="1240676225">
      <w:bodyDiv w:val="1"/>
      <w:marLeft w:val="0"/>
      <w:marRight w:val="0"/>
      <w:marTop w:val="0"/>
      <w:marBottom w:val="0"/>
      <w:divBdr>
        <w:top w:val="none" w:sz="0" w:space="0" w:color="auto"/>
        <w:left w:val="none" w:sz="0" w:space="0" w:color="auto"/>
        <w:bottom w:val="none" w:sz="0" w:space="0" w:color="auto"/>
        <w:right w:val="none" w:sz="0" w:space="0" w:color="auto"/>
      </w:divBdr>
    </w:div>
    <w:div w:id="1243104836">
      <w:bodyDiv w:val="1"/>
      <w:marLeft w:val="0"/>
      <w:marRight w:val="0"/>
      <w:marTop w:val="0"/>
      <w:marBottom w:val="0"/>
      <w:divBdr>
        <w:top w:val="none" w:sz="0" w:space="0" w:color="auto"/>
        <w:left w:val="none" w:sz="0" w:space="0" w:color="auto"/>
        <w:bottom w:val="none" w:sz="0" w:space="0" w:color="auto"/>
        <w:right w:val="none" w:sz="0" w:space="0" w:color="auto"/>
      </w:divBdr>
    </w:div>
    <w:div w:id="1270697487">
      <w:bodyDiv w:val="1"/>
      <w:marLeft w:val="0"/>
      <w:marRight w:val="0"/>
      <w:marTop w:val="0"/>
      <w:marBottom w:val="0"/>
      <w:divBdr>
        <w:top w:val="none" w:sz="0" w:space="0" w:color="auto"/>
        <w:left w:val="none" w:sz="0" w:space="0" w:color="auto"/>
        <w:bottom w:val="none" w:sz="0" w:space="0" w:color="auto"/>
        <w:right w:val="none" w:sz="0" w:space="0" w:color="auto"/>
      </w:divBdr>
    </w:div>
    <w:div w:id="1295058458">
      <w:bodyDiv w:val="1"/>
      <w:marLeft w:val="0"/>
      <w:marRight w:val="0"/>
      <w:marTop w:val="0"/>
      <w:marBottom w:val="0"/>
      <w:divBdr>
        <w:top w:val="none" w:sz="0" w:space="0" w:color="auto"/>
        <w:left w:val="none" w:sz="0" w:space="0" w:color="auto"/>
        <w:bottom w:val="none" w:sz="0" w:space="0" w:color="auto"/>
        <w:right w:val="none" w:sz="0" w:space="0" w:color="auto"/>
      </w:divBdr>
    </w:div>
    <w:div w:id="1296521700">
      <w:bodyDiv w:val="1"/>
      <w:marLeft w:val="0"/>
      <w:marRight w:val="0"/>
      <w:marTop w:val="0"/>
      <w:marBottom w:val="0"/>
      <w:divBdr>
        <w:top w:val="none" w:sz="0" w:space="0" w:color="auto"/>
        <w:left w:val="none" w:sz="0" w:space="0" w:color="auto"/>
        <w:bottom w:val="none" w:sz="0" w:space="0" w:color="auto"/>
        <w:right w:val="none" w:sz="0" w:space="0" w:color="auto"/>
      </w:divBdr>
    </w:div>
    <w:div w:id="1325742886">
      <w:bodyDiv w:val="1"/>
      <w:marLeft w:val="0"/>
      <w:marRight w:val="0"/>
      <w:marTop w:val="0"/>
      <w:marBottom w:val="0"/>
      <w:divBdr>
        <w:top w:val="none" w:sz="0" w:space="0" w:color="auto"/>
        <w:left w:val="none" w:sz="0" w:space="0" w:color="auto"/>
        <w:bottom w:val="none" w:sz="0" w:space="0" w:color="auto"/>
        <w:right w:val="none" w:sz="0" w:space="0" w:color="auto"/>
      </w:divBdr>
    </w:div>
    <w:div w:id="1326788217">
      <w:bodyDiv w:val="1"/>
      <w:marLeft w:val="0"/>
      <w:marRight w:val="0"/>
      <w:marTop w:val="0"/>
      <w:marBottom w:val="0"/>
      <w:divBdr>
        <w:top w:val="none" w:sz="0" w:space="0" w:color="auto"/>
        <w:left w:val="none" w:sz="0" w:space="0" w:color="auto"/>
        <w:bottom w:val="none" w:sz="0" w:space="0" w:color="auto"/>
        <w:right w:val="none" w:sz="0" w:space="0" w:color="auto"/>
      </w:divBdr>
    </w:div>
    <w:div w:id="1345399253">
      <w:bodyDiv w:val="1"/>
      <w:marLeft w:val="0"/>
      <w:marRight w:val="0"/>
      <w:marTop w:val="0"/>
      <w:marBottom w:val="0"/>
      <w:divBdr>
        <w:top w:val="none" w:sz="0" w:space="0" w:color="auto"/>
        <w:left w:val="none" w:sz="0" w:space="0" w:color="auto"/>
        <w:bottom w:val="none" w:sz="0" w:space="0" w:color="auto"/>
        <w:right w:val="none" w:sz="0" w:space="0" w:color="auto"/>
      </w:divBdr>
    </w:div>
    <w:div w:id="1349062152">
      <w:bodyDiv w:val="1"/>
      <w:marLeft w:val="0"/>
      <w:marRight w:val="0"/>
      <w:marTop w:val="0"/>
      <w:marBottom w:val="0"/>
      <w:divBdr>
        <w:top w:val="none" w:sz="0" w:space="0" w:color="auto"/>
        <w:left w:val="none" w:sz="0" w:space="0" w:color="auto"/>
        <w:bottom w:val="none" w:sz="0" w:space="0" w:color="auto"/>
        <w:right w:val="none" w:sz="0" w:space="0" w:color="auto"/>
      </w:divBdr>
    </w:div>
    <w:div w:id="1362701381">
      <w:bodyDiv w:val="1"/>
      <w:marLeft w:val="0"/>
      <w:marRight w:val="0"/>
      <w:marTop w:val="0"/>
      <w:marBottom w:val="0"/>
      <w:divBdr>
        <w:top w:val="none" w:sz="0" w:space="0" w:color="auto"/>
        <w:left w:val="none" w:sz="0" w:space="0" w:color="auto"/>
        <w:bottom w:val="none" w:sz="0" w:space="0" w:color="auto"/>
        <w:right w:val="none" w:sz="0" w:space="0" w:color="auto"/>
      </w:divBdr>
    </w:div>
    <w:div w:id="1385521268">
      <w:bodyDiv w:val="1"/>
      <w:marLeft w:val="0"/>
      <w:marRight w:val="0"/>
      <w:marTop w:val="0"/>
      <w:marBottom w:val="0"/>
      <w:divBdr>
        <w:top w:val="none" w:sz="0" w:space="0" w:color="auto"/>
        <w:left w:val="none" w:sz="0" w:space="0" w:color="auto"/>
        <w:bottom w:val="none" w:sz="0" w:space="0" w:color="auto"/>
        <w:right w:val="none" w:sz="0" w:space="0" w:color="auto"/>
      </w:divBdr>
    </w:div>
    <w:div w:id="1388532584">
      <w:bodyDiv w:val="1"/>
      <w:marLeft w:val="0"/>
      <w:marRight w:val="0"/>
      <w:marTop w:val="0"/>
      <w:marBottom w:val="0"/>
      <w:divBdr>
        <w:top w:val="none" w:sz="0" w:space="0" w:color="auto"/>
        <w:left w:val="none" w:sz="0" w:space="0" w:color="auto"/>
        <w:bottom w:val="none" w:sz="0" w:space="0" w:color="auto"/>
        <w:right w:val="none" w:sz="0" w:space="0" w:color="auto"/>
      </w:divBdr>
    </w:div>
    <w:div w:id="1400833570">
      <w:bodyDiv w:val="1"/>
      <w:marLeft w:val="0"/>
      <w:marRight w:val="0"/>
      <w:marTop w:val="0"/>
      <w:marBottom w:val="0"/>
      <w:divBdr>
        <w:top w:val="none" w:sz="0" w:space="0" w:color="auto"/>
        <w:left w:val="none" w:sz="0" w:space="0" w:color="auto"/>
        <w:bottom w:val="none" w:sz="0" w:space="0" w:color="auto"/>
        <w:right w:val="none" w:sz="0" w:space="0" w:color="auto"/>
      </w:divBdr>
    </w:div>
    <w:div w:id="1434479078">
      <w:bodyDiv w:val="1"/>
      <w:marLeft w:val="0"/>
      <w:marRight w:val="0"/>
      <w:marTop w:val="0"/>
      <w:marBottom w:val="0"/>
      <w:divBdr>
        <w:top w:val="none" w:sz="0" w:space="0" w:color="auto"/>
        <w:left w:val="none" w:sz="0" w:space="0" w:color="auto"/>
        <w:bottom w:val="none" w:sz="0" w:space="0" w:color="auto"/>
        <w:right w:val="none" w:sz="0" w:space="0" w:color="auto"/>
      </w:divBdr>
    </w:div>
    <w:div w:id="1451389772">
      <w:bodyDiv w:val="1"/>
      <w:marLeft w:val="0"/>
      <w:marRight w:val="0"/>
      <w:marTop w:val="0"/>
      <w:marBottom w:val="0"/>
      <w:divBdr>
        <w:top w:val="none" w:sz="0" w:space="0" w:color="auto"/>
        <w:left w:val="none" w:sz="0" w:space="0" w:color="auto"/>
        <w:bottom w:val="none" w:sz="0" w:space="0" w:color="auto"/>
        <w:right w:val="none" w:sz="0" w:space="0" w:color="auto"/>
      </w:divBdr>
    </w:div>
    <w:div w:id="1482842649">
      <w:bodyDiv w:val="1"/>
      <w:marLeft w:val="0"/>
      <w:marRight w:val="0"/>
      <w:marTop w:val="0"/>
      <w:marBottom w:val="0"/>
      <w:divBdr>
        <w:top w:val="none" w:sz="0" w:space="0" w:color="auto"/>
        <w:left w:val="none" w:sz="0" w:space="0" w:color="auto"/>
        <w:bottom w:val="none" w:sz="0" w:space="0" w:color="auto"/>
        <w:right w:val="none" w:sz="0" w:space="0" w:color="auto"/>
      </w:divBdr>
      <w:divsChild>
        <w:div w:id="2067297854">
          <w:marLeft w:val="0"/>
          <w:marRight w:val="0"/>
          <w:marTop w:val="0"/>
          <w:marBottom w:val="0"/>
          <w:divBdr>
            <w:top w:val="none" w:sz="0" w:space="0" w:color="auto"/>
            <w:left w:val="none" w:sz="0" w:space="0" w:color="auto"/>
            <w:bottom w:val="none" w:sz="0" w:space="0" w:color="auto"/>
            <w:right w:val="none" w:sz="0" w:space="0" w:color="auto"/>
          </w:divBdr>
          <w:divsChild>
            <w:div w:id="1245797566">
              <w:marLeft w:val="0"/>
              <w:marRight w:val="0"/>
              <w:marTop w:val="100"/>
              <w:marBottom w:val="100"/>
              <w:divBdr>
                <w:top w:val="none" w:sz="0" w:space="0" w:color="auto"/>
                <w:left w:val="none" w:sz="0" w:space="0" w:color="auto"/>
                <w:bottom w:val="none" w:sz="0" w:space="0" w:color="auto"/>
                <w:right w:val="none" w:sz="0" w:space="0" w:color="auto"/>
              </w:divBdr>
              <w:divsChild>
                <w:div w:id="1029641493">
                  <w:marLeft w:val="0"/>
                  <w:marRight w:val="0"/>
                  <w:marTop w:val="45"/>
                  <w:marBottom w:val="120"/>
                  <w:divBdr>
                    <w:top w:val="none" w:sz="0" w:space="0" w:color="auto"/>
                    <w:left w:val="none" w:sz="0" w:space="0" w:color="auto"/>
                    <w:bottom w:val="none" w:sz="0" w:space="0" w:color="auto"/>
                    <w:right w:val="none" w:sz="0" w:space="0" w:color="auto"/>
                  </w:divBdr>
                  <w:divsChild>
                    <w:div w:id="601105329">
                      <w:marLeft w:val="0"/>
                      <w:marRight w:val="0"/>
                      <w:marTop w:val="0"/>
                      <w:marBottom w:val="0"/>
                      <w:divBdr>
                        <w:top w:val="none" w:sz="0" w:space="0" w:color="auto"/>
                        <w:left w:val="none" w:sz="0" w:space="0" w:color="auto"/>
                        <w:bottom w:val="none" w:sz="0" w:space="0" w:color="auto"/>
                        <w:right w:val="none" w:sz="0" w:space="0" w:color="auto"/>
                      </w:divBdr>
                      <w:divsChild>
                        <w:div w:id="120829976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485271931">
      <w:bodyDiv w:val="1"/>
      <w:marLeft w:val="0"/>
      <w:marRight w:val="0"/>
      <w:marTop w:val="0"/>
      <w:marBottom w:val="0"/>
      <w:divBdr>
        <w:top w:val="none" w:sz="0" w:space="0" w:color="auto"/>
        <w:left w:val="none" w:sz="0" w:space="0" w:color="auto"/>
        <w:bottom w:val="none" w:sz="0" w:space="0" w:color="auto"/>
        <w:right w:val="none" w:sz="0" w:space="0" w:color="auto"/>
      </w:divBdr>
    </w:div>
    <w:div w:id="1499421721">
      <w:bodyDiv w:val="1"/>
      <w:marLeft w:val="0"/>
      <w:marRight w:val="0"/>
      <w:marTop w:val="0"/>
      <w:marBottom w:val="0"/>
      <w:divBdr>
        <w:top w:val="none" w:sz="0" w:space="0" w:color="auto"/>
        <w:left w:val="none" w:sz="0" w:space="0" w:color="auto"/>
        <w:bottom w:val="none" w:sz="0" w:space="0" w:color="auto"/>
        <w:right w:val="none" w:sz="0" w:space="0" w:color="auto"/>
      </w:divBdr>
    </w:div>
    <w:div w:id="1503619738">
      <w:bodyDiv w:val="1"/>
      <w:marLeft w:val="0"/>
      <w:marRight w:val="0"/>
      <w:marTop w:val="0"/>
      <w:marBottom w:val="0"/>
      <w:divBdr>
        <w:top w:val="none" w:sz="0" w:space="0" w:color="auto"/>
        <w:left w:val="none" w:sz="0" w:space="0" w:color="auto"/>
        <w:bottom w:val="none" w:sz="0" w:space="0" w:color="auto"/>
        <w:right w:val="none" w:sz="0" w:space="0" w:color="auto"/>
      </w:divBdr>
    </w:div>
    <w:div w:id="1518081390">
      <w:bodyDiv w:val="1"/>
      <w:marLeft w:val="0"/>
      <w:marRight w:val="0"/>
      <w:marTop w:val="0"/>
      <w:marBottom w:val="0"/>
      <w:divBdr>
        <w:top w:val="none" w:sz="0" w:space="0" w:color="auto"/>
        <w:left w:val="none" w:sz="0" w:space="0" w:color="auto"/>
        <w:bottom w:val="none" w:sz="0" w:space="0" w:color="auto"/>
        <w:right w:val="none" w:sz="0" w:space="0" w:color="auto"/>
      </w:divBdr>
    </w:div>
    <w:div w:id="1558320075">
      <w:bodyDiv w:val="1"/>
      <w:marLeft w:val="0"/>
      <w:marRight w:val="0"/>
      <w:marTop w:val="0"/>
      <w:marBottom w:val="0"/>
      <w:divBdr>
        <w:top w:val="none" w:sz="0" w:space="0" w:color="auto"/>
        <w:left w:val="none" w:sz="0" w:space="0" w:color="auto"/>
        <w:bottom w:val="none" w:sz="0" w:space="0" w:color="auto"/>
        <w:right w:val="none" w:sz="0" w:space="0" w:color="auto"/>
      </w:divBdr>
    </w:div>
    <w:div w:id="1565676871">
      <w:bodyDiv w:val="1"/>
      <w:marLeft w:val="0"/>
      <w:marRight w:val="0"/>
      <w:marTop w:val="0"/>
      <w:marBottom w:val="0"/>
      <w:divBdr>
        <w:top w:val="none" w:sz="0" w:space="0" w:color="auto"/>
        <w:left w:val="none" w:sz="0" w:space="0" w:color="auto"/>
        <w:bottom w:val="none" w:sz="0" w:space="0" w:color="auto"/>
        <w:right w:val="none" w:sz="0" w:space="0" w:color="auto"/>
      </w:divBdr>
      <w:divsChild>
        <w:div w:id="1842089167">
          <w:marLeft w:val="0"/>
          <w:marRight w:val="0"/>
          <w:marTop w:val="0"/>
          <w:marBottom w:val="0"/>
          <w:divBdr>
            <w:top w:val="none" w:sz="0" w:space="0" w:color="auto"/>
            <w:left w:val="none" w:sz="0" w:space="0" w:color="auto"/>
            <w:bottom w:val="none" w:sz="0" w:space="0" w:color="auto"/>
            <w:right w:val="none" w:sz="0" w:space="0" w:color="auto"/>
          </w:divBdr>
          <w:divsChild>
            <w:div w:id="1799639572">
              <w:marLeft w:val="0"/>
              <w:marRight w:val="0"/>
              <w:marTop w:val="100"/>
              <w:marBottom w:val="100"/>
              <w:divBdr>
                <w:top w:val="none" w:sz="0" w:space="0" w:color="auto"/>
                <w:left w:val="none" w:sz="0" w:space="0" w:color="auto"/>
                <w:bottom w:val="none" w:sz="0" w:space="0" w:color="auto"/>
                <w:right w:val="none" w:sz="0" w:space="0" w:color="auto"/>
              </w:divBdr>
              <w:divsChild>
                <w:div w:id="1031493397">
                  <w:marLeft w:val="0"/>
                  <w:marRight w:val="0"/>
                  <w:marTop w:val="45"/>
                  <w:marBottom w:val="120"/>
                  <w:divBdr>
                    <w:top w:val="none" w:sz="0" w:space="0" w:color="auto"/>
                    <w:left w:val="none" w:sz="0" w:space="0" w:color="auto"/>
                    <w:bottom w:val="none" w:sz="0" w:space="0" w:color="auto"/>
                    <w:right w:val="none" w:sz="0" w:space="0" w:color="auto"/>
                  </w:divBdr>
                  <w:divsChild>
                    <w:div w:id="1785997787">
                      <w:marLeft w:val="0"/>
                      <w:marRight w:val="0"/>
                      <w:marTop w:val="0"/>
                      <w:marBottom w:val="0"/>
                      <w:divBdr>
                        <w:top w:val="none" w:sz="0" w:space="0" w:color="auto"/>
                        <w:left w:val="none" w:sz="0" w:space="0" w:color="auto"/>
                        <w:bottom w:val="none" w:sz="0" w:space="0" w:color="auto"/>
                        <w:right w:val="none" w:sz="0" w:space="0" w:color="auto"/>
                      </w:divBdr>
                      <w:divsChild>
                        <w:div w:id="187488550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567303607">
      <w:bodyDiv w:val="1"/>
      <w:marLeft w:val="0"/>
      <w:marRight w:val="0"/>
      <w:marTop w:val="0"/>
      <w:marBottom w:val="0"/>
      <w:divBdr>
        <w:top w:val="none" w:sz="0" w:space="0" w:color="auto"/>
        <w:left w:val="none" w:sz="0" w:space="0" w:color="auto"/>
        <w:bottom w:val="none" w:sz="0" w:space="0" w:color="auto"/>
        <w:right w:val="none" w:sz="0" w:space="0" w:color="auto"/>
      </w:divBdr>
    </w:div>
    <w:div w:id="1567564857">
      <w:bodyDiv w:val="1"/>
      <w:marLeft w:val="0"/>
      <w:marRight w:val="0"/>
      <w:marTop w:val="0"/>
      <w:marBottom w:val="0"/>
      <w:divBdr>
        <w:top w:val="none" w:sz="0" w:space="0" w:color="auto"/>
        <w:left w:val="none" w:sz="0" w:space="0" w:color="auto"/>
        <w:bottom w:val="none" w:sz="0" w:space="0" w:color="auto"/>
        <w:right w:val="none" w:sz="0" w:space="0" w:color="auto"/>
      </w:divBdr>
    </w:div>
    <w:div w:id="1584026049">
      <w:bodyDiv w:val="1"/>
      <w:marLeft w:val="0"/>
      <w:marRight w:val="0"/>
      <w:marTop w:val="0"/>
      <w:marBottom w:val="0"/>
      <w:divBdr>
        <w:top w:val="none" w:sz="0" w:space="0" w:color="auto"/>
        <w:left w:val="none" w:sz="0" w:space="0" w:color="auto"/>
        <w:bottom w:val="none" w:sz="0" w:space="0" w:color="auto"/>
        <w:right w:val="none" w:sz="0" w:space="0" w:color="auto"/>
      </w:divBdr>
    </w:div>
    <w:div w:id="1622298018">
      <w:bodyDiv w:val="1"/>
      <w:marLeft w:val="0"/>
      <w:marRight w:val="0"/>
      <w:marTop w:val="0"/>
      <w:marBottom w:val="0"/>
      <w:divBdr>
        <w:top w:val="none" w:sz="0" w:space="0" w:color="auto"/>
        <w:left w:val="none" w:sz="0" w:space="0" w:color="auto"/>
        <w:bottom w:val="none" w:sz="0" w:space="0" w:color="auto"/>
        <w:right w:val="none" w:sz="0" w:space="0" w:color="auto"/>
      </w:divBdr>
    </w:div>
    <w:div w:id="1629701287">
      <w:bodyDiv w:val="1"/>
      <w:marLeft w:val="0"/>
      <w:marRight w:val="0"/>
      <w:marTop w:val="0"/>
      <w:marBottom w:val="0"/>
      <w:divBdr>
        <w:top w:val="none" w:sz="0" w:space="0" w:color="auto"/>
        <w:left w:val="none" w:sz="0" w:space="0" w:color="auto"/>
        <w:bottom w:val="none" w:sz="0" w:space="0" w:color="auto"/>
        <w:right w:val="none" w:sz="0" w:space="0" w:color="auto"/>
      </w:divBdr>
      <w:divsChild>
        <w:div w:id="1005133331">
          <w:marLeft w:val="0"/>
          <w:marRight w:val="0"/>
          <w:marTop w:val="0"/>
          <w:marBottom w:val="0"/>
          <w:divBdr>
            <w:top w:val="none" w:sz="0" w:space="0" w:color="auto"/>
            <w:left w:val="none" w:sz="0" w:space="0" w:color="auto"/>
            <w:bottom w:val="none" w:sz="0" w:space="0" w:color="auto"/>
            <w:right w:val="none" w:sz="0" w:space="0" w:color="auto"/>
          </w:divBdr>
          <w:divsChild>
            <w:div w:id="2140147257">
              <w:marLeft w:val="0"/>
              <w:marRight w:val="0"/>
              <w:marTop w:val="100"/>
              <w:marBottom w:val="100"/>
              <w:divBdr>
                <w:top w:val="none" w:sz="0" w:space="0" w:color="auto"/>
                <w:left w:val="none" w:sz="0" w:space="0" w:color="auto"/>
                <w:bottom w:val="none" w:sz="0" w:space="0" w:color="auto"/>
                <w:right w:val="none" w:sz="0" w:space="0" w:color="auto"/>
              </w:divBdr>
              <w:divsChild>
                <w:div w:id="631443253">
                  <w:marLeft w:val="0"/>
                  <w:marRight w:val="0"/>
                  <w:marTop w:val="45"/>
                  <w:marBottom w:val="120"/>
                  <w:divBdr>
                    <w:top w:val="none" w:sz="0" w:space="0" w:color="auto"/>
                    <w:left w:val="none" w:sz="0" w:space="0" w:color="auto"/>
                    <w:bottom w:val="none" w:sz="0" w:space="0" w:color="auto"/>
                    <w:right w:val="none" w:sz="0" w:space="0" w:color="auto"/>
                  </w:divBdr>
                  <w:divsChild>
                    <w:div w:id="950011792">
                      <w:marLeft w:val="0"/>
                      <w:marRight w:val="0"/>
                      <w:marTop w:val="0"/>
                      <w:marBottom w:val="0"/>
                      <w:divBdr>
                        <w:top w:val="none" w:sz="0" w:space="0" w:color="auto"/>
                        <w:left w:val="none" w:sz="0" w:space="0" w:color="auto"/>
                        <w:bottom w:val="none" w:sz="0" w:space="0" w:color="auto"/>
                        <w:right w:val="none" w:sz="0" w:space="0" w:color="auto"/>
                      </w:divBdr>
                      <w:divsChild>
                        <w:div w:id="205534631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677220873">
      <w:bodyDiv w:val="1"/>
      <w:marLeft w:val="0"/>
      <w:marRight w:val="0"/>
      <w:marTop w:val="0"/>
      <w:marBottom w:val="0"/>
      <w:divBdr>
        <w:top w:val="none" w:sz="0" w:space="0" w:color="auto"/>
        <w:left w:val="none" w:sz="0" w:space="0" w:color="auto"/>
        <w:bottom w:val="none" w:sz="0" w:space="0" w:color="auto"/>
        <w:right w:val="none" w:sz="0" w:space="0" w:color="auto"/>
      </w:divBdr>
    </w:div>
    <w:div w:id="1682471476">
      <w:bodyDiv w:val="1"/>
      <w:marLeft w:val="0"/>
      <w:marRight w:val="0"/>
      <w:marTop w:val="0"/>
      <w:marBottom w:val="0"/>
      <w:divBdr>
        <w:top w:val="none" w:sz="0" w:space="0" w:color="auto"/>
        <w:left w:val="none" w:sz="0" w:space="0" w:color="auto"/>
        <w:bottom w:val="none" w:sz="0" w:space="0" w:color="auto"/>
        <w:right w:val="none" w:sz="0" w:space="0" w:color="auto"/>
      </w:divBdr>
    </w:div>
    <w:div w:id="1697658592">
      <w:bodyDiv w:val="1"/>
      <w:marLeft w:val="0"/>
      <w:marRight w:val="0"/>
      <w:marTop w:val="0"/>
      <w:marBottom w:val="0"/>
      <w:divBdr>
        <w:top w:val="none" w:sz="0" w:space="0" w:color="auto"/>
        <w:left w:val="none" w:sz="0" w:space="0" w:color="auto"/>
        <w:bottom w:val="none" w:sz="0" w:space="0" w:color="auto"/>
        <w:right w:val="none" w:sz="0" w:space="0" w:color="auto"/>
      </w:divBdr>
    </w:div>
    <w:div w:id="1720788391">
      <w:bodyDiv w:val="1"/>
      <w:marLeft w:val="0"/>
      <w:marRight w:val="0"/>
      <w:marTop w:val="0"/>
      <w:marBottom w:val="0"/>
      <w:divBdr>
        <w:top w:val="none" w:sz="0" w:space="0" w:color="auto"/>
        <w:left w:val="none" w:sz="0" w:space="0" w:color="auto"/>
        <w:bottom w:val="none" w:sz="0" w:space="0" w:color="auto"/>
        <w:right w:val="none" w:sz="0" w:space="0" w:color="auto"/>
      </w:divBdr>
    </w:div>
    <w:div w:id="1724787218">
      <w:bodyDiv w:val="1"/>
      <w:marLeft w:val="0"/>
      <w:marRight w:val="0"/>
      <w:marTop w:val="0"/>
      <w:marBottom w:val="0"/>
      <w:divBdr>
        <w:top w:val="none" w:sz="0" w:space="0" w:color="auto"/>
        <w:left w:val="none" w:sz="0" w:space="0" w:color="auto"/>
        <w:bottom w:val="none" w:sz="0" w:space="0" w:color="auto"/>
        <w:right w:val="none" w:sz="0" w:space="0" w:color="auto"/>
      </w:divBdr>
    </w:div>
    <w:div w:id="1743135727">
      <w:bodyDiv w:val="1"/>
      <w:marLeft w:val="0"/>
      <w:marRight w:val="0"/>
      <w:marTop w:val="0"/>
      <w:marBottom w:val="0"/>
      <w:divBdr>
        <w:top w:val="none" w:sz="0" w:space="0" w:color="auto"/>
        <w:left w:val="none" w:sz="0" w:space="0" w:color="auto"/>
        <w:bottom w:val="none" w:sz="0" w:space="0" w:color="auto"/>
        <w:right w:val="none" w:sz="0" w:space="0" w:color="auto"/>
      </w:divBdr>
      <w:divsChild>
        <w:div w:id="1753351711">
          <w:marLeft w:val="0"/>
          <w:marRight w:val="0"/>
          <w:marTop w:val="0"/>
          <w:marBottom w:val="0"/>
          <w:divBdr>
            <w:top w:val="none" w:sz="0" w:space="0" w:color="auto"/>
            <w:left w:val="none" w:sz="0" w:space="0" w:color="auto"/>
            <w:bottom w:val="none" w:sz="0" w:space="0" w:color="auto"/>
            <w:right w:val="none" w:sz="0" w:space="0" w:color="auto"/>
          </w:divBdr>
          <w:divsChild>
            <w:div w:id="498236701">
              <w:marLeft w:val="0"/>
              <w:marRight w:val="0"/>
              <w:marTop w:val="0"/>
              <w:marBottom w:val="0"/>
              <w:divBdr>
                <w:top w:val="none" w:sz="0" w:space="0" w:color="auto"/>
                <w:left w:val="none" w:sz="0" w:space="0" w:color="auto"/>
                <w:bottom w:val="none" w:sz="0" w:space="0" w:color="auto"/>
                <w:right w:val="none" w:sz="0" w:space="0" w:color="auto"/>
              </w:divBdr>
              <w:divsChild>
                <w:div w:id="7759383">
                  <w:marLeft w:val="0"/>
                  <w:marRight w:val="0"/>
                  <w:marTop w:val="0"/>
                  <w:marBottom w:val="0"/>
                  <w:divBdr>
                    <w:top w:val="none" w:sz="0" w:space="0" w:color="auto"/>
                    <w:left w:val="none" w:sz="0" w:space="0" w:color="auto"/>
                    <w:bottom w:val="none" w:sz="0" w:space="0" w:color="auto"/>
                    <w:right w:val="none" w:sz="0" w:space="0" w:color="auto"/>
                  </w:divBdr>
                </w:div>
                <w:div w:id="142661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821150">
      <w:bodyDiv w:val="1"/>
      <w:marLeft w:val="0"/>
      <w:marRight w:val="0"/>
      <w:marTop w:val="0"/>
      <w:marBottom w:val="0"/>
      <w:divBdr>
        <w:top w:val="none" w:sz="0" w:space="0" w:color="auto"/>
        <w:left w:val="none" w:sz="0" w:space="0" w:color="auto"/>
        <w:bottom w:val="none" w:sz="0" w:space="0" w:color="auto"/>
        <w:right w:val="none" w:sz="0" w:space="0" w:color="auto"/>
      </w:divBdr>
    </w:div>
    <w:div w:id="1794329955">
      <w:bodyDiv w:val="1"/>
      <w:marLeft w:val="0"/>
      <w:marRight w:val="0"/>
      <w:marTop w:val="0"/>
      <w:marBottom w:val="0"/>
      <w:divBdr>
        <w:top w:val="none" w:sz="0" w:space="0" w:color="auto"/>
        <w:left w:val="none" w:sz="0" w:space="0" w:color="auto"/>
        <w:bottom w:val="none" w:sz="0" w:space="0" w:color="auto"/>
        <w:right w:val="none" w:sz="0" w:space="0" w:color="auto"/>
      </w:divBdr>
    </w:div>
    <w:div w:id="1794638079">
      <w:bodyDiv w:val="1"/>
      <w:marLeft w:val="0"/>
      <w:marRight w:val="0"/>
      <w:marTop w:val="0"/>
      <w:marBottom w:val="0"/>
      <w:divBdr>
        <w:top w:val="none" w:sz="0" w:space="0" w:color="auto"/>
        <w:left w:val="none" w:sz="0" w:space="0" w:color="auto"/>
        <w:bottom w:val="none" w:sz="0" w:space="0" w:color="auto"/>
        <w:right w:val="none" w:sz="0" w:space="0" w:color="auto"/>
      </w:divBdr>
    </w:div>
    <w:div w:id="1799176162">
      <w:bodyDiv w:val="1"/>
      <w:marLeft w:val="0"/>
      <w:marRight w:val="0"/>
      <w:marTop w:val="0"/>
      <w:marBottom w:val="0"/>
      <w:divBdr>
        <w:top w:val="none" w:sz="0" w:space="0" w:color="auto"/>
        <w:left w:val="none" w:sz="0" w:space="0" w:color="auto"/>
        <w:bottom w:val="none" w:sz="0" w:space="0" w:color="auto"/>
        <w:right w:val="none" w:sz="0" w:space="0" w:color="auto"/>
      </w:divBdr>
    </w:div>
    <w:div w:id="1832671988">
      <w:bodyDiv w:val="1"/>
      <w:marLeft w:val="0"/>
      <w:marRight w:val="0"/>
      <w:marTop w:val="0"/>
      <w:marBottom w:val="0"/>
      <w:divBdr>
        <w:top w:val="none" w:sz="0" w:space="0" w:color="auto"/>
        <w:left w:val="none" w:sz="0" w:space="0" w:color="auto"/>
        <w:bottom w:val="none" w:sz="0" w:space="0" w:color="auto"/>
        <w:right w:val="none" w:sz="0" w:space="0" w:color="auto"/>
      </w:divBdr>
    </w:div>
    <w:div w:id="1837841477">
      <w:bodyDiv w:val="1"/>
      <w:marLeft w:val="0"/>
      <w:marRight w:val="0"/>
      <w:marTop w:val="0"/>
      <w:marBottom w:val="0"/>
      <w:divBdr>
        <w:top w:val="none" w:sz="0" w:space="0" w:color="auto"/>
        <w:left w:val="none" w:sz="0" w:space="0" w:color="auto"/>
        <w:bottom w:val="none" w:sz="0" w:space="0" w:color="auto"/>
        <w:right w:val="none" w:sz="0" w:space="0" w:color="auto"/>
      </w:divBdr>
    </w:div>
    <w:div w:id="1854804819">
      <w:bodyDiv w:val="1"/>
      <w:marLeft w:val="0"/>
      <w:marRight w:val="0"/>
      <w:marTop w:val="0"/>
      <w:marBottom w:val="0"/>
      <w:divBdr>
        <w:top w:val="none" w:sz="0" w:space="0" w:color="auto"/>
        <w:left w:val="none" w:sz="0" w:space="0" w:color="auto"/>
        <w:bottom w:val="none" w:sz="0" w:space="0" w:color="auto"/>
        <w:right w:val="none" w:sz="0" w:space="0" w:color="auto"/>
      </w:divBdr>
    </w:div>
    <w:div w:id="1865362780">
      <w:bodyDiv w:val="1"/>
      <w:marLeft w:val="0"/>
      <w:marRight w:val="0"/>
      <w:marTop w:val="0"/>
      <w:marBottom w:val="0"/>
      <w:divBdr>
        <w:top w:val="none" w:sz="0" w:space="0" w:color="auto"/>
        <w:left w:val="none" w:sz="0" w:space="0" w:color="auto"/>
        <w:bottom w:val="none" w:sz="0" w:space="0" w:color="auto"/>
        <w:right w:val="none" w:sz="0" w:space="0" w:color="auto"/>
      </w:divBdr>
    </w:div>
    <w:div w:id="1891383319">
      <w:bodyDiv w:val="1"/>
      <w:marLeft w:val="0"/>
      <w:marRight w:val="0"/>
      <w:marTop w:val="0"/>
      <w:marBottom w:val="0"/>
      <w:divBdr>
        <w:top w:val="none" w:sz="0" w:space="0" w:color="auto"/>
        <w:left w:val="none" w:sz="0" w:space="0" w:color="auto"/>
        <w:bottom w:val="none" w:sz="0" w:space="0" w:color="auto"/>
        <w:right w:val="none" w:sz="0" w:space="0" w:color="auto"/>
      </w:divBdr>
    </w:div>
    <w:div w:id="1936596126">
      <w:bodyDiv w:val="1"/>
      <w:marLeft w:val="0"/>
      <w:marRight w:val="0"/>
      <w:marTop w:val="0"/>
      <w:marBottom w:val="0"/>
      <w:divBdr>
        <w:top w:val="none" w:sz="0" w:space="0" w:color="auto"/>
        <w:left w:val="none" w:sz="0" w:space="0" w:color="auto"/>
        <w:bottom w:val="none" w:sz="0" w:space="0" w:color="auto"/>
        <w:right w:val="none" w:sz="0" w:space="0" w:color="auto"/>
      </w:divBdr>
    </w:div>
    <w:div w:id="1956717485">
      <w:bodyDiv w:val="1"/>
      <w:marLeft w:val="0"/>
      <w:marRight w:val="0"/>
      <w:marTop w:val="0"/>
      <w:marBottom w:val="0"/>
      <w:divBdr>
        <w:top w:val="none" w:sz="0" w:space="0" w:color="auto"/>
        <w:left w:val="none" w:sz="0" w:space="0" w:color="auto"/>
        <w:bottom w:val="none" w:sz="0" w:space="0" w:color="auto"/>
        <w:right w:val="none" w:sz="0" w:space="0" w:color="auto"/>
      </w:divBdr>
    </w:div>
    <w:div w:id="1985969185">
      <w:bodyDiv w:val="1"/>
      <w:marLeft w:val="0"/>
      <w:marRight w:val="0"/>
      <w:marTop w:val="0"/>
      <w:marBottom w:val="0"/>
      <w:divBdr>
        <w:top w:val="none" w:sz="0" w:space="0" w:color="auto"/>
        <w:left w:val="none" w:sz="0" w:space="0" w:color="auto"/>
        <w:bottom w:val="none" w:sz="0" w:space="0" w:color="auto"/>
        <w:right w:val="none" w:sz="0" w:space="0" w:color="auto"/>
      </w:divBdr>
    </w:div>
    <w:div w:id="1990087294">
      <w:bodyDiv w:val="1"/>
      <w:marLeft w:val="0"/>
      <w:marRight w:val="0"/>
      <w:marTop w:val="0"/>
      <w:marBottom w:val="0"/>
      <w:divBdr>
        <w:top w:val="none" w:sz="0" w:space="0" w:color="auto"/>
        <w:left w:val="none" w:sz="0" w:space="0" w:color="auto"/>
        <w:bottom w:val="none" w:sz="0" w:space="0" w:color="auto"/>
        <w:right w:val="none" w:sz="0" w:space="0" w:color="auto"/>
      </w:divBdr>
    </w:div>
    <w:div w:id="1999965532">
      <w:bodyDiv w:val="1"/>
      <w:marLeft w:val="0"/>
      <w:marRight w:val="0"/>
      <w:marTop w:val="0"/>
      <w:marBottom w:val="0"/>
      <w:divBdr>
        <w:top w:val="none" w:sz="0" w:space="0" w:color="auto"/>
        <w:left w:val="none" w:sz="0" w:space="0" w:color="auto"/>
        <w:bottom w:val="none" w:sz="0" w:space="0" w:color="auto"/>
        <w:right w:val="none" w:sz="0" w:space="0" w:color="auto"/>
      </w:divBdr>
    </w:div>
    <w:div w:id="2007321772">
      <w:bodyDiv w:val="1"/>
      <w:marLeft w:val="0"/>
      <w:marRight w:val="0"/>
      <w:marTop w:val="0"/>
      <w:marBottom w:val="0"/>
      <w:divBdr>
        <w:top w:val="none" w:sz="0" w:space="0" w:color="auto"/>
        <w:left w:val="none" w:sz="0" w:space="0" w:color="auto"/>
        <w:bottom w:val="none" w:sz="0" w:space="0" w:color="auto"/>
        <w:right w:val="none" w:sz="0" w:space="0" w:color="auto"/>
      </w:divBdr>
      <w:divsChild>
        <w:div w:id="1701315604">
          <w:marLeft w:val="0"/>
          <w:marRight w:val="0"/>
          <w:marTop w:val="0"/>
          <w:marBottom w:val="0"/>
          <w:divBdr>
            <w:top w:val="none" w:sz="0" w:space="0" w:color="auto"/>
            <w:left w:val="none" w:sz="0" w:space="0" w:color="auto"/>
            <w:bottom w:val="none" w:sz="0" w:space="0" w:color="auto"/>
            <w:right w:val="none" w:sz="0" w:space="0" w:color="auto"/>
          </w:divBdr>
        </w:div>
      </w:divsChild>
    </w:div>
    <w:div w:id="213000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DFAA2C-9C4F-4638-BBB0-E89369F35A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5</Pages>
  <Words>577</Words>
  <Characters>3295</Characters>
  <Application>Microsoft Office Word</Application>
  <DocSecurity>0</DocSecurity>
  <Lines>27</Lines>
  <Paragraphs>7</Paragraphs>
  <ScaleCrop>false</ScaleCrop>
  <Company/>
  <LinksUpToDate>false</LinksUpToDate>
  <CharactersWithSpaces>3865</CharactersWithSpaces>
  <SharedDoc>false</SharedDoc>
  <HLinks>
    <vt:vector size="162" baseType="variant">
      <vt:variant>
        <vt:i4>1921395022</vt:i4>
      </vt:variant>
      <vt:variant>
        <vt:i4>153</vt:i4>
      </vt:variant>
      <vt:variant>
        <vt:i4>0</vt:i4>
      </vt:variant>
      <vt:variant>
        <vt:i4>5</vt:i4>
      </vt:variant>
      <vt:variant>
        <vt:lpwstr>https://www.cha.gov.tw/cp-124-319-cb9ee-1.html(最後瀏覽日：114</vt:lpwstr>
      </vt:variant>
      <vt:variant>
        <vt:lpwstr/>
      </vt:variant>
      <vt:variant>
        <vt:i4>1048630</vt:i4>
      </vt:variant>
      <vt:variant>
        <vt:i4>146</vt:i4>
      </vt:variant>
      <vt:variant>
        <vt:i4>0</vt:i4>
      </vt:variant>
      <vt:variant>
        <vt:i4>5</vt:i4>
      </vt:variant>
      <vt:variant>
        <vt:lpwstr/>
      </vt:variant>
      <vt:variant>
        <vt:lpwstr>_Toc212644245</vt:lpwstr>
      </vt:variant>
      <vt:variant>
        <vt:i4>1048630</vt:i4>
      </vt:variant>
      <vt:variant>
        <vt:i4>140</vt:i4>
      </vt:variant>
      <vt:variant>
        <vt:i4>0</vt:i4>
      </vt:variant>
      <vt:variant>
        <vt:i4>5</vt:i4>
      </vt:variant>
      <vt:variant>
        <vt:lpwstr/>
      </vt:variant>
      <vt:variant>
        <vt:lpwstr>_Toc212644244</vt:lpwstr>
      </vt:variant>
      <vt:variant>
        <vt:i4>1048630</vt:i4>
      </vt:variant>
      <vt:variant>
        <vt:i4>134</vt:i4>
      </vt:variant>
      <vt:variant>
        <vt:i4>0</vt:i4>
      </vt:variant>
      <vt:variant>
        <vt:i4>5</vt:i4>
      </vt:variant>
      <vt:variant>
        <vt:lpwstr/>
      </vt:variant>
      <vt:variant>
        <vt:lpwstr>_Toc212644243</vt:lpwstr>
      </vt:variant>
      <vt:variant>
        <vt:i4>1048630</vt:i4>
      </vt:variant>
      <vt:variant>
        <vt:i4>128</vt:i4>
      </vt:variant>
      <vt:variant>
        <vt:i4>0</vt:i4>
      </vt:variant>
      <vt:variant>
        <vt:i4>5</vt:i4>
      </vt:variant>
      <vt:variant>
        <vt:lpwstr/>
      </vt:variant>
      <vt:variant>
        <vt:lpwstr>_Toc212644242</vt:lpwstr>
      </vt:variant>
      <vt:variant>
        <vt:i4>1048630</vt:i4>
      </vt:variant>
      <vt:variant>
        <vt:i4>122</vt:i4>
      </vt:variant>
      <vt:variant>
        <vt:i4>0</vt:i4>
      </vt:variant>
      <vt:variant>
        <vt:i4>5</vt:i4>
      </vt:variant>
      <vt:variant>
        <vt:lpwstr/>
      </vt:variant>
      <vt:variant>
        <vt:lpwstr>_Toc212644241</vt:lpwstr>
      </vt:variant>
      <vt:variant>
        <vt:i4>1048630</vt:i4>
      </vt:variant>
      <vt:variant>
        <vt:i4>116</vt:i4>
      </vt:variant>
      <vt:variant>
        <vt:i4>0</vt:i4>
      </vt:variant>
      <vt:variant>
        <vt:i4>5</vt:i4>
      </vt:variant>
      <vt:variant>
        <vt:lpwstr/>
      </vt:variant>
      <vt:variant>
        <vt:lpwstr>_Toc212644240</vt:lpwstr>
      </vt:variant>
      <vt:variant>
        <vt:i4>1507382</vt:i4>
      </vt:variant>
      <vt:variant>
        <vt:i4>110</vt:i4>
      </vt:variant>
      <vt:variant>
        <vt:i4>0</vt:i4>
      </vt:variant>
      <vt:variant>
        <vt:i4>5</vt:i4>
      </vt:variant>
      <vt:variant>
        <vt:lpwstr/>
      </vt:variant>
      <vt:variant>
        <vt:lpwstr>_Toc212644239</vt:lpwstr>
      </vt:variant>
      <vt:variant>
        <vt:i4>1507382</vt:i4>
      </vt:variant>
      <vt:variant>
        <vt:i4>104</vt:i4>
      </vt:variant>
      <vt:variant>
        <vt:i4>0</vt:i4>
      </vt:variant>
      <vt:variant>
        <vt:i4>5</vt:i4>
      </vt:variant>
      <vt:variant>
        <vt:lpwstr/>
      </vt:variant>
      <vt:variant>
        <vt:lpwstr>_Toc212644238</vt:lpwstr>
      </vt:variant>
      <vt:variant>
        <vt:i4>1507382</vt:i4>
      </vt:variant>
      <vt:variant>
        <vt:i4>98</vt:i4>
      </vt:variant>
      <vt:variant>
        <vt:i4>0</vt:i4>
      </vt:variant>
      <vt:variant>
        <vt:i4>5</vt:i4>
      </vt:variant>
      <vt:variant>
        <vt:lpwstr/>
      </vt:variant>
      <vt:variant>
        <vt:lpwstr>_Toc212644237</vt:lpwstr>
      </vt:variant>
      <vt:variant>
        <vt:i4>1507382</vt:i4>
      </vt:variant>
      <vt:variant>
        <vt:i4>92</vt:i4>
      </vt:variant>
      <vt:variant>
        <vt:i4>0</vt:i4>
      </vt:variant>
      <vt:variant>
        <vt:i4>5</vt:i4>
      </vt:variant>
      <vt:variant>
        <vt:lpwstr/>
      </vt:variant>
      <vt:variant>
        <vt:lpwstr>_Toc212644236</vt:lpwstr>
      </vt:variant>
      <vt:variant>
        <vt:i4>1507382</vt:i4>
      </vt:variant>
      <vt:variant>
        <vt:i4>86</vt:i4>
      </vt:variant>
      <vt:variant>
        <vt:i4>0</vt:i4>
      </vt:variant>
      <vt:variant>
        <vt:i4>5</vt:i4>
      </vt:variant>
      <vt:variant>
        <vt:lpwstr/>
      </vt:variant>
      <vt:variant>
        <vt:lpwstr>_Toc212644235</vt:lpwstr>
      </vt:variant>
      <vt:variant>
        <vt:i4>1507382</vt:i4>
      </vt:variant>
      <vt:variant>
        <vt:i4>80</vt:i4>
      </vt:variant>
      <vt:variant>
        <vt:i4>0</vt:i4>
      </vt:variant>
      <vt:variant>
        <vt:i4>5</vt:i4>
      </vt:variant>
      <vt:variant>
        <vt:lpwstr/>
      </vt:variant>
      <vt:variant>
        <vt:lpwstr>_Toc212644234</vt:lpwstr>
      </vt:variant>
      <vt:variant>
        <vt:i4>1507382</vt:i4>
      </vt:variant>
      <vt:variant>
        <vt:i4>74</vt:i4>
      </vt:variant>
      <vt:variant>
        <vt:i4>0</vt:i4>
      </vt:variant>
      <vt:variant>
        <vt:i4>5</vt:i4>
      </vt:variant>
      <vt:variant>
        <vt:lpwstr/>
      </vt:variant>
      <vt:variant>
        <vt:lpwstr>_Toc212644233</vt:lpwstr>
      </vt:variant>
      <vt:variant>
        <vt:i4>1507382</vt:i4>
      </vt:variant>
      <vt:variant>
        <vt:i4>68</vt:i4>
      </vt:variant>
      <vt:variant>
        <vt:i4>0</vt:i4>
      </vt:variant>
      <vt:variant>
        <vt:i4>5</vt:i4>
      </vt:variant>
      <vt:variant>
        <vt:lpwstr/>
      </vt:variant>
      <vt:variant>
        <vt:lpwstr>_Toc212644232</vt:lpwstr>
      </vt:variant>
      <vt:variant>
        <vt:i4>1507382</vt:i4>
      </vt:variant>
      <vt:variant>
        <vt:i4>62</vt:i4>
      </vt:variant>
      <vt:variant>
        <vt:i4>0</vt:i4>
      </vt:variant>
      <vt:variant>
        <vt:i4>5</vt:i4>
      </vt:variant>
      <vt:variant>
        <vt:lpwstr/>
      </vt:variant>
      <vt:variant>
        <vt:lpwstr>_Toc212644231</vt:lpwstr>
      </vt:variant>
      <vt:variant>
        <vt:i4>1507382</vt:i4>
      </vt:variant>
      <vt:variant>
        <vt:i4>56</vt:i4>
      </vt:variant>
      <vt:variant>
        <vt:i4>0</vt:i4>
      </vt:variant>
      <vt:variant>
        <vt:i4>5</vt:i4>
      </vt:variant>
      <vt:variant>
        <vt:lpwstr/>
      </vt:variant>
      <vt:variant>
        <vt:lpwstr>_Toc212644230</vt:lpwstr>
      </vt:variant>
      <vt:variant>
        <vt:i4>1441846</vt:i4>
      </vt:variant>
      <vt:variant>
        <vt:i4>50</vt:i4>
      </vt:variant>
      <vt:variant>
        <vt:i4>0</vt:i4>
      </vt:variant>
      <vt:variant>
        <vt:i4>5</vt:i4>
      </vt:variant>
      <vt:variant>
        <vt:lpwstr/>
      </vt:variant>
      <vt:variant>
        <vt:lpwstr>_Toc212644229</vt:lpwstr>
      </vt:variant>
      <vt:variant>
        <vt:i4>1441846</vt:i4>
      </vt:variant>
      <vt:variant>
        <vt:i4>44</vt:i4>
      </vt:variant>
      <vt:variant>
        <vt:i4>0</vt:i4>
      </vt:variant>
      <vt:variant>
        <vt:i4>5</vt:i4>
      </vt:variant>
      <vt:variant>
        <vt:lpwstr/>
      </vt:variant>
      <vt:variant>
        <vt:lpwstr>_Toc212644228</vt:lpwstr>
      </vt:variant>
      <vt:variant>
        <vt:i4>1441846</vt:i4>
      </vt:variant>
      <vt:variant>
        <vt:i4>38</vt:i4>
      </vt:variant>
      <vt:variant>
        <vt:i4>0</vt:i4>
      </vt:variant>
      <vt:variant>
        <vt:i4>5</vt:i4>
      </vt:variant>
      <vt:variant>
        <vt:lpwstr/>
      </vt:variant>
      <vt:variant>
        <vt:lpwstr>_Toc212644227</vt:lpwstr>
      </vt:variant>
      <vt:variant>
        <vt:i4>1441846</vt:i4>
      </vt:variant>
      <vt:variant>
        <vt:i4>32</vt:i4>
      </vt:variant>
      <vt:variant>
        <vt:i4>0</vt:i4>
      </vt:variant>
      <vt:variant>
        <vt:i4>5</vt:i4>
      </vt:variant>
      <vt:variant>
        <vt:lpwstr/>
      </vt:variant>
      <vt:variant>
        <vt:lpwstr>_Toc212644226</vt:lpwstr>
      </vt:variant>
      <vt:variant>
        <vt:i4>1441846</vt:i4>
      </vt:variant>
      <vt:variant>
        <vt:i4>26</vt:i4>
      </vt:variant>
      <vt:variant>
        <vt:i4>0</vt:i4>
      </vt:variant>
      <vt:variant>
        <vt:i4>5</vt:i4>
      </vt:variant>
      <vt:variant>
        <vt:lpwstr/>
      </vt:variant>
      <vt:variant>
        <vt:lpwstr>_Toc212644225</vt:lpwstr>
      </vt:variant>
      <vt:variant>
        <vt:i4>1441846</vt:i4>
      </vt:variant>
      <vt:variant>
        <vt:i4>20</vt:i4>
      </vt:variant>
      <vt:variant>
        <vt:i4>0</vt:i4>
      </vt:variant>
      <vt:variant>
        <vt:i4>5</vt:i4>
      </vt:variant>
      <vt:variant>
        <vt:lpwstr/>
      </vt:variant>
      <vt:variant>
        <vt:lpwstr>_Toc212644224</vt:lpwstr>
      </vt:variant>
      <vt:variant>
        <vt:i4>1441846</vt:i4>
      </vt:variant>
      <vt:variant>
        <vt:i4>14</vt:i4>
      </vt:variant>
      <vt:variant>
        <vt:i4>0</vt:i4>
      </vt:variant>
      <vt:variant>
        <vt:i4>5</vt:i4>
      </vt:variant>
      <vt:variant>
        <vt:lpwstr/>
      </vt:variant>
      <vt:variant>
        <vt:lpwstr>_Toc212644223</vt:lpwstr>
      </vt:variant>
      <vt:variant>
        <vt:i4>1441846</vt:i4>
      </vt:variant>
      <vt:variant>
        <vt:i4>8</vt:i4>
      </vt:variant>
      <vt:variant>
        <vt:i4>0</vt:i4>
      </vt:variant>
      <vt:variant>
        <vt:i4>5</vt:i4>
      </vt:variant>
      <vt:variant>
        <vt:lpwstr/>
      </vt:variant>
      <vt:variant>
        <vt:lpwstr>_Toc212644222</vt:lpwstr>
      </vt:variant>
      <vt:variant>
        <vt:i4>1441846</vt:i4>
      </vt:variant>
      <vt:variant>
        <vt:i4>2</vt:i4>
      </vt:variant>
      <vt:variant>
        <vt:i4>0</vt:i4>
      </vt:variant>
      <vt:variant>
        <vt:i4>5</vt:i4>
      </vt:variant>
      <vt:variant>
        <vt:lpwstr/>
      </vt:variant>
      <vt:variant>
        <vt:lpwstr>_Toc212644221</vt:lpwstr>
      </vt:variant>
      <vt:variant>
        <vt:i4>2818082</vt:i4>
      </vt:variant>
      <vt:variant>
        <vt:i4>0</vt:i4>
      </vt:variant>
      <vt:variant>
        <vt:i4>0</vt:i4>
      </vt:variant>
      <vt:variant>
        <vt:i4>5</vt:i4>
      </vt:variant>
      <vt:variant>
        <vt:lpwstr>https://carbonoffset.moenv.gov.tw/VoluntaryReductionView/Intro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考試院主管95年度單位預算評估報告</dc:title>
  <dc:subject/>
  <dc:creator>ly</dc:creator>
  <cp:keywords/>
  <cp:lastModifiedBy>Administrator</cp:lastModifiedBy>
  <cp:revision>2</cp:revision>
  <cp:lastPrinted>2025-10-29T07:35:00Z</cp:lastPrinted>
  <dcterms:created xsi:type="dcterms:W3CDTF">2025-11-10T07:19:00Z</dcterms:created>
  <dcterms:modified xsi:type="dcterms:W3CDTF">2025-11-10T07:19:00Z</dcterms:modified>
</cp:coreProperties>
</file>