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12BEE" w14:textId="6896F2F1" w:rsidR="00F62FDE" w:rsidRPr="00A82AD3" w:rsidRDefault="00E065B2" w:rsidP="00A82AD3">
      <w:pPr>
        <w:pStyle w:val="a9"/>
      </w:pPr>
      <w:bookmarkStart w:id="0" w:name="_GoBack"/>
      <w:bookmarkEnd w:id="0"/>
      <w:r w:rsidRPr="00A82AD3">
        <w:rPr>
          <w:rFonts w:hint="eastAsia"/>
        </w:rPr>
        <w:t>文化部所屬11</w:t>
      </w:r>
      <w:r w:rsidR="003A13C4" w:rsidRPr="00A82AD3">
        <w:rPr>
          <w:rFonts w:hint="eastAsia"/>
        </w:rPr>
        <w:t>5</w:t>
      </w:r>
      <w:r w:rsidRPr="00A82AD3">
        <w:rPr>
          <w:rFonts w:hint="eastAsia"/>
        </w:rPr>
        <w:t>年度單位預算評估報告目錄</w:t>
      </w:r>
    </w:p>
    <w:p w14:paraId="4CEF47A4" w14:textId="77777777" w:rsidR="00A24626" w:rsidRPr="00B62E3A" w:rsidRDefault="0030683C" w:rsidP="00F62FDE">
      <w:pPr>
        <w:pStyle w:val="a9"/>
        <w:ind w:leftChars="-50" w:left="-142" w:rightChars="-49" w:right="-139"/>
        <w:jc w:val="right"/>
      </w:pPr>
      <w:r w:rsidRPr="00B62E3A">
        <w:rPr>
          <w:rFonts w:hint="eastAsia"/>
          <w:sz w:val="24"/>
          <w:szCs w:val="24"/>
        </w:rPr>
        <w:t>頁次</w:t>
      </w:r>
    </w:p>
    <w:p w14:paraId="2C249D99" w14:textId="20978227" w:rsidR="00A23BD8" w:rsidRDefault="00A77F2C">
      <w:pPr>
        <w:pStyle w:val="22"/>
        <w:rPr>
          <w:rFonts w:asciiTheme="minorHAnsi" w:eastAsiaTheme="minorEastAsia" w:hAnsiTheme="minorHAnsi" w:cstheme="minorBidi"/>
          <w:noProof/>
          <w:snapToGrid/>
          <w:szCs w:val="24"/>
          <w14:ligatures w14:val="standardContextual"/>
        </w:rPr>
      </w:pPr>
      <w:r w:rsidRPr="00B62E3A">
        <w:fldChar w:fldCharType="begin"/>
      </w:r>
      <w:r w:rsidRPr="00B62E3A">
        <w:instrText xml:space="preserve"> TOC \o "1-2" \h \z \t "第二層(14號字),2,第一層(14號字),1" </w:instrText>
      </w:r>
      <w:r w:rsidRPr="00B62E3A">
        <w:fldChar w:fldCharType="separate"/>
      </w:r>
      <w:hyperlink w:anchor="_Toc213665597" w:history="1">
        <w:r w:rsidR="00A23BD8" w:rsidRPr="00BE1FAE">
          <w:rPr>
            <w:rStyle w:val="af6"/>
            <w:rFonts w:hint="eastAsia"/>
            <w:noProof/>
          </w:rPr>
          <w:t>一、文化資產局新增「再造歷史現場計畫」補助地方政府辦理文化遺跡保存及推廣等，允宜妥慎審查計畫內容，落實督導及考核，以利活化歷史場域並再現文化價值</w:t>
        </w:r>
        <w:r w:rsidR="00A23BD8">
          <w:rPr>
            <w:noProof/>
            <w:webHidden/>
          </w:rPr>
          <w:tab/>
        </w:r>
        <w:r w:rsidR="00A23BD8">
          <w:rPr>
            <w:noProof/>
            <w:webHidden/>
          </w:rPr>
          <w:fldChar w:fldCharType="begin"/>
        </w:r>
        <w:r w:rsidR="00A23BD8">
          <w:rPr>
            <w:noProof/>
            <w:webHidden/>
          </w:rPr>
          <w:instrText xml:space="preserve"> PAGEREF _Toc213665597 \h </w:instrText>
        </w:r>
        <w:r w:rsidR="00A23BD8">
          <w:rPr>
            <w:noProof/>
            <w:webHidden/>
          </w:rPr>
        </w:r>
        <w:r w:rsidR="00A23BD8">
          <w:rPr>
            <w:noProof/>
            <w:webHidden/>
          </w:rPr>
          <w:fldChar w:fldCharType="separate"/>
        </w:r>
        <w:r w:rsidR="00A23BD8">
          <w:rPr>
            <w:noProof/>
            <w:webHidden/>
          </w:rPr>
          <w:t>1</w:t>
        </w:r>
        <w:r w:rsidR="00A23BD8">
          <w:rPr>
            <w:noProof/>
            <w:webHidden/>
          </w:rPr>
          <w:fldChar w:fldCharType="end"/>
        </w:r>
      </w:hyperlink>
    </w:p>
    <w:p w14:paraId="13BEB034" w14:textId="74E32398" w:rsidR="00A23BD8" w:rsidRDefault="003874A0">
      <w:pPr>
        <w:pStyle w:val="22"/>
        <w:rPr>
          <w:rFonts w:asciiTheme="minorHAnsi" w:eastAsiaTheme="minorEastAsia" w:hAnsiTheme="minorHAnsi" w:cstheme="minorBidi"/>
          <w:noProof/>
          <w:snapToGrid/>
          <w:szCs w:val="24"/>
          <w14:ligatures w14:val="standardContextual"/>
        </w:rPr>
      </w:pPr>
      <w:hyperlink w:anchor="_Toc213665598" w:history="1">
        <w:r w:rsidR="00A23BD8" w:rsidRPr="00BE1FAE">
          <w:rPr>
            <w:rStyle w:val="af6"/>
            <w:rFonts w:hint="eastAsia"/>
            <w:noProof/>
          </w:rPr>
          <w:t>二、影視局新增辦理「音樂節升級與帶動國際觀光計畫」，允宜鼓勵發展主題性音樂旅遊，輔導優化音樂節場域及交通運輸，以利音樂展演銷售成果進一步成長</w:t>
        </w:r>
        <w:r w:rsidR="00A23BD8">
          <w:rPr>
            <w:noProof/>
            <w:webHidden/>
          </w:rPr>
          <w:tab/>
        </w:r>
        <w:r w:rsidR="00A23BD8">
          <w:rPr>
            <w:noProof/>
            <w:webHidden/>
          </w:rPr>
          <w:fldChar w:fldCharType="begin"/>
        </w:r>
        <w:r w:rsidR="00A23BD8">
          <w:rPr>
            <w:noProof/>
            <w:webHidden/>
          </w:rPr>
          <w:instrText xml:space="preserve"> PAGEREF _Toc213665598 \h </w:instrText>
        </w:r>
        <w:r w:rsidR="00A23BD8">
          <w:rPr>
            <w:noProof/>
            <w:webHidden/>
          </w:rPr>
        </w:r>
        <w:r w:rsidR="00A23BD8">
          <w:rPr>
            <w:noProof/>
            <w:webHidden/>
          </w:rPr>
          <w:fldChar w:fldCharType="separate"/>
        </w:r>
        <w:r w:rsidR="00A23BD8">
          <w:rPr>
            <w:noProof/>
            <w:webHidden/>
          </w:rPr>
          <w:t>4</w:t>
        </w:r>
        <w:r w:rsidR="00A23BD8">
          <w:rPr>
            <w:noProof/>
            <w:webHidden/>
          </w:rPr>
          <w:fldChar w:fldCharType="end"/>
        </w:r>
      </w:hyperlink>
    </w:p>
    <w:p w14:paraId="157A8885" w14:textId="21730225" w:rsidR="00A23BD8" w:rsidRDefault="003874A0">
      <w:pPr>
        <w:pStyle w:val="22"/>
        <w:rPr>
          <w:rFonts w:asciiTheme="minorHAnsi" w:eastAsiaTheme="minorEastAsia" w:hAnsiTheme="minorHAnsi" w:cstheme="minorBidi"/>
          <w:noProof/>
          <w:snapToGrid/>
          <w:szCs w:val="24"/>
          <w14:ligatures w14:val="standardContextual"/>
        </w:rPr>
      </w:pPr>
      <w:hyperlink w:anchor="_Toc213665599" w:history="1">
        <w:r w:rsidR="00A23BD8" w:rsidRPr="00BE1FAE">
          <w:rPr>
            <w:rStyle w:val="af6"/>
            <w:rFonts w:hAnsi="標楷體" w:hint="eastAsia"/>
            <w:noProof/>
          </w:rPr>
          <w:t>三</w:t>
        </w:r>
        <w:r w:rsidR="00A23BD8" w:rsidRPr="00BE1FAE">
          <w:rPr>
            <w:rStyle w:val="af6"/>
            <w:rFonts w:hint="eastAsia"/>
            <w:noProof/>
          </w:rPr>
          <w:t>、國立傳統藝術中心辦理「重建臺灣藝術史</w:t>
        </w:r>
        <w:r w:rsidR="00A23BD8" w:rsidRPr="00BE1FAE">
          <w:rPr>
            <w:rStyle w:val="af6"/>
            <w:noProof/>
          </w:rPr>
          <w:t>2.0</w:t>
        </w:r>
        <w:r w:rsidR="00A23BD8" w:rsidRPr="00BE1FAE">
          <w:rPr>
            <w:rStyle w:val="af6"/>
            <w:rFonts w:hint="eastAsia"/>
            <w:noProof/>
          </w:rPr>
          <w:t>社會發展計畫」預算執行率容待改進，允宜加速執行</w:t>
        </w:r>
        <w:r w:rsidR="00A23BD8">
          <w:rPr>
            <w:noProof/>
            <w:webHidden/>
          </w:rPr>
          <w:tab/>
        </w:r>
        <w:r w:rsidR="00A23BD8">
          <w:rPr>
            <w:noProof/>
            <w:webHidden/>
          </w:rPr>
          <w:fldChar w:fldCharType="begin"/>
        </w:r>
        <w:r w:rsidR="00A23BD8">
          <w:rPr>
            <w:noProof/>
            <w:webHidden/>
          </w:rPr>
          <w:instrText xml:space="preserve"> PAGEREF _Toc213665599 \h </w:instrText>
        </w:r>
        <w:r w:rsidR="00A23BD8">
          <w:rPr>
            <w:noProof/>
            <w:webHidden/>
          </w:rPr>
        </w:r>
        <w:r w:rsidR="00A23BD8">
          <w:rPr>
            <w:noProof/>
            <w:webHidden/>
          </w:rPr>
          <w:fldChar w:fldCharType="separate"/>
        </w:r>
        <w:r w:rsidR="00A23BD8">
          <w:rPr>
            <w:noProof/>
            <w:webHidden/>
          </w:rPr>
          <w:t>6</w:t>
        </w:r>
        <w:r w:rsidR="00A23BD8">
          <w:rPr>
            <w:noProof/>
            <w:webHidden/>
          </w:rPr>
          <w:fldChar w:fldCharType="end"/>
        </w:r>
      </w:hyperlink>
    </w:p>
    <w:p w14:paraId="18D410B0" w14:textId="2919010B" w:rsidR="00A23BD8" w:rsidRDefault="003874A0">
      <w:pPr>
        <w:pStyle w:val="22"/>
        <w:rPr>
          <w:rFonts w:asciiTheme="minorHAnsi" w:eastAsiaTheme="minorEastAsia" w:hAnsiTheme="minorHAnsi" w:cstheme="minorBidi"/>
          <w:noProof/>
          <w:snapToGrid/>
          <w:szCs w:val="24"/>
          <w14:ligatures w14:val="standardContextual"/>
        </w:rPr>
      </w:pPr>
      <w:hyperlink w:anchor="_Toc213665600" w:history="1">
        <w:r w:rsidR="00A23BD8" w:rsidRPr="00BE1FAE">
          <w:rPr>
            <w:rStyle w:val="af6"/>
            <w:rFonts w:hint="eastAsia"/>
            <w:noProof/>
          </w:rPr>
          <w:t>四、國立臺灣美術館允宜透過多元管道行銷宣傳，提高國際科技藝術大展能見度，廣拓觀眾來源並提升參訪人次，以發揮創新與科技詮釋藝術之教育推廣成效</w:t>
        </w:r>
        <w:r w:rsidR="00A23BD8">
          <w:rPr>
            <w:noProof/>
            <w:webHidden/>
          </w:rPr>
          <w:tab/>
        </w:r>
        <w:r w:rsidR="00A23BD8">
          <w:rPr>
            <w:noProof/>
            <w:webHidden/>
          </w:rPr>
          <w:fldChar w:fldCharType="begin"/>
        </w:r>
        <w:r w:rsidR="00A23BD8">
          <w:rPr>
            <w:noProof/>
            <w:webHidden/>
          </w:rPr>
          <w:instrText xml:space="preserve"> PAGEREF _Toc213665600 \h </w:instrText>
        </w:r>
        <w:r w:rsidR="00A23BD8">
          <w:rPr>
            <w:noProof/>
            <w:webHidden/>
          </w:rPr>
        </w:r>
        <w:r w:rsidR="00A23BD8">
          <w:rPr>
            <w:noProof/>
            <w:webHidden/>
          </w:rPr>
          <w:fldChar w:fldCharType="separate"/>
        </w:r>
        <w:r w:rsidR="00A23BD8">
          <w:rPr>
            <w:noProof/>
            <w:webHidden/>
          </w:rPr>
          <w:t>7</w:t>
        </w:r>
        <w:r w:rsidR="00A23BD8">
          <w:rPr>
            <w:noProof/>
            <w:webHidden/>
          </w:rPr>
          <w:fldChar w:fldCharType="end"/>
        </w:r>
      </w:hyperlink>
    </w:p>
    <w:p w14:paraId="1A90F686" w14:textId="4FA46920" w:rsidR="00A23BD8" w:rsidRDefault="003874A0">
      <w:pPr>
        <w:pStyle w:val="22"/>
        <w:rPr>
          <w:rFonts w:asciiTheme="minorHAnsi" w:eastAsiaTheme="minorEastAsia" w:hAnsiTheme="minorHAnsi" w:cstheme="minorBidi"/>
          <w:noProof/>
          <w:snapToGrid/>
          <w:szCs w:val="24"/>
          <w14:ligatures w14:val="standardContextual"/>
        </w:rPr>
      </w:pPr>
      <w:hyperlink w:anchor="_Toc213665601" w:history="1">
        <w:r w:rsidR="00A23BD8" w:rsidRPr="00BE1FAE">
          <w:rPr>
            <w:rStyle w:val="af6"/>
            <w:rFonts w:hint="eastAsia"/>
            <w:noProof/>
          </w:rPr>
          <w:t>五、國立臺灣工藝研究發展中心辦理「臺灣工藝文化產業中長程計畫」執行進度未如預期，允宜加強控管，以健全臺灣工藝文化生態系</w:t>
        </w:r>
        <w:r w:rsidR="00A23BD8">
          <w:rPr>
            <w:noProof/>
            <w:webHidden/>
          </w:rPr>
          <w:tab/>
        </w:r>
        <w:r w:rsidR="00A23BD8">
          <w:rPr>
            <w:noProof/>
            <w:webHidden/>
          </w:rPr>
          <w:fldChar w:fldCharType="begin"/>
        </w:r>
        <w:r w:rsidR="00A23BD8">
          <w:rPr>
            <w:noProof/>
            <w:webHidden/>
          </w:rPr>
          <w:instrText xml:space="preserve"> PAGEREF _Toc213665601 \h </w:instrText>
        </w:r>
        <w:r w:rsidR="00A23BD8">
          <w:rPr>
            <w:noProof/>
            <w:webHidden/>
          </w:rPr>
        </w:r>
        <w:r w:rsidR="00A23BD8">
          <w:rPr>
            <w:noProof/>
            <w:webHidden/>
          </w:rPr>
          <w:fldChar w:fldCharType="separate"/>
        </w:r>
        <w:r w:rsidR="00A23BD8">
          <w:rPr>
            <w:noProof/>
            <w:webHidden/>
          </w:rPr>
          <w:t>10</w:t>
        </w:r>
        <w:r w:rsidR="00A23BD8">
          <w:rPr>
            <w:noProof/>
            <w:webHidden/>
          </w:rPr>
          <w:fldChar w:fldCharType="end"/>
        </w:r>
      </w:hyperlink>
    </w:p>
    <w:p w14:paraId="464E2A34" w14:textId="50783594" w:rsidR="00A23BD8" w:rsidRDefault="003874A0">
      <w:pPr>
        <w:pStyle w:val="22"/>
        <w:rPr>
          <w:rFonts w:asciiTheme="minorHAnsi" w:eastAsiaTheme="minorEastAsia" w:hAnsiTheme="minorHAnsi" w:cstheme="minorBidi"/>
          <w:noProof/>
          <w:snapToGrid/>
          <w:szCs w:val="24"/>
          <w14:ligatures w14:val="standardContextual"/>
        </w:rPr>
      </w:pPr>
      <w:hyperlink w:anchor="_Toc213665602" w:history="1">
        <w:r w:rsidR="00A23BD8" w:rsidRPr="00BE1FAE">
          <w:rPr>
            <w:rStyle w:val="af6"/>
            <w:rFonts w:hint="eastAsia"/>
            <w:noProof/>
          </w:rPr>
          <w:t>六、國立臺灣博物館辦理「臺灣博物館系統擴充提升計畫」，允宜配合文資審議結果儘速調整設計書圖，並加速設計館舍及園區整體動線，以達計畫預期進度</w:t>
        </w:r>
        <w:r w:rsidR="00A23BD8">
          <w:rPr>
            <w:noProof/>
            <w:webHidden/>
          </w:rPr>
          <w:tab/>
        </w:r>
        <w:r w:rsidR="00A23BD8">
          <w:rPr>
            <w:noProof/>
            <w:webHidden/>
          </w:rPr>
          <w:fldChar w:fldCharType="begin"/>
        </w:r>
        <w:r w:rsidR="00A23BD8">
          <w:rPr>
            <w:noProof/>
            <w:webHidden/>
          </w:rPr>
          <w:instrText xml:space="preserve"> PAGEREF _Toc213665602 \h </w:instrText>
        </w:r>
        <w:r w:rsidR="00A23BD8">
          <w:rPr>
            <w:noProof/>
            <w:webHidden/>
          </w:rPr>
        </w:r>
        <w:r w:rsidR="00A23BD8">
          <w:rPr>
            <w:noProof/>
            <w:webHidden/>
          </w:rPr>
          <w:fldChar w:fldCharType="separate"/>
        </w:r>
        <w:r w:rsidR="00A23BD8">
          <w:rPr>
            <w:noProof/>
            <w:webHidden/>
          </w:rPr>
          <w:t>11</w:t>
        </w:r>
        <w:r w:rsidR="00A23BD8">
          <w:rPr>
            <w:noProof/>
            <w:webHidden/>
          </w:rPr>
          <w:fldChar w:fldCharType="end"/>
        </w:r>
      </w:hyperlink>
    </w:p>
    <w:p w14:paraId="3FB5D738" w14:textId="29AFC6D2" w:rsidR="00A23BD8" w:rsidRDefault="003874A0">
      <w:pPr>
        <w:pStyle w:val="22"/>
        <w:rPr>
          <w:rFonts w:asciiTheme="minorHAnsi" w:eastAsiaTheme="minorEastAsia" w:hAnsiTheme="minorHAnsi" w:cstheme="minorBidi"/>
          <w:noProof/>
          <w:snapToGrid/>
          <w:szCs w:val="24"/>
          <w14:ligatures w14:val="standardContextual"/>
        </w:rPr>
      </w:pPr>
      <w:hyperlink w:anchor="_Toc213665603" w:history="1">
        <w:r w:rsidR="00A23BD8" w:rsidRPr="00BE1FAE">
          <w:rPr>
            <w:rStyle w:val="af6"/>
            <w:rFonts w:hint="eastAsia"/>
            <w:noProof/>
          </w:rPr>
          <w:t>七、國立臺灣史前文化博物館已完成人骨整飭作業比率不高，允宜透過策展深化教育推廣，以促進社會認識臺灣史前文化與文物研究之多元面貌</w:t>
        </w:r>
        <w:r w:rsidR="00A23BD8">
          <w:rPr>
            <w:noProof/>
            <w:webHidden/>
          </w:rPr>
          <w:tab/>
        </w:r>
        <w:r w:rsidR="00A23BD8">
          <w:rPr>
            <w:noProof/>
            <w:webHidden/>
          </w:rPr>
          <w:fldChar w:fldCharType="begin"/>
        </w:r>
        <w:r w:rsidR="00A23BD8">
          <w:rPr>
            <w:noProof/>
            <w:webHidden/>
          </w:rPr>
          <w:instrText xml:space="preserve"> PAGEREF _Toc213665603 \h </w:instrText>
        </w:r>
        <w:r w:rsidR="00A23BD8">
          <w:rPr>
            <w:noProof/>
            <w:webHidden/>
          </w:rPr>
        </w:r>
        <w:r w:rsidR="00A23BD8">
          <w:rPr>
            <w:noProof/>
            <w:webHidden/>
          </w:rPr>
          <w:fldChar w:fldCharType="separate"/>
        </w:r>
        <w:r w:rsidR="00A23BD8">
          <w:rPr>
            <w:noProof/>
            <w:webHidden/>
          </w:rPr>
          <w:t>13</w:t>
        </w:r>
        <w:r w:rsidR="00A23BD8">
          <w:rPr>
            <w:noProof/>
            <w:webHidden/>
          </w:rPr>
          <w:fldChar w:fldCharType="end"/>
        </w:r>
      </w:hyperlink>
    </w:p>
    <w:p w14:paraId="3E0E6060" w14:textId="2D95BCE5" w:rsidR="00A23BD8" w:rsidRDefault="003874A0">
      <w:pPr>
        <w:pStyle w:val="22"/>
        <w:rPr>
          <w:rFonts w:asciiTheme="minorHAnsi" w:eastAsiaTheme="minorEastAsia" w:hAnsiTheme="minorHAnsi" w:cstheme="minorBidi"/>
          <w:noProof/>
          <w:snapToGrid/>
          <w:szCs w:val="24"/>
          <w14:ligatures w14:val="standardContextual"/>
        </w:rPr>
      </w:pPr>
      <w:hyperlink w:anchor="_Toc213665604" w:history="1">
        <w:r w:rsidR="00A23BD8" w:rsidRPr="00BE1FAE">
          <w:rPr>
            <w:rStyle w:val="af6"/>
            <w:rFonts w:hint="eastAsia"/>
            <w:noProof/>
          </w:rPr>
          <w:t>八、「國家人權博物館中程計畫」於</w:t>
        </w:r>
        <w:r w:rsidR="00A23BD8" w:rsidRPr="00BE1FAE">
          <w:rPr>
            <w:rStyle w:val="af6"/>
            <w:noProof/>
          </w:rPr>
          <w:t>114</w:t>
        </w:r>
        <w:r w:rsidR="00A23BD8" w:rsidRPr="00BE1FAE">
          <w:rPr>
            <w:rStyle w:val="af6"/>
            <w:rFonts w:hint="eastAsia"/>
            <w:noProof/>
          </w:rPr>
          <w:t>年屆期，允宜儘速完備修正計畫相關程序，以利依期程推動計畫辦理後續項目</w:t>
        </w:r>
        <w:r w:rsidR="00A23BD8">
          <w:rPr>
            <w:noProof/>
            <w:webHidden/>
          </w:rPr>
          <w:tab/>
        </w:r>
        <w:r w:rsidR="00A23BD8">
          <w:rPr>
            <w:noProof/>
            <w:webHidden/>
          </w:rPr>
          <w:fldChar w:fldCharType="begin"/>
        </w:r>
        <w:r w:rsidR="00A23BD8">
          <w:rPr>
            <w:noProof/>
            <w:webHidden/>
          </w:rPr>
          <w:instrText xml:space="preserve"> PAGEREF _Toc213665604 \h </w:instrText>
        </w:r>
        <w:r w:rsidR="00A23BD8">
          <w:rPr>
            <w:noProof/>
            <w:webHidden/>
          </w:rPr>
        </w:r>
        <w:r w:rsidR="00A23BD8">
          <w:rPr>
            <w:noProof/>
            <w:webHidden/>
          </w:rPr>
          <w:fldChar w:fldCharType="separate"/>
        </w:r>
        <w:r w:rsidR="00A23BD8">
          <w:rPr>
            <w:noProof/>
            <w:webHidden/>
          </w:rPr>
          <w:t>14</w:t>
        </w:r>
        <w:r w:rsidR="00A23BD8">
          <w:rPr>
            <w:noProof/>
            <w:webHidden/>
          </w:rPr>
          <w:fldChar w:fldCharType="end"/>
        </w:r>
      </w:hyperlink>
    </w:p>
    <w:p w14:paraId="48942555" w14:textId="2FFA4ABC" w:rsidR="00A23BD8" w:rsidRDefault="003874A0">
      <w:pPr>
        <w:pStyle w:val="22"/>
        <w:rPr>
          <w:rFonts w:asciiTheme="minorHAnsi" w:eastAsiaTheme="minorEastAsia" w:hAnsiTheme="minorHAnsi" w:cstheme="minorBidi"/>
          <w:noProof/>
          <w:snapToGrid/>
          <w:szCs w:val="24"/>
          <w14:ligatures w14:val="standardContextual"/>
        </w:rPr>
      </w:pPr>
      <w:hyperlink w:anchor="_Toc213665605" w:history="1">
        <w:r w:rsidR="00A23BD8" w:rsidRPr="00BE1FAE">
          <w:rPr>
            <w:rStyle w:val="af6"/>
            <w:rFonts w:hint="eastAsia"/>
            <w:noProof/>
          </w:rPr>
          <w:t>九、國立臺灣歷史博物館新增辦理「國家文化記憶庫科技創新應用計畫」，允宜廣拓多元學員對象，並提升課程招生率及出席率，以增進社會大眾之數位文化參與</w:t>
        </w:r>
        <w:r w:rsidR="00A23BD8">
          <w:rPr>
            <w:noProof/>
            <w:webHidden/>
          </w:rPr>
          <w:tab/>
        </w:r>
        <w:r w:rsidR="00A23BD8">
          <w:rPr>
            <w:noProof/>
            <w:webHidden/>
          </w:rPr>
          <w:fldChar w:fldCharType="begin"/>
        </w:r>
        <w:r w:rsidR="00A23BD8">
          <w:rPr>
            <w:noProof/>
            <w:webHidden/>
          </w:rPr>
          <w:instrText xml:space="preserve"> PAGEREF _Toc213665605 \h </w:instrText>
        </w:r>
        <w:r w:rsidR="00A23BD8">
          <w:rPr>
            <w:noProof/>
            <w:webHidden/>
          </w:rPr>
        </w:r>
        <w:r w:rsidR="00A23BD8">
          <w:rPr>
            <w:noProof/>
            <w:webHidden/>
          </w:rPr>
          <w:fldChar w:fldCharType="separate"/>
        </w:r>
        <w:r w:rsidR="00A23BD8">
          <w:rPr>
            <w:noProof/>
            <w:webHidden/>
          </w:rPr>
          <w:t>16</w:t>
        </w:r>
        <w:r w:rsidR="00A23BD8">
          <w:rPr>
            <w:noProof/>
            <w:webHidden/>
          </w:rPr>
          <w:fldChar w:fldCharType="end"/>
        </w:r>
      </w:hyperlink>
    </w:p>
    <w:p w14:paraId="34DB53C4" w14:textId="7668FB47" w:rsidR="00A77F2C" w:rsidRPr="007F5E1F" w:rsidRDefault="00A77F2C" w:rsidP="00A77F2C">
      <w:pPr>
        <w:pStyle w:val="11"/>
        <w:ind w:left="487" w:hanging="487"/>
        <w:rPr>
          <w:color w:val="0070C0"/>
        </w:rPr>
        <w:sectPr w:rsidR="00A77F2C" w:rsidRPr="007F5E1F" w:rsidSect="008E31B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B62E3A">
        <w:fldChar w:fldCharType="end"/>
      </w:r>
    </w:p>
    <w:p w14:paraId="5D296642" w14:textId="3725F837" w:rsidR="003B40CC" w:rsidRPr="00A82AD3" w:rsidRDefault="00E065B2" w:rsidP="00A82AD3">
      <w:pPr>
        <w:pStyle w:val="a9"/>
      </w:pPr>
      <w:r w:rsidRPr="00A82AD3">
        <w:rPr>
          <w:rFonts w:hint="eastAsia"/>
        </w:rPr>
        <w:lastRenderedPageBreak/>
        <w:t>文化部所屬11</w:t>
      </w:r>
      <w:r w:rsidR="006249F9" w:rsidRPr="00A82AD3">
        <w:rPr>
          <w:rFonts w:hint="eastAsia"/>
        </w:rPr>
        <w:t>5</w:t>
      </w:r>
      <w:r w:rsidRPr="00A82AD3">
        <w:rPr>
          <w:rFonts w:hint="eastAsia"/>
        </w:rPr>
        <w:t>年度單位預算評估報告</w:t>
      </w:r>
    </w:p>
    <w:p w14:paraId="1844ECF0" w14:textId="711F8BAD" w:rsidR="00F02DF2" w:rsidRPr="006249F9" w:rsidRDefault="00E065B2" w:rsidP="006249F9">
      <w:pPr>
        <w:pStyle w:val="a7"/>
        <w:ind w:firstLine="566"/>
      </w:pPr>
      <w:bookmarkStart w:id="1" w:name="_Toc110417727"/>
      <w:r w:rsidRPr="006249F9">
        <w:rPr>
          <w:rFonts w:hint="eastAsia"/>
        </w:rPr>
        <w:t>文化部所屬包括文化資產局、影視及流行音樂產業局、國立傳統藝術中心、國立臺灣美術館及所屬、國立臺灣工藝研究發展中心、國立臺灣博物館、國立臺灣史前文化博物館、國家人權博物館、國立臺灣歷史博物館及國立臺灣文學館等10個單位，11</w:t>
      </w:r>
      <w:r w:rsidR="003A13C4" w:rsidRPr="006249F9">
        <w:rPr>
          <w:rFonts w:hint="eastAsia"/>
        </w:rPr>
        <w:t>5</w:t>
      </w:r>
      <w:r w:rsidRPr="006249F9">
        <w:rPr>
          <w:rFonts w:hint="eastAsia"/>
        </w:rPr>
        <w:t>年度單位預算案編列歲入合計1億</w:t>
      </w:r>
      <w:r w:rsidR="0004540C" w:rsidRPr="006249F9">
        <w:rPr>
          <w:rFonts w:hint="eastAsia"/>
        </w:rPr>
        <w:t>8</w:t>
      </w:r>
      <w:r w:rsidRPr="006249F9">
        <w:rPr>
          <w:rFonts w:hint="eastAsia"/>
        </w:rPr>
        <w:t>,</w:t>
      </w:r>
      <w:r w:rsidR="0004540C" w:rsidRPr="006249F9">
        <w:rPr>
          <w:rFonts w:hint="eastAsia"/>
        </w:rPr>
        <w:t>619</w:t>
      </w:r>
      <w:r w:rsidRPr="006249F9">
        <w:rPr>
          <w:rFonts w:hint="eastAsia"/>
        </w:rPr>
        <w:t>萬</w:t>
      </w:r>
      <w:r w:rsidR="0004540C" w:rsidRPr="006249F9">
        <w:rPr>
          <w:rFonts w:hint="eastAsia"/>
        </w:rPr>
        <w:t>1</w:t>
      </w:r>
      <w:r w:rsidRPr="006249F9">
        <w:rPr>
          <w:rFonts w:hint="eastAsia"/>
        </w:rPr>
        <w:t>千元，較11</w:t>
      </w:r>
      <w:r w:rsidR="0004540C" w:rsidRPr="006249F9">
        <w:rPr>
          <w:rFonts w:hint="eastAsia"/>
        </w:rPr>
        <w:t>4</w:t>
      </w:r>
      <w:r w:rsidRPr="006249F9">
        <w:rPr>
          <w:rFonts w:hint="eastAsia"/>
        </w:rPr>
        <w:t>年度預算數</w:t>
      </w:r>
      <w:r w:rsidR="0004540C" w:rsidRPr="006249F9">
        <w:rPr>
          <w:rFonts w:hint="eastAsia"/>
        </w:rPr>
        <w:t>1億7,</w:t>
      </w:r>
      <w:r w:rsidR="009B612B">
        <w:rPr>
          <w:rFonts w:hint="eastAsia"/>
        </w:rPr>
        <w:t>8</w:t>
      </w:r>
      <w:r w:rsidR="0004540C" w:rsidRPr="006249F9">
        <w:rPr>
          <w:rFonts w:hint="eastAsia"/>
        </w:rPr>
        <w:t>94萬2千元</w:t>
      </w:r>
      <w:r w:rsidRPr="006249F9">
        <w:rPr>
          <w:rFonts w:hint="eastAsia"/>
        </w:rPr>
        <w:t>，增加</w:t>
      </w:r>
      <w:r w:rsidR="009B612B">
        <w:rPr>
          <w:rFonts w:hint="eastAsia"/>
        </w:rPr>
        <w:t>7</w:t>
      </w:r>
      <w:r w:rsidR="0004540C" w:rsidRPr="006249F9">
        <w:rPr>
          <w:rFonts w:hint="eastAsia"/>
        </w:rPr>
        <w:t>24</w:t>
      </w:r>
      <w:r w:rsidRPr="006249F9">
        <w:rPr>
          <w:rFonts w:hint="eastAsia"/>
        </w:rPr>
        <w:t>萬</w:t>
      </w:r>
      <w:r w:rsidR="0004540C" w:rsidRPr="006249F9">
        <w:rPr>
          <w:rFonts w:hint="eastAsia"/>
        </w:rPr>
        <w:t>9</w:t>
      </w:r>
      <w:r w:rsidR="0004540C" w:rsidRPr="006249F9">
        <w:t>千</w:t>
      </w:r>
      <w:r w:rsidRPr="006249F9">
        <w:rPr>
          <w:rFonts w:hint="eastAsia"/>
        </w:rPr>
        <w:t>元(增幅</w:t>
      </w:r>
      <w:r w:rsidR="009B612B">
        <w:rPr>
          <w:rFonts w:hint="eastAsia"/>
        </w:rPr>
        <w:t>4</w:t>
      </w:r>
      <w:r w:rsidRPr="006249F9">
        <w:rPr>
          <w:rFonts w:hint="eastAsia"/>
        </w:rPr>
        <w:t>.</w:t>
      </w:r>
      <w:r w:rsidR="009B612B">
        <w:rPr>
          <w:rFonts w:hint="eastAsia"/>
        </w:rPr>
        <w:t>05</w:t>
      </w:r>
      <w:r w:rsidRPr="006249F9">
        <w:rPr>
          <w:rFonts w:hint="eastAsia"/>
        </w:rPr>
        <w:t>%)；歲出合計</w:t>
      </w:r>
      <w:r w:rsidR="006249F9" w:rsidRPr="006249F9">
        <w:rPr>
          <w:rFonts w:hint="eastAsia"/>
        </w:rPr>
        <w:t>82</w:t>
      </w:r>
      <w:r w:rsidRPr="006249F9">
        <w:rPr>
          <w:rFonts w:hint="eastAsia"/>
        </w:rPr>
        <w:t>億</w:t>
      </w:r>
      <w:r w:rsidR="006249F9" w:rsidRPr="006249F9">
        <w:rPr>
          <w:rFonts w:hint="eastAsia"/>
        </w:rPr>
        <w:t>5,806</w:t>
      </w:r>
      <w:r w:rsidRPr="006249F9">
        <w:rPr>
          <w:rFonts w:hint="eastAsia"/>
        </w:rPr>
        <w:t>萬</w:t>
      </w:r>
      <w:r w:rsidR="006249F9" w:rsidRPr="006249F9">
        <w:rPr>
          <w:rFonts w:hint="eastAsia"/>
        </w:rPr>
        <w:t>3千</w:t>
      </w:r>
      <w:r w:rsidRPr="006249F9">
        <w:rPr>
          <w:rFonts w:hint="eastAsia"/>
        </w:rPr>
        <w:t>元</w:t>
      </w:r>
      <w:r w:rsidR="009B612B">
        <w:rPr>
          <w:rFonts w:hint="eastAsia"/>
        </w:rPr>
        <w:t>(另於</w:t>
      </w:r>
      <w:r w:rsidR="0001766C">
        <w:rPr>
          <w:rFonts w:hint="eastAsia"/>
        </w:rPr>
        <w:t>「</w:t>
      </w:r>
      <w:r w:rsidR="006249F9" w:rsidRPr="006249F9">
        <w:rPr>
          <w:rFonts w:hint="eastAsia"/>
        </w:rPr>
        <w:t>一般性補助款</w:t>
      </w:r>
      <w:r w:rsidR="0001766C">
        <w:rPr>
          <w:rFonts w:hint="eastAsia"/>
        </w:rPr>
        <w:t>」</w:t>
      </w:r>
      <w:r w:rsidR="009B612B">
        <w:rPr>
          <w:rFonts w:hint="eastAsia"/>
        </w:rPr>
        <w:t>編列</w:t>
      </w:r>
      <w:r w:rsidR="006249F9" w:rsidRPr="006249F9">
        <w:rPr>
          <w:rFonts w:hint="eastAsia"/>
        </w:rPr>
        <w:t>17</w:t>
      </w:r>
      <w:r w:rsidR="006249F9" w:rsidRPr="006249F9">
        <w:t>億</w:t>
      </w:r>
      <w:r w:rsidR="006249F9" w:rsidRPr="006249F9">
        <w:rPr>
          <w:rFonts w:hint="eastAsia"/>
        </w:rPr>
        <w:t>1,097</w:t>
      </w:r>
      <w:r w:rsidR="006249F9" w:rsidRPr="006249F9">
        <w:t>萬4千元</w:t>
      </w:r>
      <w:r w:rsidR="009B612B">
        <w:rPr>
          <w:rFonts w:hint="eastAsia"/>
        </w:rPr>
        <w:t>)</w:t>
      </w:r>
      <w:r w:rsidR="006249F9" w:rsidRPr="006249F9">
        <w:t>，</w:t>
      </w:r>
      <w:r w:rsidRPr="006249F9">
        <w:rPr>
          <w:rFonts w:hint="eastAsia"/>
        </w:rPr>
        <w:t>較11</w:t>
      </w:r>
      <w:r w:rsidR="006249F9" w:rsidRPr="006249F9">
        <w:rPr>
          <w:rFonts w:hint="eastAsia"/>
        </w:rPr>
        <w:t>4</w:t>
      </w:r>
      <w:r w:rsidRPr="006249F9">
        <w:rPr>
          <w:rFonts w:hint="eastAsia"/>
        </w:rPr>
        <w:t>年度預算數</w:t>
      </w:r>
      <w:r w:rsidR="006249F9" w:rsidRPr="006249F9">
        <w:rPr>
          <w:rFonts w:hint="eastAsia"/>
        </w:rPr>
        <w:t>99</w:t>
      </w:r>
      <w:r w:rsidRPr="006249F9">
        <w:rPr>
          <w:rFonts w:hint="eastAsia"/>
        </w:rPr>
        <w:t>億</w:t>
      </w:r>
      <w:r w:rsidR="006249F9" w:rsidRPr="006249F9">
        <w:rPr>
          <w:rFonts w:hint="eastAsia"/>
        </w:rPr>
        <w:t>1,482</w:t>
      </w:r>
      <w:r w:rsidRPr="006249F9">
        <w:rPr>
          <w:rFonts w:hint="eastAsia"/>
        </w:rPr>
        <w:t>萬</w:t>
      </w:r>
      <w:r w:rsidR="006249F9" w:rsidRPr="006249F9">
        <w:rPr>
          <w:rFonts w:hint="eastAsia"/>
        </w:rPr>
        <w:t>2</w:t>
      </w:r>
      <w:r w:rsidRPr="006249F9">
        <w:rPr>
          <w:rFonts w:hint="eastAsia"/>
        </w:rPr>
        <w:t>千元，</w:t>
      </w:r>
      <w:r w:rsidR="009B612B">
        <w:rPr>
          <w:rFonts w:hint="eastAsia"/>
        </w:rPr>
        <w:t>減少16億</w:t>
      </w:r>
      <w:r w:rsidR="006249F9" w:rsidRPr="006249F9">
        <w:rPr>
          <w:rFonts w:hint="eastAsia"/>
        </w:rPr>
        <w:t>5</w:t>
      </w:r>
      <w:r w:rsidRPr="006249F9">
        <w:rPr>
          <w:rFonts w:hint="eastAsia"/>
        </w:rPr>
        <w:t>,</w:t>
      </w:r>
      <w:r w:rsidR="009B612B">
        <w:rPr>
          <w:rFonts w:hint="eastAsia"/>
        </w:rPr>
        <w:t>675</w:t>
      </w:r>
      <w:r w:rsidRPr="006249F9">
        <w:rPr>
          <w:rFonts w:hint="eastAsia"/>
        </w:rPr>
        <w:t>萬</w:t>
      </w:r>
      <w:r w:rsidR="009B612B">
        <w:rPr>
          <w:rFonts w:hint="eastAsia"/>
        </w:rPr>
        <w:t>9</w:t>
      </w:r>
      <w:r w:rsidR="006249F9" w:rsidRPr="006249F9">
        <w:rPr>
          <w:rFonts w:hint="eastAsia"/>
        </w:rPr>
        <w:t>千</w:t>
      </w:r>
      <w:r w:rsidRPr="006249F9">
        <w:rPr>
          <w:rFonts w:hint="eastAsia"/>
        </w:rPr>
        <w:t>元(</w:t>
      </w:r>
      <w:r w:rsidR="009B612B">
        <w:rPr>
          <w:rFonts w:hint="eastAsia"/>
        </w:rPr>
        <w:t>減</w:t>
      </w:r>
      <w:r w:rsidRPr="006249F9">
        <w:rPr>
          <w:rFonts w:hint="eastAsia"/>
        </w:rPr>
        <w:t>幅</w:t>
      </w:r>
      <w:r w:rsidR="009B612B">
        <w:rPr>
          <w:rFonts w:hint="eastAsia"/>
        </w:rPr>
        <w:t>16</w:t>
      </w:r>
      <w:r w:rsidRPr="006249F9">
        <w:rPr>
          <w:rFonts w:hint="eastAsia"/>
        </w:rPr>
        <w:t>.</w:t>
      </w:r>
      <w:r w:rsidR="009B612B">
        <w:rPr>
          <w:rFonts w:hint="eastAsia"/>
        </w:rPr>
        <w:t>71</w:t>
      </w:r>
      <w:r w:rsidRPr="006249F9">
        <w:rPr>
          <w:rFonts w:hint="eastAsia"/>
        </w:rPr>
        <w:t>%)</w:t>
      </w:r>
      <w:r w:rsidR="00B549CC" w:rsidRPr="006249F9">
        <w:rPr>
          <w:rFonts w:hint="eastAsia"/>
        </w:rPr>
        <w:t>(詳表1)</w:t>
      </w:r>
      <w:r w:rsidRPr="006249F9">
        <w:rPr>
          <w:rFonts w:hint="eastAsia"/>
        </w:rPr>
        <w:t>。謹就文化部所屬11</w:t>
      </w:r>
      <w:r w:rsidR="006249F9" w:rsidRPr="006249F9">
        <w:rPr>
          <w:rFonts w:hint="eastAsia"/>
        </w:rPr>
        <w:t>5</w:t>
      </w:r>
      <w:r w:rsidRPr="006249F9">
        <w:rPr>
          <w:rFonts w:hint="eastAsia"/>
        </w:rPr>
        <w:t>年度單位預算案評估如下：</w:t>
      </w:r>
    </w:p>
    <w:p w14:paraId="27426970" w14:textId="51E1E85B" w:rsidR="005231D8" w:rsidRDefault="005231D8" w:rsidP="005231D8">
      <w:pPr>
        <w:pStyle w:val="afc"/>
        <w:ind w:left="850" w:hanging="850"/>
      </w:pPr>
      <w:r>
        <w:rPr>
          <w:rFonts w:hint="eastAsia"/>
        </w:rPr>
        <w:t>表1</w:t>
      </w:r>
      <w:r>
        <w:t xml:space="preserve">  </w:t>
      </w:r>
      <w:r w:rsidRPr="005231D8">
        <w:rPr>
          <w:rFonts w:hint="eastAsia"/>
        </w:rPr>
        <w:t>11</w:t>
      </w:r>
      <w:r w:rsidR="003A13C4">
        <w:rPr>
          <w:rFonts w:hint="eastAsia"/>
        </w:rPr>
        <w:t>4</w:t>
      </w:r>
      <w:r w:rsidR="00740162">
        <w:rPr>
          <w:rFonts w:hint="eastAsia"/>
        </w:rPr>
        <w:t>及</w:t>
      </w:r>
      <w:r w:rsidRPr="005231D8">
        <w:rPr>
          <w:rFonts w:hint="eastAsia"/>
        </w:rPr>
        <w:t>11</w:t>
      </w:r>
      <w:r w:rsidR="003A13C4">
        <w:rPr>
          <w:rFonts w:hint="eastAsia"/>
        </w:rPr>
        <w:t>5</w:t>
      </w:r>
      <w:r w:rsidRPr="005231D8">
        <w:rPr>
          <w:rFonts w:hint="eastAsia"/>
        </w:rPr>
        <w:t>年度文化部所屬各單位預算概況表</w:t>
      </w:r>
      <w:r>
        <w:rPr>
          <w:rFonts w:hint="eastAsia"/>
        </w:rPr>
        <w:t xml:space="preserve">  </w:t>
      </w:r>
      <w:r w:rsidRPr="005231D8">
        <w:rPr>
          <w:rFonts w:hint="eastAsia"/>
          <w:b w:val="0"/>
          <w:sz w:val="24"/>
          <w:szCs w:val="24"/>
        </w:rPr>
        <w:t>單位：新臺幣千元</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3119"/>
        <w:gridCol w:w="1345"/>
        <w:gridCol w:w="1345"/>
        <w:gridCol w:w="1345"/>
        <w:gridCol w:w="1345"/>
      </w:tblGrid>
      <w:tr w:rsidR="005231D8" w:rsidRPr="005231D8" w14:paraId="7457A623" w14:textId="77777777" w:rsidTr="009B612B">
        <w:trPr>
          <w:tblHeader/>
        </w:trPr>
        <w:tc>
          <w:tcPr>
            <w:tcW w:w="3119" w:type="dxa"/>
            <w:vMerge w:val="restart"/>
            <w:shd w:val="clear" w:color="auto" w:fill="auto"/>
            <w:vAlign w:val="center"/>
          </w:tcPr>
          <w:p w14:paraId="39D3B4A5" w14:textId="77777777" w:rsidR="005231D8" w:rsidRPr="005231D8" w:rsidRDefault="005231D8" w:rsidP="005231D8">
            <w:pPr>
              <w:pStyle w:val="141"/>
              <w:jc w:val="center"/>
              <w:rPr>
                <w:b/>
              </w:rPr>
            </w:pPr>
            <w:r w:rsidRPr="005231D8">
              <w:rPr>
                <w:rFonts w:hint="eastAsia"/>
                <w:b/>
              </w:rPr>
              <w:t>文化部所屬單位預算別</w:t>
            </w:r>
          </w:p>
        </w:tc>
        <w:tc>
          <w:tcPr>
            <w:tcW w:w="2690" w:type="dxa"/>
            <w:gridSpan w:val="2"/>
            <w:shd w:val="clear" w:color="auto" w:fill="auto"/>
            <w:vAlign w:val="center"/>
          </w:tcPr>
          <w:p w14:paraId="09C5F84F" w14:textId="1462D491" w:rsidR="005231D8" w:rsidRPr="005231D8" w:rsidRDefault="005231D8" w:rsidP="005231D8">
            <w:pPr>
              <w:pStyle w:val="141"/>
              <w:jc w:val="center"/>
              <w:rPr>
                <w:b/>
              </w:rPr>
            </w:pPr>
            <w:r w:rsidRPr="005231D8">
              <w:rPr>
                <w:rFonts w:hint="eastAsia"/>
                <w:b/>
              </w:rPr>
              <w:t>歲</w:t>
            </w:r>
            <w:r w:rsidR="003A13C4">
              <w:rPr>
                <w:rFonts w:hint="eastAsia"/>
                <w:b/>
              </w:rPr>
              <w:t>入</w:t>
            </w:r>
          </w:p>
        </w:tc>
        <w:tc>
          <w:tcPr>
            <w:tcW w:w="2690" w:type="dxa"/>
            <w:gridSpan w:val="2"/>
            <w:shd w:val="clear" w:color="auto" w:fill="auto"/>
            <w:vAlign w:val="center"/>
          </w:tcPr>
          <w:p w14:paraId="0AD3A46D" w14:textId="77777777" w:rsidR="005231D8" w:rsidRPr="005231D8" w:rsidRDefault="005231D8" w:rsidP="005231D8">
            <w:pPr>
              <w:pStyle w:val="141"/>
              <w:jc w:val="center"/>
              <w:rPr>
                <w:b/>
              </w:rPr>
            </w:pPr>
            <w:r w:rsidRPr="005231D8">
              <w:rPr>
                <w:rFonts w:hint="eastAsia"/>
                <w:b/>
              </w:rPr>
              <w:t>歲出</w:t>
            </w:r>
          </w:p>
        </w:tc>
      </w:tr>
      <w:tr w:rsidR="005231D8" w:rsidRPr="005231D8" w14:paraId="2A525908" w14:textId="77777777" w:rsidTr="009B612B">
        <w:trPr>
          <w:tblHeader/>
        </w:trPr>
        <w:tc>
          <w:tcPr>
            <w:tcW w:w="3119" w:type="dxa"/>
            <w:vMerge/>
            <w:shd w:val="clear" w:color="auto" w:fill="auto"/>
            <w:vAlign w:val="center"/>
          </w:tcPr>
          <w:p w14:paraId="618D83ED" w14:textId="77777777" w:rsidR="005231D8" w:rsidRPr="005231D8" w:rsidRDefault="005231D8" w:rsidP="005231D8">
            <w:pPr>
              <w:pStyle w:val="141"/>
              <w:jc w:val="center"/>
              <w:rPr>
                <w:b/>
              </w:rPr>
            </w:pPr>
          </w:p>
        </w:tc>
        <w:tc>
          <w:tcPr>
            <w:tcW w:w="1345" w:type="dxa"/>
            <w:shd w:val="clear" w:color="auto" w:fill="auto"/>
            <w:vAlign w:val="center"/>
          </w:tcPr>
          <w:p w14:paraId="0D0AF4A4" w14:textId="6276EE78" w:rsidR="005231D8" w:rsidRPr="005231D8" w:rsidRDefault="005231D8" w:rsidP="005231D8">
            <w:pPr>
              <w:pStyle w:val="141"/>
              <w:jc w:val="center"/>
              <w:rPr>
                <w:b/>
              </w:rPr>
            </w:pPr>
            <w:r w:rsidRPr="005231D8">
              <w:rPr>
                <w:rFonts w:hint="eastAsia"/>
                <w:b/>
              </w:rPr>
              <w:t>11</w:t>
            </w:r>
            <w:r w:rsidR="003A13C4">
              <w:rPr>
                <w:rFonts w:hint="eastAsia"/>
                <w:b/>
              </w:rPr>
              <w:t>5</w:t>
            </w:r>
            <w:r w:rsidRPr="005231D8">
              <w:rPr>
                <w:rFonts w:hint="eastAsia"/>
                <w:b/>
              </w:rPr>
              <w:t>年度</w:t>
            </w:r>
          </w:p>
        </w:tc>
        <w:tc>
          <w:tcPr>
            <w:tcW w:w="1345" w:type="dxa"/>
            <w:shd w:val="clear" w:color="auto" w:fill="auto"/>
            <w:vAlign w:val="center"/>
          </w:tcPr>
          <w:p w14:paraId="7857ED60" w14:textId="3C3BA280" w:rsidR="005231D8" w:rsidRPr="005231D8" w:rsidRDefault="005231D8" w:rsidP="005231D8">
            <w:pPr>
              <w:pStyle w:val="141"/>
              <w:jc w:val="center"/>
              <w:rPr>
                <w:b/>
              </w:rPr>
            </w:pPr>
            <w:r w:rsidRPr="005231D8">
              <w:rPr>
                <w:rFonts w:hint="eastAsia"/>
                <w:b/>
              </w:rPr>
              <w:t>11</w:t>
            </w:r>
            <w:r w:rsidR="003A13C4">
              <w:rPr>
                <w:rFonts w:hint="eastAsia"/>
                <w:b/>
              </w:rPr>
              <w:t>4</w:t>
            </w:r>
            <w:r w:rsidRPr="005231D8">
              <w:rPr>
                <w:rFonts w:hint="eastAsia"/>
                <w:b/>
              </w:rPr>
              <w:t>年度</w:t>
            </w:r>
          </w:p>
        </w:tc>
        <w:tc>
          <w:tcPr>
            <w:tcW w:w="1345" w:type="dxa"/>
            <w:shd w:val="clear" w:color="auto" w:fill="auto"/>
            <w:vAlign w:val="center"/>
          </w:tcPr>
          <w:p w14:paraId="603A65BF" w14:textId="64A6E8CE" w:rsidR="005231D8" w:rsidRPr="005231D8" w:rsidRDefault="005231D8" w:rsidP="005231D8">
            <w:pPr>
              <w:pStyle w:val="141"/>
              <w:jc w:val="center"/>
              <w:rPr>
                <w:b/>
              </w:rPr>
            </w:pPr>
            <w:r w:rsidRPr="005231D8">
              <w:rPr>
                <w:rFonts w:hint="eastAsia"/>
                <w:b/>
              </w:rPr>
              <w:t>11</w:t>
            </w:r>
            <w:r w:rsidR="003A13C4">
              <w:rPr>
                <w:rFonts w:hint="eastAsia"/>
                <w:b/>
              </w:rPr>
              <w:t>5</w:t>
            </w:r>
            <w:r w:rsidRPr="005231D8">
              <w:rPr>
                <w:rFonts w:hint="eastAsia"/>
                <w:b/>
              </w:rPr>
              <w:t>年度</w:t>
            </w:r>
          </w:p>
        </w:tc>
        <w:tc>
          <w:tcPr>
            <w:tcW w:w="1345" w:type="dxa"/>
            <w:shd w:val="clear" w:color="auto" w:fill="auto"/>
            <w:vAlign w:val="center"/>
          </w:tcPr>
          <w:p w14:paraId="3B5E438D" w14:textId="50E050AE" w:rsidR="005231D8" w:rsidRPr="005231D8" w:rsidRDefault="005231D8" w:rsidP="005231D8">
            <w:pPr>
              <w:pStyle w:val="141"/>
              <w:jc w:val="center"/>
              <w:rPr>
                <w:b/>
              </w:rPr>
            </w:pPr>
            <w:r w:rsidRPr="005231D8">
              <w:rPr>
                <w:rFonts w:hint="eastAsia"/>
                <w:b/>
              </w:rPr>
              <w:t>11</w:t>
            </w:r>
            <w:r w:rsidR="003A13C4">
              <w:rPr>
                <w:rFonts w:hint="eastAsia"/>
                <w:b/>
              </w:rPr>
              <w:t>4</w:t>
            </w:r>
            <w:r w:rsidRPr="005231D8">
              <w:rPr>
                <w:rFonts w:hint="eastAsia"/>
                <w:b/>
              </w:rPr>
              <w:t>年度</w:t>
            </w:r>
          </w:p>
        </w:tc>
      </w:tr>
      <w:tr w:rsidR="00F913E1" w:rsidRPr="005231D8" w14:paraId="37AA4410" w14:textId="77777777" w:rsidTr="009B612B">
        <w:tc>
          <w:tcPr>
            <w:tcW w:w="3119" w:type="dxa"/>
            <w:shd w:val="clear" w:color="auto" w:fill="auto"/>
            <w:vAlign w:val="center"/>
          </w:tcPr>
          <w:p w14:paraId="342E5575" w14:textId="77777777" w:rsidR="00F913E1" w:rsidRPr="005231D8" w:rsidRDefault="00F913E1" w:rsidP="00F913E1">
            <w:pPr>
              <w:pStyle w:val="141"/>
            </w:pPr>
            <w:r w:rsidRPr="005231D8">
              <w:rPr>
                <w:rFonts w:hint="eastAsia"/>
              </w:rPr>
              <w:t>文化資產局</w:t>
            </w:r>
          </w:p>
        </w:tc>
        <w:tc>
          <w:tcPr>
            <w:tcW w:w="1345" w:type="dxa"/>
            <w:shd w:val="clear" w:color="auto" w:fill="auto"/>
            <w:vAlign w:val="center"/>
          </w:tcPr>
          <w:p w14:paraId="70914344" w14:textId="4D5F599F" w:rsidR="00F913E1" w:rsidRPr="009B612B" w:rsidRDefault="00F913E1" w:rsidP="009B612B">
            <w:pPr>
              <w:pStyle w:val="141"/>
              <w:jc w:val="right"/>
            </w:pPr>
            <w:r w:rsidRPr="009B612B">
              <w:rPr>
                <w:rFonts w:hint="eastAsia"/>
              </w:rPr>
              <w:t>16,429</w:t>
            </w:r>
          </w:p>
        </w:tc>
        <w:tc>
          <w:tcPr>
            <w:tcW w:w="1345" w:type="dxa"/>
            <w:shd w:val="clear" w:color="auto" w:fill="auto"/>
            <w:vAlign w:val="center"/>
          </w:tcPr>
          <w:p w14:paraId="0FCE78C6" w14:textId="48C38159" w:rsidR="00F913E1" w:rsidRPr="009B612B" w:rsidRDefault="00F913E1" w:rsidP="009B612B">
            <w:pPr>
              <w:pStyle w:val="141"/>
              <w:jc w:val="right"/>
            </w:pPr>
            <w:r w:rsidRPr="009B612B">
              <w:rPr>
                <w:rFonts w:hint="eastAsia"/>
              </w:rPr>
              <w:t>1</w:t>
            </w:r>
            <w:r w:rsidR="009B612B" w:rsidRPr="009B612B">
              <w:t>4</w:t>
            </w:r>
            <w:r w:rsidRPr="009B612B">
              <w:t>,336</w:t>
            </w:r>
          </w:p>
        </w:tc>
        <w:tc>
          <w:tcPr>
            <w:tcW w:w="1345" w:type="dxa"/>
            <w:shd w:val="clear" w:color="auto" w:fill="auto"/>
            <w:vAlign w:val="center"/>
          </w:tcPr>
          <w:p w14:paraId="7EFBFB26" w14:textId="722CB551" w:rsidR="00F913E1" w:rsidRPr="009B612B" w:rsidRDefault="00F913E1" w:rsidP="009B612B">
            <w:pPr>
              <w:pStyle w:val="141"/>
              <w:jc w:val="right"/>
            </w:pPr>
            <w:r w:rsidRPr="009B612B">
              <w:rPr>
                <w:rFonts w:hint="eastAsia"/>
              </w:rPr>
              <w:t>1,181,145</w:t>
            </w:r>
          </w:p>
        </w:tc>
        <w:tc>
          <w:tcPr>
            <w:tcW w:w="1345" w:type="dxa"/>
            <w:shd w:val="clear" w:color="auto" w:fill="auto"/>
            <w:vAlign w:val="center"/>
          </w:tcPr>
          <w:p w14:paraId="23DEDBFD" w14:textId="53FDAA2A" w:rsidR="00F913E1" w:rsidRPr="009B612B" w:rsidRDefault="00F913E1" w:rsidP="009B612B">
            <w:pPr>
              <w:pStyle w:val="141"/>
              <w:jc w:val="right"/>
            </w:pPr>
            <w:r w:rsidRPr="009B612B">
              <w:rPr>
                <w:rFonts w:hint="eastAsia"/>
              </w:rPr>
              <w:t>3,580,687</w:t>
            </w:r>
          </w:p>
        </w:tc>
      </w:tr>
      <w:tr w:rsidR="00F913E1" w:rsidRPr="005231D8" w14:paraId="408DFEB9" w14:textId="77777777" w:rsidTr="009B612B">
        <w:tc>
          <w:tcPr>
            <w:tcW w:w="3119" w:type="dxa"/>
            <w:shd w:val="clear" w:color="auto" w:fill="auto"/>
            <w:vAlign w:val="center"/>
          </w:tcPr>
          <w:p w14:paraId="1A01FAC6" w14:textId="77777777" w:rsidR="00F913E1" w:rsidRPr="005231D8" w:rsidRDefault="00F913E1" w:rsidP="00F913E1">
            <w:pPr>
              <w:pStyle w:val="141"/>
            </w:pPr>
            <w:r w:rsidRPr="005231D8">
              <w:rPr>
                <w:rFonts w:hint="eastAsia"/>
              </w:rPr>
              <w:t>影視及流行音樂產業局</w:t>
            </w:r>
          </w:p>
        </w:tc>
        <w:tc>
          <w:tcPr>
            <w:tcW w:w="1345" w:type="dxa"/>
            <w:shd w:val="clear" w:color="auto" w:fill="auto"/>
            <w:vAlign w:val="center"/>
          </w:tcPr>
          <w:p w14:paraId="58FE330D" w14:textId="778DDEE5" w:rsidR="00F913E1" w:rsidRPr="009B612B" w:rsidRDefault="00F913E1" w:rsidP="009B612B">
            <w:pPr>
              <w:pStyle w:val="141"/>
              <w:jc w:val="right"/>
            </w:pPr>
            <w:r w:rsidRPr="009B612B">
              <w:rPr>
                <w:rFonts w:hint="eastAsia"/>
              </w:rPr>
              <w:t>33,102</w:t>
            </w:r>
          </w:p>
        </w:tc>
        <w:tc>
          <w:tcPr>
            <w:tcW w:w="1345" w:type="dxa"/>
            <w:shd w:val="clear" w:color="auto" w:fill="auto"/>
            <w:vAlign w:val="center"/>
          </w:tcPr>
          <w:p w14:paraId="2AF9719C" w14:textId="0B467BC0" w:rsidR="00F913E1" w:rsidRPr="009B612B" w:rsidRDefault="00F913E1" w:rsidP="009B612B">
            <w:pPr>
              <w:pStyle w:val="141"/>
              <w:jc w:val="right"/>
            </w:pPr>
            <w:r w:rsidRPr="009B612B">
              <w:rPr>
                <w:rFonts w:hint="eastAsia"/>
              </w:rPr>
              <w:t>2</w:t>
            </w:r>
            <w:r w:rsidR="009B612B" w:rsidRPr="009B612B">
              <w:t>8</w:t>
            </w:r>
            <w:r w:rsidRPr="009B612B">
              <w:t>,573</w:t>
            </w:r>
          </w:p>
        </w:tc>
        <w:tc>
          <w:tcPr>
            <w:tcW w:w="1345" w:type="dxa"/>
            <w:shd w:val="clear" w:color="auto" w:fill="auto"/>
            <w:vAlign w:val="center"/>
          </w:tcPr>
          <w:p w14:paraId="3E883920" w14:textId="3E81DB71" w:rsidR="00F913E1" w:rsidRPr="009B612B" w:rsidRDefault="00F913E1" w:rsidP="009B612B">
            <w:pPr>
              <w:pStyle w:val="141"/>
              <w:jc w:val="right"/>
            </w:pPr>
            <w:r w:rsidRPr="009B612B">
              <w:rPr>
                <w:rFonts w:hint="eastAsia"/>
              </w:rPr>
              <w:t>2,612,815</w:t>
            </w:r>
          </w:p>
        </w:tc>
        <w:tc>
          <w:tcPr>
            <w:tcW w:w="1345" w:type="dxa"/>
            <w:shd w:val="clear" w:color="auto" w:fill="auto"/>
            <w:vAlign w:val="center"/>
          </w:tcPr>
          <w:p w14:paraId="0B045719" w14:textId="4096E278" w:rsidR="00F913E1" w:rsidRPr="009B612B" w:rsidRDefault="00F913E1" w:rsidP="009B612B">
            <w:pPr>
              <w:pStyle w:val="141"/>
              <w:jc w:val="right"/>
            </w:pPr>
            <w:r w:rsidRPr="009B612B">
              <w:rPr>
                <w:rFonts w:hint="eastAsia"/>
              </w:rPr>
              <w:t>2,596,840</w:t>
            </w:r>
          </w:p>
        </w:tc>
      </w:tr>
      <w:tr w:rsidR="00F913E1" w:rsidRPr="005231D8" w14:paraId="31F4ECA1" w14:textId="77777777" w:rsidTr="009B612B">
        <w:tc>
          <w:tcPr>
            <w:tcW w:w="3119" w:type="dxa"/>
            <w:shd w:val="clear" w:color="auto" w:fill="auto"/>
            <w:vAlign w:val="center"/>
          </w:tcPr>
          <w:p w14:paraId="2271D23B" w14:textId="77777777" w:rsidR="00F913E1" w:rsidRPr="005231D8" w:rsidRDefault="00F913E1" w:rsidP="00F913E1">
            <w:pPr>
              <w:pStyle w:val="141"/>
            </w:pPr>
            <w:r w:rsidRPr="005231D8">
              <w:rPr>
                <w:rFonts w:hint="eastAsia"/>
              </w:rPr>
              <w:t>國立傳統藝術中心</w:t>
            </w:r>
          </w:p>
        </w:tc>
        <w:tc>
          <w:tcPr>
            <w:tcW w:w="1345" w:type="dxa"/>
            <w:shd w:val="clear" w:color="auto" w:fill="auto"/>
            <w:vAlign w:val="center"/>
          </w:tcPr>
          <w:p w14:paraId="039ADECE" w14:textId="3D84DC0F" w:rsidR="00F913E1" w:rsidRPr="009B612B" w:rsidRDefault="00F913E1" w:rsidP="009B612B">
            <w:pPr>
              <w:pStyle w:val="141"/>
              <w:jc w:val="right"/>
            </w:pPr>
            <w:r w:rsidRPr="009B612B">
              <w:rPr>
                <w:rFonts w:hint="eastAsia"/>
              </w:rPr>
              <w:t>59,373</w:t>
            </w:r>
          </w:p>
        </w:tc>
        <w:tc>
          <w:tcPr>
            <w:tcW w:w="1345" w:type="dxa"/>
            <w:shd w:val="clear" w:color="auto" w:fill="auto"/>
            <w:vAlign w:val="center"/>
          </w:tcPr>
          <w:p w14:paraId="67622F3E" w14:textId="2CFAFC86" w:rsidR="00F913E1" w:rsidRPr="009B612B" w:rsidRDefault="00F913E1" w:rsidP="009B612B">
            <w:pPr>
              <w:pStyle w:val="141"/>
              <w:jc w:val="right"/>
            </w:pPr>
            <w:r w:rsidRPr="009B612B">
              <w:rPr>
                <w:rFonts w:hint="eastAsia"/>
              </w:rPr>
              <w:t>5</w:t>
            </w:r>
            <w:r w:rsidRPr="009B612B">
              <w:t>9,224</w:t>
            </w:r>
          </w:p>
        </w:tc>
        <w:tc>
          <w:tcPr>
            <w:tcW w:w="1345" w:type="dxa"/>
            <w:shd w:val="clear" w:color="auto" w:fill="auto"/>
            <w:vAlign w:val="center"/>
          </w:tcPr>
          <w:p w14:paraId="3CBB5662" w14:textId="36147190" w:rsidR="00F913E1" w:rsidRPr="009B612B" w:rsidRDefault="00F913E1" w:rsidP="009B612B">
            <w:pPr>
              <w:pStyle w:val="141"/>
              <w:jc w:val="right"/>
            </w:pPr>
            <w:r w:rsidRPr="009B612B">
              <w:rPr>
                <w:rFonts w:hint="eastAsia"/>
              </w:rPr>
              <w:t>1,049,893</w:t>
            </w:r>
          </w:p>
        </w:tc>
        <w:tc>
          <w:tcPr>
            <w:tcW w:w="1345" w:type="dxa"/>
            <w:shd w:val="clear" w:color="auto" w:fill="auto"/>
            <w:vAlign w:val="center"/>
          </w:tcPr>
          <w:p w14:paraId="79EDC6EA" w14:textId="2E42316D" w:rsidR="00F913E1" w:rsidRPr="009B612B" w:rsidRDefault="00F913E1" w:rsidP="009B612B">
            <w:pPr>
              <w:pStyle w:val="141"/>
              <w:jc w:val="right"/>
            </w:pPr>
            <w:r w:rsidRPr="009B612B">
              <w:rPr>
                <w:rFonts w:hint="eastAsia"/>
              </w:rPr>
              <w:t>1,028,272</w:t>
            </w:r>
          </w:p>
        </w:tc>
      </w:tr>
      <w:tr w:rsidR="00F913E1" w:rsidRPr="005231D8" w14:paraId="4775F11F" w14:textId="77777777" w:rsidTr="009B612B">
        <w:tc>
          <w:tcPr>
            <w:tcW w:w="3119" w:type="dxa"/>
            <w:shd w:val="clear" w:color="auto" w:fill="auto"/>
            <w:vAlign w:val="center"/>
          </w:tcPr>
          <w:p w14:paraId="1C26AC70" w14:textId="77777777" w:rsidR="00F913E1" w:rsidRPr="005231D8" w:rsidRDefault="00F913E1" w:rsidP="00F913E1">
            <w:pPr>
              <w:pStyle w:val="141"/>
            </w:pPr>
            <w:r w:rsidRPr="005231D8">
              <w:rPr>
                <w:rFonts w:hint="eastAsia"/>
              </w:rPr>
              <w:t>國立臺灣美術館及所屬</w:t>
            </w:r>
          </w:p>
        </w:tc>
        <w:tc>
          <w:tcPr>
            <w:tcW w:w="1345" w:type="dxa"/>
            <w:shd w:val="clear" w:color="auto" w:fill="auto"/>
            <w:vAlign w:val="center"/>
          </w:tcPr>
          <w:p w14:paraId="12B21743" w14:textId="33B668B0" w:rsidR="00F913E1" w:rsidRPr="009B612B" w:rsidRDefault="00F913E1" w:rsidP="009B612B">
            <w:pPr>
              <w:pStyle w:val="141"/>
              <w:jc w:val="right"/>
            </w:pPr>
            <w:r w:rsidRPr="009B612B">
              <w:rPr>
                <w:rFonts w:hint="eastAsia"/>
              </w:rPr>
              <w:t>16,740</w:t>
            </w:r>
          </w:p>
        </w:tc>
        <w:tc>
          <w:tcPr>
            <w:tcW w:w="1345" w:type="dxa"/>
            <w:shd w:val="clear" w:color="auto" w:fill="auto"/>
            <w:vAlign w:val="center"/>
          </w:tcPr>
          <w:p w14:paraId="55331F42" w14:textId="77DAF0C4" w:rsidR="00F913E1" w:rsidRPr="009B612B" w:rsidRDefault="00F913E1" w:rsidP="009B612B">
            <w:pPr>
              <w:pStyle w:val="141"/>
              <w:jc w:val="right"/>
            </w:pPr>
            <w:r w:rsidRPr="009B612B">
              <w:rPr>
                <w:rFonts w:hint="eastAsia"/>
              </w:rPr>
              <w:t>1</w:t>
            </w:r>
            <w:r w:rsidRPr="009B612B">
              <w:t>7,204</w:t>
            </w:r>
          </w:p>
        </w:tc>
        <w:tc>
          <w:tcPr>
            <w:tcW w:w="1345" w:type="dxa"/>
            <w:shd w:val="clear" w:color="auto" w:fill="auto"/>
            <w:vAlign w:val="center"/>
          </w:tcPr>
          <w:p w14:paraId="2543107A" w14:textId="628E6934" w:rsidR="00F913E1" w:rsidRPr="009B612B" w:rsidRDefault="00F913E1" w:rsidP="009B612B">
            <w:pPr>
              <w:pStyle w:val="141"/>
              <w:jc w:val="right"/>
            </w:pPr>
            <w:r w:rsidRPr="009B612B">
              <w:rPr>
                <w:rFonts w:hint="eastAsia"/>
              </w:rPr>
              <w:t>752,436</w:t>
            </w:r>
          </w:p>
        </w:tc>
        <w:tc>
          <w:tcPr>
            <w:tcW w:w="1345" w:type="dxa"/>
            <w:shd w:val="clear" w:color="auto" w:fill="auto"/>
            <w:vAlign w:val="center"/>
          </w:tcPr>
          <w:p w14:paraId="18DBE892" w14:textId="6AAF4B7A" w:rsidR="00F913E1" w:rsidRPr="009B612B" w:rsidRDefault="00F913E1" w:rsidP="009B612B">
            <w:pPr>
              <w:pStyle w:val="141"/>
              <w:jc w:val="right"/>
            </w:pPr>
            <w:r w:rsidRPr="009B612B">
              <w:rPr>
                <w:rFonts w:hint="eastAsia"/>
              </w:rPr>
              <w:t>672,397</w:t>
            </w:r>
          </w:p>
        </w:tc>
      </w:tr>
      <w:tr w:rsidR="00F913E1" w:rsidRPr="005231D8" w14:paraId="615F3B9C" w14:textId="77777777" w:rsidTr="009B612B">
        <w:tc>
          <w:tcPr>
            <w:tcW w:w="3119" w:type="dxa"/>
            <w:shd w:val="clear" w:color="auto" w:fill="auto"/>
            <w:vAlign w:val="center"/>
          </w:tcPr>
          <w:p w14:paraId="12B00210" w14:textId="77777777" w:rsidR="00F913E1" w:rsidRPr="005231D8" w:rsidRDefault="00F913E1" w:rsidP="00F913E1">
            <w:pPr>
              <w:pStyle w:val="141"/>
            </w:pPr>
            <w:r w:rsidRPr="005231D8">
              <w:rPr>
                <w:rFonts w:hint="eastAsia"/>
              </w:rPr>
              <w:t>國立臺灣工藝研究發展中心</w:t>
            </w:r>
          </w:p>
        </w:tc>
        <w:tc>
          <w:tcPr>
            <w:tcW w:w="1345" w:type="dxa"/>
            <w:shd w:val="clear" w:color="auto" w:fill="auto"/>
            <w:vAlign w:val="center"/>
          </w:tcPr>
          <w:p w14:paraId="054BE473" w14:textId="25537E53" w:rsidR="00F913E1" w:rsidRPr="009B612B" w:rsidRDefault="00F913E1" w:rsidP="009B612B">
            <w:pPr>
              <w:pStyle w:val="141"/>
              <w:jc w:val="right"/>
            </w:pPr>
            <w:r w:rsidRPr="009B612B">
              <w:rPr>
                <w:rFonts w:hint="eastAsia"/>
              </w:rPr>
              <w:t>7,999</w:t>
            </w:r>
          </w:p>
        </w:tc>
        <w:tc>
          <w:tcPr>
            <w:tcW w:w="1345" w:type="dxa"/>
            <w:shd w:val="clear" w:color="auto" w:fill="auto"/>
            <w:vAlign w:val="center"/>
          </w:tcPr>
          <w:p w14:paraId="4B87D1F0" w14:textId="0F21F805" w:rsidR="00F913E1" w:rsidRPr="009B612B" w:rsidRDefault="00F913E1" w:rsidP="009B612B">
            <w:pPr>
              <w:pStyle w:val="141"/>
              <w:jc w:val="right"/>
            </w:pPr>
            <w:r w:rsidRPr="009B612B">
              <w:rPr>
                <w:rFonts w:hint="eastAsia"/>
              </w:rPr>
              <w:t>7</w:t>
            </w:r>
            <w:r w:rsidRPr="009B612B">
              <w:t>,675</w:t>
            </w:r>
          </w:p>
        </w:tc>
        <w:tc>
          <w:tcPr>
            <w:tcW w:w="1345" w:type="dxa"/>
            <w:shd w:val="clear" w:color="auto" w:fill="auto"/>
            <w:vAlign w:val="center"/>
          </w:tcPr>
          <w:p w14:paraId="348DCCF0" w14:textId="1B017523" w:rsidR="00F913E1" w:rsidRPr="009B612B" w:rsidRDefault="00F913E1" w:rsidP="009B612B">
            <w:pPr>
              <w:pStyle w:val="141"/>
              <w:jc w:val="right"/>
            </w:pPr>
            <w:r w:rsidRPr="009B612B">
              <w:rPr>
                <w:rFonts w:hint="eastAsia"/>
              </w:rPr>
              <w:t>543,530</w:t>
            </w:r>
          </w:p>
        </w:tc>
        <w:tc>
          <w:tcPr>
            <w:tcW w:w="1345" w:type="dxa"/>
            <w:shd w:val="clear" w:color="auto" w:fill="auto"/>
            <w:vAlign w:val="center"/>
          </w:tcPr>
          <w:p w14:paraId="3EFBEA7B" w14:textId="1D24B638" w:rsidR="00F913E1" w:rsidRPr="009B612B" w:rsidRDefault="00F913E1" w:rsidP="009B612B">
            <w:pPr>
              <w:pStyle w:val="141"/>
              <w:jc w:val="right"/>
            </w:pPr>
            <w:r w:rsidRPr="009B612B">
              <w:rPr>
                <w:rFonts w:hint="eastAsia"/>
              </w:rPr>
              <w:t>497,654</w:t>
            </w:r>
          </w:p>
        </w:tc>
      </w:tr>
      <w:tr w:rsidR="00F913E1" w:rsidRPr="005231D8" w14:paraId="6D2AD0AB" w14:textId="77777777" w:rsidTr="009B612B">
        <w:tc>
          <w:tcPr>
            <w:tcW w:w="3119" w:type="dxa"/>
            <w:shd w:val="clear" w:color="auto" w:fill="auto"/>
            <w:vAlign w:val="center"/>
          </w:tcPr>
          <w:p w14:paraId="1D7EC217" w14:textId="77777777" w:rsidR="00F913E1" w:rsidRPr="005231D8" w:rsidRDefault="00F913E1" w:rsidP="00F913E1">
            <w:pPr>
              <w:pStyle w:val="141"/>
            </w:pPr>
            <w:r w:rsidRPr="005231D8">
              <w:rPr>
                <w:rFonts w:hint="eastAsia"/>
              </w:rPr>
              <w:t>國立臺灣博物館</w:t>
            </w:r>
          </w:p>
        </w:tc>
        <w:tc>
          <w:tcPr>
            <w:tcW w:w="1345" w:type="dxa"/>
            <w:shd w:val="clear" w:color="auto" w:fill="auto"/>
            <w:vAlign w:val="center"/>
          </w:tcPr>
          <w:p w14:paraId="22E8ADD8" w14:textId="25347E55" w:rsidR="00F913E1" w:rsidRPr="009B612B" w:rsidRDefault="00F913E1" w:rsidP="009B612B">
            <w:pPr>
              <w:pStyle w:val="141"/>
              <w:jc w:val="right"/>
            </w:pPr>
            <w:r w:rsidRPr="009B612B">
              <w:rPr>
                <w:rFonts w:hint="eastAsia"/>
              </w:rPr>
              <w:t>20,167</w:t>
            </w:r>
          </w:p>
        </w:tc>
        <w:tc>
          <w:tcPr>
            <w:tcW w:w="1345" w:type="dxa"/>
            <w:shd w:val="clear" w:color="auto" w:fill="auto"/>
            <w:vAlign w:val="center"/>
          </w:tcPr>
          <w:p w14:paraId="536207DE" w14:textId="69DF444A" w:rsidR="00F913E1" w:rsidRPr="009B612B" w:rsidRDefault="00F913E1" w:rsidP="009B612B">
            <w:pPr>
              <w:pStyle w:val="141"/>
              <w:jc w:val="right"/>
            </w:pPr>
            <w:r w:rsidRPr="009B612B">
              <w:rPr>
                <w:rFonts w:hint="eastAsia"/>
              </w:rPr>
              <w:t>2</w:t>
            </w:r>
            <w:r w:rsidRPr="009B612B">
              <w:t>0,000</w:t>
            </w:r>
          </w:p>
        </w:tc>
        <w:tc>
          <w:tcPr>
            <w:tcW w:w="1345" w:type="dxa"/>
            <w:shd w:val="clear" w:color="auto" w:fill="auto"/>
            <w:vAlign w:val="center"/>
          </w:tcPr>
          <w:p w14:paraId="72D4A5AA" w14:textId="3284B402" w:rsidR="00F913E1" w:rsidRPr="009B612B" w:rsidRDefault="00F913E1" w:rsidP="009B612B">
            <w:pPr>
              <w:pStyle w:val="141"/>
              <w:jc w:val="right"/>
            </w:pPr>
            <w:r w:rsidRPr="009B612B">
              <w:rPr>
                <w:rFonts w:hint="eastAsia"/>
              </w:rPr>
              <w:t>330,105</w:t>
            </w:r>
          </w:p>
        </w:tc>
        <w:tc>
          <w:tcPr>
            <w:tcW w:w="1345" w:type="dxa"/>
            <w:shd w:val="clear" w:color="auto" w:fill="auto"/>
            <w:vAlign w:val="center"/>
          </w:tcPr>
          <w:p w14:paraId="62E458AD" w14:textId="3C42761E" w:rsidR="00F913E1" w:rsidRPr="009B612B" w:rsidRDefault="00F913E1" w:rsidP="009B612B">
            <w:pPr>
              <w:pStyle w:val="141"/>
              <w:jc w:val="right"/>
            </w:pPr>
            <w:r w:rsidRPr="009B612B">
              <w:rPr>
                <w:rFonts w:hint="eastAsia"/>
              </w:rPr>
              <w:t>309,375</w:t>
            </w:r>
          </w:p>
        </w:tc>
      </w:tr>
      <w:tr w:rsidR="00F913E1" w:rsidRPr="005231D8" w14:paraId="52147B3D" w14:textId="77777777" w:rsidTr="009B612B">
        <w:tc>
          <w:tcPr>
            <w:tcW w:w="3119" w:type="dxa"/>
            <w:shd w:val="clear" w:color="auto" w:fill="auto"/>
            <w:vAlign w:val="center"/>
          </w:tcPr>
          <w:p w14:paraId="1E941893" w14:textId="77777777" w:rsidR="00F913E1" w:rsidRPr="005231D8" w:rsidRDefault="00F913E1" w:rsidP="00F913E1">
            <w:pPr>
              <w:pStyle w:val="141"/>
            </w:pPr>
            <w:r w:rsidRPr="005231D8">
              <w:rPr>
                <w:rFonts w:hint="eastAsia"/>
              </w:rPr>
              <w:t>國立臺灣史前文化博物館</w:t>
            </w:r>
          </w:p>
        </w:tc>
        <w:tc>
          <w:tcPr>
            <w:tcW w:w="1345" w:type="dxa"/>
            <w:shd w:val="clear" w:color="auto" w:fill="auto"/>
            <w:vAlign w:val="center"/>
          </w:tcPr>
          <w:p w14:paraId="327F7AF9" w14:textId="354BBAAD" w:rsidR="00F913E1" w:rsidRPr="009B612B" w:rsidRDefault="00F913E1" w:rsidP="009B612B">
            <w:pPr>
              <w:pStyle w:val="141"/>
              <w:jc w:val="right"/>
            </w:pPr>
            <w:r w:rsidRPr="009B612B">
              <w:rPr>
                <w:rFonts w:hint="eastAsia"/>
              </w:rPr>
              <w:t>14,004</w:t>
            </w:r>
          </w:p>
        </w:tc>
        <w:tc>
          <w:tcPr>
            <w:tcW w:w="1345" w:type="dxa"/>
            <w:shd w:val="clear" w:color="auto" w:fill="auto"/>
            <w:vAlign w:val="center"/>
          </w:tcPr>
          <w:p w14:paraId="5F9D6571" w14:textId="354558FD" w:rsidR="00F913E1" w:rsidRPr="009B612B" w:rsidRDefault="00F913E1" w:rsidP="009B612B">
            <w:pPr>
              <w:pStyle w:val="141"/>
              <w:jc w:val="right"/>
            </w:pPr>
            <w:r w:rsidRPr="009B612B">
              <w:rPr>
                <w:rFonts w:hint="eastAsia"/>
              </w:rPr>
              <w:t>1</w:t>
            </w:r>
            <w:r w:rsidRPr="009B612B">
              <w:t>3,999</w:t>
            </w:r>
          </w:p>
        </w:tc>
        <w:tc>
          <w:tcPr>
            <w:tcW w:w="1345" w:type="dxa"/>
            <w:shd w:val="clear" w:color="auto" w:fill="auto"/>
            <w:vAlign w:val="center"/>
          </w:tcPr>
          <w:p w14:paraId="344988BA" w14:textId="750DBE1E" w:rsidR="00F913E1" w:rsidRPr="009B612B" w:rsidRDefault="00F913E1" w:rsidP="009B612B">
            <w:pPr>
              <w:pStyle w:val="141"/>
              <w:jc w:val="right"/>
            </w:pPr>
            <w:r w:rsidRPr="009B612B">
              <w:rPr>
                <w:rFonts w:hint="eastAsia"/>
              </w:rPr>
              <w:t>290,625</w:t>
            </w:r>
          </w:p>
        </w:tc>
        <w:tc>
          <w:tcPr>
            <w:tcW w:w="1345" w:type="dxa"/>
            <w:shd w:val="clear" w:color="auto" w:fill="auto"/>
            <w:vAlign w:val="center"/>
          </w:tcPr>
          <w:p w14:paraId="040F17E6" w14:textId="557B36B9" w:rsidR="00F913E1" w:rsidRPr="009B612B" w:rsidRDefault="00F913E1" w:rsidP="009B612B">
            <w:pPr>
              <w:pStyle w:val="141"/>
              <w:jc w:val="right"/>
            </w:pPr>
            <w:r w:rsidRPr="009B612B">
              <w:rPr>
                <w:rFonts w:hint="eastAsia"/>
              </w:rPr>
              <w:t>281,293</w:t>
            </w:r>
          </w:p>
        </w:tc>
      </w:tr>
      <w:tr w:rsidR="00F913E1" w:rsidRPr="005231D8" w14:paraId="2682D8FD" w14:textId="77777777" w:rsidTr="009B612B">
        <w:tc>
          <w:tcPr>
            <w:tcW w:w="3119" w:type="dxa"/>
            <w:shd w:val="clear" w:color="auto" w:fill="auto"/>
            <w:vAlign w:val="center"/>
          </w:tcPr>
          <w:p w14:paraId="76C8C533" w14:textId="77777777" w:rsidR="00F913E1" w:rsidRPr="005231D8" w:rsidRDefault="00F913E1" w:rsidP="00F913E1">
            <w:pPr>
              <w:pStyle w:val="141"/>
            </w:pPr>
            <w:r w:rsidRPr="005231D8">
              <w:rPr>
                <w:rFonts w:hint="eastAsia"/>
              </w:rPr>
              <w:t>國家人權博物館</w:t>
            </w:r>
          </w:p>
        </w:tc>
        <w:tc>
          <w:tcPr>
            <w:tcW w:w="1345" w:type="dxa"/>
            <w:shd w:val="clear" w:color="auto" w:fill="auto"/>
            <w:vAlign w:val="center"/>
          </w:tcPr>
          <w:p w14:paraId="0F4220E7" w14:textId="4073A918" w:rsidR="00F913E1" w:rsidRPr="009B612B" w:rsidRDefault="00F913E1" w:rsidP="009B612B">
            <w:pPr>
              <w:pStyle w:val="141"/>
              <w:jc w:val="right"/>
            </w:pPr>
            <w:r w:rsidRPr="009B612B">
              <w:rPr>
                <w:rFonts w:hint="eastAsia"/>
              </w:rPr>
              <w:t>841</w:t>
            </w:r>
          </w:p>
        </w:tc>
        <w:tc>
          <w:tcPr>
            <w:tcW w:w="1345" w:type="dxa"/>
            <w:shd w:val="clear" w:color="auto" w:fill="auto"/>
            <w:vAlign w:val="center"/>
          </w:tcPr>
          <w:p w14:paraId="76F4FCA1" w14:textId="302AC6A0" w:rsidR="00F913E1" w:rsidRPr="009B612B" w:rsidRDefault="00F913E1" w:rsidP="009B612B">
            <w:pPr>
              <w:pStyle w:val="141"/>
              <w:jc w:val="right"/>
            </w:pPr>
            <w:r w:rsidRPr="009B612B">
              <w:rPr>
                <w:rFonts w:hint="eastAsia"/>
              </w:rPr>
              <w:t>8</w:t>
            </w:r>
            <w:r w:rsidRPr="009B612B">
              <w:t>02</w:t>
            </w:r>
          </w:p>
        </w:tc>
        <w:tc>
          <w:tcPr>
            <w:tcW w:w="1345" w:type="dxa"/>
            <w:shd w:val="clear" w:color="auto" w:fill="auto"/>
            <w:vAlign w:val="center"/>
          </w:tcPr>
          <w:p w14:paraId="2F8CADF7" w14:textId="35625D75" w:rsidR="00F913E1" w:rsidRPr="009B612B" w:rsidRDefault="00F913E1" w:rsidP="009B612B">
            <w:pPr>
              <w:pStyle w:val="141"/>
              <w:jc w:val="right"/>
            </w:pPr>
            <w:r w:rsidRPr="009B612B">
              <w:rPr>
                <w:rFonts w:hint="eastAsia"/>
              </w:rPr>
              <w:t>787,866</w:t>
            </w:r>
          </w:p>
        </w:tc>
        <w:tc>
          <w:tcPr>
            <w:tcW w:w="1345" w:type="dxa"/>
            <w:shd w:val="clear" w:color="auto" w:fill="auto"/>
            <w:vAlign w:val="center"/>
          </w:tcPr>
          <w:p w14:paraId="42FAB1C6" w14:textId="07F224B3" w:rsidR="00F913E1" w:rsidRPr="009B612B" w:rsidRDefault="00F913E1" w:rsidP="009B612B">
            <w:pPr>
              <w:pStyle w:val="141"/>
              <w:jc w:val="right"/>
            </w:pPr>
            <w:r w:rsidRPr="009B612B">
              <w:rPr>
                <w:rFonts w:hint="eastAsia"/>
              </w:rPr>
              <w:t>396,541</w:t>
            </w:r>
          </w:p>
        </w:tc>
      </w:tr>
      <w:tr w:rsidR="00F913E1" w:rsidRPr="005231D8" w14:paraId="215F729A" w14:textId="77777777" w:rsidTr="009B612B">
        <w:tc>
          <w:tcPr>
            <w:tcW w:w="3119" w:type="dxa"/>
            <w:shd w:val="clear" w:color="auto" w:fill="auto"/>
            <w:vAlign w:val="center"/>
          </w:tcPr>
          <w:p w14:paraId="04CB3682" w14:textId="77777777" w:rsidR="00F913E1" w:rsidRPr="005231D8" w:rsidRDefault="00F913E1" w:rsidP="00F913E1">
            <w:pPr>
              <w:pStyle w:val="141"/>
            </w:pPr>
            <w:r w:rsidRPr="005231D8">
              <w:rPr>
                <w:rFonts w:hint="eastAsia"/>
              </w:rPr>
              <w:t>國立臺灣歷史博物館</w:t>
            </w:r>
          </w:p>
        </w:tc>
        <w:tc>
          <w:tcPr>
            <w:tcW w:w="1345" w:type="dxa"/>
            <w:shd w:val="clear" w:color="auto" w:fill="auto"/>
            <w:vAlign w:val="center"/>
          </w:tcPr>
          <w:p w14:paraId="02F6CF7B" w14:textId="7412B7D9" w:rsidR="00F913E1" w:rsidRPr="009B612B" w:rsidRDefault="00F913E1" w:rsidP="009B612B">
            <w:pPr>
              <w:pStyle w:val="141"/>
              <w:jc w:val="right"/>
            </w:pPr>
            <w:r w:rsidRPr="009B612B">
              <w:rPr>
                <w:rFonts w:hint="eastAsia"/>
              </w:rPr>
              <w:t>14,770</w:t>
            </w:r>
          </w:p>
        </w:tc>
        <w:tc>
          <w:tcPr>
            <w:tcW w:w="1345" w:type="dxa"/>
            <w:shd w:val="clear" w:color="auto" w:fill="auto"/>
            <w:vAlign w:val="center"/>
          </w:tcPr>
          <w:p w14:paraId="51824247" w14:textId="0D23E3DD" w:rsidR="00F913E1" w:rsidRPr="009B612B" w:rsidRDefault="00F913E1" w:rsidP="009B612B">
            <w:pPr>
              <w:pStyle w:val="141"/>
              <w:jc w:val="right"/>
            </w:pPr>
            <w:r w:rsidRPr="009B612B">
              <w:rPr>
                <w:rFonts w:hint="eastAsia"/>
              </w:rPr>
              <w:t>1</w:t>
            </w:r>
            <w:r w:rsidRPr="009B612B">
              <w:t>4,413</w:t>
            </w:r>
          </w:p>
        </w:tc>
        <w:tc>
          <w:tcPr>
            <w:tcW w:w="1345" w:type="dxa"/>
            <w:shd w:val="clear" w:color="auto" w:fill="auto"/>
            <w:vAlign w:val="center"/>
          </w:tcPr>
          <w:p w14:paraId="0D35782A" w14:textId="2EC2DC0B" w:rsidR="00F913E1" w:rsidRPr="009B612B" w:rsidRDefault="00F913E1" w:rsidP="009B612B">
            <w:pPr>
              <w:pStyle w:val="141"/>
              <w:jc w:val="right"/>
            </w:pPr>
            <w:r w:rsidRPr="009B612B">
              <w:rPr>
                <w:rFonts w:hint="eastAsia"/>
              </w:rPr>
              <w:t>420,132</w:t>
            </w:r>
          </w:p>
        </w:tc>
        <w:tc>
          <w:tcPr>
            <w:tcW w:w="1345" w:type="dxa"/>
            <w:shd w:val="clear" w:color="auto" w:fill="auto"/>
            <w:vAlign w:val="center"/>
          </w:tcPr>
          <w:p w14:paraId="574F899F" w14:textId="35703D04" w:rsidR="00F913E1" w:rsidRPr="009B612B" w:rsidRDefault="00F913E1" w:rsidP="009B612B">
            <w:pPr>
              <w:pStyle w:val="141"/>
              <w:jc w:val="right"/>
            </w:pPr>
            <w:r w:rsidRPr="009B612B">
              <w:rPr>
                <w:rFonts w:hint="eastAsia"/>
              </w:rPr>
              <w:t>302,630</w:t>
            </w:r>
          </w:p>
        </w:tc>
      </w:tr>
      <w:tr w:rsidR="00F913E1" w:rsidRPr="005231D8" w14:paraId="3D445949" w14:textId="77777777" w:rsidTr="009B612B">
        <w:tc>
          <w:tcPr>
            <w:tcW w:w="3119" w:type="dxa"/>
            <w:shd w:val="clear" w:color="auto" w:fill="auto"/>
            <w:vAlign w:val="center"/>
          </w:tcPr>
          <w:p w14:paraId="65BC4F9D" w14:textId="77777777" w:rsidR="00F913E1" w:rsidRPr="005231D8" w:rsidRDefault="00F913E1" w:rsidP="00F913E1">
            <w:pPr>
              <w:pStyle w:val="141"/>
            </w:pPr>
            <w:r w:rsidRPr="005231D8">
              <w:rPr>
                <w:rFonts w:hint="eastAsia"/>
              </w:rPr>
              <w:t>國立臺灣文學館</w:t>
            </w:r>
          </w:p>
        </w:tc>
        <w:tc>
          <w:tcPr>
            <w:tcW w:w="1345" w:type="dxa"/>
            <w:shd w:val="clear" w:color="auto" w:fill="auto"/>
            <w:vAlign w:val="center"/>
          </w:tcPr>
          <w:p w14:paraId="044739CB" w14:textId="34E95BA5" w:rsidR="00F913E1" w:rsidRPr="009B612B" w:rsidRDefault="00F913E1" w:rsidP="009B612B">
            <w:pPr>
              <w:pStyle w:val="141"/>
              <w:jc w:val="right"/>
            </w:pPr>
            <w:r w:rsidRPr="009B612B">
              <w:rPr>
                <w:rFonts w:hint="eastAsia"/>
              </w:rPr>
              <w:t>2,766</w:t>
            </w:r>
          </w:p>
        </w:tc>
        <w:tc>
          <w:tcPr>
            <w:tcW w:w="1345" w:type="dxa"/>
            <w:shd w:val="clear" w:color="auto" w:fill="auto"/>
            <w:vAlign w:val="center"/>
          </w:tcPr>
          <w:p w14:paraId="3B80C89C" w14:textId="776D91EB" w:rsidR="00F913E1" w:rsidRPr="009B612B" w:rsidRDefault="00F913E1" w:rsidP="009B612B">
            <w:pPr>
              <w:pStyle w:val="141"/>
              <w:jc w:val="right"/>
            </w:pPr>
            <w:r w:rsidRPr="009B612B">
              <w:rPr>
                <w:rFonts w:hint="eastAsia"/>
              </w:rPr>
              <w:t>2</w:t>
            </w:r>
            <w:r w:rsidRPr="009B612B">
              <w:t>,716</w:t>
            </w:r>
          </w:p>
        </w:tc>
        <w:tc>
          <w:tcPr>
            <w:tcW w:w="1345" w:type="dxa"/>
            <w:shd w:val="clear" w:color="auto" w:fill="auto"/>
            <w:vAlign w:val="center"/>
          </w:tcPr>
          <w:p w14:paraId="569CD46C" w14:textId="3F9B1C4B" w:rsidR="00F913E1" w:rsidRPr="009B612B" w:rsidRDefault="00F913E1" w:rsidP="009B612B">
            <w:pPr>
              <w:pStyle w:val="141"/>
              <w:jc w:val="right"/>
            </w:pPr>
            <w:r w:rsidRPr="009B612B">
              <w:rPr>
                <w:rFonts w:hint="eastAsia"/>
              </w:rPr>
              <w:t>289,516</w:t>
            </w:r>
          </w:p>
        </w:tc>
        <w:tc>
          <w:tcPr>
            <w:tcW w:w="1345" w:type="dxa"/>
            <w:shd w:val="clear" w:color="auto" w:fill="auto"/>
            <w:vAlign w:val="center"/>
          </w:tcPr>
          <w:p w14:paraId="598E2593" w14:textId="3CE83878" w:rsidR="00F913E1" w:rsidRPr="009B612B" w:rsidRDefault="00F913E1" w:rsidP="009B612B">
            <w:pPr>
              <w:pStyle w:val="141"/>
              <w:jc w:val="right"/>
            </w:pPr>
            <w:r w:rsidRPr="009B612B">
              <w:rPr>
                <w:rFonts w:hint="eastAsia"/>
              </w:rPr>
              <w:t>249,133</w:t>
            </w:r>
          </w:p>
        </w:tc>
      </w:tr>
      <w:tr w:rsidR="00F913E1" w:rsidRPr="005231D8" w14:paraId="2ADD6525" w14:textId="77777777" w:rsidTr="009B612B">
        <w:tc>
          <w:tcPr>
            <w:tcW w:w="3119" w:type="dxa"/>
            <w:shd w:val="clear" w:color="auto" w:fill="auto"/>
            <w:vAlign w:val="center"/>
          </w:tcPr>
          <w:p w14:paraId="02221A0B" w14:textId="77777777" w:rsidR="00F913E1" w:rsidRPr="005231D8" w:rsidRDefault="00F913E1" w:rsidP="00F913E1">
            <w:pPr>
              <w:pStyle w:val="141"/>
            </w:pPr>
            <w:r w:rsidRPr="005231D8">
              <w:rPr>
                <w:rFonts w:hint="eastAsia"/>
              </w:rPr>
              <w:t>合計</w:t>
            </w:r>
          </w:p>
        </w:tc>
        <w:tc>
          <w:tcPr>
            <w:tcW w:w="1345" w:type="dxa"/>
            <w:shd w:val="clear" w:color="auto" w:fill="auto"/>
            <w:vAlign w:val="center"/>
          </w:tcPr>
          <w:p w14:paraId="714DC746" w14:textId="4183E16D" w:rsidR="00F913E1" w:rsidRPr="009B612B" w:rsidRDefault="00F913E1" w:rsidP="009B612B">
            <w:pPr>
              <w:pStyle w:val="141"/>
              <w:jc w:val="right"/>
            </w:pPr>
            <w:r w:rsidRPr="009B612B">
              <w:rPr>
                <w:rFonts w:hint="eastAsia"/>
              </w:rPr>
              <w:t>186,191</w:t>
            </w:r>
          </w:p>
        </w:tc>
        <w:tc>
          <w:tcPr>
            <w:tcW w:w="1345" w:type="dxa"/>
            <w:shd w:val="clear" w:color="auto" w:fill="auto"/>
            <w:vAlign w:val="center"/>
          </w:tcPr>
          <w:p w14:paraId="4FE2B9DF" w14:textId="4845161F" w:rsidR="00F913E1" w:rsidRPr="009B612B" w:rsidRDefault="00F913E1" w:rsidP="009B612B">
            <w:pPr>
              <w:pStyle w:val="141"/>
              <w:jc w:val="right"/>
            </w:pPr>
            <w:r w:rsidRPr="009B612B">
              <w:rPr>
                <w:rFonts w:hint="eastAsia"/>
              </w:rPr>
              <w:t>1</w:t>
            </w:r>
            <w:r w:rsidRPr="009B612B">
              <w:t>7</w:t>
            </w:r>
            <w:r w:rsidR="009B612B" w:rsidRPr="009B612B">
              <w:t>8</w:t>
            </w:r>
            <w:r w:rsidRPr="009B612B">
              <w:t>,942</w:t>
            </w:r>
          </w:p>
        </w:tc>
        <w:tc>
          <w:tcPr>
            <w:tcW w:w="1345" w:type="dxa"/>
            <w:shd w:val="clear" w:color="auto" w:fill="auto"/>
            <w:vAlign w:val="center"/>
          </w:tcPr>
          <w:p w14:paraId="48019114" w14:textId="611A77E6" w:rsidR="00F913E1" w:rsidRPr="009B612B" w:rsidRDefault="00F913E1" w:rsidP="009B612B">
            <w:pPr>
              <w:pStyle w:val="141"/>
              <w:jc w:val="right"/>
            </w:pPr>
            <w:r w:rsidRPr="009B612B">
              <w:rPr>
                <w:rFonts w:hint="eastAsia"/>
              </w:rPr>
              <w:t>8,258,063</w:t>
            </w:r>
          </w:p>
        </w:tc>
        <w:tc>
          <w:tcPr>
            <w:tcW w:w="1345" w:type="dxa"/>
            <w:shd w:val="clear" w:color="auto" w:fill="auto"/>
            <w:vAlign w:val="center"/>
          </w:tcPr>
          <w:p w14:paraId="7F2789C6" w14:textId="38891FC3" w:rsidR="00F913E1" w:rsidRPr="009B612B" w:rsidRDefault="00F913E1" w:rsidP="009B612B">
            <w:pPr>
              <w:pStyle w:val="141"/>
              <w:jc w:val="right"/>
            </w:pPr>
            <w:r w:rsidRPr="009B612B">
              <w:rPr>
                <w:rFonts w:hint="eastAsia"/>
              </w:rPr>
              <w:t>9,914,822</w:t>
            </w:r>
          </w:p>
        </w:tc>
      </w:tr>
    </w:tbl>
    <w:p w14:paraId="0A7E0BCB" w14:textId="623E5EDC" w:rsidR="005231D8" w:rsidRDefault="004B5E59" w:rsidP="004B5E59">
      <w:pPr>
        <w:pStyle w:val="afb"/>
      </w:pPr>
      <w:r w:rsidRPr="004B5E59">
        <w:rPr>
          <w:rFonts w:hint="eastAsia"/>
        </w:rPr>
        <w:t>資料來源：文化部所屬11</w:t>
      </w:r>
      <w:r w:rsidR="009D6A13">
        <w:rPr>
          <w:rFonts w:hint="eastAsia"/>
        </w:rPr>
        <w:t>5</w:t>
      </w:r>
      <w:r w:rsidRPr="004B5E59">
        <w:rPr>
          <w:rFonts w:hint="eastAsia"/>
        </w:rPr>
        <w:t>年度單位預算案。</w:t>
      </w:r>
    </w:p>
    <w:p w14:paraId="20972BF0" w14:textId="61E076B3" w:rsidR="00446FF4" w:rsidRPr="00B97E96" w:rsidRDefault="00446FF4" w:rsidP="00B97E96">
      <w:pPr>
        <w:pStyle w:val="14"/>
        <w:ind w:left="567" w:hanging="567"/>
      </w:pPr>
      <w:bookmarkStart w:id="2" w:name="_Toc213665597"/>
      <w:bookmarkStart w:id="3" w:name="_Toc110417729"/>
      <w:bookmarkEnd w:id="1"/>
      <w:r w:rsidRPr="00B97E96">
        <w:rPr>
          <w:rFonts w:hint="eastAsia"/>
        </w:rPr>
        <w:t>一、文化資產局</w:t>
      </w:r>
      <w:r w:rsidR="00562616" w:rsidRPr="00B97E96">
        <w:rPr>
          <w:rFonts w:hint="eastAsia"/>
        </w:rPr>
        <w:t>新增</w:t>
      </w:r>
      <w:r w:rsidRPr="00B97E96">
        <w:rPr>
          <w:rFonts w:hint="eastAsia"/>
        </w:rPr>
        <w:t>「</w:t>
      </w:r>
      <w:r w:rsidR="00562616" w:rsidRPr="00B97E96">
        <w:rPr>
          <w:rFonts w:hint="eastAsia"/>
        </w:rPr>
        <w:t>再造歷史現場</w:t>
      </w:r>
      <w:r w:rsidRPr="00B97E96">
        <w:rPr>
          <w:rFonts w:hint="eastAsia"/>
        </w:rPr>
        <w:t>計畫」補助地方政府辦理</w:t>
      </w:r>
      <w:r w:rsidR="00BB7F47">
        <w:rPr>
          <w:rFonts w:hint="eastAsia"/>
        </w:rPr>
        <w:t>文化遺跡保存及推廣</w:t>
      </w:r>
      <w:r w:rsidRPr="00B97E96">
        <w:rPr>
          <w:rFonts w:hint="eastAsia"/>
        </w:rPr>
        <w:t>等，</w:t>
      </w:r>
      <w:r w:rsidR="00B97E96" w:rsidRPr="00B97E96">
        <w:rPr>
          <w:rFonts w:hint="eastAsia"/>
        </w:rPr>
        <w:t>允宜</w:t>
      </w:r>
      <w:r w:rsidR="0001766C">
        <w:rPr>
          <w:rFonts w:hint="eastAsia"/>
        </w:rPr>
        <w:t>妥</w:t>
      </w:r>
      <w:r w:rsidR="00B97E96" w:rsidRPr="00B97E96">
        <w:rPr>
          <w:rFonts w:hint="eastAsia"/>
        </w:rPr>
        <w:t>慎審查計畫內容，落實督導及考核，以利</w:t>
      </w:r>
      <w:r w:rsidR="00BB7F47">
        <w:rPr>
          <w:rFonts w:hint="eastAsia"/>
        </w:rPr>
        <w:t>活化</w:t>
      </w:r>
      <w:r w:rsidR="00B97E96" w:rsidRPr="00B97E96">
        <w:rPr>
          <w:rFonts w:hint="eastAsia"/>
        </w:rPr>
        <w:t>歷史場域並再現</w:t>
      </w:r>
      <w:r w:rsidR="0054161F">
        <w:rPr>
          <w:rFonts w:hint="eastAsia"/>
        </w:rPr>
        <w:t>文化</w:t>
      </w:r>
      <w:r w:rsidR="00B97E96" w:rsidRPr="00B97E96">
        <w:rPr>
          <w:rFonts w:hint="eastAsia"/>
        </w:rPr>
        <w:t>價值</w:t>
      </w:r>
      <w:bookmarkEnd w:id="2"/>
    </w:p>
    <w:p w14:paraId="627D4AB6" w14:textId="18B2C042" w:rsidR="00446FF4" w:rsidRDefault="00446FF4" w:rsidP="00C4665A">
      <w:pPr>
        <w:ind w:left="566" w:firstLine="566"/>
      </w:pPr>
      <w:r>
        <w:rPr>
          <w:rFonts w:hint="eastAsia"/>
        </w:rPr>
        <w:t>文化部文化資產局(以下簡稱文資局)11</w:t>
      </w:r>
      <w:r w:rsidR="00562616">
        <w:rPr>
          <w:rFonts w:hint="eastAsia"/>
        </w:rPr>
        <w:t>5</w:t>
      </w:r>
      <w:r w:rsidRPr="005232A7">
        <w:rPr>
          <w:rFonts w:hint="eastAsia"/>
        </w:rPr>
        <w:t>年度預算案</w:t>
      </w:r>
      <w:r w:rsidR="00CF2935">
        <w:rPr>
          <w:rFonts w:hint="eastAsia"/>
        </w:rPr>
        <w:t>「文化資產業務」</w:t>
      </w:r>
      <w:r w:rsidR="00F73DFC">
        <w:rPr>
          <w:rFonts w:hint="eastAsia"/>
        </w:rPr>
        <w:t>項</w:t>
      </w:r>
      <w:r>
        <w:rPr>
          <w:rFonts w:hint="eastAsia"/>
        </w:rPr>
        <w:t>下</w:t>
      </w:r>
      <w:r w:rsidR="00562616">
        <w:rPr>
          <w:rFonts w:hint="eastAsia"/>
        </w:rPr>
        <w:t>新增</w:t>
      </w:r>
      <w:r>
        <w:rPr>
          <w:rFonts w:hint="eastAsia"/>
        </w:rPr>
        <w:t>「</w:t>
      </w:r>
      <w:r w:rsidR="00562616">
        <w:rPr>
          <w:rFonts w:hint="eastAsia"/>
        </w:rPr>
        <w:t>再造歷史現場</w:t>
      </w:r>
      <w:r>
        <w:rPr>
          <w:rFonts w:hint="eastAsia"/>
        </w:rPr>
        <w:t>計畫」</w:t>
      </w:r>
      <w:r w:rsidR="00562616">
        <w:rPr>
          <w:rFonts w:hint="eastAsia"/>
          <w:color w:val="000000" w:themeColor="text1"/>
        </w:rPr>
        <w:t>1</w:t>
      </w:r>
      <w:r w:rsidRPr="00516442">
        <w:rPr>
          <w:rFonts w:hint="eastAsia"/>
          <w:color w:val="000000" w:themeColor="text1"/>
        </w:rPr>
        <w:t>億1</w:t>
      </w:r>
      <w:r w:rsidRPr="00516442">
        <w:rPr>
          <w:color w:val="000000" w:themeColor="text1"/>
        </w:rPr>
        <w:t>,</w:t>
      </w:r>
      <w:r w:rsidR="00562616">
        <w:rPr>
          <w:rFonts w:hint="eastAsia"/>
          <w:color w:val="000000" w:themeColor="text1"/>
        </w:rPr>
        <w:t>5</w:t>
      </w:r>
      <w:r w:rsidRPr="00516442">
        <w:rPr>
          <w:rFonts w:hint="eastAsia"/>
          <w:color w:val="000000" w:themeColor="text1"/>
        </w:rPr>
        <w:t>00萬元</w:t>
      </w:r>
      <w:r w:rsidR="00562616">
        <w:rPr>
          <w:rFonts w:hint="eastAsia"/>
          <w:color w:val="000000" w:themeColor="text1"/>
        </w:rPr>
        <w:t>，另於</w:t>
      </w:r>
      <w:r w:rsidR="0001766C">
        <w:rPr>
          <w:rFonts w:hint="eastAsia"/>
          <w:color w:val="000000" w:themeColor="text1"/>
        </w:rPr>
        <w:t>「</w:t>
      </w:r>
      <w:r w:rsidR="00562616">
        <w:rPr>
          <w:rFonts w:hint="eastAsia"/>
          <w:color w:val="000000" w:themeColor="text1"/>
        </w:rPr>
        <w:t>一般性補助款</w:t>
      </w:r>
      <w:r w:rsidR="0001766C">
        <w:rPr>
          <w:rFonts w:hint="eastAsia"/>
          <w:color w:val="000000" w:themeColor="text1"/>
        </w:rPr>
        <w:t>」</w:t>
      </w:r>
      <w:r w:rsidR="00562616">
        <w:rPr>
          <w:rFonts w:hint="eastAsia"/>
          <w:color w:val="000000" w:themeColor="text1"/>
        </w:rPr>
        <w:t>編列4億7,150萬元</w:t>
      </w:r>
      <w:r w:rsidR="005577F7">
        <w:rPr>
          <w:rFonts w:hint="eastAsia"/>
          <w:color w:val="000000" w:themeColor="text1"/>
        </w:rPr>
        <w:t>。</w:t>
      </w:r>
      <w:r>
        <w:rPr>
          <w:rFonts w:hint="eastAsia"/>
        </w:rPr>
        <w:t>經查：</w:t>
      </w:r>
    </w:p>
    <w:p w14:paraId="0A8E4026" w14:textId="77777777" w:rsidR="006C0F18" w:rsidRDefault="006C0F18" w:rsidP="00C4665A">
      <w:pPr>
        <w:ind w:left="566" w:firstLine="566"/>
      </w:pPr>
    </w:p>
    <w:p w14:paraId="7BA80E9E" w14:textId="25F7EC61" w:rsidR="00446FF4" w:rsidRPr="00763926" w:rsidRDefault="00446FF4" w:rsidP="00C4665A">
      <w:pPr>
        <w:pStyle w:val="a4"/>
        <w:ind w:left="849" w:hanging="283"/>
        <w:rPr>
          <w:b/>
        </w:rPr>
      </w:pPr>
      <w:r w:rsidRPr="00763926">
        <w:rPr>
          <w:rFonts w:hint="eastAsia"/>
          <w:b/>
        </w:rPr>
        <w:lastRenderedPageBreak/>
        <w:t>(一)</w:t>
      </w:r>
      <w:r w:rsidR="005738BC">
        <w:rPr>
          <w:rFonts w:hint="eastAsia"/>
          <w:b/>
        </w:rPr>
        <w:t>行政院114年5月核定</w:t>
      </w:r>
      <w:r w:rsidRPr="00763926">
        <w:rPr>
          <w:rFonts w:hint="eastAsia"/>
          <w:b/>
        </w:rPr>
        <w:t>「</w:t>
      </w:r>
      <w:r w:rsidR="00E61EC4">
        <w:rPr>
          <w:rFonts w:hint="eastAsia"/>
          <w:b/>
        </w:rPr>
        <w:t>再造歷史現場2.0</w:t>
      </w:r>
      <w:r w:rsidRPr="00763926">
        <w:rPr>
          <w:rFonts w:hint="eastAsia"/>
          <w:b/>
        </w:rPr>
        <w:t>計畫」</w:t>
      </w:r>
      <w:r w:rsidR="005738BC">
        <w:rPr>
          <w:rFonts w:hint="eastAsia"/>
          <w:b/>
        </w:rPr>
        <w:t>，</w:t>
      </w:r>
      <w:r w:rsidRPr="00763926">
        <w:rPr>
          <w:rFonts w:hint="eastAsia"/>
          <w:b/>
        </w:rPr>
        <w:t>總經費</w:t>
      </w:r>
      <w:r w:rsidR="00562616">
        <w:rPr>
          <w:rFonts w:hint="eastAsia"/>
          <w:b/>
        </w:rPr>
        <w:t>76</w:t>
      </w:r>
      <w:r w:rsidRPr="00763926">
        <w:rPr>
          <w:rFonts w:hint="eastAsia"/>
          <w:b/>
        </w:rPr>
        <w:t>.</w:t>
      </w:r>
      <w:r w:rsidR="00562616">
        <w:rPr>
          <w:rFonts w:hint="eastAsia"/>
          <w:b/>
        </w:rPr>
        <w:t>93</w:t>
      </w:r>
      <w:r w:rsidRPr="00763926">
        <w:rPr>
          <w:rFonts w:hint="eastAsia"/>
          <w:b/>
        </w:rPr>
        <w:t>億元，計畫期程11</w:t>
      </w:r>
      <w:r w:rsidR="00562616">
        <w:rPr>
          <w:rFonts w:hint="eastAsia"/>
          <w:b/>
        </w:rPr>
        <w:t>5</w:t>
      </w:r>
      <w:r w:rsidRPr="00763926">
        <w:rPr>
          <w:rFonts w:hint="eastAsia"/>
          <w:b/>
        </w:rPr>
        <w:t>至11</w:t>
      </w:r>
      <w:r w:rsidR="00562616">
        <w:rPr>
          <w:rFonts w:hint="eastAsia"/>
          <w:b/>
        </w:rPr>
        <w:t>9</w:t>
      </w:r>
      <w:r w:rsidRPr="00763926">
        <w:rPr>
          <w:rFonts w:hint="eastAsia"/>
          <w:b/>
        </w:rPr>
        <w:t>年</w:t>
      </w:r>
      <w:r w:rsidR="00CF2935">
        <w:rPr>
          <w:rFonts w:hint="eastAsia"/>
          <w:b/>
        </w:rPr>
        <w:t>度</w:t>
      </w:r>
    </w:p>
    <w:bookmarkEnd w:id="3"/>
    <w:p w14:paraId="7945AFD1" w14:textId="1FA83085" w:rsidR="00DC797D" w:rsidRDefault="00C4665A" w:rsidP="00C4665A">
      <w:pPr>
        <w:pStyle w:val="21"/>
        <w:ind w:left="850" w:firstLine="566"/>
      </w:pPr>
      <w:r w:rsidRPr="00C4665A">
        <w:rPr>
          <w:rFonts w:hint="eastAsia"/>
        </w:rPr>
        <w:t>行政院11</w:t>
      </w:r>
      <w:r w:rsidR="00562616">
        <w:rPr>
          <w:rFonts w:hint="eastAsia"/>
        </w:rPr>
        <w:t>4</w:t>
      </w:r>
      <w:r w:rsidRPr="00C4665A">
        <w:rPr>
          <w:rFonts w:hint="eastAsia"/>
        </w:rPr>
        <w:t>年</w:t>
      </w:r>
      <w:r w:rsidR="00562616">
        <w:rPr>
          <w:rFonts w:hint="eastAsia"/>
        </w:rPr>
        <w:t>5</w:t>
      </w:r>
      <w:r w:rsidRPr="00C4665A">
        <w:rPr>
          <w:rFonts w:hint="eastAsia"/>
        </w:rPr>
        <w:t>月</w:t>
      </w:r>
      <w:r w:rsidR="00562616">
        <w:rPr>
          <w:rFonts w:hint="eastAsia"/>
        </w:rPr>
        <w:t>21</w:t>
      </w:r>
      <w:r w:rsidRPr="00C4665A">
        <w:rPr>
          <w:rFonts w:hint="eastAsia"/>
        </w:rPr>
        <w:t>日核定「</w:t>
      </w:r>
      <w:r w:rsidR="00E61EC4">
        <w:rPr>
          <w:rFonts w:hint="eastAsia"/>
        </w:rPr>
        <w:t>再造歷史現場2.0</w:t>
      </w:r>
      <w:r w:rsidRPr="00C4665A">
        <w:rPr>
          <w:rFonts w:hint="eastAsia"/>
        </w:rPr>
        <w:t>計畫」，計畫期程11</w:t>
      </w:r>
      <w:r w:rsidR="00E61EC4">
        <w:rPr>
          <w:rFonts w:hint="eastAsia"/>
        </w:rPr>
        <w:t>5</w:t>
      </w:r>
      <w:r w:rsidRPr="00C4665A">
        <w:rPr>
          <w:rFonts w:hint="eastAsia"/>
        </w:rPr>
        <w:t>至11</w:t>
      </w:r>
      <w:r w:rsidR="00E61EC4">
        <w:rPr>
          <w:rFonts w:hint="eastAsia"/>
        </w:rPr>
        <w:t>9</w:t>
      </w:r>
      <w:r w:rsidRPr="00C4665A">
        <w:rPr>
          <w:rFonts w:hint="eastAsia"/>
        </w:rPr>
        <w:t>年</w:t>
      </w:r>
      <w:r w:rsidR="00CF2935">
        <w:rPr>
          <w:rFonts w:hint="eastAsia"/>
        </w:rPr>
        <w:t>度</w:t>
      </w:r>
      <w:r w:rsidRPr="00C4665A">
        <w:rPr>
          <w:rFonts w:hint="eastAsia"/>
        </w:rPr>
        <w:t>，總經費</w:t>
      </w:r>
      <w:r w:rsidR="00E61EC4">
        <w:rPr>
          <w:rFonts w:hint="eastAsia"/>
        </w:rPr>
        <w:t>76</w:t>
      </w:r>
      <w:r w:rsidRPr="00C4665A">
        <w:rPr>
          <w:rFonts w:hint="eastAsia"/>
        </w:rPr>
        <w:t>.</w:t>
      </w:r>
      <w:r w:rsidR="00E61EC4">
        <w:rPr>
          <w:rFonts w:hint="eastAsia"/>
        </w:rPr>
        <w:t>93</w:t>
      </w:r>
      <w:r w:rsidRPr="00C4665A">
        <w:rPr>
          <w:rFonts w:hint="eastAsia"/>
        </w:rPr>
        <w:t>億元，中央公務預算負擔</w:t>
      </w:r>
      <w:r w:rsidR="00E61EC4">
        <w:rPr>
          <w:rFonts w:hint="eastAsia"/>
        </w:rPr>
        <w:t>50億</w:t>
      </w:r>
      <w:r w:rsidRPr="00C4665A">
        <w:rPr>
          <w:rFonts w:hint="eastAsia"/>
        </w:rPr>
        <w:t>元</w:t>
      </w:r>
      <w:r w:rsidR="008F2FD2">
        <w:rPr>
          <w:rFonts w:hint="eastAsia"/>
        </w:rPr>
        <w:t>，</w:t>
      </w:r>
      <w:r w:rsidR="006731FD">
        <w:rPr>
          <w:rFonts w:hint="eastAsia"/>
        </w:rPr>
        <w:t>該計畫以</w:t>
      </w:r>
      <w:r w:rsidR="006731FD" w:rsidRPr="006731FD">
        <w:rPr>
          <w:rFonts w:hint="eastAsia"/>
        </w:rPr>
        <w:t>「永保安康」（永續跨域、保存活化、安適韌性、康裕共好）為核心理念，「以歷史為本」、「以科技為用」、「鑑往以資來」</w:t>
      </w:r>
      <w:r w:rsidR="00894B38">
        <w:rPr>
          <w:rFonts w:hint="eastAsia"/>
        </w:rPr>
        <w:t>為三大推動主軸</w:t>
      </w:r>
      <w:r w:rsidR="006731FD" w:rsidRPr="006731FD">
        <w:rPr>
          <w:rFonts w:hint="eastAsia"/>
        </w:rPr>
        <w:t>，</w:t>
      </w:r>
      <w:r w:rsidR="00894B38">
        <w:rPr>
          <w:rFonts w:hint="eastAsia"/>
        </w:rPr>
        <w:t>採</w:t>
      </w:r>
      <w:r w:rsidR="006731FD" w:rsidRPr="006731FD">
        <w:rPr>
          <w:rFonts w:hint="eastAsia"/>
        </w:rPr>
        <w:t>系統保存</w:t>
      </w:r>
      <w:r w:rsidR="00894B38">
        <w:rPr>
          <w:rFonts w:hint="eastAsia"/>
        </w:rPr>
        <w:t>方式</w:t>
      </w:r>
      <w:r w:rsidR="006731FD" w:rsidRPr="006731FD">
        <w:rPr>
          <w:rFonts w:hint="eastAsia"/>
        </w:rPr>
        <w:t>建構臺灣大歷史整體脈絡，並應用文化科技，以多元形式呈現歷史場域，鼓勵呈現、展覽、經營管理面之投入，推動永續發展，以建立「再造歷史現場」示範點，壯大</w:t>
      </w:r>
      <w:r w:rsidR="00A34CB1">
        <w:rPr>
          <w:rFonts w:hint="eastAsia"/>
        </w:rPr>
        <w:t>臺</w:t>
      </w:r>
      <w:r w:rsidR="006731FD" w:rsidRPr="006731FD">
        <w:rPr>
          <w:rFonts w:hint="eastAsia"/>
        </w:rPr>
        <w:t>灣內容。</w:t>
      </w:r>
      <w:r w:rsidR="009172CD">
        <w:rPr>
          <w:rFonts w:hint="eastAsia"/>
        </w:rPr>
        <w:t>主要</w:t>
      </w:r>
      <w:r w:rsidR="00894B38">
        <w:rPr>
          <w:rFonts w:hint="eastAsia"/>
        </w:rPr>
        <w:t>內容如下</w:t>
      </w:r>
      <w:r w:rsidRPr="00C4665A">
        <w:rPr>
          <w:rFonts w:hint="eastAsia"/>
        </w:rPr>
        <w:t>：</w:t>
      </w:r>
    </w:p>
    <w:p w14:paraId="26522EA7" w14:textId="04A14F13" w:rsidR="00360049" w:rsidRDefault="006731FD" w:rsidP="00360049">
      <w:pPr>
        <w:pStyle w:val="123"/>
        <w:ind w:left="1133" w:hanging="283"/>
      </w:pPr>
      <w:r w:rsidRPr="003C1010">
        <w:rPr>
          <w:rFonts w:hint="eastAsia"/>
          <w:b/>
          <w:bCs/>
        </w:rPr>
        <w:t>1.</w:t>
      </w:r>
      <w:r w:rsidR="00B51A25" w:rsidRPr="003C1010">
        <w:rPr>
          <w:rFonts w:hint="eastAsia"/>
          <w:b/>
          <w:bCs/>
        </w:rPr>
        <w:t>以歷史為本</w:t>
      </w:r>
      <w:r w:rsidR="00B51A25">
        <w:rPr>
          <w:rFonts w:hint="eastAsia"/>
        </w:rPr>
        <w:t>：</w:t>
      </w:r>
      <w:r w:rsidR="00957D8B" w:rsidRPr="00957D8B">
        <w:rPr>
          <w:rFonts w:hint="eastAsia"/>
        </w:rPr>
        <w:t>推動歷史文化場域及地方族群遷移發展之調查、規劃及活化</w:t>
      </w:r>
      <w:r w:rsidR="00312673">
        <w:rPr>
          <w:rFonts w:hint="eastAsia"/>
        </w:rPr>
        <w:t>、</w:t>
      </w:r>
      <w:r w:rsidR="00957D8B" w:rsidRPr="00957D8B">
        <w:rPr>
          <w:rFonts w:hint="eastAsia"/>
        </w:rPr>
        <w:t>工程</w:t>
      </w:r>
      <w:r w:rsidR="00312673">
        <w:rPr>
          <w:rFonts w:hint="eastAsia"/>
        </w:rPr>
        <w:t>、</w:t>
      </w:r>
      <w:r w:rsidR="00957D8B" w:rsidRPr="00957D8B">
        <w:rPr>
          <w:rFonts w:hint="eastAsia"/>
        </w:rPr>
        <w:t>營運管理及推廣</w:t>
      </w:r>
      <w:r w:rsidR="00312673">
        <w:rPr>
          <w:rFonts w:hint="eastAsia"/>
        </w:rPr>
        <w:t>等</w:t>
      </w:r>
      <w:r w:rsidR="00957D8B" w:rsidRPr="00957D8B">
        <w:rPr>
          <w:rFonts w:hint="eastAsia"/>
        </w:rPr>
        <w:t>計畫；區域型臺灣史前場域文化治理；深化考古遺址調查研究、保存維護管理。</w:t>
      </w:r>
    </w:p>
    <w:p w14:paraId="59AF82B1" w14:textId="6893B1C9" w:rsidR="00360049" w:rsidRDefault="00360049" w:rsidP="00360049">
      <w:pPr>
        <w:pStyle w:val="123"/>
        <w:ind w:left="1133" w:hanging="283"/>
      </w:pPr>
      <w:r w:rsidRPr="003C1010">
        <w:rPr>
          <w:rFonts w:hint="eastAsia"/>
          <w:b/>
          <w:bCs/>
        </w:rPr>
        <w:t>2.</w:t>
      </w:r>
      <w:r w:rsidR="003C1010" w:rsidRPr="003C1010">
        <w:rPr>
          <w:rFonts w:hint="eastAsia"/>
          <w:b/>
          <w:bCs/>
        </w:rPr>
        <w:t>以科技為用</w:t>
      </w:r>
      <w:r w:rsidR="003C1010">
        <w:rPr>
          <w:rFonts w:hint="eastAsia"/>
        </w:rPr>
        <w:t>：</w:t>
      </w:r>
      <w:r w:rsidR="00957D8B" w:rsidRPr="00957D8B">
        <w:rPr>
          <w:rFonts w:hint="eastAsia"/>
        </w:rPr>
        <w:t>辦理史前文化數位媒體展演出版、走訪史前文化場域計畫、傳統藝術網絡再生計畫、傳統技術拓展升級計畫、民俗場域智能體現計畫、產業文化性資產活化再生計畫。</w:t>
      </w:r>
    </w:p>
    <w:p w14:paraId="1F1B972E" w14:textId="15CFFF8A" w:rsidR="006731FD" w:rsidRDefault="00360049" w:rsidP="00360049">
      <w:pPr>
        <w:pStyle w:val="123"/>
        <w:ind w:left="1133" w:hanging="283"/>
      </w:pPr>
      <w:r w:rsidRPr="003C1010">
        <w:rPr>
          <w:rFonts w:hint="eastAsia"/>
          <w:b/>
          <w:bCs/>
        </w:rPr>
        <w:t>3.</w:t>
      </w:r>
      <w:r w:rsidR="003C1010" w:rsidRPr="003C1010">
        <w:rPr>
          <w:rFonts w:hint="eastAsia"/>
          <w:b/>
          <w:bCs/>
        </w:rPr>
        <w:t>鑑往以資來</w:t>
      </w:r>
      <w:r w:rsidR="003C1010">
        <w:rPr>
          <w:rFonts w:hint="eastAsia"/>
        </w:rPr>
        <w:t>：</w:t>
      </w:r>
      <w:r w:rsidR="00957D8B" w:rsidRPr="00360049">
        <w:rPr>
          <w:rFonts w:hint="eastAsia"/>
        </w:rPr>
        <w:t>辦理系統性文化遺跡之調查、規劃及活化</w:t>
      </w:r>
      <w:r w:rsidR="00E13F7F">
        <w:rPr>
          <w:rFonts w:hint="eastAsia"/>
        </w:rPr>
        <w:t>、</w:t>
      </w:r>
      <w:r w:rsidR="00957D8B" w:rsidRPr="00360049">
        <w:rPr>
          <w:rFonts w:hint="eastAsia"/>
        </w:rPr>
        <w:t>工程</w:t>
      </w:r>
      <w:r w:rsidR="00E13F7F">
        <w:rPr>
          <w:rFonts w:hint="eastAsia"/>
        </w:rPr>
        <w:t>、</w:t>
      </w:r>
      <w:r w:rsidR="00957D8B" w:rsidRPr="00360049">
        <w:rPr>
          <w:rFonts w:hint="eastAsia"/>
        </w:rPr>
        <w:t>營運管理及推廣</w:t>
      </w:r>
      <w:r w:rsidR="00E13F7F">
        <w:rPr>
          <w:rFonts w:hint="eastAsia"/>
        </w:rPr>
        <w:t>等</w:t>
      </w:r>
      <w:r w:rsidR="00957D8B" w:rsidRPr="00360049">
        <w:rPr>
          <w:rFonts w:hint="eastAsia"/>
        </w:rPr>
        <w:t>計畫；重大歷史調查研究計畫；完備考古遺址調查研究計畫；考古遺址資源共享計畫。</w:t>
      </w:r>
    </w:p>
    <w:p w14:paraId="19EDFA32" w14:textId="63F81505" w:rsidR="006758D9" w:rsidRPr="00802E2B" w:rsidRDefault="006758D9" w:rsidP="00F03952">
      <w:pPr>
        <w:pStyle w:val="a4"/>
        <w:ind w:left="849" w:hanging="283"/>
        <w:rPr>
          <w:b/>
          <w:bCs/>
          <w:color w:val="FF0000"/>
        </w:rPr>
      </w:pPr>
      <w:r w:rsidRPr="00F03952">
        <w:rPr>
          <w:rFonts w:hint="eastAsia"/>
          <w:b/>
          <w:bCs/>
        </w:rPr>
        <w:t>(二)</w:t>
      </w:r>
      <w:r w:rsidR="009A373D" w:rsidRPr="00F03952">
        <w:rPr>
          <w:rFonts w:hint="eastAsia"/>
          <w:b/>
          <w:bCs/>
        </w:rPr>
        <w:t>為達計畫預期成效</w:t>
      </w:r>
      <w:r w:rsidRPr="00F03952">
        <w:rPr>
          <w:rFonts w:hint="eastAsia"/>
          <w:b/>
          <w:bCs/>
        </w:rPr>
        <w:t>，允宜</w:t>
      </w:r>
      <w:r w:rsidR="0001766C">
        <w:rPr>
          <w:rFonts w:hint="eastAsia"/>
          <w:b/>
          <w:bCs/>
        </w:rPr>
        <w:t>妥</w:t>
      </w:r>
      <w:r w:rsidR="009A373D" w:rsidRPr="00F03952">
        <w:rPr>
          <w:rFonts w:hint="eastAsia"/>
          <w:b/>
          <w:bCs/>
        </w:rPr>
        <w:t>慎審查計畫內容並</w:t>
      </w:r>
      <w:r w:rsidR="00802E2B">
        <w:rPr>
          <w:rFonts w:hint="eastAsia"/>
          <w:b/>
          <w:bCs/>
        </w:rPr>
        <w:t>按一致性標準輔以</w:t>
      </w:r>
      <w:r w:rsidR="009A373D" w:rsidRPr="00F03952">
        <w:rPr>
          <w:rFonts w:hint="eastAsia"/>
          <w:b/>
          <w:bCs/>
        </w:rPr>
        <w:t>督導及考核</w:t>
      </w:r>
    </w:p>
    <w:p w14:paraId="0BE94E75" w14:textId="01021323" w:rsidR="006758D9" w:rsidRPr="004863BB" w:rsidRDefault="00894B38" w:rsidP="004863BB">
      <w:pPr>
        <w:pStyle w:val="21"/>
        <w:ind w:left="850" w:firstLine="566"/>
      </w:pPr>
      <w:r w:rsidRPr="004863BB">
        <w:rPr>
          <w:rFonts w:hint="eastAsia"/>
        </w:rPr>
        <w:t>再造歷史現場2.0計畫</w:t>
      </w:r>
      <w:r w:rsidR="004863BB" w:rsidRPr="004863BB">
        <w:rPr>
          <w:rFonts w:hint="eastAsia"/>
        </w:rPr>
        <w:t>主要係由文資局</w:t>
      </w:r>
      <w:r w:rsidR="008F2FD2" w:rsidRPr="004863BB">
        <w:rPr>
          <w:rFonts w:hint="eastAsia"/>
        </w:rPr>
        <w:t>補助地方政府辦理</w:t>
      </w:r>
      <w:r w:rsidR="004863BB" w:rsidRPr="004863BB">
        <w:rPr>
          <w:rFonts w:hint="eastAsia"/>
        </w:rPr>
        <w:t>歷史文化場域再現與活化、系統性文化遺跡保存及推廣等</w:t>
      </w:r>
      <w:r w:rsidR="008F2FD2" w:rsidRPr="004863BB">
        <w:rPr>
          <w:rFonts w:hint="eastAsia"/>
        </w:rPr>
        <w:t>相關提案</w:t>
      </w:r>
      <w:r w:rsidR="0001766C">
        <w:rPr>
          <w:rFonts w:hint="eastAsia"/>
        </w:rPr>
        <w:t>，惟</w:t>
      </w:r>
      <w:r w:rsidR="006758D9" w:rsidRPr="004863BB">
        <w:rPr>
          <w:rFonts w:hint="eastAsia"/>
        </w:rPr>
        <w:t>綜觀</w:t>
      </w:r>
      <w:r w:rsidR="009831BC" w:rsidRPr="004863BB">
        <w:rPr>
          <w:rFonts w:hint="eastAsia"/>
        </w:rPr>
        <w:t>近年</w:t>
      </w:r>
      <w:r w:rsidR="006758D9" w:rsidRPr="004863BB">
        <w:rPr>
          <w:rFonts w:hint="eastAsia"/>
        </w:rPr>
        <w:t>審計部</w:t>
      </w:r>
      <w:r w:rsidR="00222375">
        <w:rPr>
          <w:rFonts w:hint="eastAsia"/>
        </w:rPr>
        <w:t>所提</w:t>
      </w:r>
      <w:r w:rsidR="008F2FD2" w:rsidRPr="004863BB">
        <w:rPr>
          <w:rFonts w:hint="eastAsia"/>
        </w:rPr>
        <w:t>有關再造歷史現場計畫之</w:t>
      </w:r>
      <w:r w:rsidR="006758D9" w:rsidRPr="004863BB">
        <w:rPr>
          <w:rFonts w:hint="eastAsia"/>
        </w:rPr>
        <w:t>缺失大致包含：</w:t>
      </w:r>
      <w:r w:rsidR="009831BC" w:rsidRPr="004863BB">
        <w:rPr>
          <w:rFonts w:hint="eastAsia"/>
        </w:rPr>
        <w:t>補助計畫審查未臻嚴謹</w:t>
      </w:r>
      <w:r w:rsidR="00406246">
        <w:rPr>
          <w:rFonts w:hint="eastAsia"/>
        </w:rPr>
        <w:t>；部分</w:t>
      </w:r>
      <w:r w:rsidR="00DC01A9" w:rsidRPr="004863BB">
        <w:rPr>
          <w:rFonts w:hint="eastAsia"/>
        </w:rPr>
        <w:t>專業</w:t>
      </w:r>
      <w:r w:rsidR="00222375">
        <w:rPr>
          <w:rFonts w:hint="eastAsia"/>
        </w:rPr>
        <w:t>分區</w:t>
      </w:r>
      <w:r w:rsidR="00DC01A9" w:rsidRPr="004863BB">
        <w:rPr>
          <w:rFonts w:hint="eastAsia"/>
        </w:rPr>
        <w:t>輔導團</w:t>
      </w:r>
      <w:r w:rsidR="00222375">
        <w:rPr>
          <w:rFonts w:hint="eastAsia"/>
        </w:rPr>
        <w:t>(以下簡稱專業輔導團)</w:t>
      </w:r>
      <w:r w:rsidR="00406246">
        <w:rPr>
          <w:rFonts w:hint="eastAsia"/>
        </w:rPr>
        <w:t>因未規範須有外部專家學者參與，或</w:t>
      </w:r>
      <w:r w:rsidR="0043420E">
        <w:rPr>
          <w:rFonts w:hint="eastAsia"/>
        </w:rPr>
        <w:t>專家學者</w:t>
      </w:r>
      <w:r w:rsidR="004A0D24" w:rsidRPr="004863BB">
        <w:rPr>
          <w:rFonts w:hint="eastAsia"/>
        </w:rPr>
        <w:t>訪視頻次</w:t>
      </w:r>
      <w:r w:rsidR="00406246">
        <w:rPr>
          <w:rFonts w:hint="eastAsia"/>
        </w:rPr>
        <w:t>較低</w:t>
      </w:r>
      <w:r w:rsidR="000C4028">
        <w:rPr>
          <w:rFonts w:hint="eastAsia"/>
        </w:rPr>
        <w:t>，致</w:t>
      </w:r>
      <w:r w:rsidR="000C4028" w:rsidRPr="000C4028">
        <w:rPr>
          <w:rFonts w:hint="eastAsia"/>
        </w:rPr>
        <w:t>督導效益未如預期</w:t>
      </w:r>
      <w:r w:rsidR="00406246">
        <w:rPr>
          <w:rFonts w:hint="eastAsia"/>
        </w:rPr>
        <w:t>；</w:t>
      </w:r>
      <w:r w:rsidR="004A0D24" w:rsidRPr="004863BB">
        <w:rPr>
          <w:rFonts w:hint="eastAsia"/>
        </w:rPr>
        <w:t>部分計畫已屆執行期程仍未結案</w:t>
      </w:r>
      <w:r w:rsidR="00406246">
        <w:rPr>
          <w:rFonts w:hint="eastAsia"/>
        </w:rPr>
        <w:t>；</w:t>
      </w:r>
      <w:r w:rsidR="004A0D24" w:rsidRPr="004863BB">
        <w:rPr>
          <w:rFonts w:hint="eastAsia"/>
        </w:rPr>
        <w:t>部分</w:t>
      </w:r>
      <w:r w:rsidR="0043420E">
        <w:rPr>
          <w:rFonts w:hint="eastAsia"/>
        </w:rPr>
        <w:t>完成修復之</w:t>
      </w:r>
      <w:r w:rsidR="004A0D24" w:rsidRPr="004863BB">
        <w:rPr>
          <w:rFonts w:hint="eastAsia"/>
        </w:rPr>
        <w:t>歷史場域對外開放</w:t>
      </w:r>
      <w:r w:rsidR="0043420E">
        <w:rPr>
          <w:rFonts w:hint="eastAsia"/>
        </w:rPr>
        <w:t>或營運之成效有待商榷</w:t>
      </w:r>
      <w:r w:rsidR="004A0D24" w:rsidRPr="004863BB">
        <w:rPr>
          <w:rFonts w:hint="eastAsia"/>
        </w:rPr>
        <w:t>等情事</w:t>
      </w:r>
      <w:r w:rsidR="005E1243" w:rsidRPr="005E1243">
        <w:rPr>
          <w:rFonts w:hint="eastAsia"/>
        </w:rPr>
        <w:t>(詳表1)</w:t>
      </w:r>
      <w:r w:rsidR="00820202">
        <w:rPr>
          <w:rFonts w:hint="eastAsia"/>
        </w:rPr>
        <w:t>。以上</w:t>
      </w:r>
      <w:r w:rsidR="00666E97">
        <w:rPr>
          <w:rFonts w:hint="eastAsia"/>
        </w:rPr>
        <w:t>類同缺失似重複發生</w:t>
      </w:r>
      <w:r w:rsidR="005E1243">
        <w:rPr>
          <w:rFonts w:hint="eastAsia"/>
        </w:rPr>
        <w:t>或改善情況未臻理想，如：迄112年底</w:t>
      </w:r>
      <w:r w:rsidR="00CB6A3D">
        <w:rPr>
          <w:rFonts w:hint="eastAsia"/>
        </w:rPr>
        <w:t>計</w:t>
      </w:r>
      <w:r w:rsidR="005E1243">
        <w:rPr>
          <w:rFonts w:hint="eastAsia"/>
        </w:rPr>
        <w:t>有5處已興建或修復且取得使用許可</w:t>
      </w:r>
      <w:r w:rsidR="00EF1C44">
        <w:rPr>
          <w:rFonts w:hint="eastAsia"/>
        </w:rPr>
        <w:t>之歷史文化場域未營運，惟迄114年8月底，</w:t>
      </w:r>
      <w:r w:rsidR="00820202">
        <w:rPr>
          <w:rFonts w:hint="eastAsia"/>
        </w:rPr>
        <w:t>仍</w:t>
      </w:r>
      <w:r w:rsidR="00EF1C44">
        <w:rPr>
          <w:rFonts w:hint="eastAsia"/>
        </w:rPr>
        <w:t>有2處未對外營運</w:t>
      </w:r>
      <w:r w:rsidR="00EF1C44">
        <w:rPr>
          <w:rStyle w:val="af2"/>
        </w:rPr>
        <w:footnoteReference w:id="1"/>
      </w:r>
      <w:r w:rsidR="005D73FD">
        <w:rPr>
          <w:rFonts w:hint="eastAsia"/>
        </w:rPr>
        <w:t>；110年度核定補助之2.0計畫</w:t>
      </w:r>
      <w:r w:rsidR="00FE013B">
        <w:rPr>
          <w:rFonts w:hint="eastAsia"/>
        </w:rPr>
        <w:t>計29案，</w:t>
      </w:r>
      <w:r w:rsidR="00820202">
        <w:rPr>
          <w:rFonts w:hint="eastAsia"/>
        </w:rPr>
        <w:t>然</w:t>
      </w:r>
      <w:r w:rsidR="00FE013B">
        <w:rPr>
          <w:rFonts w:hint="eastAsia"/>
        </w:rPr>
        <w:t>迄114年8月底尚有8案未結案。</w:t>
      </w:r>
      <w:r w:rsidR="004A0D24" w:rsidRPr="004863BB">
        <w:rPr>
          <w:rFonts w:hint="eastAsia"/>
        </w:rPr>
        <w:t>允</w:t>
      </w:r>
      <w:r w:rsidR="00406246">
        <w:rPr>
          <w:rFonts w:hint="eastAsia"/>
        </w:rPr>
        <w:t>宜</w:t>
      </w:r>
      <w:r w:rsidR="0001766C">
        <w:rPr>
          <w:rFonts w:hint="eastAsia"/>
        </w:rPr>
        <w:t>妥</w:t>
      </w:r>
      <w:r w:rsidR="004A0D24" w:rsidRPr="004863BB">
        <w:rPr>
          <w:rFonts w:hint="eastAsia"/>
        </w:rPr>
        <w:t>慎審查地方政府所提計畫內容，建立一致性面向與標準予以</w:t>
      </w:r>
      <w:r w:rsidR="00A177FF">
        <w:rPr>
          <w:rFonts w:hint="eastAsia"/>
        </w:rPr>
        <w:t>督</w:t>
      </w:r>
      <w:r w:rsidR="004A0D24" w:rsidRPr="004863BB">
        <w:rPr>
          <w:rFonts w:hint="eastAsia"/>
        </w:rPr>
        <w:t>導</w:t>
      </w:r>
      <w:r w:rsidR="00A177FF">
        <w:rPr>
          <w:rFonts w:hint="eastAsia"/>
        </w:rPr>
        <w:t>及</w:t>
      </w:r>
      <w:r w:rsidR="004A0D24" w:rsidRPr="004863BB">
        <w:rPr>
          <w:rFonts w:hint="eastAsia"/>
        </w:rPr>
        <w:t>考核，</w:t>
      </w:r>
      <w:r w:rsidR="000A310C">
        <w:rPr>
          <w:rFonts w:hint="eastAsia"/>
        </w:rPr>
        <w:t>輔導</w:t>
      </w:r>
      <w:r w:rsidR="007E4643">
        <w:rPr>
          <w:rFonts w:hint="eastAsia"/>
        </w:rPr>
        <w:t>完成修復之</w:t>
      </w:r>
      <w:r w:rsidR="000A310C">
        <w:rPr>
          <w:rFonts w:hint="eastAsia"/>
        </w:rPr>
        <w:t>場域對外開放</w:t>
      </w:r>
      <w:r w:rsidR="007E4643">
        <w:rPr>
          <w:rFonts w:hint="eastAsia"/>
        </w:rPr>
        <w:t>及營運</w:t>
      </w:r>
      <w:r w:rsidR="000A310C">
        <w:rPr>
          <w:rFonts w:hint="eastAsia"/>
        </w:rPr>
        <w:t>，以</w:t>
      </w:r>
      <w:r w:rsidR="009578B8">
        <w:rPr>
          <w:rFonts w:hint="eastAsia"/>
        </w:rPr>
        <w:t>利</w:t>
      </w:r>
      <w:r w:rsidR="00A177FF">
        <w:rPr>
          <w:rFonts w:hint="eastAsia"/>
        </w:rPr>
        <w:t>歷史</w:t>
      </w:r>
      <w:r w:rsidR="004A0D24" w:rsidRPr="004863BB">
        <w:rPr>
          <w:rFonts w:hint="eastAsia"/>
        </w:rPr>
        <w:t>場域</w:t>
      </w:r>
      <w:r w:rsidR="00FC6083" w:rsidRPr="004863BB">
        <w:rPr>
          <w:rFonts w:hint="eastAsia"/>
        </w:rPr>
        <w:t>再現</w:t>
      </w:r>
      <w:r w:rsidR="009578B8">
        <w:rPr>
          <w:rFonts w:hint="eastAsia"/>
        </w:rPr>
        <w:t>文化</w:t>
      </w:r>
      <w:r w:rsidR="00FC6083" w:rsidRPr="004863BB">
        <w:rPr>
          <w:rFonts w:hint="eastAsia"/>
        </w:rPr>
        <w:t>價值。</w:t>
      </w:r>
    </w:p>
    <w:p w14:paraId="60CB8CB7" w14:textId="102F61C5" w:rsidR="006758D9" w:rsidRPr="006758D9" w:rsidRDefault="006758D9" w:rsidP="006758D9">
      <w:pPr>
        <w:pStyle w:val="afc"/>
        <w:ind w:left="850" w:hanging="850"/>
      </w:pPr>
      <w:r w:rsidRPr="006758D9">
        <w:rPr>
          <w:rFonts w:hint="eastAsia"/>
        </w:rPr>
        <w:t>表1  近年審計部對於</w:t>
      </w:r>
      <w:r w:rsidR="0001766C">
        <w:rPr>
          <w:rFonts w:hint="eastAsia"/>
        </w:rPr>
        <w:t>「</w:t>
      </w:r>
      <w:r w:rsidRPr="006758D9">
        <w:rPr>
          <w:rFonts w:hint="eastAsia"/>
        </w:rPr>
        <w:t>再造歷史現場計畫</w:t>
      </w:r>
      <w:r w:rsidR="0001766C">
        <w:rPr>
          <w:rFonts w:hint="eastAsia"/>
        </w:rPr>
        <w:t>」</w:t>
      </w:r>
      <w:r w:rsidR="00383DD6">
        <w:rPr>
          <w:rFonts w:hint="eastAsia"/>
        </w:rPr>
        <w:t>相關</w:t>
      </w:r>
      <w:r w:rsidRPr="006758D9">
        <w:rPr>
          <w:rFonts w:hint="eastAsia"/>
        </w:rPr>
        <w:t>審核意見摘要彙整表</w:t>
      </w:r>
    </w:p>
    <w:tbl>
      <w:tblPr>
        <w:tblStyle w:val="af4"/>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7229"/>
      </w:tblGrid>
      <w:tr w:rsidR="006758D9" w:rsidRPr="00273D6C" w14:paraId="292FAE32" w14:textId="77777777" w:rsidTr="00226B7A">
        <w:trPr>
          <w:tblHeader/>
        </w:trPr>
        <w:tc>
          <w:tcPr>
            <w:tcW w:w="1418" w:type="dxa"/>
            <w:vAlign w:val="center"/>
          </w:tcPr>
          <w:p w14:paraId="3A6F0A80" w14:textId="7AFF5A29" w:rsidR="006758D9" w:rsidRPr="00273D6C" w:rsidRDefault="00273D6C" w:rsidP="00273D6C">
            <w:pPr>
              <w:pStyle w:val="145"/>
            </w:pPr>
            <w:r w:rsidRPr="00273D6C">
              <w:t>報告</w:t>
            </w:r>
            <w:r w:rsidR="00DE6F29">
              <w:rPr>
                <w:rFonts w:hint="eastAsia"/>
              </w:rPr>
              <w:t>名稱</w:t>
            </w:r>
          </w:p>
        </w:tc>
        <w:tc>
          <w:tcPr>
            <w:tcW w:w="7229" w:type="dxa"/>
            <w:vAlign w:val="center"/>
          </w:tcPr>
          <w:p w14:paraId="50F2B1D5" w14:textId="284F2679" w:rsidR="006758D9" w:rsidRPr="00273D6C" w:rsidRDefault="00273D6C" w:rsidP="00273D6C">
            <w:pPr>
              <w:pStyle w:val="145"/>
            </w:pPr>
            <w:r w:rsidRPr="00273D6C">
              <w:t>審核意見摘要</w:t>
            </w:r>
          </w:p>
        </w:tc>
      </w:tr>
      <w:tr w:rsidR="00D01E8D" w:rsidRPr="00273D6C" w14:paraId="0D354E59" w14:textId="77777777" w:rsidTr="000453BF">
        <w:trPr>
          <w:trHeight w:val="1644"/>
        </w:trPr>
        <w:tc>
          <w:tcPr>
            <w:tcW w:w="1418" w:type="dxa"/>
            <w:vAlign w:val="center"/>
          </w:tcPr>
          <w:p w14:paraId="55D35EE5" w14:textId="480DF456" w:rsidR="00D01E8D" w:rsidRPr="00273D6C" w:rsidRDefault="00D01E8D" w:rsidP="00D01E8D">
            <w:pPr>
              <w:pStyle w:val="141"/>
              <w:jc w:val="both"/>
            </w:pPr>
            <w:r>
              <w:rPr>
                <w:rFonts w:hint="eastAsia"/>
              </w:rPr>
              <w:t>中央政府</w:t>
            </w:r>
            <w:r w:rsidRPr="00D01E8D">
              <w:rPr>
                <w:rFonts w:hint="eastAsia"/>
              </w:rPr>
              <w:t>前瞻基礎建設計畫第1期特別決算審核報告</w:t>
            </w:r>
          </w:p>
        </w:tc>
        <w:tc>
          <w:tcPr>
            <w:tcW w:w="7229" w:type="dxa"/>
            <w:vAlign w:val="center"/>
          </w:tcPr>
          <w:p w14:paraId="28EC52E8" w14:textId="7C7E761D" w:rsidR="00D01E8D" w:rsidRPr="00273D6C" w:rsidRDefault="00D01E8D" w:rsidP="00D01E8D">
            <w:pPr>
              <w:pStyle w:val="141"/>
              <w:jc w:val="both"/>
            </w:pPr>
            <w:r w:rsidRPr="00D01E8D">
              <w:rPr>
                <w:rFonts w:hint="eastAsia"/>
              </w:rPr>
              <w:t>文資局補助地方政府辦理再造歷史現場專案計畫，並委託專業輔導團輔導市縣政府推展計畫內容及協助該局檢視考核各市縣政府執行之適切性與效益，惟部分補助計畫修正後未送請專業輔導團審查，或未依專業輔導團審查意見修正補助計畫即同意備查，補助計畫審查未臻嚴謹</w:t>
            </w:r>
            <w:r>
              <w:rPr>
                <w:rFonts w:hint="eastAsia"/>
              </w:rPr>
              <w:t>。</w:t>
            </w:r>
          </w:p>
        </w:tc>
      </w:tr>
      <w:tr w:rsidR="006758D9" w14:paraId="23B1EC84" w14:textId="77777777" w:rsidTr="000453BF">
        <w:trPr>
          <w:trHeight w:val="3912"/>
        </w:trPr>
        <w:tc>
          <w:tcPr>
            <w:tcW w:w="1418" w:type="dxa"/>
            <w:vAlign w:val="center"/>
          </w:tcPr>
          <w:p w14:paraId="253A6A30" w14:textId="1CFB7883" w:rsidR="006758D9" w:rsidRPr="006758D9" w:rsidRDefault="00855674" w:rsidP="00273D6C">
            <w:pPr>
              <w:pStyle w:val="141"/>
              <w:jc w:val="both"/>
            </w:pPr>
            <w:r>
              <w:rPr>
                <w:rFonts w:hint="eastAsia"/>
              </w:rPr>
              <w:t>110年度中央政府總決算審核報告</w:t>
            </w:r>
          </w:p>
        </w:tc>
        <w:tc>
          <w:tcPr>
            <w:tcW w:w="7229" w:type="dxa"/>
            <w:vAlign w:val="center"/>
          </w:tcPr>
          <w:p w14:paraId="2FBE20CE" w14:textId="625448F9" w:rsidR="006758D9" w:rsidRDefault="006758D9" w:rsidP="00273D6C">
            <w:pPr>
              <w:pStyle w:val="141"/>
              <w:ind w:left="243" w:hangingChars="100" w:hanging="243"/>
              <w:jc w:val="both"/>
            </w:pPr>
            <w:r w:rsidRPr="006758D9">
              <w:rPr>
                <w:rFonts w:hint="eastAsia"/>
              </w:rPr>
              <w:t>1.文資局委託專業輔導團隊成立5個輔導團，協助該局辦理訪視督導會議、執行進度管控、考核評鑑及提供諮詢輔導等工作項目，</w:t>
            </w:r>
            <w:r>
              <w:rPr>
                <w:rFonts w:hint="eastAsia"/>
              </w:rPr>
              <w:t>惟因</w:t>
            </w:r>
            <w:r w:rsidRPr="006758D9">
              <w:rPr>
                <w:rFonts w:hint="eastAsia"/>
              </w:rPr>
              <w:t>前後年度契約期程未能銜接，受補助計畫之訪視督導作業</w:t>
            </w:r>
            <w:r>
              <w:rPr>
                <w:rFonts w:hint="eastAsia"/>
              </w:rPr>
              <w:t>有</w:t>
            </w:r>
            <w:r w:rsidRPr="006758D9">
              <w:rPr>
                <w:rFonts w:hint="eastAsia"/>
              </w:rPr>
              <w:t>中斷</w:t>
            </w:r>
            <w:r>
              <w:rPr>
                <w:rFonts w:hint="eastAsia"/>
              </w:rPr>
              <w:t>情事。</w:t>
            </w:r>
          </w:p>
          <w:p w14:paraId="3ED9B989" w14:textId="77777777" w:rsidR="006758D9" w:rsidRDefault="006758D9" w:rsidP="00273D6C">
            <w:pPr>
              <w:pStyle w:val="141"/>
              <w:ind w:left="243" w:hangingChars="100" w:hanging="243"/>
              <w:jc w:val="both"/>
            </w:pPr>
            <w:r>
              <w:rPr>
                <w:rFonts w:hint="eastAsia"/>
              </w:rPr>
              <w:t>2.</w:t>
            </w:r>
            <w:r w:rsidR="008464EC" w:rsidRPr="008464EC">
              <w:rPr>
                <w:rFonts w:hint="eastAsia"/>
              </w:rPr>
              <w:t>文化部聘任再造歷史現場專案計畫顧問團，提供該計畫之專業諮詢、成果檢核等，</w:t>
            </w:r>
            <w:r w:rsidR="008464EC">
              <w:rPr>
                <w:rFonts w:hint="eastAsia"/>
              </w:rPr>
              <w:t>惟</w:t>
            </w:r>
            <w:r w:rsidR="008464EC" w:rsidRPr="008464EC">
              <w:rPr>
                <w:rFonts w:hint="eastAsia"/>
              </w:rPr>
              <w:t>部分輔導團勞務委託契約未規範須有外部相關領域專家學者或該計畫顧問團專家學者參與訪視之次數或頻率，致部分訪視會議無外部或顧問團專家學者參與，減損訪視督導效益</w:t>
            </w:r>
            <w:r w:rsidR="008464EC">
              <w:rPr>
                <w:rFonts w:hint="eastAsia"/>
              </w:rPr>
              <w:t>。</w:t>
            </w:r>
          </w:p>
          <w:p w14:paraId="34B54F43" w14:textId="77777777" w:rsidR="008464EC" w:rsidRDefault="008464EC" w:rsidP="00273D6C">
            <w:pPr>
              <w:pStyle w:val="141"/>
              <w:ind w:left="243" w:hangingChars="100" w:hanging="243"/>
              <w:jc w:val="both"/>
            </w:pPr>
            <w:r>
              <w:rPr>
                <w:rFonts w:hint="eastAsia"/>
              </w:rPr>
              <w:t>3.</w:t>
            </w:r>
            <w:r w:rsidRPr="008464EC">
              <w:rPr>
                <w:rFonts w:hint="eastAsia"/>
              </w:rPr>
              <w:t>文資局部分補助案件未通知輔導團，未能發揮輔導團協助文資局控管各計畫執行之角色與功能</w:t>
            </w:r>
            <w:r>
              <w:rPr>
                <w:rFonts w:hint="eastAsia"/>
              </w:rPr>
              <w:t>。</w:t>
            </w:r>
          </w:p>
          <w:p w14:paraId="4D088BDA" w14:textId="7C1322B0" w:rsidR="00820202" w:rsidRPr="006758D9" w:rsidRDefault="008464EC" w:rsidP="002302ED">
            <w:pPr>
              <w:pStyle w:val="141"/>
              <w:ind w:left="243" w:hangingChars="100" w:hanging="243"/>
              <w:jc w:val="both"/>
            </w:pPr>
            <w:r>
              <w:rPr>
                <w:rFonts w:hint="eastAsia"/>
              </w:rPr>
              <w:t>4.</w:t>
            </w:r>
            <w:r w:rsidR="00855674" w:rsidRPr="00855674">
              <w:rPr>
                <w:rFonts w:hint="eastAsia"/>
              </w:rPr>
              <w:t>輔導團勞務委託契約均未規範應考核興建或整建修復完成歷史文化場館之後續營運成效</w:t>
            </w:r>
            <w:r w:rsidR="00855674">
              <w:rPr>
                <w:rFonts w:hint="eastAsia"/>
              </w:rPr>
              <w:t>。</w:t>
            </w:r>
          </w:p>
        </w:tc>
      </w:tr>
      <w:tr w:rsidR="006758D9" w14:paraId="345C68E5" w14:textId="77777777" w:rsidTr="00226B7A">
        <w:tc>
          <w:tcPr>
            <w:tcW w:w="1418" w:type="dxa"/>
            <w:vAlign w:val="center"/>
          </w:tcPr>
          <w:p w14:paraId="7BCB4151" w14:textId="1DDF670B" w:rsidR="006758D9" w:rsidRPr="006758D9" w:rsidRDefault="007908B4" w:rsidP="007908B4">
            <w:pPr>
              <w:pStyle w:val="141"/>
              <w:jc w:val="both"/>
            </w:pPr>
            <w:r>
              <w:rPr>
                <w:rFonts w:hint="eastAsia"/>
              </w:rPr>
              <w:t>11</w:t>
            </w:r>
            <w:r w:rsidR="00BF226F">
              <w:rPr>
                <w:rFonts w:hint="eastAsia"/>
              </w:rPr>
              <w:t>2</w:t>
            </w:r>
            <w:r>
              <w:rPr>
                <w:rFonts w:hint="eastAsia"/>
              </w:rPr>
              <w:t>年度中央政府總決算審核報告</w:t>
            </w:r>
          </w:p>
        </w:tc>
        <w:tc>
          <w:tcPr>
            <w:tcW w:w="7229" w:type="dxa"/>
            <w:vAlign w:val="center"/>
          </w:tcPr>
          <w:p w14:paraId="3D98CF7D" w14:textId="05B4D4D5" w:rsidR="00992A2C" w:rsidRDefault="00992A2C" w:rsidP="00992A2C">
            <w:pPr>
              <w:pStyle w:val="141"/>
              <w:ind w:left="243" w:hangingChars="100" w:hanging="243"/>
              <w:jc w:val="both"/>
            </w:pPr>
            <w:r>
              <w:rPr>
                <w:rFonts w:hint="eastAsia"/>
              </w:rPr>
              <w:t>1.</w:t>
            </w:r>
            <w:r w:rsidR="00862A61">
              <w:rPr>
                <w:rFonts w:hint="eastAsia"/>
              </w:rPr>
              <w:t>迄112年底尚有</w:t>
            </w:r>
            <w:r>
              <w:rPr>
                <w:rFonts w:hint="eastAsia"/>
              </w:rPr>
              <w:t>5處已</w:t>
            </w:r>
            <w:r w:rsidR="00862A61">
              <w:rPr>
                <w:rFonts w:hint="eastAsia"/>
              </w:rPr>
              <w:t>興建或</w:t>
            </w:r>
            <w:r>
              <w:rPr>
                <w:rFonts w:hint="eastAsia"/>
              </w:rPr>
              <w:t>修復</w:t>
            </w:r>
            <w:r w:rsidR="00862A61">
              <w:rPr>
                <w:rFonts w:hint="eastAsia"/>
              </w:rPr>
              <w:t>之歷史文化</w:t>
            </w:r>
            <w:r>
              <w:rPr>
                <w:rFonts w:hint="eastAsia"/>
              </w:rPr>
              <w:t>場域尚未營運，</w:t>
            </w:r>
            <w:r w:rsidR="00862A61">
              <w:rPr>
                <w:rFonts w:hint="eastAsia"/>
              </w:rPr>
              <w:t>且</w:t>
            </w:r>
            <w:r>
              <w:rPr>
                <w:rFonts w:hint="eastAsia"/>
              </w:rPr>
              <w:t>分區輔導團輔導考核各地方政府計畫執行之面向及指標標準不一。</w:t>
            </w:r>
          </w:p>
          <w:p w14:paraId="5C1C68FB" w14:textId="77777777" w:rsidR="00992A2C" w:rsidRDefault="00992A2C" w:rsidP="00992A2C">
            <w:pPr>
              <w:pStyle w:val="141"/>
              <w:ind w:left="243" w:hangingChars="100" w:hanging="243"/>
              <w:jc w:val="both"/>
            </w:pPr>
            <w:r>
              <w:rPr>
                <w:rFonts w:hint="eastAsia"/>
              </w:rPr>
              <w:t>2.補助市縣政府修復私人團體歷史文化場域，未規範須取得修復後適度開放民眾參觀之文件，或須符合都市計畫土地使用分區管制之規定，減損計畫執行效益</w:t>
            </w:r>
          </w:p>
          <w:p w14:paraId="3F95B790" w14:textId="336A5C1F" w:rsidR="006758D9" w:rsidRPr="006758D9" w:rsidRDefault="00992A2C" w:rsidP="00992A2C">
            <w:pPr>
              <w:pStyle w:val="141"/>
              <w:ind w:left="243" w:hangingChars="100" w:hanging="243"/>
              <w:jc w:val="both"/>
            </w:pPr>
            <w:r>
              <w:rPr>
                <w:rFonts w:hint="eastAsia"/>
              </w:rPr>
              <w:t>3.</w:t>
            </w:r>
            <w:r w:rsidR="00862A61">
              <w:rPr>
                <w:rFonts w:hint="eastAsia"/>
              </w:rPr>
              <w:t>迄112年底</w:t>
            </w:r>
            <w:r>
              <w:rPr>
                <w:rFonts w:hint="eastAsia"/>
              </w:rPr>
              <w:t>部分專案計畫已屆執行期程仍未結案，或未明確定義部分績效指標內涵，致各市縣政府提供資料未臻一致，尚難客觀衡量目標達成情形。</w:t>
            </w:r>
          </w:p>
        </w:tc>
      </w:tr>
    </w:tbl>
    <w:p w14:paraId="76F8AC0B" w14:textId="201E757D" w:rsidR="006758D9" w:rsidRDefault="009831BC" w:rsidP="009831BC">
      <w:pPr>
        <w:pStyle w:val="afb"/>
      </w:pPr>
      <w:r w:rsidRPr="009831BC">
        <w:rPr>
          <w:rFonts w:hint="eastAsia"/>
        </w:rPr>
        <w:t>資料來源：整理自</w:t>
      </w:r>
      <w:r w:rsidR="00CE0DB0">
        <w:rPr>
          <w:rFonts w:hint="eastAsia"/>
        </w:rPr>
        <w:t>本表所列決算審核報告</w:t>
      </w:r>
      <w:r w:rsidRPr="009831BC">
        <w:rPr>
          <w:rFonts w:hint="eastAsia"/>
        </w:rPr>
        <w:t>。</w:t>
      </w:r>
    </w:p>
    <w:p w14:paraId="2B1F8BED" w14:textId="1D9A01C4" w:rsidR="00802E2B" w:rsidRDefault="00F03952" w:rsidP="00802E2B">
      <w:pPr>
        <w:ind w:left="566" w:firstLine="566"/>
      </w:pPr>
      <w:r w:rsidRPr="00F03952">
        <w:rPr>
          <w:rFonts w:hint="eastAsia"/>
        </w:rPr>
        <w:t>綜上，文資局「再造歷史現場計畫」主要係補助地方政府辦理歷史文化場域再現與活化、文化遺跡營運管理及推動等，允宜</w:t>
      </w:r>
      <w:r w:rsidR="00F94720">
        <w:rPr>
          <w:rFonts w:hint="eastAsia"/>
        </w:rPr>
        <w:t>妥</w:t>
      </w:r>
      <w:r w:rsidRPr="00F03952">
        <w:rPr>
          <w:rFonts w:hint="eastAsia"/>
        </w:rPr>
        <w:t>慎審查計畫內容並</w:t>
      </w:r>
      <w:r w:rsidR="00802E2B">
        <w:rPr>
          <w:rFonts w:hint="eastAsia"/>
        </w:rPr>
        <w:t>輔</w:t>
      </w:r>
      <w:r w:rsidRPr="00F03952">
        <w:rPr>
          <w:rFonts w:hint="eastAsia"/>
        </w:rPr>
        <w:t>以督導及考</w:t>
      </w:r>
      <w:r>
        <w:rPr>
          <w:rFonts w:hint="eastAsia"/>
        </w:rPr>
        <w:t>核，</w:t>
      </w:r>
      <w:r w:rsidRPr="00F03952">
        <w:rPr>
          <w:rFonts w:hint="eastAsia"/>
        </w:rPr>
        <w:t>以</w:t>
      </w:r>
      <w:r>
        <w:rPr>
          <w:rFonts w:hint="eastAsia"/>
        </w:rPr>
        <w:t>達計畫</w:t>
      </w:r>
      <w:r w:rsidRPr="00F03952">
        <w:rPr>
          <w:rFonts w:hint="eastAsia"/>
        </w:rPr>
        <w:t>保存歷史文化場域</w:t>
      </w:r>
      <w:r>
        <w:rPr>
          <w:rFonts w:hint="eastAsia"/>
        </w:rPr>
        <w:t>並</w:t>
      </w:r>
      <w:r w:rsidRPr="00F03952">
        <w:rPr>
          <w:rFonts w:hint="eastAsia"/>
        </w:rPr>
        <w:t>再現土地與人民歷史價值</w:t>
      </w:r>
      <w:r>
        <w:rPr>
          <w:rFonts w:hint="eastAsia"/>
        </w:rPr>
        <w:t>之目標。</w:t>
      </w:r>
    </w:p>
    <w:p w14:paraId="413D4C13" w14:textId="77777777" w:rsidR="005D56F7" w:rsidRPr="00F94720" w:rsidRDefault="005D56F7" w:rsidP="002A03A4">
      <w:pPr>
        <w:ind w:left="566" w:firstLine="566"/>
      </w:pPr>
    </w:p>
    <w:p w14:paraId="679C48F8" w14:textId="6B4F5348" w:rsidR="00371E2B" w:rsidRPr="001A5671" w:rsidRDefault="00446FF4" w:rsidP="001A5671">
      <w:pPr>
        <w:pStyle w:val="14"/>
        <w:ind w:left="567" w:hanging="567"/>
      </w:pPr>
      <w:bookmarkStart w:id="4" w:name="_Toc213665598"/>
      <w:r w:rsidRPr="001A5671">
        <w:rPr>
          <w:rFonts w:hint="eastAsia"/>
        </w:rPr>
        <w:t>二</w:t>
      </w:r>
      <w:r w:rsidR="00371E2B" w:rsidRPr="001A5671">
        <w:rPr>
          <w:rFonts w:hint="eastAsia"/>
        </w:rPr>
        <w:t>、</w:t>
      </w:r>
      <w:r w:rsidR="000E66F8" w:rsidRPr="001A5671">
        <w:rPr>
          <w:rFonts w:hint="eastAsia"/>
        </w:rPr>
        <w:t>影視局新增</w:t>
      </w:r>
      <w:r w:rsidR="001141AD" w:rsidRPr="001A5671">
        <w:rPr>
          <w:rFonts w:hint="eastAsia"/>
        </w:rPr>
        <w:t>辦理</w:t>
      </w:r>
      <w:r w:rsidR="006B5635" w:rsidRPr="001A5671">
        <w:rPr>
          <w:rFonts w:hint="eastAsia"/>
        </w:rPr>
        <w:t>「</w:t>
      </w:r>
      <w:r w:rsidR="001C51D2" w:rsidRPr="001A5671">
        <w:rPr>
          <w:rFonts w:hint="eastAsia"/>
        </w:rPr>
        <w:t>音樂節升級與帶動國際觀光</w:t>
      </w:r>
      <w:r w:rsidR="000E66F8" w:rsidRPr="001A5671">
        <w:rPr>
          <w:rFonts w:hint="eastAsia"/>
        </w:rPr>
        <w:t>計畫</w:t>
      </w:r>
      <w:r w:rsidR="006B5635" w:rsidRPr="001A5671">
        <w:rPr>
          <w:rFonts w:hint="eastAsia"/>
        </w:rPr>
        <w:t>」</w:t>
      </w:r>
      <w:r w:rsidR="000E66F8" w:rsidRPr="001A5671">
        <w:rPr>
          <w:rFonts w:hint="eastAsia"/>
        </w:rPr>
        <w:t>，允宜</w:t>
      </w:r>
      <w:r w:rsidR="001A5671" w:rsidRPr="001A5671">
        <w:rPr>
          <w:rFonts w:hint="eastAsia"/>
        </w:rPr>
        <w:t>鼓勵發展主題性音樂旅遊，</w:t>
      </w:r>
      <w:r w:rsidR="007B1CCD" w:rsidRPr="001A5671">
        <w:rPr>
          <w:rFonts w:hint="eastAsia"/>
        </w:rPr>
        <w:t>輔導優化音樂節場域及交通運輸，以利音樂展演銷售成果</w:t>
      </w:r>
      <w:r w:rsidR="001A5671" w:rsidRPr="001A5671">
        <w:rPr>
          <w:rFonts w:hint="eastAsia"/>
        </w:rPr>
        <w:t>進一步</w:t>
      </w:r>
      <w:r w:rsidR="007B1CCD" w:rsidRPr="001A5671">
        <w:rPr>
          <w:rFonts w:hint="eastAsia"/>
        </w:rPr>
        <w:t>成長</w:t>
      </w:r>
      <w:bookmarkEnd w:id="4"/>
    </w:p>
    <w:p w14:paraId="0EE8D62E" w14:textId="4D21306B" w:rsidR="00CD3305" w:rsidRDefault="004D32B4" w:rsidP="002A03A4">
      <w:pPr>
        <w:ind w:left="566" w:firstLine="566"/>
      </w:pPr>
      <w:r>
        <w:rPr>
          <w:rFonts w:hint="eastAsia"/>
        </w:rPr>
        <w:t>文化部影視及流行音樂產業局(以下簡稱影視局)11</w:t>
      </w:r>
      <w:r w:rsidR="00CD3305">
        <w:rPr>
          <w:rFonts w:hint="eastAsia"/>
        </w:rPr>
        <w:t>5</w:t>
      </w:r>
      <w:r w:rsidR="00220194">
        <w:rPr>
          <w:rFonts w:hint="eastAsia"/>
        </w:rPr>
        <w:t>年度預算案</w:t>
      </w:r>
      <w:r w:rsidR="00CD3305">
        <w:rPr>
          <w:rFonts w:hint="eastAsia"/>
        </w:rPr>
        <w:t>「流行音樂產業輔導」</w:t>
      </w:r>
      <w:r w:rsidR="00F573EA">
        <w:rPr>
          <w:rFonts w:hint="eastAsia"/>
        </w:rPr>
        <w:t>編列</w:t>
      </w:r>
      <w:r w:rsidR="00CD3305">
        <w:rPr>
          <w:rFonts w:hint="eastAsia"/>
        </w:rPr>
        <w:t>6億831萬4千元，經查：</w:t>
      </w:r>
    </w:p>
    <w:p w14:paraId="5EF87D83" w14:textId="2D1FA1BA" w:rsidR="00F573EA" w:rsidRDefault="00D90CB1" w:rsidP="006F4116">
      <w:pPr>
        <w:pStyle w:val="a4"/>
        <w:ind w:left="849" w:hanging="283"/>
        <w:rPr>
          <w:b/>
        </w:rPr>
      </w:pPr>
      <w:bookmarkStart w:id="5" w:name="_Hlk211692704"/>
      <w:r w:rsidRPr="006F4116">
        <w:rPr>
          <w:rFonts w:hint="eastAsia"/>
          <w:b/>
        </w:rPr>
        <w:t>(一)</w:t>
      </w:r>
      <w:r w:rsidR="00F573EA" w:rsidRPr="00F573EA">
        <w:rPr>
          <w:rFonts w:hint="eastAsia"/>
          <w:b/>
        </w:rPr>
        <w:t>影視局</w:t>
      </w:r>
      <w:r w:rsidR="008D05C8">
        <w:rPr>
          <w:rFonts w:hint="eastAsia"/>
          <w:b/>
        </w:rPr>
        <w:t>持續</w:t>
      </w:r>
      <w:r w:rsidR="00F573EA" w:rsidRPr="00F573EA">
        <w:rPr>
          <w:rFonts w:hint="eastAsia"/>
          <w:b/>
        </w:rPr>
        <w:t>辦理</w:t>
      </w:r>
      <w:r w:rsidR="008D05C8" w:rsidRPr="008D05C8">
        <w:rPr>
          <w:rFonts w:hint="eastAsia"/>
          <w:b/>
        </w:rPr>
        <w:t>流行音樂產業發展計畫</w:t>
      </w:r>
      <w:r w:rsidR="008D05C8">
        <w:rPr>
          <w:rFonts w:hint="eastAsia"/>
          <w:b/>
        </w:rPr>
        <w:t>以提升產業競爭力並拓展全球市場</w:t>
      </w:r>
    </w:p>
    <w:bookmarkEnd w:id="5"/>
    <w:p w14:paraId="2B5FBF81" w14:textId="096E97E7" w:rsidR="002B3A88" w:rsidRPr="002B32BC" w:rsidRDefault="00AC7859" w:rsidP="002B32BC">
      <w:pPr>
        <w:pStyle w:val="21"/>
        <w:ind w:left="850" w:firstLine="566"/>
      </w:pPr>
      <w:r w:rsidRPr="002B32BC">
        <w:rPr>
          <w:rFonts w:hint="eastAsia"/>
        </w:rPr>
        <w:t>行政院113年10月4日核定「影視音產業續航發展計畫」，計畫期程114至118年度，總經費107.87億元，包含電影產業發展、廣播電視內容產業發展及流行音樂產業發展等3項子計畫，主要係</w:t>
      </w:r>
      <w:r w:rsidR="00502A0D" w:rsidRPr="002B32BC">
        <w:rPr>
          <w:rFonts w:hint="eastAsia"/>
        </w:rPr>
        <w:t>為壯大臺灣影視音產業，優化產業環境及培育人才，健全影視音內容生態系及確保文化多樣性</w:t>
      </w:r>
      <w:r w:rsidR="00E80A13" w:rsidRPr="002B32BC">
        <w:rPr>
          <w:rFonts w:hint="eastAsia"/>
        </w:rPr>
        <w:t>。又</w:t>
      </w:r>
      <w:r w:rsidR="00FC55CE" w:rsidRPr="002B32BC">
        <w:rPr>
          <w:rFonts w:hint="eastAsia"/>
        </w:rPr>
        <w:t>115年度預算案「流行音樂產業輔導</w:t>
      </w:r>
      <w:r w:rsidR="00423BF2" w:rsidRPr="002B32BC">
        <w:rPr>
          <w:rFonts w:hint="eastAsia"/>
        </w:rPr>
        <w:t>」項下編列「</w:t>
      </w:r>
      <w:r w:rsidR="00FC55CE" w:rsidRPr="002B32BC">
        <w:rPr>
          <w:rFonts w:hint="eastAsia"/>
        </w:rPr>
        <w:t>流行音樂產業發展計畫」4億1,649萬</w:t>
      </w:r>
      <w:r w:rsidR="002B3A88" w:rsidRPr="002B32BC">
        <w:rPr>
          <w:rFonts w:hint="eastAsia"/>
        </w:rPr>
        <w:t>7千元，</w:t>
      </w:r>
      <w:r w:rsidR="00E80A13" w:rsidRPr="002B32BC">
        <w:rPr>
          <w:rFonts w:hint="eastAsia"/>
        </w:rPr>
        <w:t>辦理內容包含輔助流行音樂業者海內外展演行銷、參與國際音樂獎項</w:t>
      </w:r>
      <w:r w:rsidR="00E77265" w:rsidRPr="002B32BC">
        <w:rPr>
          <w:rFonts w:hint="eastAsia"/>
        </w:rPr>
        <w:t>與</w:t>
      </w:r>
      <w:r w:rsidR="00E80A13" w:rsidRPr="002B32BC">
        <w:rPr>
          <w:rFonts w:hint="eastAsia"/>
        </w:rPr>
        <w:t>具文化特色音樂輸出，及赴海外參與國際音樂活動、參展或聯合行銷</w:t>
      </w:r>
      <w:r w:rsidR="00E77265" w:rsidRPr="002B32BC">
        <w:rPr>
          <w:rFonts w:hint="eastAsia"/>
        </w:rPr>
        <w:t>等以</w:t>
      </w:r>
      <w:r w:rsidR="00E80A13" w:rsidRPr="002B32BC">
        <w:rPr>
          <w:rFonts w:hint="eastAsia"/>
        </w:rPr>
        <w:t>開發國際市場。</w:t>
      </w:r>
    </w:p>
    <w:p w14:paraId="69A20709" w14:textId="6F3B971F" w:rsidR="008D05C8" w:rsidRPr="008D05C8" w:rsidRDefault="008D05C8" w:rsidP="008D05C8">
      <w:pPr>
        <w:pStyle w:val="a4"/>
        <w:ind w:left="849" w:hanging="283"/>
        <w:rPr>
          <w:b/>
          <w:bCs/>
        </w:rPr>
      </w:pPr>
      <w:r w:rsidRPr="008D05C8">
        <w:rPr>
          <w:rFonts w:hint="eastAsia"/>
          <w:b/>
          <w:bCs/>
        </w:rPr>
        <w:t>(二)影視局新增</w:t>
      </w:r>
      <w:r w:rsidR="00F94720">
        <w:rPr>
          <w:rFonts w:hint="eastAsia"/>
          <w:b/>
          <w:bCs/>
        </w:rPr>
        <w:t>辦理</w:t>
      </w:r>
      <w:r w:rsidRPr="008D05C8">
        <w:rPr>
          <w:rFonts w:hint="eastAsia"/>
          <w:b/>
          <w:bCs/>
        </w:rPr>
        <w:t>「音樂節升級與帶動國際觀光計畫」</w:t>
      </w:r>
      <w:r>
        <w:rPr>
          <w:rFonts w:hint="eastAsia"/>
          <w:b/>
          <w:bCs/>
        </w:rPr>
        <w:t>，</w:t>
      </w:r>
      <w:r w:rsidRPr="008D05C8">
        <w:rPr>
          <w:rFonts w:hint="eastAsia"/>
          <w:b/>
          <w:bCs/>
        </w:rPr>
        <w:t>旨在提升</w:t>
      </w:r>
      <w:r w:rsidR="00F94720">
        <w:rPr>
          <w:rFonts w:hint="eastAsia"/>
          <w:b/>
          <w:bCs/>
        </w:rPr>
        <w:t>具</w:t>
      </w:r>
      <w:r w:rsidRPr="008D05C8">
        <w:rPr>
          <w:rFonts w:hint="eastAsia"/>
          <w:b/>
          <w:bCs/>
        </w:rPr>
        <w:t>國際潛力音樂節等活動規模與服務量能，帶動音樂旅遊市場</w:t>
      </w:r>
    </w:p>
    <w:p w14:paraId="732DF967" w14:textId="0BB25D2F" w:rsidR="0038568C" w:rsidRDefault="0056610E" w:rsidP="00DA7FAB">
      <w:pPr>
        <w:pStyle w:val="21"/>
        <w:ind w:left="850" w:firstLine="566"/>
      </w:pPr>
      <w:r w:rsidRPr="0038568C">
        <w:rPr>
          <w:rFonts w:hint="eastAsia"/>
        </w:rPr>
        <w:t>影視局</w:t>
      </w:r>
      <w:r w:rsidR="00F720F1" w:rsidRPr="0038568C">
        <w:rPr>
          <w:rFonts w:hint="eastAsia"/>
        </w:rPr>
        <w:t>115年度預算案新增</w:t>
      </w:r>
      <w:r w:rsidR="00F94720">
        <w:rPr>
          <w:rFonts w:hint="eastAsia"/>
        </w:rPr>
        <w:t>辦理</w:t>
      </w:r>
      <w:r w:rsidR="00F720F1" w:rsidRPr="0038568C">
        <w:rPr>
          <w:rFonts w:hint="eastAsia"/>
        </w:rPr>
        <w:t>「音樂節升級與帶動國際觀光計畫」</w:t>
      </w:r>
      <w:r w:rsidR="0038568C" w:rsidRPr="0038568C">
        <w:rPr>
          <w:rFonts w:hint="eastAsia"/>
        </w:rPr>
        <w:t>5,000萬元，</w:t>
      </w:r>
      <w:r w:rsidR="00DA7FAB">
        <w:rPr>
          <w:rFonts w:hint="eastAsia"/>
        </w:rPr>
        <w:t>主要係</w:t>
      </w:r>
      <w:r w:rsidR="00DA7FAB" w:rsidRPr="00DA7FAB">
        <w:rPr>
          <w:rFonts w:hint="eastAsia"/>
        </w:rPr>
        <w:t>結合交通部觀光署、地方政府及民間資源，共同擴大具國際潛力音樂節之規模、規格與服務量能，延伸在地文化體驗並加強國際行銷</w:t>
      </w:r>
      <w:r w:rsidR="00DA7FAB">
        <w:rPr>
          <w:rFonts w:hint="eastAsia"/>
        </w:rPr>
        <w:t>，</w:t>
      </w:r>
      <w:r w:rsidR="0038568C" w:rsidRPr="0038568C">
        <w:rPr>
          <w:rFonts w:hint="eastAsia"/>
        </w:rPr>
        <w:t>輔助音樂節等活動以共好精神扎根地方，引導在地產業與人才投入，以帶動音樂旅遊市場。</w:t>
      </w:r>
    </w:p>
    <w:p w14:paraId="6133C4C3" w14:textId="44A568C3" w:rsidR="00903023" w:rsidRPr="00361172" w:rsidRDefault="00903023" w:rsidP="00361172">
      <w:pPr>
        <w:pStyle w:val="a4"/>
        <w:ind w:left="849" w:hanging="283"/>
        <w:rPr>
          <w:b/>
          <w:bCs/>
        </w:rPr>
      </w:pPr>
      <w:r w:rsidRPr="00361172">
        <w:rPr>
          <w:b/>
          <w:bCs/>
        </w:rPr>
        <w:t>(三)</w:t>
      </w:r>
      <w:r w:rsidR="00DA7FAB">
        <w:rPr>
          <w:rFonts w:hint="eastAsia"/>
          <w:b/>
          <w:bCs/>
        </w:rPr>
        <w:t>近年</w:t>
      </w:r>
      <w:r w:rsidR="00251D1E" w:rsidRPr="00361172">
        <w:rPr>
          <w:rFonts w:hint="eastAsia"/>
          <w:b/>
          <w:bCs/>
        </w:rPr>
        <w:t>臺灣流行音樂市場展演銷售情形</w:t>
      </w:r>
      <w:r w:rsidR="00DA7FAB">
        <w:rPr>
          <w:rFonts w:hint="eastAsia"/>
          <w:b/>
          <w:bCs/>
        </w:rPr>
        <w:t>有所增長</w:t>
      </w:r>
      <w:r w:rsidR="00251D1E" w:rsidRPr="00361172">
        <w:rPr>
          <w:rFonts w:hint="eastAsia"/>
          <w:b/>
          <w:bCs/>
        </w:rPr>
        <w:t>，允宜</w:t>
      </w:r>
      <w:r w:rsidR="00DA7FAB" w:rsidRPr="00DA7FAB">
        <w:rPr>
          <w:rFonts w:hint="eastAsia"/>
          <w:b/>
          <w:bCs/>
        </w:rPr>
        <w:t>鼓勵發展主題性音樂旅遊，輔導優化音樂節場域及交通運輸，</w:t>
      </w:r>
      <w:r w:rsidR="00C9511D" w:rsidRPr="00361172">
        <w:rPr>
          <w:rFonts w:hint="eastAsia"/>
          <w:b/>
          <w:bCs/>
        </w:rPr>
        <w:t>以</w:t>
      </w:r>
      <w:r w:rsidR="00DA7FAB">
        <w:rPr>
          <w:rFonts w:hint="eastAsia"/>
          <w:b/>
          <w:bCs/>
        </w:rPr>
        <w:t>吸引大眾</w:t>
      </w:r>
      <w:r w:rsidR="00C9511D" w:rsidRPr="00361172">
        <w:rPr>
          <w:rFonts w:hint="eastAsia"/>
          <w:b/>
          <w:bCs/>
        </w:rPr>
        <w:t>進入音樂觀光文化場域</w:t>
      </w:r>
    </w:p>
    <w:p w14:paraId="149097D6" w14:textId="77777777" w:rsidR="00F95CB3" w:rsidRDefault="008E252F" w:rsidP="004D32B4">
      <w:pPr>
        <w:pStyle w:val="21"/>
        <w:ind w:left="850" w:firstLine="566"/>
      </w:pPr>
      <w:r>
        <w:rPr>
          <w:rFonts w:hint="eastAsia"/>
        </w:rPr>
        <w:t>據2024年臺灣流行音樂市場概況指出，近年臺灣流行音樂市場展演銷售概呈成長現象，銷售場次由111年度1,863場次，增至113年度2,128場次，銷售票數由111年度145.7萬張，增至113年度304.6萬張，銷售金額則由111年度29.03億元，增至113年度90.85億元</w:t>
      </w:r>
      <w:r w:rsidR="009901F0" w:rsidRPr="009901F0">
        <w:rPr>
          <w:rFonts w:hint="eastAsia"/>
        </w:rPr>
        <w:t>(詳表1)</w:t>
      </w:r>
      <w:r>
        <w:rPr>
          <w:rFonts w:hint="eastAsia"/>
        </w:rPr>
        <w:t>，惟113年度銷售票數與金額之年增率，未及112年度。</w:t>
      </w:r>
    </w:p>
    <w:p w14:paraId="6FB17630" w14:textId="38123C6D" w:rsidR="009901F0" w:rsidRDefault="00161CB2" w:rsidP="00DA7FAB">
      <w:pPr>
        <w:pStyle w:val="21"/>
        <w:ind w:left="850" w:firstLine="566"/>
      </w:pPr>
      <w:r w:rsidRPr="00DA7FAB">
        <w:rPr>
          <w:rFonts w:hint="eastAsia"/>
        </w:rPr>
        <w:t>鑑於</w:t>
      </w:r>
      <w:r w:rsidR="00F95CB3" w:rsidRPr="00DA7FAB">
        <w:rPr>
          <w:rFonts w:hint="eastAsia"/>
        </w:rPr>
        <w:t>「流行音樂產業發展計畫」主要係促進流行音樂國際參展、交流及拓展海內外市場，又</w:t>
      </w:r>
      <w:r w:rsidR="006F4116" w:rsidRPr="00DA7FAB">
        <w:rPr>
          <w:rFonts w:hint="eastAsia"/>
        </w:rPr>
        <w:t>「</w:t>
      </w:r>
      <w:r w:rsidR="009901F0" w:rsidRPr="00DA7FAB">
        <w:rPr>
          <w:rFonts w:hint="eastAsia"/>
        </w:rPr>
        <w:t>音樂節升級與帶動國際觀光計畫</w:t>
      </w:r>
      <w:r w:rsidR="00F95CB3" w:rsidRPr="00DA7FAB">
        <w:rPr>
          <w:rFonts w:hint="eastAsia"/>
        </w:rPr>
        <w:t>」旨在</w:t>
      </w:r>
      <w:r w:rsidR="00384ACD" w:rsidRPr="00DA7FAB">
        <w:rPr>
          <w:rFonts w:hint="eastAsia"/>
        </w:rPr>
        <w:t>提升音樂節服務規模與量能</w:t>
      </w:r>
      <w:r w:rsidR="00DA7FAB" w:rsidRPr="00DA7FAB">
        <w:rPr>
          <w:rFonts w:hint="eastAsia"/>
        </w:rPr>
        <w:t>，兩者相輔相成，</w:t>
      </w:r>
      <w:r w:rsidR="003311E3" w:rsidRPr="00DA7FAB">
        <w:rPr>
          <w:rFonts w:hint="eastAsia"/>
        </w:rPr>
        <w:t>允宜</w:t>
      </w:r>
      <w:r w:rsidR="00DA7FAB" w:rsidRPr="00DA7FAB">
        <w:rPr>
          <w:rFonts w:hint="eastAsia"/>
        </w:rPr>
        <w:t>鼓勵發展主題性音樂旅遊</w:t>
      </w:r>
      <w:r w:rsidR="009901F0" w:rsidRPr="00DA7FAB">
        <w:rPr>
          <w:rFonts w:hint="eastAsia"/>
        </w:rPr>
        <w:t>，</w:t>
      </w:r>
      <w:r w:rsidR="003311E3" w:rsidRPr="00DA7FAB">
        <w:rPr>
          <w:rFonts w:hint="eastAsia"/>
        </w:rPr>
        <w:t>輔導</w:t>
      </w:r>
      <w:r w:rsidR="009901F0" w:rsidRPr="00DA7FAB">
        <w:rPr>
          <w:rFonts w:hint="eastAsia"/>
        </w:rPr>
        <w:t>優化音樂節場域及交通運輸，</w:t>
      </w:r>
      <w:r w:rsidR="003311E3" w:rsidRPr="00DA7FAB">
        <w:rPr>
          <w:rFonts w:hint="eastAsia"/>
        </w:rPr>
        <w:t>以拓展音樂旅遊市場</w:t>
      </w:r>
      <w:r w:rsidR="00384ACD" w:rsidRPr="00DA7FAB">
        <w:rPr>
          <w:rFonts w:hint="eastAsia"/>
        </w:rPr>
        <w:t>，</w:t>
      </w:r>
      <w:r w:rsidR="00DA7FAB" w:rsidRPr="00DA7FAB">
        <w:rPr>
          <w:rFonts w:hint="eastAsia"/>
        </w:rPr>
        <w:t>俾利</w:t>
      </w:r>
      <w:r w:rsidR="00384ACD" w:rsidRPr="00DA7FAB">
        <w:rPr>
          <w:rFonts w:hint="eastAsia"/>
        </w:rPr>
        <w:t>音樂展演銷售成效</w:t>
      </w:r>
      <w:r w:rsidR="00DA7FAB" w:rsidRPr="00DA7FAB">
        <w:rPr>
          <w:rFonts w:hint="eastAsia"/>
        </w:rPr>
        <w:t>進一步</w:t>
      </w:r>
      <w:r w:rsidR="001A5671">
        <w:rPr>
          <w:rFonts w:hint="eastAsia"/>
        </w:rPr>
        <w:t>提升</w:t>
      </w:r>
      <w:r w:rsidR="00384ACD" w:rsidRPr="00DA7FAB">
        <w:rPr>
          <w:rFonts w:hint="eastAsia"/>
        </w:rPr>
        <w:t>。</w:t>
      </w:r>
    </w:p>
    <w:p w14:paraId="6A84DF44" w14:textId="77777777" w:rsidR="000B5082" w:rsidRDefault="000B5082" w:rsidP="00DA7FAB">
      <w:pPr>
        <w:pStyle w:val="21"/>
        <w:ind w:left="850" w:firstLine="566"/>
      </w:pPr>
    </w:p>
    <w:p w14:paraId="7A6839DD" w14:textId="77777777" w:rsidR="000B5082" w:rsidRDefault="000B5082" w:rsidP="00DA7FAB">
      <w:pPr>
        <w:pStyle w:val="21"/>
        <w:ind w:left="850" w:firstLine="566"/>
      </w:pPr>
    </w:p>
    <w:p w14:paraId="02DC2B4C" w14:textId="6418EE06" w:rsidR="004D32B4" w:rsidRPr="009170B8" w:rsidRDefault="004D32B4" w:rsidP="00A0486B">
      <w:pPr>
        <w:pStyle w:val="afc"/>
        <w:ind w:left="850" w:hanging="850"/>
      </w:pPr>
      <w:r w:rsidRPr="004D32B4">
        <w:rPr>
          <w:rFonts w:hint="eastAsia"/>
        </w:rPr>
        <w:t>表</w:t>
      </w:r>
      <w:r w:rsidR="00E351DD">
        <w:rPr>
          <w:rFonts w:hint="eastAsia"/>
        </w:rPr>
        <w:t xml:space="preserve">1  </w:t>
      </w:r>
      <w:r w:rsidR="00AE7794">
        <w:rPr>
          <w:rFonts w:hint="eastAsia"/>
        </w:rPr>
        <w:t>近年</w:t>
      </w:r>
      <w:r w:rsidR="00A0486B">
        <w:rPr>
          <w:rFonts w:hint="eastAsia"/>
        </w:rPr>
        <w:t>臺灣流行音樂市場展演銷售概況表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293"/>
        <w:gridCol w:w="1294"/>
        <w:gridCol w:w="1293"/>
        <w:gridCol w:w="1294"/>
        <w:gridCol w:w="1293"/>
        <w:gridCol w:w="1294"/>
      </w:tblGrid>
      <w:tr w:rsidR="00DA7FAB" w:rsidRPr="008E252F" w14:paraId="6F9A12DA" w14:textId="77777777" w:rsidTr="00F7294E">
        <w:trPr>
          <w:tblHeader/>
        </w:trPr>
        <w:tc>
          <w:tcPr>
            <w:tcW w:w="851" w:type="dxa"/>
            <w:vMerge w:val="restart"/>
            <w:vAlign w:val="center"/>
          </w:tcPr>
          <w:p w14:paraId="5375B962" w14:textId="1AD93BED" w:rsidR="00DA7FAB" w:rsidRPr="008E252F" w:rsidRDefault="00DA7FAB" w:rsidP="008E252F">
            <w:pPr>
              <w:pStyle w:val="145"/>
            </w:pPr>
            <w:r w:rsidRPr="008E252F">
              <w:t>年度</w:t>
            </w:r>
          </w:p>
        </w:tc>
        <w:tc>
          <w:tcPr>
            <w:tcW w:w="2587" w:type="dxa"/>
            <w:gridSpan w:val="2"/>
            <w:vAlign w:val="center"/>
          </w:tcPr>
          <w:p w14:paraId="01330C58" w14:textId="43C8E214" w:rsidR="00DA7FAB" w:rsidRPr="008E252F" w:rsidRDefault="00DA7FAB" w:rsidP="008E252F">
            <w:pPr>
              <w:pStyle w:val="145"/>
            </w:pPr>
            <w:r w:rsidRPr="008E252F">
              <w:t>銷售場次</w:t>
            </w:r>
          </w:p>
        </w:tc>
        <w:tc>
          <w:tcPr>
            <w:tcW w:w="2587" w:type="dxa"/>
            <w:gridSpan w:val="2"/>
            <w:vAlign w:val="center"/>
          </w:tcPr>
          <w:p w14:paraId="5F86D154" w14:textId="68A1CA06" w:rsidR="00DA7FAB" w:rsidRPr="008E252F" w:rsidRDefault="00DA7FAB" w:rsidP="008E252F">
            <w:pPr>
              <w:pStyle w:val="145"/>
            </w:pPr>
            <w:r w:rsidRPr="008E252F">
              <w:t>銷售票數</w:t>
            </w:r>
          </w:p>
        </w:tc>
        <w:tc>
          <w:tcPr>
            <w:tcW w:w="2587" w:type="dxa"/>
            <w:gridSpan w:val="2"/>
            <w:vAlign w:val="center"/>
          </w:tcPr>
          <w:p w14:paraId="6F56CA41" w14:textId="5F37AB0A" w:rsidR="00DA7FAB" w:rsidRPr="008E252F" w:rsidRDefault="00DA7FAB" w:rsidP="008E252F">
            <w:pPr>
              <w:pStyle w:val="145"/>
            </w:pPr>
            <w:r w:rsidRPr="008E252F">
              <w:t>銷售金額</w:t>
            </w:r>
          </w:p>
        </w:tc>
      </w:tr>
      <w:tr w:rsidR="00DA7FAB" w:rsidRPr="008E252F" w14:paraId="4E8C5AA2" w14:textId="77777777" w:rsidTr="008E252F">
        <w:trPr>
          <w:tblHeader/>
        </w:trPr>
        <w:tc>
          <w:tcPr>
            <w:tcW w:w="851" w:type="dxa"/>
            <w:vMerge/>
            <w:vAlign w:val="center"/>
          </w:tcPr>
          <w:p w14:paraId="6EDA7B28" w14:textId="77777777" w:rsidR="00DA7FAB" w:rsidRPr="008E252F" w:rsidRDefault="00DA7FAB" w:rsidP="008E252F">
            <w:pPr>
              <w:pStyle w:val="145"/>
            </w:pPr>
          </w:p>
        </w:tc>
        <w:tc>
          <w:tcPr>
            <w:tcW w:w="1293" w:type="dxa"/>
            <w:vAlign w:val="center"/>
          </w:tcPr>
          <w:p w14:paraId="0BFB9AB0" w14:textId="77777777" w:rsidR="00DA7FAB" w:rsidRPr="008E252F" w:rsidRDefault="00DA7FAB" w:rsidP="008E252F">
            <w:pPr>
              <w:pStyle w:val="145"/>
            </w:pPr>
            <w:r w:rsidRPr="008E252F">
              <w:rPr>
                <w:rFonts w:hint="eastAsia"/>
              </w:rPr>
              <w:t>場次</w:t>
            </w:r>
          </w:p>
          <w:p w14:paraId="4EB398FA" w14:textId="723D31D7" w:rsidR="00DA7FAB" w:rsidRPr="008E252F" w:rsidRDefault="00DA7FAB" w:rsidP="008E252F">
            <w:pPr>
              <w:pStyle w:val="145"/>
            </w:pPr>
            <w:r w:rsidRPr="008E252F">
              <w:t>(場次)</w:t>
            </w:r>
          </w:p>
        </w:tc>
        <w:tc>
          <w:tcPr>
            <w:tcW w:w="1294" w:type="dxa"/>
            <w:vAlign w:val="center"/>
          </w:tcPr>
          <w:p w14:paraId="5B009AF1" w14:textId="770479D8" w:rsidR="00DA7FAB" w:rsidRPr="008E252F" w:rsidRDefault="00DA7FAB" w:rsidP="008E252F">
            <w:pPr>
              <w:pStyle w:val="145"/>
            </w:pPr>
            <w:r w:rsidRPr="008E252F">
              <w:rPr>
                <w:rFonts w:hint="eastAsia"/>
              </w:rPr>
              <w:t>年增率(%)</w:t>
            </w:r>
          </w:p>
        </w:tc>
        <w:tc>
          <w:tcPr>
            <w:tcW w:w="1293" w:type="dxa"/>
            <w:vAlign w:val="center"/>
          </w:tcPr>
          <w:p w14:paraId="57E68419" w14:textId="77777777" w:rsidR="00DA7FAB" w:rsidRPr="008E252F" w:rsidRDefault="00DA7FAB" w:rsidP="008E252F">
            <w:pPr>
              <w:pStyle w:val="145"/>
            </w:pPr>
            <w:r w:rsidRPr="008E252F">
              <w:rPr>
                <w:rFonts w:hint="eastAsia"/>
              </w:rPr>
              <w:t>票數</w:t>
            </w:r>
          </w:p>
          <w:p w14:paraId="4144ED83" w14:textId="41669F21" w:rsidR="00DA7FAB" w:rsidRPr="008E252F" w:rsidRDefault="00DA7FAB" w:rsidP="008E252F">
            <w:pPr>
              <w:pStyle w:val="145"/>
            </w:pPr>
            <w:r w:rsidRPr="008E252F">
              <w:rPr>
                <w:rFonts w:hint="eastAsia"/>
              </w:rPr>
              <w:t>(萬張)</w:t>
            </w:r>
          </w:p>
        </w:tc>
        <w:tc>
          <w:tcPr>
            <w:tcW w:w="1294" w:type="dxa"/>
            <w:vAlign w:val="center"/>
          </w:tcPr>
          <w:p w14:paraId="0C588BE4" w14:textId="666514E7" w:rsidR="00DA7FAB" w:rsidRPr="008E252F" w:rsidRDefault="00DA7FAB" w:rsidP="008E252F">
            <w:pPr>
              <w:pStyle w:val="145"/>
            </w:pPr>
            <w:r w:rsidRPr="008E252F">
              <w:t>年增率(%)</w:t>
            </w:r>
          </w:p>
        </w:tc>
        <w:tc>
          <w:tcPr>
            <w:tcW w:w="1293" w:type="dxa"/>
            <w:vAlign w:val="center"/>
          </w:tcPr>
          <w:p w14:paraId="1390465F" w14:textId="77777777" w:rsidR="00DA7FAB" w:rsidRPr="008E252F" w:rsidRDefault="00DA7FAB" w:rsidP="008E252F">
            <w:pPr>
              <w:pStyle w:val="145"/>
            </w:pPr>
            <w:r w:rsidRPr="008E252F">
              <w:rPr>
                <w:rFonts w:hint="eastAsia"/>
              </w:rPr>
              <w:t>金額</w:t>
            </w:r>
          </w:p>
          <w:p w14:paraId="3BFB6060" w14:textId="706ED26C" w:rsidR="00DA7FAB" w:rsidRPr="008E252F" w:rsidRDefault="00DA7FAB" w:rsidP="008E252F">
            <w:pPr>
              <w:pStyle w:val="145"/>
            </w:pPr>
            <w:r w:rsidRPr="008E252F">
              <w:t>(億元)</w:t>
            </w:r>
          </w:p>
        </w:tc>
        <w:tc>
          <w:tcPr>
            <w:tcW w:w="1294" w:type="dxa"/>
            <w:vAlign w:val="center"/>
          </w:tcPr>
          <w:p w14:paraId="35AD25B5" w14:textId="2210EE8C" w:rsidR="00DA7FAB" w:rsidRPr="008E252F" w:rsidRDefault="00DA7FAB" w:rsidP="008E252F">
            <w:pPr>
              <w:pStyle w:val="145"/>
            </w:pPr>
            <w:r w:rsidRPr="008E252F">
              <w:t>年增率(%)</w:t>
            </w:r>
          </w:p>
        </w:tc>
      </w:tr>
      <w:tr w:rsidR="004D32B4" w14:paraId="21E6EDD8" w14:textId="77777777" w:rsidTr="008E252F">
        <w:tc>
          <w:tcPr>
            <w:tcW w:w="851" w:type="dxa"/>
            <w:vAlign w:val="center"/>
          </w:tcPr>
          <w:p w14:paraId="04D21D20" w14:textId="4EFB5561" w:rsidR="004D32B4" w:rsidRPr="007F5C8F" w:rsidRDefault="00A0486B" w:rsidP="008E252F">
            <w:pPr>
              <w:pStyle w:val="141"/>
              <w:jc w:val="center"/>
            </w:pPr>
            <w:r>
              <w:rPr>
                <w:rFonts w:hint="eastAsia"/>
              </w:rPr>
              <w:t>111</w:t>
            </w:r>
          </w:p>
        </w:tc>
        <w:tc>
          <w:tcPr>
            <w:tcW w:w="1293" w:type="dxa"/>
            <w:vAlign w:val="center"/>
          </w:tcPr>
          <w:p w14:paraId="0BB405B5" w14:textId="32FBE28E" w:rsidR="004D32B4" w:rsidRPr="007F5C8F" w:rsidRDefault="00A0486B" w:rsidP="008E252F">
            <w:pPr>
              <w:pStyle w:val="141"/>
              <w:jc w:val="right"/>
            </w:pPr>
            <w:r>
              <w:rPr>
                <w:rFonts w:hint="eastAsia"/>
              </w:rPr>
              <w:t>1,863</w:t>
            </w:r>
          </w:p>
        </w:tc>
        <w:tc>
          <w:tcPr>
            <w:tcW w:w="1294" w:type="dxa"/>
            <w:vAlign w:val="center"/>
          </w:tcPr>
          <w:p w14:paraId="144BA342" w14:textId="360052F5" w:rsidR="004D32B4" w:rsidRPr="007F5C8F" w:rsidRDefault="00DF0934" w:rsidP="008E252F">
            <w:pPr>
              <w:pStyle w:val="141"/>
              <w:jc w:val="right"/>
            </w:pPr>
            <w:r>
              <w:rPr>
                <w:rFonts w:hint="eastAsia"/>
              </w:rPr>
              <w:t>-</w:t>
            </w:r>
          </w:p>
        </w:tc>
        <w:tc>
          <w:tcPr>
            <w:tcW w:w="1293" w:type="dxa"/>
            <w:vAlign w:val="center"/>
          </w:tcPr>
          <w:p w14:paraId="34C2DECA" w14:textId="53110FB3" w:rsidR="004D32B4" w:rsidRPr="007F5C8F" w:rsidRDefault="00A0486B" w:rsidP="008E252F">
            <w:pPr>
              <w:pStyle w:val="141"/>
              <w:jc w:val="right"/>
            </w:pPr>
            <w:r>
              <w:rPr>
                <w:rFonts w:hint="eastAsia"/>
              </w:rPr>
              <w:t>145.7</w:t>
            </w:r>
          </w:p>
        </w:tc>
        <w:tc>
          <w:tcPr>
            <w:tcW w:w="1294" w:type="dxa"/>
            <w:vAlign w:val="center"/>
          </w:tcPr>
          <w:p w14:paraId="32E9AD9F" w14:textId="78F86EC8" w:rsidR="004D32B4" w:rsidRPr="007F5C8F" w:rsidRDefault="00DF0934" w:rsidP="008E252F">
            <w:pPr>
              <w:pStyle w:val="141"/>
              <w:jc w:val="right"/>
            </w:pPr>
            <w:r>
              <w:rPr>
                <w:rFonts w:hint="eastAsia"/>
              </w:rPr>
              <w:t>-</w:t>
            </w:r>
          </w:p>
        </w:tc>
        <w:tc>
          <w:tcPr>
            <w:tcW w:w="1293" w:type="dxa"/>
            <w:vAlign w:val="center"/>
          </w:tcPr>
          <w:p w14:paraId="49B6761E" w14:textId="10CA9070" w:rsidR="004D32B4" w:rsidRPr="007F5C8F" w:rsidRDefault="00A0486B" w:rsidP="008E252F">
            <w:pPr>
              <w:pStyle w:val="141"/>
              <w:jc w:val="right"/>
            </w:pPr>
            <w:r>
              <w:rPr>
                <w:rFonts w:hint="eastAsia"/>
              </w:rPr>
              <w:t>29.03</w:t>
            </w:r>
          </w:p>
        </w:tc>
        <w:tc>
          <w:tcPr>
            <w:tcW w:w="1294" w:type="dxa"/>
            <w:vAlign w:val="center"/>
          </w:tcPr>
          <w:p w14:paraId="77DE3011" w14:textId="6DBEDD06" w:rsidR="004D32B4" w:rsidRPr="007F5C8F" w:rsidRDefault="00DF0934" w:rsidP="008E252F">
            <w:pPr>
              <w:pStyle w:val="141"/>
              <w:jc w:val="right"/>
            </w:pPr>
            <w:r>
              <w:rPr>
                <w:rFonts w:hint="eastAsia"/>
              </w:rPr>
              <w:t>-</w:t>
            </w:r>
          </w:p>
        </w:tc>
      </w:tr>
      <w:tr w:rsidR="004D32B4" w14:paraId="7D3C7DFA" w14:textId="77777777" w:rsidTr="008E252F">
        <w:tc>
          <w:tcPr>
            <w:tcW w:w="851" w:type="dxa"/>
            <w:vAlign w:val="center"/>
          </w:tcPr>
          <w:p w14:paraId="333F4013" w14:textId="751F7A14" w:rsidR="004D32B4" w:rsidRPr="007F5C8F" w:rsidRDefault="00A0486B" w:rsidP="008E252F">
            <w:pPr>
              <w:pStyle w:val="141"/>
              <w:jc w:val="center"/>
            </w:pPr>
            <w:r>
              <w:rPr>
                <w:rFonts w:hint="eastAsia"/>
              </w:rPr>
              <w:t>112</w:t>
            </w:r>
          </w:p>
        </w:tc>
        <w:tc>
          <w:tcPr>
            <w:tcW w:w="1293" w:type="dxa"/>
            <w:vAlign w:val="center"/>
          </w:tcPr>
          <w:p w14:paraId="1C89F31E" w14:textId="02700B2B" w:rsidR="004D32B4" w:rsidRPr="007F5C8F" w:rsidRDefault="00A0486B" w:rsidP="008E252F">
            <w:pPr>
              <w:pStyle w:val="141"/>
              <w:jc w:val="right"/>
            </w:pPr>
            <w:r>
              <w:rPr>
                <w:rFonts w:hint="eastAsia"/>
              </w:rPr>
              <w:t>1,872</w:t>
            </w:r>
          </w:p>
        </w:tc>
        <w:tc>
          <w:tcPr>
            <w:tcW w:w="1294" w:type="dxa"/>
            <w:vAlign w:val="center"/>
          </w:tcPr>
          <w:p w14:paraId="7340940C" w14:textId="6DE630BA" w:rsidR="004D32B4" w:rsidRPr="007F5C8F" w:rsidRDefault="00DF0934" w:rsidP="008E252F">
            <w:pPr>
              <w:pStyle w:val="141"/>
              <w:jc w:val="right"/>
            </w:pPr>
            <w:r>
              <w:rPr>
                <w:rFonts w:hint="eastAsia"/>
              </w:rPr>
              <w:t>0.48</w:t>
            </w:r>
          </w:p>
        </w:tc>
        <w:tc>
          <w:tcPr>
            <w:tcW w:w="1293" w:type="dxa"/>
            <w:vAlign w:val="center"/>
          </w:tcPr>
          <w:p w14:paraId="0F7C7B83" w14:textId="07104835" w:rsidR="004D32B4" w:rsidRPr="007F5C8F" w:rsidRDefault="00A0486B" w:rsidP="008E252F">
            <w:pPr>
              <w:pStyle w:val="141"/>
              <w:jc w:val="right"/>
            </w:pPr>
            <w:r>
              <w:rPr>
                <w:rFonts w:hint="eastAsia"/>
              </w:rPr>
              <w:t>252.7</w:t>
            </w:r>
          </w:p>
        </w:tc>
        <w:tc>
          <w:tcPr>
            <w:tcW w:w="1294" w:type="dxa"/>
            <w:vAlign w:val="center"/>
          </w:tcPr>
          <w:p w14:paraId="359AFA7A" w14:textId="069A9512" w:rsidR="004D32B4" w:rsidRPr="007F5C8F" w:rsidRDefault="00DF0934" w:rsidP="008E252F">
            <w:pPr>
              <w:pStyle w:val="141"/>
              <w:jc w:val="right"/>
            </w:pPr>
            <w:r>
              <w:rPr>
                <w:rFonts w:hint="eastAsia"/>
              </w:rPr>
              <w:t>73.44</w:t>
            </w:r>
          </w:p>
        </w:tc>
        <w:tc>
          <w:tcPr>
            <w:tcW w:w="1293" w:type="dxa"/>
            <w:vAlign w:val="center"/>
          </w:tcPr>
          <w:p w14:paraId="1587E267" w14:textId="314C43F6" w:rsidR="004D32B4" w:rsidRPr="007F5C8F" w:rsidRDefault="00A0486B" w:rsidP="008E252F">
            <w:pPr>
              <w:pStyle w:val="141"/>
              <w:jc w:val="right"/>
            </w:pPr>
            <w:r>
              <w:rPr>
                <w:rFonts w:hint="eastAsia"/>
              </w:rPr>
              <w:t>67.17</w:t>
            </w:r>
          </w:p>
        </w:tc>
        <w:tc>
          <w:tcPr>
            <w:tcW w:w="1294" w:type="dxa"/>
            <w:vAlign w:val="center"/>
          </w:tcPr>
          <w:p w14:paraId="19055938" w14:textId="4F93913E" w:rsidR="004D32B4" w:rsidRPr="007F5C8F" w:rsidRDefault="00DF0934" w:rsidP="008E252F">
            <w:pPr>
              <w:pStyle w:val="141"/>
              <w:jc w:val="right"/>
            </w:pPr>
            <w:r>
              <w:rPr>
                <w:rFonts w:hint="eastAsia"/>
              </w:rPr>
              <w:t>131.38</w:t>
            </w:r>
          </w:p>
        </w:tc>
      </w:tr>
      <w:tr w:rsidR="004D32B4" w14:paraId="27109FE1" w14:textId="77777777" w:rsidTr="008E252F">
        <w:tc>
          <w:tcPr>
            <w:tcW w:w="851" w:type="dxa"/>
            <w:vAlign w:val="center"/>
          </w:tcPr>
          <w:p w14:paraId="3647C0CB" w14:textId="3C7B1AB5" w:rsidR="004D32B4" w:rsidRPr="007F5C8F" w:rsidRDefault="00A0486B" w:rsidP="008E252F">
            <w:pPr>
              <w:pStyle w:val="141"/>
              <w:jc w:val="center"/>
            </w:pPr>
            <w:r>
              <w:rPr>
                <w:rFonts w:hint="eastAsia"/>
              </w:rPr>
              <w:t>113</w:t>
            </w:r>
          </w:p>
        </w:tc>
        <w:tc>
          <w:tcPr>
            <w:tcW w:w="1293" w:type="dxa"/>
            <w:vAlign w:val="center"/>
          </w:tcPr>
          <w:p w14:paraId="79BC0A01" w14:textId="4937FCE2" w:rsidR="004D32B4" w:rsidRPr="007F5C8F" w:rsidRDefault="00A0486B" w:rsidP="008E252F">
            <w:pPr>
              <w:pStyle w:val="141"/>
              <w:jc w:val="right"/>
            </w:pPr>
            <w:r>
              <w:rPr>
                <w:rFonts w:hint="eastAsia"/>
              </w:rPr>
              <w:t>2,128</w:t>
            </w:r>
          </w:p>
        </w:tc>
        <w:tc>
          <w:tcPr>
            <w:tcW w:w="1294" w:type="dxa"/>
            <w:vAlign w:val="center"/>
          </w:tcPr>
          <w:p w14:paraId="3DD8B589" w14:textId="35208059" w:rsidR="004D32B4" w:rsidRPr="007F5C8F" w:rsidRDefault="00DF0934" w:rsidP="008E252F">
            <w:pPr>
              <w:pStyle w:val="141"/>
              <w:jc w:val="right"/>
            </w:pPr>
            <w:r>
              <w:rPr>
                <w:rFonts w:hint="eastAsia"/>
              </w:rPr>
              <w:t>13.68</w:t>
            </w:r>
          </w:p>
        </w:tc>
        <w:tc>
          <w:tcPr>
            <w:tcW w:w="1293" w:type="dxa"/>
            <w:vAlign w:val="center"/>
          </w:tcPr>
          <w:p w14:paraId="3DB91546" w14:textId="163E7807" w:rsidR="004D32B4" w:rsidRPr="007F5C8F" w:rsidRDefault="00A0486B" w:rsidP="008E252F">
            <w:pPr>
              <w:pStyle w:val="141"/>
              <w:jc w:val="right"/>
            </w:pPr>
            <w:r>
              <w:rPr>
                <w:rFonts w:hint="eastAsia"/>
              </w:rPr>
              <w:t>304.6</w:t>
            </w:r>
          </w:p>
        </w:tc>
        <w:tc>
          <w:tcPr>
            <w:tcW w:w="1294" w:type="dxa"/>
            <w:vAlign w:val="center"/>
          </w:tcPr>
          <w:p w14:paraId="0071E35E" w14:textId="689A0D2D" w:rsidR="004D32B4" w:rsidRPr="007F5C8F" w:rsidRDefault="00DF0934" w:rsidP="008E252F">
            <w:pPr>
              <w:pStyle w:val="141"/>
              <w:jc w:val="right"/>
            </w:pPr>
            <w:r>
              <w:rPr>
                <w:rFonts w:hint="eastAsia"/>
              </w:rPr>
              <w:t>20.54</w:t>
            </w:r>
          </w:p>
        </w:tc>
        <w:tc>
          <w:tcPr>
            <w:tcW w:w="1293" w:type="dxa"/>
            <w:vAlign w:val="center"/>
          </w:tcPr>
          <w:p w14:paraId="2C2C44D2" w14:textId="26405627" w:rsidR="004D32B4" w:rsidRPr="00BF15EB" w:rsidRDefault="00A0486B" w:rsidP="008E252F">
            <w:pPr>
              <w:pStyle w:val="141"/>
              <w:jc w:val="right"/>
            </w:pPr>
            <w:r>
              <w:rPr>
                <w:rFonts w:hint="eastAsia"/>
              </w:rPr>
              <w:t>90.85</w:t>
            </w:r>
          </w:p>
        </w:tc>
        <w:tc>
          <w:tcPr>
            <w:tcW w:w="1294" w:type="dxa"/>
            <w:vAlign w:val="center"/>
          </w:tcPr>
          <w:p w14:paraId="3959048E" w14:textId="39306303" w:rsidR="004D32B4" w:rsidRPr="00BF15EB" w:rsidRDefault="00DF0934" w:rsidP="008E252F">
            <w:pPr>
              <w:pStyle w:val="141"/>
              <w:jc w:val="right"/>
              <w:rPr>
                <w:color w:val="000000" w:themeColor="text1"/>
              </w:rPr>
            </w:pPr>
            <w:r>
              <w:rPr>
                <w:rFonts w:hint="eastAsia"/>
                <w:color w:val="000000" w:themeColor="text1"/>
              </w:rPr>
              <w:t>35.25</w:t>
            </w:r>
          </w:p>
        </w:tc>
      </w:tr>
    </w:tbl>
    <w:p w14:paraId="18C84A37" w14:textId="1CB38146" w:rsidR="00A57A96" w:rsidRPr="00A57A96" w:rsidRDefault="00A57A96" w:rsidP="00A57A96">
      <w:pPr>
        <w:pStyle w:val="12"/>
      </w:pPr>
      <w:r w:rsidRPr="00A57A96">
        <w:t>說    明：1.</w:t>
      </w:r>
      <w:r w:rsidRPr="00A57A96">
        <w:rPr>
          <w:rFonts w:hint="eastAsia"/>
        </w:rPr>
        <w:t>流行音樂活動包含演唱會、見面會、音樂節等。</w:t>
      </w:r>
    </w:p>
    <w:p w14:paraId="35AF2380" w14:textId="5671049E" w:rsidR="00A57A96" w:rsidRPr="00A57A96" w:rsidRDefault="00A57A96" w:rsidP="00A57A96">
      <w:pPr>
        <w:pStyle w:val="23"/>
      </w:pPr>
      <w:r w:rsidRPr="00A57A96">
        <w:rPr>
          <w:rFonts w:hint="eastAsia"/>
        </w:rPr>
        <w:t>2.本次統計之銷售資料，係以售票平臺銷售之節目為主，故未由售票平臺銷售</w:t>
      </w:r>
      <w:r w:rsidR="00044071">
        <w:rPr>
          <w:rFonts w:hint="eastAsia"/>
        </w:rPr>
        <w:t>之</w:t>
      </w:r>
      <w:r w:rsidRPr="00A57A96">
        <w:rPr>
          <w:rFonts w:hint="eastAsia"/>
        </w:rPr>
        <w:t>節目、票券，不在此次統計範圍內。</w:t>
      </w:r>
    </w:p>
    <w:p w14:paraId="43D24644" w14:textId="519B99BC" w:rsidR="004D32B4" w:rsidRPr="00157DAD" w:rsidRDefault="00461E83" w:rsidP="00157DAD">
      <w:pPr>
        <w:pStyle w:val="afb"/>
      </w:pPr>
      <w:r w:rsidRPr="00157DAD">
        <w:rPr>
          <w:rFonts w:hint="eastAsia"/>
        </w:rPr>
        <w:t>資料來源：</w:t>
      </w:r>
      <w:r w:rsidR="00A57A96" w:rsidRPr="00157DAD">
        <w:rPr>
          <w:rFonts w:hint="eastAsia"/>
        </w:rPr>
        <w:t>2024臺灣流行音樂市場概況</w:t>
      </w:r>
      <w:r w:rsidR="00D65436" w:rsidRPr="00157DAD">
        <w:rPr>
          <w:rFonts w:hint="eastAsia"/>
        </w:rPr>
        <w:t>，行政法人文化內容策進院</w:t>
      </w:r>
      <w:r w:rsidR="00A57A96" w:rsidRPr="00157DAD">
        <w:rPr>
          <w:rFonts w:hint="eastAsia"/>
        </w:rPr>
        <w:t>。</w:t>
      </w:r>
    </w:p>
    <w:p w14:paraId="4B74C715" w14:textId="5F4117C4" w:rsidR="006833EF" w:rsidRPr="007B1CCD" w:rsidRDefault="00B15957" w:rsidP="001A5671">
      <w:pPr>
        <w:ind w:left="566" w:firstLine="566"/>
      </w:pPr>
      <w:r w:rsidRPr="00B15957">
        <w:rPr>
          <w:rFonts w:hint="eastAsia"/>
        </w:rPr>
        <w:t>綜上，影視局</w:t>
      </w:r>
      <w:r>
        <w:rPr>
          <w:rFonts w:hint="eastAsia"/>
        </w:rPr>
        <w:t>11</w:t>
      </w:r>
      <w:r w:rsidR="006833EF">
        <w:rPr>
          <w:rFonts w:hint="eastAsia"/>
        </w:rPr>
        <w:t>5</w:t>
      </w:r>
      <w:r w:rsidRPr="00B15957">
        <w:rPr>
          <w:rFonts w:hint="eastAsia"/>
        </w:rPr>
        <w:t>年度預算案新增</w:t>
      </w:r>
      <w:r w:rsidR="00821FF8">
        <w:rPr>
          <w:rFonts w:hint="eastAsia"/>
        </w:rPr>
        <w:t>辦理</w:t>
      </w:r>
      <w:r w:rsidR="00F94720">
        <w:rPr>
          <w:rFonts w:hint="eastAsia"/>
        </w:rPr>
        <w:t>「</w:t>
      </w:r>
      <w:r w:rsidR="006833EF" w:rsidRPr="006833EF">
        <w:rPr>
          <w:rFonts w:hint="eastAsia"/>
        </w:rPr>
        <w:t>音樂節升級與帶動國際觀光計畫</w:t>
      </w:r>
      <w:r w:rsidR="00F94720">
        <w:rPr>
          <w:rFonts w:hint="eastAsia"/>
        </w:rPr>
        <w:t>」</w:t>
      </w:r>
      <w:r w:rsidR="006833EF">
        <w:rPr>
          <w:rFonts w:hint="eastAsia"/>
        </w:rPr>
        <w:t>，</w:t>
      </w:r>
      <w:r w:rsidR="006833EF" w:rsidRPr="007B1CCD">
        <w:rPr>
          <w:rFonts w:hint="eastAsia"/>
        </w:rPr>
        <w:t>允宜結合官方及民間資源，</w:t>
      </w:r>
      <w:r w:rsidR="001A5671" w:rsidRPr="001A5671">
        <w:rPr>
          <w:rFonts w:hint="eastAsia"/>
        </w:rPr>
        <w:t>鼓勵發展主題性音樂旅遊</w:t>
      </w:r>
      <w:r w:rsidR="001A5671">
        <w:rPr>
          <w:rFonts w:hint="eastAsia"/>
        </w:rPr>
        <w:t>，</w:t>
      </w:r>
      <w:r w:rsidR="006833EF" w:rsidRPr="007B1CCD">
        <w:rPr>
          <w:rFonts w:hint="eastAsia"/>
        </w:rPr>
        <w:t>輔導優化音樂節場域及交通運輸，以拓展音樂旅遊市場，</w:t>
      </w:r>
      <w:r w:rsidR="001A5671">
        <w:rPr>
          <w:rFonts w:hint="eastAsia"/>
        </w:rPr>
        <w:t>俾</w:t>
      </w:r>
      <w:r w:rsidR="006833EF" w:rsidRPr="007B1CCD">
        <w:rPr>
          <w:rFonts w:hint="eastAsia"/>
        </w:rPr>
        <w:t>利音樂展演銷售成果</w:t>
      </w:r>
      <w:r w:rsidR="001A5671">
        <w:rPr>
          <w:rFonts w:hint="eastAsia"/>
        </w:rPr>
        <w:t>持續</w:t>
      </w:r>
      <w:r w:rsidR="006833EF" w:rsidRPr="007B1CCD">
        <w:rPr>
          <w:rFonts w:hint="eastAsia"/>
        </w:rPr>
        <w:t>成長。</w:t>
      </w:r>
    </w:p>
    <w:p w14:paraId="4FE63DB9" w14:textId="77777777" w:rsidR="00911275" w:rsidRPr="007659E6" w:rsidRDefault="00911275" w:rsidP="00B15957">
      <w:pPr>
        <w:ind w:left="566" w:firstLine="566"/>
        <w:rPr>
          <w:color w:val="000000" w:themeColor="text1"/>
        </w:rPr>
      </w:pPr>
    </w:p>
    <w:p w14:paraId="164D37F7" w14:textId="0ECEF810" w:rsidR="00DC797D" w:rsidRDefault="00446FF4" w:rsidP="00DC797D">
      <w:pPr>
        <w:pStyle w:val="14"/>
        <w:ind w:left="567" w:hanging="567"/>
      </w:pPr>
      <w:bookmarkStart w:id="6" w:name="_Toc213665599"/>
      <w:r>
        <w:rPr>
          <w:rFonts w:hAnsi="標楷體" w:hint="eastAsia"/>
        </w:rPr>
        <w:t>三</w:t>
      </w:r>
      <w:r w:rsidR="00DC797D">
        <w:rPr>
          <w:rFonts w:hint="eastAsia"/>
        </w:rPr>
        <w:t>、</w:t>
      </w:r>
      <w:r w:rsidR="00A95C6F">
        <w:rPr>
          <w:rFonts w:hint="eastAsia"/>
        </w:rPr>
        <w:t>國立傳統藝術中心</w:t>
      </w:r>
      <w:r w:rsidR="006C0DB6">
        <w:rPr>
          <w:rFonts w:hint="eastAsia"/>
        </w:rPr>
        <w:t>辦理</w:t>
      </w:r>
      <w:r w:rsidR="002176F7">
        <w:rPr>
          <w:rFonts w:hint="eastAsia"/>
        </w:rPr>
        <w:t>「</w:t>
      </w:r>
      <w:r w:rsidR="00CC096A">
        <w:rPr>
          <w:rFonts w:hint="eastAsia"/>
        </w:rPr>
        <w:t>重建臺灣藝術史2.0社會發展計畫</w:t>
      </w:r>
      <w:r w:rsidR="002176F7">
        <w:rPr>
          <w:rFonts w:hint="eastAsia"/>
        </w:rPr>
        <w:t>」</w:t>
      </w:r>
      <w:r w:rsidR="005E4F5C">
        <w:rPr>
          <w:rFonts w:hint="eastAsia"/>
        </w:rPr>
        <w:t>預算</w:t>
      </w:r>
      <w:r w:rsidR="00AD4DA9">
        <w:rPr>
          <w:rFonts w:hint="eastAsia"/>
        </w:rPr>
        <w:t>執行率容待改進，</w:t>
      </w:r>
      <w:r w:rsidR="00AD4DA9" w:rsidRPr="00AD4DA9">
        <w:rPr>
          <w:rFonts w:hint="eastAsia"/>
        </w:rPr>
        <w:t>允宜加速執行</w:t>
      </w:r>
      <w:bookmarkEnd w:id="6"/>
    </w:p>
    <w:p w14:paraId="2B68ABEA" w14:textId="21A01815" w:rsidR="00523F92" w:rsidRDefault="005429E7" w:rsidP="00CC096A">
      <w:pPr>
        <w:ind w:left="566" w:firstLine="566"/>
      </w:pPr>
      <w:r>
        <w:rPr>
          <w:rFonts w:hint="eastAsia"/>
        </w:rPr>
        <w:t>國立傳統藝術中心(以下簡稱傳藝中心)115年度預算案「傳統藝術中心業務」計畫編列6億6,196萬5千元</w:t>
      </w:r>
      <w:r w:rsidR="00AE2211">
        <w:rPr>
          <w:rFonts w:hint="eastAsia"/>
        </w:rPr>
        <w:t>。</w:t>
      </w:r>
      <w:r w:rsidR="00523F92" w:rsidRPr="00523F92">
        <w:rPr>
          <w:rFonts w:hint="eastAsia"/>
        </w:rPr>
        <w:t>經查：</w:t>
      </w:r>
    </w:p>
    <w:p w14:paraId="6DDBE225" w14:textId="1C9A6DF7" w:rsidR="00CC096A" w:rsidRPr="00714222" w:rsidRDefault="00CC096A" w:rsidP="00CC096A">
      <w:pPr>
        <w:pStyle w:val="a4"/>
        <w:ind w:left="849" w:hanging="283"/>
        <w:rPr>
          <w:b/>
        </w:rPr>
      </w:pPr>
      <w:r w:rsidRPr="00714222">
        <w:rPr>
          <w:rFonts w:hint="eastAsia"/>
          <w:b/>
        </w:rPr>
        <w:t>(一</w:t>
      </w:r>
      <w:r w:rsidR="00833F5D" w:rsidRPr="00714222">
        <w:rPr>
          <w:rFonts w:hint="eastAsia"/>
          <w:b/>
        </w:rPr>
        <w:t>)</w:t>
      </w:r>
      <w:r w:rsidR="00CA5BAF">
        <w:rPr>
          <w:rFonts w:hint="eastAsia"/>
          <w:b/>
        </w:rPr>
        <w:t>傳藝中心辦理</w:t>
      </w:r>
      <w:r w:rsidR="00833F5D" w:rsidRPr="00714222">
        <w:rPr>
          <w:rFonts w:hint="eastAsia"/>
          <w:b/>
        </w:rPr>
        <w:t>重建臺灣藝術史2.0藝術發展計畫</w:t>
      </w:r>
      <w:r w:rsidR="001B26A6">
        <w:rPr>
          <w:rFonts w:hint="eastAsia"/>
          <w:b/>
        </w:rPr>
        <w:t>主要</w:t>
      </w:r>
      <w:r w:rsidR="00CA5BAF">
        <w:rPr>
          <w:rFonts w:hint="eastAsia"/>
          <w:b/>
        </w:rPr>
        <w:t>聚焦於音樂史及歌仔戲</w:t>
      </w:r>
    </w:p>
    <w:p w14:paraId="277FA7D2" w14:textId="3B343FDD" w:rsidR="00AE2211" w:rsidRDefault="00AE2211" w:rsidP="00833F5D">
      <w:pPr>
        <w:pStyle w:val="21"/>
        <w:ind w:left="850" w:firstLine="566"/>
      </w:pPr>
      <w:r>
        <w:rPr>
          <w:rFonts w:hint="eastAsia"/>
        </w:rPr>
        <w:t>行政院113年9月2日核定「重建臺灣藝術史2.0社會發展計畫」，</w:t>
      </w:r>
      <w:r w:rsidR="00B40476">
        <w:rPr>
          <w:rFonts w:hint="eastAsia"/>
        </w:rPr>
        <w:t>依傳藝中心115年度預算案，該</w:t>
      </w:r>
      <w:r w:rsidR="00E2053B">
        <w:rPr>
          <w:rFonts w:hint="eastAsia"/>
        </w:rPr>
        <w:t>計畫期程114至117年</w:t>
      </w:r>
      <w:r w:rsidR="00DC2CC8">
        <w:rPr>
          <w:rFonts w:hint="eastAsia"/>
        </w:rPr>
        <w:t>度</w:t>
      </w:r>
      <w:r w:rsidR="00E2053B">
        <w:rPr>
          <w:rFonts w:hint="eastAsia"/>
        </w:rPr>
        <w:t>，總經費14億元</w:t>
      </w:r>
      <w:r w:rsidR="008574D8">
        <w:rPr>
          <w:rFonts w:hint="eastAsia"/>
        </w:rPr>
        <w:t>，</w:t>
      </w:r>
      <w:r w:rsidR="0053608A">
        <w:rPr>
          <w:rFonts w:hint="eastAsia"/>
        </w:rPr>
        <w:t>其中傳藝中心</w:t>
      </w:r>
      <w:r w:rsidR="0025219F">
        <w:rPr>
          <w:rFonts w:hint="eastAsia"/>
        </w:rPr>
        <w:t>115年度預算案編列4,640萬元</w:t>
      </w:r>
      <w:r w:rsidR="00B40476">
        <w:rPr>
          <w:rStyle w:val="af2"/>
        </w:rPr>
        <w:footnoteReference w:id="2"/>
      </w:r>
      <w:r w:rsidR="0025219F">
        <w:rPr>
          <w:rFonts w:hint="eastAsia"/>
        </w:rPr>
        <w:t>，</w:t>
      </w:r>
      <w:r w:rsidR="0053608A">
        <w:rPr>
          <w:rFonts w:hint="eastAsia"/>
        </w:rPr>
        <w:t>預計辦理之</w:t>
      </w:r>
      <w:r w:rsidR="00545751">
        <w:rPr>
          <w:rFonts w:hint="eastAsia"/>
        </w:rPr>
        <w:t>面向</w:t>
      </w:r>
      <w:r w:rsidR="004F25ED">
        <w:rPr>
          <w:rFonts w:hint="eastAsia"/>
        </w:rPr>
        <w:t>及工作項目</w:t>
      </w:r>
      <w:r w:rsidR="00545751">
        <w:rPr>
          <w:rFonts w:hint="eastAsia"/>
        </w:rPr>
        <w:t>如下：</w:t>
      </w:r>
    </w:p>
    <w:p w14:paraId="636D6B41" w14:textId="11E1C414" w:rsidR="00AE2211" w:rsidRPr="005E4F5C" w:rsidRDefault="00963106" w:rsidP="00B52810">
      <w:pPr>
        <w:pStyle w:val="123"/>
        <w:ind w:left="1133" w:hanging="283"/>
      </w:pPr>
      <w:r>
        <w:rPr>
          <w:rFonts w:hint="eastAsia"/>
          <w:b/>
        </w:rPr>
        <w:t>1</w:t>
      </w:r>
      <w:r w:rsidR="00AE2211" w:rsidRPr="001B1C7E">
        <w:rPr>
          <w:rFonts w:hint="eastAsia"/>
          <w:b/>
        </w:rPr>
        <w:t>.追尋歷史，樂音重現</w:t>
      </w:r>
      <w:r w:rsidR="00690B26" w:rsidRPr="005E4F5C">
        <w:rPr>
          <w:rFonts w:hint="eastAsia"/>
        </w:rPr>
        <w:t>：音樂史料</w:t>
      </w:r>
      <w:r w:rsidR="00613762" w:rsidRPr="005E4F5C">
        <w:rPr>
          <w:rFonts w:hint="eastAsia"/>
        </w:rPr>
        <w:t>之保存、典藏、研究、出版、</w:t>
      </w:r>
      <w:r w:rsidR="00690B26" w:rsidRPr="005E4F5C">
        <w:rPr>
          <w:rFonts w:hint="eastAsia"/>
        </w:rPr>
        <w:t>詮釋及推展。</w:t>
      </w:r>
      <w:r w:rsidR="009C406A" w:rsidRPr="005E4F5C">
        <w:rPr>
          <w:rFonts w:hint="eastAsia"/>
        </w:rPr>
        <w:t>藉由連結、深化相關典藏文物</w:t>
      </w:r>
      <w:r w:rsidR="00B52810" w:rsidRPr="005E4F5C">
        <w:rPr>
          <w:rFonts w:hint="eastAsia"/>
        </w:rPr>
        <w:t>及</w:t>
      </w:r>
      <w:r w:rsidR="009C406A" w:rsidRPr="005E4F5C">
        <w:rPr>
          <w:rFonts w:hint="eastAsia"/>
        </w:rPr>
        <w:t>調查研究工作，透過研究成果</w:t>
      </w:r>
      <w:r w:rsidR="00B52810" w:rsidRPr="005E4F5C">
        <w:rPr>
          <w:rFonts w:hint="eastAsia"/>
        </w:rPr>
        <w:t>與</w:t>
      </w:r>
      <w:r w:rsidR="009C406A" w:rsidRPr="005E4F5C">
        <w:rPr>
          <w:rFonts w:hint="eastAsia"/>
        </w:rPr>
        <w:t>對文物之轉化及再詮釋等，以資料庫、特展、音樂會等形式強化不同歷史脈絡之論述及呈現，亦利相關成果作為後續研究及創作之基礎。</w:t>
      </w:r>
    </w:p>
    <w:p w14:paraId="40DA36DB" w14:textId="0AD190FC" w:rsidR="00680800" w:rsidRPr="005E4F5C" w:rsidRDefault="00963106" w:rsidP="00680800">
      <w:pPr>
        <w:pStyle w:val="123"/>
        <w:ind w:left="1133" w:hanging="283"/>
      </w:pPr>
      <w:r>
        <w:rPr>
          <w:rFonts w:hint="eastAsia"/>
          <w:b/>
        </w:rPr>
        <w:t>2</w:t>
      </w:r>
      <w:r w:rsidR="00AE2211" w:rsidRPr="001B1C7E">
        <w:rPr>
          <w:rFonts w:hint="eastAsia"/>
          <w:b/>
        </w:rPr>
        <w:t>.厚植歌仔戲文化，永續傳承</w:t>
      </w:r>
      <w:r w:rsidR="00F6018D" w:rsidRPr="005E4F5C">
        <w:rPr>
          <w:rFonts w:hint="eastAsia"/>
        </w:rPr>
        <w:t>：</w:t>
      </w:r>
      <w:r w:rsidR="00680800" w:rsidRPr="005E4F5C">
        <w:t>辦理</w:t>
      </w:r>
      <w:r w:rsidR="00680800" w:rsidRPr="005E4F5C">
        <w:rPr>
          <w:rFonts w:hint="eastAsia"/>
        </w:rPr>
        <w:t>臺灣藝術史展演推廣及相關應用活動、作品書圖文物文獻數位化等相關工作，期能提升民眾藝文參與率與文化認同，並促進典藏保存與知識再利用。</w:t>
      </w:r>
    </w:p>
    <w:p w14:paraId="39F309EA" w14:textId="0588D66A" w:rsidR="006C4BF3" w:rsidRDefault="006C4BF3" w:rsidP="00C32916">
      <w:pPr>
        <w:pStyle w:val="a4"/>
        <w:ind w:left="849" w:hanging="283"/>
        <w:rPr>
          <w:b/>
        </w:rPr>
      </w:pPr>
      <w:r w:rsidRPr="009970B1">
        <w:rPr>
          <w:rFonts w:hint="eastAsia"/>
          <w:b/>
        </w:rPr>
        <w:t>(二)</w:t>
      </w:r>
      <w:r w:rsidR="00CA5BAF">
        <w:rPr>
          <w:rFonts w:hint="eastAsia"/>
          <w:b/>
        </w:rPr>
        <w:t>114年</w:t>
      </w:r>
      <w:r w:rsidR="00F11931">
        <w:rPr>
          <w:rFonts w:hint="eastAsia"/>
          <w:b/>
        </w:rPr>
        <w:t>迄7月底</w:t>
      </w:r>
      <w:r w:rsidR="004E2675">
        <w:rPr>
          <w:rFonts w:hint="eastAsia"/>
          <w:b/>
        </w:rPr>
        <w:t>分配</w:t>
      </w:r>
      <w:r w:rsidR="00CA5BAF">
        <w:rPr>
          <w:rFonts w:hint="eastAsia"/>
          <w:b/>
        </w:rPr>
        <w:t>預算執行率未及六成，允宜加速執行</w:t>
      </w:r>
      <w:r w:rsidR="00F11931">
        <w:rPr>
          <w:rFonts w:hint="eastAsia"/>
          <w:b/>
        </w:rPr>
        <w:t>購藏及蒐集史料等相關作業</w:t>
      </w:r>
    </w:p>
    <w:p w14:paraId="4AB80DB0" w14:textId="6B2A5BBC" w:rsidR="0025219F" w:rsidRPr="00E26F83" w:rsidRDefault="0023389F" w:rsidP="00E26F83">
      <w:pPr>
        <w:pStyle w:val="21"/>
        <w:ind w:left="850" w:firstLine="566"/>
      </w:pPr>
      <w:r w:rsidRPr="00E26F83">
        <w:rPr>
          <w:rFonts w:hint="eastAsia"/>
        </w:rPr>
        <w:t>傳藝中心</w:t>
      </w:r>
      <w:r w:rsidR="0025219F" w:rsidRPr="00E26F83">
        <w:rPr>
          <w:rFonts w:hint="eastAsia"/>
        </w:rPr>
        <w:t>114年度「重建臺灣藝術史2.0社會發展計畫」可支用預算數5,254萬5千元，迄114年7月底累計執行數829萬2千元，占同期間累計分配數1,404萬2千元之59.05%，</w:t>
      </w:r>
      <w:r w:rsidR="00F11931" w:rsidRPr="00E26F83">
        <w:rPr>
          <w:rFonts w:hint="eastAsia"/>
        </w:rPr>
        <w:t>預算</w:t>
      </w:r>
      <w:r w:rsidR="0025219F" w:rsidRPr="00E26F83">
        <w:rPr>
          <w:rFonts w:hint="eastAsia"/>
        </w:rPr>
        <w:t>執行率容待檢討改善，</w:t>
      </w:r>
      <w:r w:rsidR="00D10EC0">
        <w:rPr>
          <w:rFonts w:hint="eastAsia"/>
        </w:rPr>
        <w:t>詢據傳藝中心表示，</w:t>
      </w:r>
      <w:r w:rsidR="0025219F" w:rsidRPr="00E26F83">
        <w:rPr>
          <w:rFonts w:hint="eastAsia"/>
        </w:rPr>
        <w:t>主要係因114年4月第1次音樂文物典藏審議會所提</w:t>
      </w:r>
      <w:r w:rsidRPr="00E26F83">
        <w:rPr>
          <w:rFonts w:hint="eastAsia"/>
        </w:rPr>
        <w:t>購藏</w:t>
      </w:r>
      <w:r w:rsidR="0025219F" w:rsidRPr="00E26F83">
        <w:rPr>
          <w:rFonts w:hint="eastAsia"/>
        </w:rPr>
        <w:t>標的與金額未獲審議委員同意，遲至同年7月始通過，致延後</w:t>
      </w:r>
      <w:r w:rsidR="006F190A" w:rsidRPr="00E26F83">
        <w:rPr>
          <w:rFonts w:hint="eastAsia"/>
        </w:rPr>
        <w:t>採購音樂典藏文物期程；</w:t>
      </w:r>
      <w:r w:rsidR="00FD6043" w:rsidRPr="00E26F83">
        <w:rPr>
          <w:rFonts w:hint="eastAsia"/>
        </w:rPr>
        <w:t>另</w:t>
      </w:r>
      <w:r w:rsidR="00F11931" w:rsidRPr="00E26F83">
        <w:rPr>
          <w:rFonts w:hint="eastAsia"/>
        </w:rPr>
        <w:t>為</w:t>
      </w:r>
      <w:r w:rsidR="00776513" w:rsidRPr="00E26F83">
        <w:rPr>
          <w:rFonts w:hint="eastAsia"/>
        </w:rPr>
        <w:t>建置臺灣歌仔戲相關資訊網站與蒐集史料等作業，傳藝中心召開多次諮詢會議，雖資訊網已完成招標，惟資料蒐錄部分刻正辦理公告評選作業</w:t>
      </w:r>
      <w:r w:rsidR="000D0E4E" w:rsidRPr="00E26F83">
        <w:rPr>
          <w:rFonts w:hint="eastAsia"/>
        </w:rPr>
        <w:t>。</w:t>
      </w:r>
    </w:p>
    <w:p w14:paraId="4858C6D7" w14:textId="79573E8E" w:rsidR="00490343" w:rsidRDefault="006F2C6A" w:rsidP="00E26F83">
      <w:pPr>
        <w:ind w:left="566" w:firstLine="566"/>
      </w:pPr>
      <w:r>
        <w:rPr>
          <w:rFonts w:hint="eastAsia"/>
        </w:rPr>
        <w:t>綜上，</w:t>
      </w:r>
      <w:r w:rsidR="006117A6" w:rsidRPr="006117A6">
        <w:rPr>
          <w:rFonts w:hint="eastAsia"/>
        </w:rPr>
        <w:t>傳藝中心</w:t>
      </w:r>
      <w:r w:rsidR="00C64C41">
        <w:rPr>
          <w:rFonts w:hint="eastAsia"/>
        </w:rPr>
        <w:t>辦理</w:t>
      </w:r>
      <w:r w:rsidRPr="006F2C6A">
        <w:rPr>
          <w:rFonts w:hint="eastAsia"/>
        </w:rPr>
        <w:t>「重建臺灣藝術史2.0社會發展計畫」</w:t>
      </w:r>
      <w:r w:rsidR="004B03FF">
        <w:rPr>
          <w:rFonts w:hint="eastAsia"/>
        </w:rPr>
        <w:t>迄</w:t>
      </w:r>
      <w:r w:rsidR="004B03FF" w:rsidRPr="004B03FF">
        <w:rPr>
          <w:rFonts w:hint="eastAsia"/>
        </w:rPr>
        <w:t>114年7月</w:t>
      </w:r>
      <w:r w:rsidR="00C64C41">
        <w:rPr>
          <w:rFonts w:hint="eastAsia"/>
        </w:rPr>
        <w:t>預算執行率容待改進，</w:t>
      </w:r>
      <w:r w:rsidR="00490343">
        <w:rPr>
          <w:rFonts w:hint="eastAsia"/>
        </w:rPr>
        <w:t>允宜加速執行購藏</w:t>
      </w:r>
      <w:r w:rsidR="00E26F83">
        <w:rPr>
          <w:rFonts w:hint="eastAsia"/>
        </w:rPr>
        <w:t>及蒐集歌仔戲史料等後</w:t>
      </w:r>
      <w:r w:rsidR="00490343">
        <w:rPr>
          <w:rFonts w:hint="eastAsia"/>
        </w:rPr>
        <w:t>續相關作業</w:t>
      </w:r>
      <w:r w:rsidR="00D84FCD">
        <w:rPr>
          <w:rFonts w:hint="eastAsia"/>
        </w:rPr>
        <w:t>，</w:t>
      </w:r>
      <w:r w:rsidR="00490343" w:rsidRPr="00490343">
        <w:rPr>
          <w:rFonts w:hint="eastAsia"/>
        </w:rPr>
        <w:t>以完善臺灣藝術史典藏及研究價值。</w:t>
      </w:r>
    </w:p>
    <w:p w14:paraId="37DC0A22" w14:textId="77777777" w:rsidR="00FF42D0" w:rsidRPr="00FF42D0" w:rsidRDefault="00FF42D0" w:rsidP="00E26F83">
      <w:pPr>
        <w:ind w:left="566" w:firstLine="566"/>
      </w:pPr>
    </w:p>
    <w:p w14:paraId="213C1644" w14:textId="65B18300" w:rsidR="0056340F" w:rsidRPr="000C5C72" w:rsidRDefault="00CA0BC7" w:rsidP="000C5C72">
      <w:pPr>
        <w:pStyle w:val="14"/>
        <w:ind w:left="567" w:hanging="567"/>
      </w:pPr>
      <w:bookmarkStart w:id="7" w:name="_Toc213665600"/>
      <w:r w:rsidRPr="000C5C72">
        <w:rPr>
          <w:rFonts w:hint="eastAsia"/>
        </w:rPr>
        <w:t>四</w:t>
      </w:r>
      <w:r w:rsidR="0056340F" w:rsidRPr="000C5C72">
        <w:rPr>
          <w:rFonts w:hint="eastAsia"/>
        </w:rPr>
        <w:t>、國立臺灣美術館</w:t>
      </w:r>
      <w:r w:rsidR="00D844D4" w:rsidRPr="000C5C72">
        <w:rPr>
          <w:rFonts w:hint="eastAsia"/>
        </w:rPr>
        <w:t>允宜透過多元管道行銷宣傳，</w:t>
      </w:r>
      <w:r w:rsidR="00542C61" w:rsidRPr="000C5C72">
        <w:rPr>
          <w:rFonts w:hint="eastAsia"/>
        </w:rPr>
        <w:t>提高國際科技藝術大展能見度，</w:t>
      </w:r>
      <w:r w:rsidR="00A03DE5" w:rsidRPr="000C5C72">
        <w:rPr>
          <w:rFonts w:hint="eastAsia"/>
        </w:rPr>
        <w:t>廣拓觀眾來源並提升</w:t>
      </w:r>
      <w:r w:rsidR="00D844D4" w:rsidRPr="000C5C72">
        <w:rPr>
          <w:rFonts w:hint="eastAsia"/>
        </w:rPr>
        <w:t>參訪人次，</w:t>
      </w:r>
      <w:r w:rsidR="00A03DE5" w:rsidRPr="000C5C72">
        <w:rPr>
          <w:rFonts w:hint="eastAsia"/>
        </w:rPr>
        <w:t>以</w:t>
      </w:r>
      <w:r w:rsidR="00D844D4" w:rsidRPr="000C5C72">
        <w:rPr>
          <w:rFonts w:hint="eastAsia"/>
        </w:rPr>
        <w:t>發揮</w:t>
      </w:r>
      <w:r w:rsidR="00A03DE5" w:rsidRPr="000C5C72">
        <w:rPr>
          <w:rFonts w:hint="eastAsia"/>
        </w:rPr>
        <w:t>創新與科技詮釋藝術</w:t>
      </w:r>
      <w:r w:rsidR="00652E35" w:rsidRPr="000C5C72">
        <w:rPr>
          <w:rFonts w:hint="eastAsia"/>
        </w:rPr>
        <w:t>之教育推廣</w:t>
      </w:r>
      <w:r w:rsidR="00D844D4" w:rsidRPr="000C5C72">
        <w:rPr>
          <w:rFonts w:hint="eastAsia"/>
        </w:rPr>
        <w:t>成效</w:t>
      </w:r>
      <w:bookmarkEnd w:id="7"/>
    </w:p>
    <w:p w14:paraId="192F0399" w14:textId="6B893E2F" w:rsidR="00AE5CE9" w:rsidRDefault="00AE5CE9" w:rsidP="00CB6825">
      <w:pPr>
        <w:ind w:left="566" w:firstLine="566"/>
      </w:pPr>
      <w:r>
        <w:rPr>
          <w:rFonts w:hint="eastAsia"/>
        </w:rPr>
        <w:t>國立臺灣美術館及所屬(以下簡稱國美館)11</w:t>
      </w:r>
      <w:r w:rsidR="00470E74">
        <w:rPr>
          <w:rFonts w:hint="eastAsia"/>
        </w:rPr>
        <w:t>5</w:t>
      </w:r>
      <w:r>
        <w:rPr>
          <w:rFonts w:hint="eastAsia"/>
        </w:rPr>
        <w:t>年度預算案「美術館業務」</w:t>
      </w:r>
      <w:r w:rsidR="00842F18">
        <w:rPr>
          <w:rFonts w:hint="eastAsia"/>
        </w:rPr>
        <w:t>計畫</w:t>
      </w:r>
      <w:r>
        <w:rPr>
          <w:rFonts w:hint="eastAsia"/>
        </w:rPr>
        <w:t>項下編列「藝文場館科藝創新計畫」</w:t>
      </w:r>
      <w:r w:rsidR="00850C53">
        <w:rPr>
          <w:rFonts w:hint="eastAsia"/>
        </w:rPr>
        <w:t>1</w:t>
      </w:r>
      <w:r>
        <w:t>,900</w:t>
      </w:r>
      <w:r>
        <w:rPr>
          <w:rFonts w:hint="eastAsia"/>
        </w:rPr>
        <w:t>萬元。經查：</w:t>
      </w:r>
    </w:p>
    <w:p w14:paraId="3BA9D6B4" w14:textId="799E29A7" w:rsidR="00AE5CE9" w:rsidRPr="00850C53" w:rsidRDefault="00AE5CE9" w:rsidP="00850C53">
      <w:pPr>
        <w:pStyle w:val="a4"/>
        <w:ind w:left="849" w:hanging="283"/>
        <w:rPr>
          <w:b/>
          <w:bCs/>
        </w:rPr>
      </w:pPr>
      <w:r w:rsidRPr="00850C53">
        <w:rPr>
          <w:rFonts w:hint="eastAsia"/>
          <w:b/>
          <w:bCs/>
        </w:rPr>
        <w:t>(一)</w:t>
      </w:r>
      <w:r w:rsidR="00D0528E">
        <w:rPr>
          <w:rFonts w:hint="eastAsia"/>
          <w:b/>
          <w:bCs/>
        </w:rPr>
        <w:t>「</w:t>
      </w:r>
      <w:r w:rsidR="00CF4A6D" w:rsidRPr="00CF4A6D">
        <w:rPr>
          <w:rFonts w:hint="eastAsia"/>
          <w:b/>
          <w:bCs/>
        </w:rPr>
        <w:t>藝文場館科藝創新計畫</w:t>
      </w:r>
      <w:r w:rsidR="00D0528E">
        <w:rPr>
          <w:rFonts w:hint="eastAsia"/>
          <w:b/>
          <w:bCs/>
        </w:rPr>
        <w:t>」</w:t>
      </w:r>
      <w:r w:rsidRPr="00850C53">
        <w:rPr>
          <w:rFonts w:hint="eastAsia"/>
          <w:b/>
          <w:bCs/>
        </w:rPr>
        <w:t>主要</w:t>
      </w:r>
      <w:r w:rsidR="00850C53" w:rsidRPr="00850C53">
        <w:rPr>
          <w:rFonts w:hint="eastAsia"/>
          <w:b/>
          <w:bCs/>
        </w:rPr>
        <w:t>係運用創新與科技詮釋藝術，以多元方式提升民眾對藝術與科技之興趣及關注</w:t>
      </w:r>
    </w:p>
    <w:p w14:paraId="7D9E9439" w14:textId="66EFB41C" w:rsidR="00AE5CE9" w:rsidRPr="008C7731" w:rsidRDefault="00AE5CE9" w:rsidP="008C7731">
      <w:pPr>
        <w:pStyle w:val="21"/>
        <w:ind w:left="850" w:firstLine="566"/>
      </w:pPr>
      <w:r w:rsidRPr="008C7731">
        <w:rPr>
          <w:rFonts w:hint="eastAsia"/>
        </w:rPr>
        <w:t>國美館</w:t>
      </w:r>
      <w:r w:rsidR="00CB6825" w:rsidRPr="008C7731">
        <w:rPr>
          <w:rFonts w:hint="eastAsia"/>
        </w:rPr>
        <w:t>115年度</w:t>
      </w:r>
      <w:r w:rsidR="0006125F" w:rsidRPr="008C7731">
        <w:rPr>
          <w:rFonts w:hint="eastAsia"/>
        </w:rPr>
        <w:t>預算案</w:t>
      </w:r>
      <w:r w:rsidRPr="008C7731">
        <w:rPr>
          <w:rFonts w:hint="eastAsia"/>
        </w:rPr>
        <w:t>「藝文場館科藝創新計畫」主要辦理內容如下：</w:t>
      </w:r>
    </w:p>
    <w:p w14:paraId="43A6149F" w14:textId="49542FA2" w:rsidR="00850C53" w:rsidRPr="008C7731" w:rsidRDefault="00AE5CE9" w:rsidP="008C7731">
      <w:pPr>
        <w:pStyle w:val="123"/>
        <w:ind w:left="1133" w:hanging="283"/>
      </w:pPr>
      <w:r w:rsidRPr="008C7731">
        <w:rPr>
          <w:rFonts w:hint="eastAsia"/>
        </w:rPr>
        <w:t>1.</w:t>
      </w:r>
      <w:r w:rsidR="00850C53" w:rsidRPr="008C7731">
        <w:rPr>
          <w:rFonts w:hint="eastAsia"/>
        </w:rPr>
        <w:t>共製並聯名發表至少一場藝術展演計畫或演出，塑造國美館之「品牌特色」。</w:t>
      </w:r>
    </w:p>
    <w:p w14:paraId="5571EBAE" w14:textId="67A5CF6D" w:rsidR="00850C53" w:rsidRPr="008C7731" w:rsidRDefault="00850C53" w:rsidP="008C7731">
      <w:pPr>
        <w:pStyle w:val="123"/>
        <w:ind w:left="1133" w:hanging="283"/>
      </w:pPr>
      <w:r w:rsidRPr="008C7731">
        <w:rPr>
          <w:rFonts w:hint="eastAsia"/>
        </w:rPr>
        <w:t>2.推薦臺灣新媒體與科技藝術團隊、藝術家，合作共製</w:t>
      </w:r>
      <w:r w:rsidR="00CF41AF">
        <w:rPr>
          <w:rFonts w:hint="eastAsia"/>
        </w:rPr>
        <w:t>1</w:t>
      </w:r>
      <w:r w:rsidRPr="008C7731">
        <w:rPr>
          <w:rFonts w:hint="eastAsia"/>
        </w:rPr>
        <w:t>至</w:t>
      </w:r>
      <w:r w:rsidR="00CF41AF">
        <w:rPr>
          <w:rFonts w:hint="eastAsia"/>
        </w:rPr>
        <w:t>2</w:t>
      </w:r>
      <w:r w:rsidRPr="008C7731">
        <w:rPr>
          <w:rFonts w:hint="eastAsia"/>
        </w:rPr>
        <w:t>件作品或展演，並辦理國際交流發表，累績國美館「共製作品資源庫」。</w:t>
      </w:r>
    </w:p>
    <w:p w14:paraId="35689BE1" w14:textId="2BADB329" w:rsidR="00850C53" w:rsidRPr="008C7731" w:rsidRDefault="00850C53" w:rsidP="008C7731">
      <w:pPr>
        <w:pStyle w:val="123"/>
        <w:ind w:left="1133" w:hanging="283"/>
      </w:pPr>
      <w:r w:rsidRPr="008C7731">
        <w:t>3.辦理科技藝術相關研討推廣活動</w:t>
      </w:r>
      <w:r w:rsidR="00CB6825" w:rsidRPr="008C7731">
        <w:rPr>
          <w:rFonts w:hint="eastAsia"/>
        </w:rPr>
        <w:t>等</w:t>
      </w:r>
      <w:r w:rsidRPr="008C7731">
        <w:t>。</w:t>
      </w:r>
    </w:p>
    <w:p w14:paraId="2DC61769" w14:textId="17507EB3" w:rsidR="0056340F" w:rsidRPr="007F6DF2" w:rsidRDefault="00050CE2" w:rsidP="00050CE2">
      <w:pPr>
        <w:pStyle w:val="a4"/>
        <w:ind w:left="849" w:hanging="283"/>
        <w:rPr>
          <w:b/>
        </w:rPr>
      </w:pPr>
      <w:r w:rsidRPr="007F6DF2">
        <w:rPr>
          <w:b/>
        </w:rPr>
        <w:t>(二)</w:t>
      </w:r>
      <w:r w:rsidR="00C0431D">
        <w:rPr>
          <w:rFonts w:hint="eastAsia"/>
          <w:b/>
        </w:rPr>
        <w:t>近年</w:t>
      </w:r>
      <w:r w:rsidR="00520D81">
        <w:rPr>
          <w:rFonts w:hint="eastAsia"/>
          <w:b/>
        </w:rPr>
        <w:t>國美館</w:t>
      </w:r>
      <w:r w:rsidR="00C0431D">
        <w:rPr>
          <w:rFonts w:hint="eastAsia"/>
          <w:b/>
        </w:rPr>
        <w:t>國際科技藝術大展</w:t>
      </w:r>
      <w:r w:rsidR="003B5416">
        <w:rPr>
          <w:rFonts w:hint="eastAsia"/>
          <w:b/>
        </w:rPr>
        <w:t>之</w:t>
      </w:r>
      <w:r w:rsidR="00520D81">
        <w:rPr>
          <w:rFonts w:hint="eastAsia"/>
          <w:b/>
        </w:rPr>
        <w:t>觀眾來源及其</w:t>
      </w:r>
      <w:r w:rsidR="00C0431D">
        <w:rPr>
          <w:rFonts w:hint="eastAsia"/>
          <w:b/>
        </w:rPr>
        <w:t>知悉展覽管道有限，允宜</w:t>
      </w:r>
      <w:r w:rsidR="003B5416">
        <w:rPr>
          <w:rFonts w:hint="eastAsia"/>
          <w:b/>
        </w:rPr>
        <w:t>廣為</w:t>
      </w:r>
      <w:r w:rsidR="00C0431D" w:rsidRPr="00C0431D">
        <w:rPr>
          <w:rFonts w:hint="eastAsia"/>
          <w:b/>
        </w:rPr>
        <w:t>行銷宣傳，以提升</w:t>
      </w:r>
      <w:r w:rsidR="00846D34">
        <w:rPr>
          <w:rFonts w:hint="eastAsia"/>
          <w:b/>
        </w:rPr>
        <w:t>展覽能見度及</w:t>
      </w:r>
      <w:r w:rsidR="00C0431D" w:rsidRPr="00C0431D">
        <w:rPr>
          <w:rFonts w:hint="eastAsia"/>
          <w:b/>
        </w:rPr>
        <w:t>參訪人次</w:t>
      </w:r>
    </w:p>
    <w:p w14:paraId="66899441" w14:textId="5914B286" w:rsidR="005658B4" w:rsidRDefault="00327F06" w:rsidP="00865D38">
      <w:pPr>
        <w:pStyle w:val="21"/>
        <w:ind w:left="850" w:firstLine="566"/>
      </w:pPr>
      <w:r>
        <w:rPr>
          <w:rFonts w:hint="eastAsia"/>
        </w:rPr>
        <w:t>國美館為強化場館科技藝術應用優勢，112</w:t>
      </w:r>
      <w:r w:rsidR="00B4537D">
        <w:rPr>
          <w:rFonts w:hint="eastAsia"/>
        </w:rPr>
        <w:t>至114</w:t>
      </w:r>
      <w:r>
        <w:rPr>
          <w:rFonts w:hint="eastAsia"/>
        </w:rPr>
        <w:t>年度</w:t>
      </w:r>
      <w:r w:rsidR="00B4537D">
        <w:rPr>
          <w:rFonts w:hint="eastAsia"/>
        </w:rPr>
        <w:t>於</w:t>
      </w:r>
      <w:r>
        <w:rPr>
          <w:rFonts w:hint="eastAsia"/>
        </w:rPr>
        <w:t>「藝文場館科藝創新計畫」項下辦理各項展覽</w:t>
      </w:r>
      <w:r w:rsidR="00B4537D">
        <w:rPr>
          <w:rFonts w:hint="eastAsia"/>
        </w:rPr>
        <w:t>及相關推廣活動等，惟歷年</w:t>
      </w:r>
      <w:r w:rsidR="00FC140F">
        <w:rPr>
          <w:rFonts w:hint="eastAsia"/>
        </w:rPr>
        <w:t>各展覽</w:t>
      </w:r>
      <w:r w:rsidR="00B4537D">
        <w:rPr>
          <w:rFonts w:hint="eastAsia"/>
        </w:rPr>
        <w:t>參訪人次或有增減，</w:t>
      </w:r>
      <w:r w:rsidR="00FC140F">
        <w:rPr>
          <w:rFonts w:hint="eastAsia"/>
        </w:rPr>
        <w:t>介於5萬餘</w:t>
      </w:r>
      <w:r w:rsidR="00D43978">
        <w:rPr>
          <w:rFonts w:hint="eastAsia"/>
        </w:rPr>
        <w:t>人次</w:t>
      </w:r>
      <w:r w:rsidR="00FC140F">
        <w:rPr>
          <w:rFonts w:hint="eastAsia"/>
        </w:rPr>
        <w:t>至12萬餘人次間</w:t>
      </w:r>
      <w:r w:rsidR="00D0528E">
        <w:rPr>
          <w:rFonts w:hint="eastAsia"/>
        </w:rPr>
        <w:t>(詳表1)</w:t>
      </w:r>
      <w:r w:rsidR="00D66416">
        <w:rPr>
          <w:rFonts w:hint="eastAsia"/>
        </w:rPr>
        <w:t>。又</w:t>
      </w:r>
      <w:r w:rsidR="00B4537D">
        <w:rPr>
          <w:rFonts w:hint="eastAsia"/>
        </w:rPr>
        <w:t>據112年度「</w:t>
      </w:r>
      <w:r w:rsidR="00B4537D" w:rsidRPr="00B4537D">
        <w:rPr>
          <w:rFonts w:hint="eastAsia"/>
        </w:rPr>
        <w:t>2023國際科技藝術大展</w:t>
      </w:r>
      <w:r w:rsidR="00B4537D">
        <w:rPr>
          <w:rFonts w:hint="eastAsia"/>
        </w:rPr>
        <w:t>『</w:t>
      </w:r>
      <w:r w:rsidR="00B4537D" w:rsidRPr="00B4537D">
        <w:rPr>
          <w:rFonts w:hint="eastAsia"/>
        </w:rPr>
        <w:t>你正在工作嗎？</w:t>
      </w:r>
      <w:r w:rsidR="00B4537D">
        <w:rPr>
          <w:rFonts w:hint="eastAsia"/>
        </w:rPr>
        <w:t>』</w:t>
      </w:r>
      <w:r w:rsidR="00B4537D" w:rsidRPr="00B4537D">
        <w:rPr>
          <w:rFonts w:hint="eastAsia"/>
        </w:rPr>
        <w:t>」</w:t>
      </w:r>
      <w:r w:rsidR="00A37FAE">
        <w:rPr>
          <w:rFonts w:hint="eastAsia"/>
        </w:rPr>
        <w:t>觀眾</w:t>
      </w:r>
      <w:r w:rsidR="00B4537D">
        <w:rPr>
          <w:rFonts w:hint="eastAsia"/>
        </w:rPr>
        <w:t>問卷調查結果</w:t>
      </w:r>
      <w:r w:rsidR="00D66416">
        <w:rPr>
          <w:rStyle w:val="af2"/>
        </w:rPr>
        <w:footnoteReference w:id="3"/>
      </w:r>
      <w:r w:rsidR="00B4537D">
        <w:rPr>
          <w:rFonts w:hint="eastAsia"/>
        </w:rPr>
        <w:t>，觀眾人數居住地前3名分別為臺中市(5</w:t>
      </w:r>
      <w:r w:rsidR="00A37FAE">
        <w:rPr>
          <w:rFonts w:hint="eastAsia"/>
        </w:rPr>
        <w:t>2</w:t>
      </w:r>
      <w:r w:rsidR="00B4537D">
        <w:rPr>
          <w:rFonts w:hint="eastAsia"/>
        </w:rPr>
        <w:t>%)、新北市(8.</w:t>
      </w:r>
      <w:r w:rsidR="00A37FAE">
        <w:rPr>
          <w:rFonts w:hint="eastAsia"/>
        </w:rPr>
        <w:t>4</w:t>
      </w:r>
      <w:r w:rsidR="00B4537D">
        <w:rPr>
          <w:rFonts w:hint="eastAsia"/>
        </w:rPr>
        <w:t>%)及臺北市(8.1%)，其他市縣民眾參與度</w:t>
      </w:r>
      <w:r w:rsidR="008655F2">
        <w:rPr>
          <w:rFonts w:hint="eastAsia"/>
        </w:rPr>
        <w:t>合計</w:t>
      </w:r>
      <w:r w:rsidR="00B4537D">
        <w:rPr>
          <w:rFonts w:hint="eastAsia"/>
        </w:rPr>
        <w:t>僅31.5%</w:t>
      </w:r>
      <w:r w:rsidR="00D66416">
        <w:rPr>
          <w:rFonts w:hint="eastAsia"/>
        </w:rPr>
        <w:t>，</w:t>
      </w:r>
      <w:r w:rsidR="008655F2">
        <w:rPr>
          <w:rFonts w:hint="eastAsia"/>
        </w:rPr>
        <w:t>允宜研謀</w:t>
      </w:r>
      <w:r w:rsidR="00D66416">
        <w:rPr>
          <w:rFonts w:hint="eastAsia"/>
        </w:rPr>
        <w:t>提升。另觀眾知悉該等科技藝術大展之資訊管道，112年度</w:t>
      </w:r>
      <w:r w:rsidR="00D43978">
        <w:rPr>
          <w:rFonts w:hint="eastAsia"/>
        </w:rPr>
        <w:t>「你正在工作嗎？」展覽</w:t>
      </w:r>
      <w:r w:rsidR="00D66416">
        <w:rPr>
          <w:rFonts w:hint="eastAsia"/>
        </w:rPr>
        <w:t>以路過(41.53%)居首，國美館官網(27.09%)次之，後依序為親友老師推薦(19.79%)、媒體廣告(11.21%)</w:t>
      </w:r>
      <w:r w:rsidR="005658B4">
        <w:rPr>
          <w:rFonts w:hint="eastAsia"/>
        </w:rPr>
        <w:t>，至113年度</w:t>
      </w:r>
      <w:r w:rsidR="00D43978">
        <w:rPr>
          <w:rFonts w:hint="eastAsia"/>
        </w:rPr>
        <w:t>「靈魂的棲所」展覽</w:t>
      </w:r>
      <w:r w:rsidR="005658B4">
        <w:rPr>
          <w:rFonts w:hint="eastAsia"/>
        </w:rPr>
        <w:t>則以參觀美術館時得知(51.09%)居首，美術館官網或電子報(18.9%)次之，後</w:t>
      </w:r>
      <w:r w:rsidR="00ED3F7F" w:rsidRPr="00ED3F7F">
        <w:rPr>
          <w:rFonts w:hint="eastAsia"/>
        </w:rPr>
        <w:t>依序為</w:t>
      </w:r>
      <w:r w:rsidR="00ED3F7F">
        <w:rPr>
          <w:rFonts w:hint="eastAsia"/>
        </w:rPr>
        <w:t>社群媒體(臉書、IG等)</w:t>
      </w:r>
      <w:r w:rsidR="00ED3F7F" w:rsidRPr="00ED3F7F">
        <w:rPr>
          <w:rFonts w:hint="eastAsia"/>
        </w:rPr>
        <w:t>(1</w:t>
      </w:r>
      <w:r w:rsidR="00ED3F7F">
        <w:rPr>
          <w:rFonts w:hint="eastAsia"/>
        </w:rPr>
        <w:t>8</w:t>
      </w:r>
      <w:r w:rsidR="00ED3F7F" w:rsidRPr="00ED3F7F">
        <w:rPr>
          <w:rFonts w:hint="eastAsia"/>
        </w:rPr>
        <w:t>.</w:t>
      </w:r>
      <w:r w:rsidR="00ED3F7F">
        <w:rPr>
          <w:rFonts w:hint="eastAsia"/>
        </w:rPr>
        <w:t>2</w:t>
      </w:r>
      <w:r w:rsidR="00ED3F7F" w:rsidRPr="00ED3F7F">
        <w:rPr>
          <w:rFonts w:hint="eastAsia"/>
        </w:rPr>
        <w:t>%)、</w:t>
      </w:r>
      <w:r w:rsidR="00ED3F7F">
        <w:rPr>
          <w:rFonts w:hint="eastAsia"/>
        </w:rPr>
        <w:t>親友推薦</w:t>
      </w:r>
      <w:r w:rsidR="00ED3F7F" w:rsidRPr="00ED3F7F">
        <w:rPr>
          <w:rFonts w:hint="eastAsia"/>
        </w:rPr>
        <w:t>(11.</w:t>
      </w:r>
      <w:r w:rsidR="00ED3F7F">
        <w:rPr>
          <w:rFonts w:hint="eastAsia"/>
        </w:rPr>
        <w:t>8</w:t>
      </w:r>
      <w:r w:rsidR="00ED3F7F" w:rsidRPr="00ED3F7F">
        <w:rPr>
          <w:rFonts w:hint="eastAsia"/>
        </w:rPr>
        <w:t>%)，</w:t>
      </w:r>
      <w:r w:rsidR="00ED3F7F">
        <w:rPr>
          <w:rFonts w:hint="eastAsia"/>
        </w:rPr>
        <w:t>允宜透過多元管道行銷宣傳，以</w:t>
      </w:r>
      <w:r w:rsidR="00D43978">
        <w:rPr>
          <w:rFonts w:hint="eastAsia"/>
        </w:rPr>
        <w:t>提高展覽能見度並</w:t>
      </w:r>
      <w:r w:rsidR="00ED3F7F">
        <w:rPr>
          <w:rFonts w:hint="eastAsia"/>
        </w:rPr>
        <w:t>提升參訪人次，</w:t>
      </w:r>
      <w:r w:rsidR="006027FD" w:rsidRPr="006027FD">
        <w:rPr>
          <w:rFonts w:hint="eastAsia"/>
        </w:rPr>
        <w:t>俾發揮策展成效</w:t>
      </w:r>
      <w:r w:rsidR="006027FD">
        <w:rPr>
          <w:rFonts w:hint="eastAsia"/>
        </w:rPr>
        <w:t>。</w:t>
      </w:r>
    </w:p>
    <w:p w14:paraId="19D1AD0C" w14:textId="649A645D" w:rsidR="00327F06" w:rsidRDefault="00327F06" w:rsidP="00327F06">
      <w:pPr>
        <w:pStyle w:val="afc"/>
        <w:ind w:left="850" w:hanging="850"/>
      </w:pPr>
      <w:r>
        <w:rPr>
          <w:rFonts w:hint="eastAsia"/>
        </w:rPr>
        <w:t xml:space="preserve">表1 </w:t>
      </w:r>
      <w:r w:rsidR="00FC140F">
        <w:rPr>
          <w:rFonts w:hint="eastAsia"/>
        </w:rPr>
        <w:t xml:space="preserve"> </w:t>
      </w:r>
      <w:r>
        <w:rPr>
          <w:rFonts w:hint="eastAsia"/>
        </w:rPr>
        <w:t>近年</w:t>
      </w:r>
      <w:r w:rsidR="00FC140F">
        <w:rPr>
          <w:rFonts w:hint="eastAsia"/>
        </w:rPr>
        <w:t>國美館辦理</w:t>
      </w:r>
      <w:r w:rsidR="008655F2">
        <w:rPr>
          <w:rFonts w:hint="eastAsia"/>
        </w:rPr>
        <w:t>「</w:t>
      </w:r>
      <w:r>
        <w:rPr>
          <w:rFonts w:hint="eastAsia"/>
        </w:rPr>
        <w:t>藝文場館科藝創新計畫</w:t>
      </w:r>
      <w:r w:rsidR="008655F2">
        <w:rPr>
          <w:rFonts w:hint="eastAsia"/>
        </w:rPr>
        <w:t>」</w:t>
      </w:r>
      <w:r>
        <w:rPr>
          <w:rFonts w:hint="eastAsia"/>
        </w:rPr>
        <w:t>各項展覽概況表</w:t>
      </w:r>
    </w:p>
    <w:p w14:paraId="379F5436" w14:textId="701DF049" w:rsidR="00327F06" w:rsidRDefault="00327F06" w:rsidP="00327F06">
      <w:pPr>
        <w:pStyle w:val="afa"/>
      </w:pPr>
      <w:r>
        <w:rPr>
          <w:rFonts w:hint="eastAsia"/>
        </w:rPr>
        <w:t>單位：人次</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134"/>
        <w:gridCol w:w="1418"/>
        <w:gridCol w:w="4110"/>
        <w:gridCol w:w="1241"/>
      </w:tblGrid>
      <w:tr w:rsidR="00327F06" w:rsidRPr="00FC140F" w14:paraId="787C4779" w14:textId="77777777" w:rsidTr="00B75773">
        <w:trPr>
          <w:tblHeader/>
        </w:trPr>
        <w:tc>
          <w:tcPr>
            <w:tcW w:w="709" w:type="dxa"/>
            <w:vAlign w:val="center"/>
          </w:tcPr>
          <w:p w14:paraId="126B9AB0" w14:textId="1545BFEB" w:rsidR="00327F06" w:rsidRPr="00FC140F" w:rsidRDefault="00327F06" w:rsidP="00FC140F">
            <w:pPr>
              <w:pStyle w:val="145"/>
            </w:pPr>
            <w:r w:rsidRPr="00FC140F">
              <w:rPr>
                <w:rFonts w:hint="eastAsia"/>
              </w:rPr>
              <w:t>年度</w:t>
            </w:r>
          </w:p>
        </w:tc>
        <w:tc>
          <w:tcPr>
            <w:tcW w:w="1134" w:type="dxa"/>
            <w:vAlign w:val="center"/>
          </w:tcPr>
          <w:p w14:paraId="7DBEEA28" w14:textId="77777777" w:rsidR="00FC140F" w:rsidRPr="00FC140F" w:rsidRDefault="00327F06" w:rsidP="00FC140F">
            <w:pPr>
              <w:pStyle w:val="145"/>
            </w:pPr>
            <w:r w:rsidRPr="00FC140F">
              <w:rPr>
                <w:rFonts w:hint="eastAsia"/>
              </w:rPr>
              <w:t>展覽</w:t>
            </w:r>
          </w:p>
          <w:p w14:paraId="451A038A" w14:textId="097C39B7" w:rsidR="00327F06" w:rsidRPr="00FC140F" w:rsidRDefault="00327F06" w:rsidP="00FC140F">
            <w:pPr>
              <w:pStyle w:val="145"/>
            </w:pPr>
            <w:r w:rsidRPr="00FC140F">
              <w:rPr>
                <w:rFonts w:hint="eastAsia"/>
              </w:rPr>
              <w:t>名稱</w:t>
            </w:r>
          </w:p>
        </w:tc>
        <w:tc>
          <w:tcPr>
            <w:tcW w:w="1418" w:type="dxa"/>
            <w:vAlign w:val="center"/>
          </w:tcPr>
          <w:p w14:paraId="1206A86A" w14:textId="047C7D83" w:rsidR="00327F06" w:rsidRPr="00FC140F" w:rsidRDefault="00327F06" w:rsidP="00FC140F">
            <w:pPr>
              <w:pStyle w:val="145"/>
            </w:pPr>
            <w:r w:rsidRPr="00FC140F">
              <w:rPr>
                <w:rFonts w:hint="eastAsia"/>
              </w:rPr>
              <w:t>展期</w:t>
            </w:r>
          </w:p>
        </w:tc>
        <w:tc>
          <w:tcPr>
            <w:tcW w:w="4110" w:type="dxa"/>
            <w:vAlign w:val="center"/>
          </w:tcPr>
          <w:p w14:paraId="2477B7D6" w14:textId="2248D2B8" w:rsidR="00327F06" w:rsidRPr="00FC140F" w:rsidRDefault="00327F06" w:rsidP="00FC140F">
            <w:pPr>
              <w:pStyle w:val="145"/>
            </w:pPr>
            <w:r w:rsidRPr="00FC140F">
              <w:rPr>
                <w:rFonts w:hint="eastAsia"/>
              </w:rPr>
              <w:t>主要辦理內容</w:t>
            </w:r>
          </w:p>
        </w:tc>
        <w:tc>
          <w:tcPr>
            <w:tcW w:w="1241" w:type="dxa"/>
            <w:vAlign w:val="center"/>
          </w:tcPr>
          <w:p w14:paraId="1FD4519B" w14:textId="5987447C" w:rsidR="00327F06" w:rsidRPr="00FC140F" w:rsidRDefault="00327F06" w:rsidP="00FC140F">
            <w:pPr>
              <w:pStyle w:val="145"/>
            </w:pPr>
            <w:r w:rsidRPr="00FC140F">
              <w:rPr>
                <w:rFonts w:hint="eastAsia"/>
              </w:rPr>
              <w:t>參訪人次</w:t>
            </w:r>
          </w:p>
        </w:tc>
      </w:tr>
      <w:tr w:rsidR="00327F06" w14:paraId="227C3E51" w14:textId="77777777" w:rsidTr="00B4537D">
        <w:tc>
          <w:tcPr>
            <w:tcW w:w="709" w:type="dxa"/>
            <w:vAlign w:val="center"/>
          </w:tcPr>
          <w:p w14:paraId="52CEEBBC" w14:textId="654B856D" w:rsidR="00327F06" w:rsidRPr="00327F06" w:rsidRDefault="00327F06" w:rsidP="005510EA">
            <w:pPr>
              <w:pStyle w:val="141"/>
              <w:jc w:val="center"/>
            </w:pPr>
            <w:r>
              <w:rPr>
                <w:rFonts w:hint="eastAsia"/>
              </w:rPr>
              <w:t>112</w:t>
            </w:r>
          </w:p>
        </w:tc>
        <w:tc>
          <w:tcPr>
            <w:tcW w:w="1134" w:type="dxa"/>
            <w:shd w:val="clear" w:color="auto" w:fill="auto"/>
            <w:vAlign w:val="center"/>
          </w:tcPr>
          <w:p w14:paraId="67367206" w14:textId="78469332" w:rsidR="00327F06" w:rsidRPr="00327F06" w:rsidRDefault="00327F06" w:rsidP="005510EA">
            <w:pPr>
              <w:pStyle w:val="141"/>
              <w:jc w:val="both"/>
            </w:pPr>
            <w:r w:rsidRPr="00327F06">
              <w:rPr>
                <w:rFonts w:hint="eastAsia"/>
              </w:rPr>
              <w:t>2023國際科技藝術大展「你正在工作嗎？」</w:t>
            </w:r>
          </w:p>
        </w:tc>
        <w:tc>
          <w:tcPr>
            <w:tcW w:w="1418" w:type="dxa"/>
            <w:shd w:val="clear" w:color="auto" w:fill="auto"/>
            <w:vAlign w:val="center"/>
          </w:tcPr>
          <w:p w14:paraId="2EC12B25" w14:textId="4689E2D2" w:rsidR="00327F06" w:rsidRPr="00327F06" w:rsidRDefault="00327F06" w:rsidP="005510EA">
            <w:pPr>
              <w:pStyle w:val="141"/>
              <w:jc w:val="both"/>
            </w:pPr>
            <w:r w:rsidRPr="00327F06">
              <w:rPr>
                <w:rFonts w:hint="eastAsia"/>
              </w:rPr>
              <w:t>112.08.12-112.11.05</w:t>
            </w:r>
          </w:p>
        </w:tc>
        <w:tc>
          <w:tcPr>
            <w:tcW w:w="4110" w:type="dxa"/>
            <w:shd w:val="clear" w:color="auto" w:fill="auto"/>
            <w:vAlign w:val="center"/>
          </w:tcPr>
          <w:p w14:paraId="36645535" w14:textId="64802161" w:rsidR="005510EA" w:rsidRDefault="00327F06" w:rsidP="005510EA">
            <w:pPr>
              <w:pStyle w:val="141"/>
              <w:ind w:left="243" w:hangingChars="100" w:hanging="243"/>
              <w:jc w:val="both"/>
            </w:pPr>
            <w:r w:rsidRPr="00327F06">
              <w:rPr>
                <w:rFonts w:hint="eastAsia"/>
              </w:rPr>
              <w:t>1.本展覽邀請13位藝術家思考當代社會工作型態與生產方式</w:t>
            </w:r>
            <w:r w:rsidR="00FC140F">
              <w:rPr>
                <w:rFonts w:hint="eastAsia"/>
              </w:rPr>
              <w:t>之</w:t>
            </w:r>
            <w:r w:rsidRPr="00327F06">
              <w:rPr>
                <w:rFonts w:hint="eastAsia"/>
              </w:rPr>
              <w:t>轉換，並提出問題：我們如何定義工作？展覽邀請觀眾反思關於如何形塑自我工作</w:t>
            </w:r>
            <w:r w:rsidR="00FC140F">
              <w:rPr>
                <w:rFonts w:hint="eastAsia"/>
              </w:rPr>
              <w:t>之</w:t>
            </w:r>
            <w:r w:rsidRPr="00327F06">
              <w:rPr>
                <w:rFonts w:hint="eastAsia"/>
              </w:rPr>
              <w:t>認同感與對生活</w:t>
            </w:r>
            <w:r w:rsidR="00FC140F">
              <w:rPr>
                <w:rFonts w:hint="eastAsia"/>
              </w:rPr>
              <w:t>之</w:t>
            </w:r>
            <w:r w:rsidRPr="00327F06">
              <w:rPr>
                <w:rFonts w:hint="eastAsia"/>
              </w:rPr>
              <w:t>影響。</w:t>
            </w:r>
          </w:p>
          <w:p w14:paraId="43A0F18C" w14:textId="16AAED75" w:rsidR="00327F06" w:rsidRPr="00327F06" w:rsidRDefault="00327F06" w:rsidP="005510EA">
            <w:pPr>
              <w:pStyle w:val="141"/>
              <w:ind w:left="243" w:hangingChars="100" w:hanging="243"/>
              <w:jc w:val="both"/>
            </w:pPr>
            <w:r w:rsidRPr="00327F06">
              <w:t>2.</w:t>
            </w:r>
            <w:r w:rsidRPr="00327F06">
              <w:rPr>
                <w:rFonts w:hint="eastAsia"/>
              </w:rPr>
              <w:t>辦理覽展推廣活動，包含國際論壇(1日)、專家導覽4場、工作坊2場，以及NFT現場活動4場。</w:t>
            </w:r>
          </w:p>
        </w:tc>
        <w:tc>
          <w:tcPr>
            <w:tcW w:w="1241" w:type="dxa"/>
            <w:shd w:val="clear" w:color="auto" w:fill="auto"/>
            <w:vAlign w:val="center"/>
          </w:tcPr>
          <w:p w14:paraId="105F702A" w14:textId="64ADE96E" w:rsidR="00327F06" w:rsidRPr="00B4537D" w:rsidRDefault="00327F06" w:rsidP="00B4537D">
            <w:pPr>
              <w:pStyle w:val="141"/>
              <w:jc w:val="right"/>
            </w:pPr>
            <w:r w:rsidRPr="00B4537D">
              <w:rPr>
                <w:rFonts w:hint="eastAsia"/>
              </w:rPr>
              <w:t>71,332</w:t>
            </w:r>
          </w:p>
        </w:tc>
      </w:tr>
      <w:tr w:rsidR="00327F06" w14:paraId="2D1704CA" w14:textId="77777777" w:rsidTr="00B4537D">
        <w:tc>
          <w:tcPr>
            <w:tcW w:w="709" w:type="dxa"/>
            <w:vAlign w:val="center"/>
          </w:tcPr>
          <w:p w14:paraId="136F733C" w14:textId="007A94BC" w:rsidR="00327F06" w:rsidRPr="00327F06" w:rsidRDefault="00327F06" w:rsidP="005510EA">
            <w:pPr>
              <w:pStyle w:val="141"/>
              <w:jc w:val="center"/>
            </w:pPr>
            <w:r>
              <w:rPr>
                <w:rFonts w:hint="eastAsia"/>
              </w:rPr>
              <w:t>113</w:t>
            </w:r>
          </w:p>
        </w:tc>
        <w:tc>
          <w:tcPr>
            <w:tcW w:w="1134" w:type="dxa"/>
            <w:shd w:val="clear" w:color="auto" w:fill="auto"/>
            <w:vAlign w:val="center"/>
          </w:tcPr>
          <w:p w14:paraId="35A4750D" w14:textId="7EE11818" w:rsidR="00327F06" w:rsidRPr="00327F06" w:rsidRDefault="00327F06" w:rsidP="005510EA">
            <w:pPr>
              <w:pStyle w:val="141"/>
              <w:jc w:val="both"/>
            </w:pPr>
            <w:r w:rsidRPr="00327F06">
              <w:rPr>
                <w:rFonts w:hint="eastAsia"/>
              </w:rPr>
              <w:t>2024國際科技藝術大展「靈魂的棲所」</w:t>
            </w:r>
          </w:p>
        </w:tc>
        <w:tc>
          <w:tcPr>
            <w:tcW w:w="1418" w:type="dxa"/>
            <w:shd w:val="clear" w:color="auto" w:fill="auto"/>
            <w:vAlign w:val="center"/>
          </w:tcPr>
          <w:p w14:paraId="012B4CAB" w14:textId="30939FB7" w:rsidR="00327F06" w:rsidRPr="00327F06" w:rsidRDefault="00327F06" w:rsidP="005510EA">
            <w:pPr>
              <w:pStyle w:val="141"/>
              <w:jc w:val="both"/>
            </w:pPr>
            <w:r w:rsidRPr="00327F06">
              <w:rPr>
                <w:rFonts w:hint="eastAsia"/>
              </w:rPr>
              <w:t>113.11.30-114.03.02</w:t>
            </w:r>
          </w:p>
        </w:tc>
        <w:tc>
          <w:tcPr>
            <w:tcW w:w="4110" w:type="dxa"/>
            <w:shd w:val="clear" w:color="auto" w:fill="auto"/>
            <w:vAlign w:val="center"/>
          </w:tcPr>
          <w:p w14:paraId="3670D29F" w14:textId="112357DB" w:rsidR="005510EA" w:rsidRDefault="00327F06" w:rsidP="005510EA">
            <w:pPr>
              <w:pStyle w:val="141"/>
              <w:ind w:left="243" w:hangingChars="100" w:hanging="243"/>
              <w:jc w:val="both"/>
            </w:pPr>
            <w:r w:rsidRPr="00327F06">
              <w:rPr>
                <w:rFonts w:hint="eastAsia"/>
              </w:rPr>
              <w:t>1.</w:t>
            </w:r>
            <w:r w:rsidRPr="00327F06">
              <w:t>本展邀集國內外共12組藝術家在此背景下所發展</w:t>
            </w:r>
            <w:r w:rsidR="00FC140F">
              <w:rPr>
                <w:rFonts w:hint="eastAsia"/>
              </w:rPr>
              <w:t>之</w:t>
            </w:r>
            <w:r w:rsidRPr="00327F06">
              <w:t>反身性思考與創作實踐，探究人工智慧、生物技術、後生態系統、數位民主、後網路社會等諸多看似分裂卻彼此相關</w:t>
            </w:r>
            <w:r w:rsidR="00FC140F">
              <w:rPr>
                <w:rFonts w:hint="eastAsia"/>
              </w:rPr>
              <w:t>之</w:t>
            </w:r>
            <w:r w:rsidRPr="00327F06">
              <w:t>議題。</w:t>
            </w:r>
          </w:p>
          <w:p w14:paraId="012D40AA" w14:textId="77777777" w:rsidR="005510EA" w:rsidRDefault="00327F06" w:rsidP="005510EA">
            <w:pPr>
              <w:pStyle w:val="141"/>
              <w:ind w:left="243" w:hangingChars="100" w:hanging="243"/>
              <w:jc w:val="both"/>
            </w:pPr>
            <w:r w:rsidRPr="00327F06">
              <w:rPr>
                <w:rFonts w:hint="eastAsia"/>
              </w:rPr>
              <w:t>2.推廣活動：</w:t>
            </w:r>
          </w:p>
          <w:p w14:paraId="2C3F68AC" w14:textId="06F2590D" w:rsidR="005510EA" w:rsidRDefault="001502D1" w:rsidP="001502D1">
            <w:pPr>
              <w:pStyle w:val="141"/>
              <w:ind w:leftChars="50" w:left="507" w:hangingChars="150" w:hanging="365"/>
              <w:jc w:val="both"/>
            </w:pPr>
            <w:r>
              <w:rPr>
                <w:rFonts w:hint="eastAsia"/>
              </w:rPr>
              <w:t>(1)</w:t>
            </w:r>
            <w:r w:rsidR="00327F06" w:rsidRPr="00327F06">
              <w:rPr>
                <w:rFonts w:hint="eastAsia"/>
              </w:rPr>
              <w:t>工作坊</w:t>
            </w:r>
            <w:r w:rsidR="00CC4822">
              <w:rPr>
                <w:rFonts w:hint="eastAsia"/>
              </w:rPr>
              <w:t>：</w:t>
            </w:r>
          </w:p>
          <w:p w14:paraId="00F92BAF" w14:textId="540954FE" w:rsidR="005510EA" w:rsidRDefault="001502D1" w:rsidP="009B1202">
            <w:pPr>
              <w:pStyle w:val="141"/>
              <w:ind w:leftChars="175" w:left="739" w:hangingChars="100" w:hanging="243"/>
              <w:jc w:val="both"/>
            </w:pPr>
            <w:r>
              <w:rPr>
                <w:rFonts w:hint="eastAsia"/>
              </w:rPr>
              <w:t>A</w:t>
            </w:r>
            <w:r w:rsidR="00327F06" w:rsidRPr="00327F06">
              <w:t>.今天吃土了嗎？工作坊</w:t>
            </w:r>
          </w:p>
          <w:p w14:paraId="6CC0BC9C" w14:textId="72049B27" w:rsidR="005510EA" w:rsidRDefault="001502D1" w:rsidP="009B1202">
            <w:pPr>
              <w:pStyle w:val="141"/>
              <w:ind w:leftChars="175" w:left="739" w:hangingChars="100" w:hanging="243"/>
              <w:jc w:val="both"/>
            </w:pPr>
            <w:r>
              <w:rPr>
                <w:rFonts w:hint="eastAsia"/>
              </w:rPr>
              <w:t>B</w:t>
            </w:r>
            <w:r w:rsidR="00327F06" w:rsidRPr="00327F06">
              <w:t>.尋找看不見的存在</w:t>
            </w:r>
            <w:r w:rsidR="007D68B2">
              <w:rPr>
                <w:rFonts w:hint="eastAsia"/>
              </w:rPr>
              <w:t>，</w:t>
            </w:r>
            <w:r w:rsidR="00327F06" w:rsidRPr="00327F06">
              <w:t>聲音採集工作坊</w:t>
            </w:r>
            <w:r w:rsidR="007D68B2">
              <w:rPr>
                <w:rFonts w:hint="eastAsia"/>
              </w:rPr>
              <w:t>。</w:t>
            </w:r>
          </w:p>
          <w:p w14:paraId="13D1F9F9" w14:textId="7A16536B" w:rsidR="005510EA" w:rsidRDefault="001502D1" w:rsidP="001502D1">
            <w:pPr>
              <w:pStyle w:val="141"/>
              <w:ind w:leftChars="50" w:left="507" w:hangingChars="150" w:hanging="365"/>
              <w:jc w:val="both"/>
            </w:pPr>
            <w:r>
              <w:rPr>
                <w:rFonts w:hint="eastAsia"/>
              </w:rPr>
              <w:t>(2)</w:t>
            </w:r>
            <w:r w:rsidR="00327F06" w:rsidRPr="00327F06">
              <w:rPr>
                <w:rFonts w:hint="eastAsia"/>
              </w:rPr>
              <w:t>國際論壇</w:t>
            </w:r>
            <w:r w:rsidR="00CC4822">
              <w:rPr>
                <w:rFonts w:hint="eastAsia"/>
              </w:rPr>
              <w:t>。</w:t>
            </w:r>
          </w:p>
          <w:p w14:paraId="2C50BDF1" w14:textId="14F1BF69" w:rsidR="005510EA" w:rsidRDefault="001502D1" w:rsidP="001502D1">
            <w:pPr>
              <w:pStyle w:val="141"/>
              <w:ind w:leftChars="50" w:left="507" w:hangingChars="150" w:hanging="365"/>
              <w:jc w:val="both"/>
            </w:pPr>
            <w:r>
              <w:rPr>
                <w:rFonts w:hint="eastAsia"/>
              </w:rPr>
              <w:t>(3)</w:t>
            </w:r>
            <w:r w:rsidR="00327F06" w:rsidRPr="00327F06">
              <w:rPr>
                <w:rFonts w:hint="eastAsia"/>
              </w:rPr>
              <w:t>藝術家分享會(共製案)</w:t>
            </w:r>
            <w:r w:rsidR="00CC4822">
              <w:rPr>
                <w:rFonts w:hint="eastAsia"/>
              </w:rPr>
              <w:t>。</w:t>
            </w:r>
          </w:p>
          <w:p w14:paraId="7528E089" w14:textId="271FF324" w:rsidR="00327F06" w:rsidRPr="00327F06" w:rsidRDefault="001502D1" w:rsidP="001502D1">
            <w:pPr>
              <w:pStyle w:val="141"/>
              <w:ind w:leftChars="50" w:left="507" w:hangingChars="150" w:hanging="365"/>
              <w:jc w:val="both"/>
            </w:pPr>
            <w:r>
              <w:rPr>
                <w:rFonts w:hint="eastAsia"/>
              </w:rPr>
              <w:t>(4)</w:t>
            </w:r>
            <w:r w:rsidR="00327F06" w:rsidRPr="00327F06">
              <w:rPr>
                <w:rFonts w:hint="eastAsia"/>
              </w:rPr>
              <w:t>專家導覽4場</w:t>
            </w:r>
            <w:r w:rsidR="00CC4822">
              <w:rPr>
                <w:rFonts w:hint="eastAsia"/>
              </w:rPr>
              <w:t>。</w:t>
            </w:r>
          </w:p>
        </w:tc>
        <w:tc>
          <w:tcPr>
            <w:tcW w:w="1241" w:type="dxa"/>
            <w:vAlign w:val="center"/>
          </w:tcPr>
          <w:p w14:paraId="3C3ACC40" w14:textId="40F8E63B" w:rsidR="00327F06" w:rsidRPr="00B4537D" w:rsidRDefault="00327F06" w:rsidP="00B4537D">
            <w:pPr>
              <w:pStyle w:val="141"/>
              <w:jc w:val="right"/>
            </w:pPr>
            <w:r w:rsidRPr="00B4537D">
              <w:rPr>
                <w:rFonts w:hint="eastAsia"/>
              </w:rPr>
              <w:t>53</w:t>
            </w:r>
            <w:r w:rsidRPr="00B4537D">
              <w:t>,</w:t>
            </w:r>
            <w:r w:rsidRPr="00B4537D">
              <w:rPr>
                <w:rFonts w:hint="eastAsia"/>
              </w:rPr>
              <w:t>999</w:t>
            </w:r>
          </w:p>
        </w:tc>
      </w:tr>
      <w:tr w:rsidR="00327F06" w14:paraId="60A20C05" w14:textId="77777777" w:rsidTr="00B4537D">
        <w:tc>
          <w:tcPr>
            <w:tcW w:w="709" w:type="dxa"/>
            <w:vAlign w:val="center"/>
          </w:tcPr>
          <w:p w14:paraId="671F7D7E" w14:textId="4199676F" w:rsidR="00327F06" w:rsidRPr="00327F06" w:rsidRDefault="00327F06" w:rsidP="005510EA">
            <w:pPr>
              <w:pStyle w:val="141"/>
              <w:jc w:val="center"/>
            </w:pPr>
            <w:r>
              <w:rPr>
                <w:rFonts w:hint="eastAsia"/>
              </w:rPr>
              <w:t>114</w:t>
            </w:r>
          </w:p>
        </w:tc>
        <w:tc>
          <w:tcPr>
            <w:tcW w:w="1134" w:type="dxa"/>
            <w:shd w:val="clear" w:color="auto" w:fill="auto"/>
            <w:vAlign w:val="center"/>
          </w:tcPr>
          <w:p w14:paraId="3E1E28E2" w14:textId="27A5317D" w:rsidR="00327F06" w:rsidRPr="00327F06" w:rsidRDefault="00327F06" w:rsidP="005510EA">
            <w:pPr>
              <w:pStyle w:val="141"/>
              <w:jc w:val="both"/>
            </w:pPr>
            <w:r w:rsidRPr="00327F06">
              <w:rPr>
                <w:rFonts w:hint="eastAsia"/>
              </w:rPr>
              <w:t>2025國際科技藝術大展「無序樂章</w:t>
            </w:r>
            <w:r w:rsidRPr="00327F06">
              <w:t>—</w:t>
            </w:r>
            <w:r w:rsidRPr="00327F06">
              <w:rPr>
                <w:rFonts w:hint="eastAsia"/>
              </w:rPr>
              <w:t>聲音藝術之旅」</w:t>
            </w:r>
          </w:p>
        </w:tc>
        <w:tc>
          <w:tcPr>
            <w:tcW w:w="1418" w:type="dxa"/>
            <w:shd w:val="clear" w:color="auto" w:fill="auto"/>
            <w:vAlign w:val="center"/>
          </w:tcPr>
          <w:p w14:paraId="26134556" w14:textId="2A630F2A" w:rsidR="00327F06" w:rsidRPr="00327F06" w:rsidRDefault="00327F06" w:rsidP="005510EA">
            <w:pPr>
              <w:pStyle w:val="141"/>
              <w:jc w:val="both"/>
            </w:pPr>
            <w:r w:rsidRPr="00327F06">
              <w:rPr>
                <w:rFonts w:hint="eastAsia"/>
              </w:rPr>
              <w:t>114.04.12-114.07.06</w:t>
            </w:r>
          </w:p>
        </w:tc>
        <w:tc>
          <w:tcPr>
            <w:tcW w:w="4110" w:type="dxa"/>
            <w:shd w:val="clear" w:color="auto" w:fill="auto"/>
            <w:vAlign w:val="center"/>
          </w:tcPr>
          <w:p w14:paraId="6FAC898E" w14:textId="77777777" w:rsidR="00BD61ED" w:rsidRDefault="00BD61ED" w:rsidP="00BD61ED">
            <w:pPr>
              <w:pStyle w:val="141"/>
              <w:ind w:left="243" w:hangingChars="100" w:hanging="243"/>
              <w:jc w:val="both"/>
            </w:pPr>
            <w:r>
              <w:rPr>
                <w:rFonts w:hint="eastAsia"/>
              </w:rPr>
              <w:t>1.</w:t>
            </w:r>
            <w:r w:rsidR="00327F06" w:rsidRPr="00327F06">
              <w:rPr>
                <w:rFonts w:hint="eastAsia"/>
              </w:rPr>
              <w:t>本展以「聲音」為核心主題，以龐畢度新媒體藝術館藏為基礎，透過與國美館之策展合作，匯聚30組國際與臺灣藝術家作品，引領觀眾探索聲音與空間、身體及社會間</w:t>
            </w:r>
            <w:r w:rsidR="00FC140F">
              <w:rPr>
                <w:rFonts w:hint="eastAsia"/>
              </w:rPr>
              <w:t>之</w:t>
            </w:r>
            <w:r w:rsidR="00327F06" w:rsidRPr="00327F06">
              <w:rPr>
                <w:rFonts w:hint="eastAsia"/>
              </w:rPr>
              <w:t>對話。</w:t>
            </w:r>
          </w:p>
          <w:p w14:paraId="4C57C8E9" w14:textId="545AEC67" w:rsidR="00327F06" w:rsidRPr="00327F06" w:rsidRDefault="00BD61ED" w:rsidP="00BD61ED">
            <w:pPr>
              <w:pStyle w:val="141"/>
              <w:ind w:left="243" w:hangingChars="100" w:hanging="243"/>
              <w:jc w:val="both"/>
            </w:pPr>
            <w:r>
              <w:rPr>
                <w:rFonts w:hint="eastAsia"/>
              </w:rPr>
              <w:t>2.</w:t>
            </w:r>
            <w:r w:rsidR="00327F06" w:rsidRPr="00327F06">
              <w:rPr>
                <w:rFonts w:hint="eastAsia"/>
              </w:rPr>
              <w:t>展覽推廣活動，含國際論壇4場次、專家導覽3場次、相關主題分享會/講座/工作坊共6場次。</w:t>
            </w:r>
          </w:p>
        </w:tc>
        <w:tc>
          <w:tcPr>
            <w:tcW w:w="1241" w:type="dxa"/>
            <w:vAlign w:val="center"/>
          </w:tcPr>
          <w:p w14:paraId="5EC37639" w14:textId="45AE82A9" w:rsidR="00327F06" w:rsidRPr="00B4537D" w:rsidRDefault="00327F06" w:rsidP="00B4537D">
            <w:pPr>
              <w:pStyle w:val="141"/>
              <w:jc w:val="right"/>
            </w:pPr>
            <w:r w:rsidRPr="00B4537D">
              <w:rPr>
                <w:rFonts w:hint="eastAsia"/>
              </w:rPr>
              <w:t>129</w:t>
            </w:r>
            <w:r w:rsidRPr="00B4537D">
              <w:t>,</w:t>
            </w:r>
            <w:r w:rsidRPr="00B4537D">
              <w:rPr>
                <w:rFonts w:hint="eastAsia"/>
              </w:rPr>
              <w:t>213</w:t>
            </w:r>
          </w:p>
        </w:tc>
      </w:tr>
    </w:tbl>
    <w:p w14:paraId="7FEBF885" w14:textId="6BD0E238" w:rsidR="00327F06" w:rsidRPr="00520D81" w:rsidRDefault="00B4537D" w:rsidP="00520D81">
      <w:pPr>
        <w:pStyle w:val="afb"/>
      </w:pPr>
      <w:r w:rsidRPr="00520D81">
        <w:rPr>
          <w:rFonts w:hint="eastAsia"/>
        </w:rPr>
        <w:t>資料來源：國美館提供。</w:t>
      </w:r>
    </w:p>
    <w:p w14:paraId="66955D0A" w14:textId="24043868" w:rsidR="00470E74" w:rsidRDefault="008C064B" w:rsidP="00542C61">
      <w:pPr>
        <w:ind w:left="566" w:firstLine="566"/>
      </w:pPr>
      <w:r>
        <w:rPr>
          <w:rFonts w:hint="eastAsia"/>
        </w:rPr>
        <w:t>綜上，</w:t>
      </w:r>
      <w:r w:rsidR="00AB502C">
        <w:rPr>
          <w:rFonts w:hint="eastAsia"/>
        </w:rPr>
        <w:t>近年</w:t>
      </w:r>
      <w:r w:rsidR="00461B97" w:rsidRPr="00461B97">
        <w:rPr>
          <w:rFonts w:hint="eastAsia"/>
        </w:rPr>
        <w:t>國美館</w:t>
      </w:r>
      <w:r w:rsidR="00520D81">
        <w:rPr>
          <w:rFonts w:hint="eastAsia"/>
        </w:rPr>
        <w:t>辦理</w:t>
      </w:r>
      <w:r w:rsidR="00461B97" w:rsidRPr="00461B97">
        <w:rPr>
          <w:rFonts w:hint="eastAsia"/>
        </w:rPr>
        <w:t>「藝文場館科藝創新計畫」</w:t>
      </w:r>
      <w:r w:rsidR="00470E74">
        <w:rPr>
          <w:rFonts w:hint="eastAsia"/>
        </w:rPr>
        <w:t>各項國際科技藝術大展</w:t>
      </w:r>
      <w:r w:rsidR="00AB502C">
        <w:rPr>
          <w:rFonts w:hint="eastAsia"/>
        </w:rPr>
        <w:t>之</w:t>
      </w:r>
      <w:r w:rsidR="00470E74">
        <w:rPr>
          <w:rFonts w:hint="eastAsia"/>
        </w:rPr>
        <w:t>參訪人次或有增減，</w:t>
      </w:r>
      <w:r w:rsidR="00AB502C">
        <w:rPr>
          <w:rFonts w:hint="eastAsia"/>
        </w:rPr>
        <w:t>惟</w:t>
      </w:r>
      <w:r w:rsidR="00470E74" w:rsidRPr="00470E74">
        <w:rPr>
          <w:rFonts w:hint="eastAsia"/>
        </w:rPr>
        <w:t>觀眾</w:t>
      </w:r>
      <w:r w:rsidR="00470E74">
        <w:rPr>
          <w:rFonts w:hint="eastAsia"/>
        </w:rPr>
        <w:t>來源及其</w:t>
      </w:r>
      <w:r w:rsidR="00470E74" w:rsidRPr="00470E74">
        <w:rPr>
          <w:rFonts w:hint="eastAsia"/>
        </w:rPr>
        <w:t>知悉展覽管道有限，允宜透過多元管道行銷宣傳，以提升</w:t>
      </w:r>
      <w:r w:rsidR="00AB502C">
        <w:rPr>
          <w:rFonts w:hint="eastAsia"/>
        </w:rPr>
        <w:t>展覽能見度</w:t>
      </w:r>
      <w:r w:rsidR="00310476">
        <w:rPr>
          <w:rFonts w:hint="eastAsia"/>
        </w:rPr>
        <w:t>與</w:t>
      </w:r>
      <w:r w:rsidR="00470E74" w:rsidRPr="00470E74">
        <w:rPr>
          <w:rFonts w:hint="eastAsia"/>
        </w:rPr>
        <w:t>參訪人次</w:t>
      </w:r>
      <w:r w:rsidR="00AB502C">
        <w:rPr>
          <w:rFonts w:hint="eastAsia"/>
        </w:rPr>
        <w:t>，</w:t>
      </w:r>
      <w:r w:rsidR="006027FD" w:rsidRPr="006027FD">
        <w:rPr>
          <w:rFonts w:hint="eastAsia"/>
        </w:rPr>
        <w:t>俾發揮創新</w:t>
      </w:r>
      <w:r w:rsidR="00A90702">
        <w:rPr>
          <w:rFonts w:hint="eastAsia"/>
        </w:rPr>
        <w:t>及</w:t>
      </w:r>
      <w:r w:rsidR="006027FD" w:rsidRPr="006027FD">
        <w:rPr>
          <w:rFonts w:hint="eastAsia"/>
        </w:rPr>
        <w:t>科技詮釋藝術之教育推廣價值。</w:t>
      </w:r>
    </w:p>
    <w:p w14:paraId="207E4AC1" w14:textId="02A01D7E" w:rsidR="00B81CE4" w:rsidRPr="006405E4" w:rsidRDefault="0028443E" w:rsidP="006405E4">
      <w:pPr>
        <w:pStyle w:val="14"/>
        <w:ind w:left="567" w:hanging="567"/>
      </w:pPr>
      <w:bookmarkStart w:id="8" w:name="_Toc213665601"/>
      <w:r w:rsidRPr="006405E4">
        <w:rPr>
          <w:rFonts w:hint="eastAsia"/>
        </w:rPr>
        <w:t>五</w:t>
      </w:r>
      <w:r w:rsidR="003D46FC" w:rsidRPr="006405E4">
        <w:rPr>
          <w:rFonts w:hint="eastAsia"/>
        </w:rPr>
        <w:t>、</w:t>
      </w:r>
      <w:r w:rsidR="00323F44" w:rsidRPr="006405E4">
        <w:rPr>
          <w:rFonts w:hint="eastAsia"/>
        </w:rPr>
        <w:t>國立臺灣工藝研究發展中心</w:t>
      </w:r>
      <w:r w:rsidR="00B81CE4" w:rsidRPr="006405E4">
        <w:rPr>
          <w:rFonts w:hint="eastAsia"/>
        </w:rPr>
        <w:t>辦理「臺灣工藝文化產業中長程計畫」執行進度未如預期，允宜</w:t>
      </w:r>
      <w:r w:rsidR="00F5402F" w:rsidRPr="006405E4">
        <w:rPr>
          <w:rFonts w:hint="eastAsia"/>
        </w:rPr>
        <w:t>加強控管，以健全臺灣工藝文化生態系</w:t>
      </w:r>
      <w:bookmarkEnd w:id="8"/>
    </w:p>
    <w:p w14:paraId="2806936C" w14:textId="58AAB94A" w:rsidR="00323F44" w:rsidRDefault="00323F44" w:rsidP="00E4778A">
      <w:pPr>
        <w:ind w:left="566" w:firstLine="566"/>
      </w:pPr>
      <w:r w:rsidRPr="00323F44">
        <w:rPr>
          <w:rFonts w:hint="eastAsia"/>
        </w:rPr>
        <w:t>國立臺灣工藝研究發展中心(以下簡稱臺灣工藝中心</w:t>
      </w:r>
      <w:r>
        <w:rPr>
          <w:rFonts w:hint="eastAsia"/>
        </w:rPr>
        <w:t>)11</w:t>
      </w:r>
      <w:r w:rsidR="001566AC">
        <w:rPr>
          <w:rFonts w:hint="eastAsia"/>
        </w:rPr>
        <w:t>5</w:t>
      </w:r>
      <w:r w:rsidR="007476FB">
        <w:rPr>
          <w:rFonts w:hint="eastAsia"/>
        </w:rPr>
        <w:t>年度預算案「工藝研究發展中心業務」計畫</w:t>
      </w:r>
      <w:r w:rsidRPr="00323F44">
        <w:rPr>
          <w:rFonts w:hint="eastAsia"/>
        </w:rPr>
        <w:t>下編列「臺灣工藝文化產業中長程計畫」</w:t>
      </w:r>
      <w:r w:rsidR="001566AC">
        <w:rPr>
          <w:rFonts w:hint="eastAsia"/>
        </w:rPr>
        <w:t>2</w:t>
      </w:r>
      <w:r w:rsidRPr="00323F44">
        <w:rPr>
          <w:rFonts w:hint="eastAsia"/>
        </w:rPr>
        <w:t>億</w:t>
      </w:r>
      <w:r w:rsidR="001566AC">
        <w:rPr>
          <w:rFonts w:hint="eastAsia"/>
        </w:rPr>
        <w:t>8</w:t>
      </w:r>
      <w:r w:rsidR="0018635E">
        <w:rPr>
          <w:rFonts w:hint="eastAsia"/>
        </w:rPr>
        <w:t>,</w:t>
      </w:r>
      <w:r w:rsidR="001566AC">
        <w:rPr>
          <w:rFonts w:hint="eastAsia"/>
        </w:rPr>
        <w:t>965</w:t>
      </w:r>
      <w:r w:rsidRPr="00323F44">
        <w:rPr>
          <w:rFonts w:hint="eastAsia"/>
        </w:rPr>
        <w:t>萬</w:t>
      </w:r>
      <w:r w:rsidR="001566AC">
        <w:rPr>
          <w:rFonts w:hint="eastAsia"/>
        </w:rPr>
        <w:t>8千</w:t>
      </w:r>
      <w:r w:rsidRPr="00323F44">
        <w:rPr>
          <w:rFonts w:hint="eastAsia"/>
        </w:rPr>
        <w:t>元。經查：</w:t>
      </w:r>
    </w:p>
    <w:p w14:paraId="1F5270C0" w14:textId="76D261CC" w:rsidR="0018635E" w:rsidRPr="00BC69BE" w:rsidRDefault="0018635E" w:rsidP="00BC69BE">
      <w:pPr>
        <w:pStyle w:val="a4"/>
        <w:ind w:left="849" w:hanging="283"/>
        <w:rPr>
          <w:b/>
          <w:bCs/>
        </w:rPr>
      </w:pPr>
      <w:r w:rsidRPr="00BC69BE">
        <w:rPr>
          <w:b/>
          <w:bCs/>
        </w:rPr>
        <w:t>(一)</w:t>
      </w:r>
      <w:r w:rsidR="008655F2">
        <w:rPr>
          <w:rFonts w:hint="eastAsia"/>
          <w:b/>
          <w:bCs/>
        </w:rPr>
        <w:t>「</w:t>
      </w:r>
      <w:r w:rsidR="00842754" w:rsidRPr="00842754">
        <w:rPr>
          <w:rFonts w:hint="eastAsia"/>
          <w:b/>
          <w:bCs/>
        </w:rPr>
        <w:t>臺灣工藝文化產業中長程</w:t>
      </w:r>
      <w:r w:rsidRPr="00BC69BE">
        <w:rPr>
          <w:rFonts w:hint="eastAsia"/>
          <w:b/>
          <w:bCs/>
        </w:rPr>
        <w:t>計畫</w:t>
      </w:r>
      <w:r w:rsidR="008655F2">
        <w:rPr>
          <w:rFonts w:hint="eastAsia"/>
          <w:b/>
          <w:bCs/>
        </w:rPr>
        <w:t>」</w:t>
      </w:r>
      <w:r w:rsidRPr="00BC69BE">
        <w:rPr>
          <w:rFonts w:hint="eastAsia"/>
          <w:b/>
          <w:bCs/>
        </w:rPr>
        <w:t>主要係</w:t>
      </w:r>
      <w:r w:rsidR="006405E4" w:rsidRPr="00BC69BE">
        <w:rPr>
          <w:rFonts w:hint="eastAsia"/>
          <w:b/>
          <w:bCs/>
        </w:rPr>
        <w:t>以</w:t>
      </w:r>
      <w:r w:rsidR="00AE4DDD" w:rsidRPr="00BC69BE">
        <w:rPr>
          <w:rFonts w:hint="eastAsia"/>
          <w:b/>
          <w:bCs/>
        </w:rPr>
        <w:t>生產端、平臺端及消費端為三大核心策略，</w:t>
      </w:r>
      <w:r w:rsidR="00F02771">
        <w:rPr>
          <w:rFonts w:hint="eastAsia"/>
          <w:b/>
          <w:bCs/>
        </w:rPr>
        <w:t>期</w:t>
      </w:r>
      <w:r w:rsidR="00AE4DDD" w:rsidRPr="00BC69BE">
        <w:rPr>
          <w:rFonts w:hint="eastAsia"/>
          <w:b/>
          <w:bCs/>
        </w:rPr>
        <w:t>提升</w:t>
      </w:r>
      <w:r w:rsidR="007476FB" w:rsidRPr="00BC69BE">
        <w:rPr>
          <w:rFonts w:hint="eastAsia"/>
          <w:b/>
          <w:bCs/>
        </w:rPr>
        <w:t>臺灣工藝</w:t>
      </w:r>
      <w:r w:rsidR="00AE4DDD" w:rsidRPr="00BC69BE">
        <w:rPr>
          <w:rFonts w:hint="eastAsia"/>
          <w:b/>
          <w:bCs/>
        </w:rPr>
        <w:t>文化內涵之效益</w:t>
      </w:r>
    </w:p>
    <w:p w14:paraId="1F928D7B" w14:textId="7D8A62E3" w:rsidR="009E2878" w:rsidRPr="00BC69BE" w:rsidRDefault="0018635E" w:rsidP="00BC69BE">
      <w:pPr>
        <w:pStyle w:val="21"/>
        <w:ind w:left="850" w:firstLine="566"/>
      </w:pPr>
      <w:r w:rsidRPr="00BC69BE">
        <w:rPr>
          <w:rFonts w:hint="eastAsia"/>
        </w:rPr>
        <w:t>行政院111年7月核定「臺灣工藝文化產業中長程計畫」，計畫期程112至115</w:t>
      </w:r>
      <w:r w:rsidR="0020263C" w:rsidRPr="00BC69BE">
        <w:rPr>
          <w:rFonts w:hint="eastAsia"/>
        </w:rPr>
        <w:t>年</w:t>
      </w:r>
      <w:r w:rsidR="007476FB" w:rsidRPr="00BC69BE">
        <w:rPr>
          <w:rFonts w:hint="eastAsia"/>
        </w:rPr>
        <w:t>度</w:t>
      </w:r>
      <w:r w:rsidRPr="00BC69BE">
        <w:rPr>
          <w:rFonts w:hint="eastAsia"/>
        </w:rPr>
        <w:t>，總經費28億8,000萬元，11</w:t>
      </w:r>
      <w:r w:rsidR="00B169CA" w:rsidRPr="00BC69BE">
        <w:t>5</w:t>
      </w:r>
      <w:r w:rsidR="00CE6E05" w:rsidRPr="00BC69BE">
        <w:rPr>
          <w:rFonts w:hint="eastAsia"/>
        </w:rPr>
        <w:t>年度預算案</w:t>
      </w:r>
      <w:r w:rsidRPr="00BC69BE">
        <w:rPr>
          <w:rFonts w:hint="eastAsia"/>
        </w:rPr>
        <w:t>編列</w:t>
      </w:r>
      <w:r w:rsidR="00B169CA" w:rsidRPr="00BC69BE">
        <w:rPr>
          <w:rFonts w:hint="eastAsia"/>
        </w:rPr>
        <w:t>2</w:t>
      </w:r>
      <w:r w:rsidRPr="00BC69BE">
        <w:rPr>
          <w:rFonts w:hint="eastAsia"/>
        </w:rPr>
        <w:t>億</w:t>
      </w:r>
      <w:r w:rsidR="00B169CA" w:rsidRPr="00BC69BE">
        <w:t>8</w:t>
      </w:r>
      <w:r w:rsidRPr="00BC69BE">
        <w:rPr>
          <w:rFonts w:hint="eastAsia"/>
        </w:rPr>
        <w:t>,</w:t>
      </w:r>
      <w:r w:rsidR="00B169CA" w:rsidRPr="00BC69BE">
        <w:rPr>
          <w:rFonts w:hint="eastAsia"/>
        </w:rPr>
        <w:t>965</w:t>
      </w:r>
      <w:r w:rsidRPr="00BC69BE">
        <w:rPr>
          <w:rFonts w:hint="eastAsia"/>
        </w:rPr>
        <w:t>萬</w:t>
      </w:r>
      <w:r w:rsidR="00B169CA" w:rsidRPr="00BC69BE">
        <w:rPr>
          <w:rFonts w:hint="eastAsia"/>
        </w:rPr>
        <w:t>8</w:t>
      </w:r>
      <w:r w:rsidR="006C1072">
        <w:rPr>
          <w:rFonts w:hint="eastAsia"/>
        </w:rPr>
        <w:t>千</w:t>
      </w:r>
      <w:r w:rsidRPr="00BC69BE">
        <w:rPr>
          <w:rFonts w:hint="eastAsia"/>
        </w:rPr>
        <w:t>元，</w:t>
      </w:r>
      <w:r w:rsidR="009E2878" w:rsidRPr="00BC69BE">
        <w:rPr>
          <w:rFonts w:hint="eastAsia"/>
        </w:rPr>
        <w:t>主要係聚焦臺灣工藝價值社會實踐，發展整體工藝生態環境平衡，針對工藝「人才」養成及工藝「產業」健全之兩大面向，以生產端、平臺端及消費端為三大核心策略擬定計畫目標要項，辦理復育工藝資源、建置臺灣工藝基因庫，打造微型產業、特色工藝社區及聚落之發展環境，建構臺灣主體性之工藝知識體系及全面性之工藝人才培育體系等項目，透過整合產業生態內外相關資源，提升臺灣工藝文化內涵之外顯效益，創造工藝文化知識、社會及經濟價值，進而將臺灣工藝產業</w:t>
      </w:r>
      <w:r w:rsidR="00BC69BE" w:rsidRPr="00BC69BE">
        <w:rPr>
          <w:rFonts w:hint="eastAsia"/>
        </w:rPr>
        <w:t>推向</w:t>
      </w:r>
      <w:r w:rsidR="009E2878" w:rsidRPr="00BC69BE">
        <w:rPr>
          <w:rFonts w:hint="eastAsia"/>
        </w:rPr>
        <w:t>以數據基礎導向</w:t>
      </w:r>
      <w:r w:rsidR="00BC69BE" w:rsidRPr="00BC69BE">
        <w:rPr>
          <w:rFonts w:hint="eastAsia"/>
        </w:rPr>
        <w:t>並具個人化色彩發展，</w:t>
      </w:r>
      <w:r w:rsidR="009E2878" w:rsidRPr="00BC69BE">
        <w:rPr>
          <w:rFonts w:hint="eastAsia"/>
        </w:rPr>
        <w:t>以達「健全臺灣工藝產業生產系」之目標。</w:t>
      </w:r>
    </w:p>
    <w:p w14:paraId="27F34BCF" w14:textId="5A3A7172" w:rsidR="00C9587D" w:rsidRPr="00AE4DDD" w:rsidRDefault="00C9587D" w:rsidP="00AE4DDD">
      <w:pPr>
        <w:pStyle w:val="a4"/>
        <w:ind w:left="849" w:hanging="283"/>
        <w:rPr>
          <w:b/>
          <w:bCs/>
        </w:rPr>
      </w:pPr>
      <w:r w:rsidRPr="00AE4DDD">
        <w:rPr>
          <w:rFonts w:hint="eastAsia"/>
          <w:b/>
          <w:bCs/>
        </w:rPr>
        <w:t>(二</w:t>
      </w:r>
      <w:r w:rsidR="00507D33" w:rsidRPr="00AE4DDD">
        <w:rPr>
          <w:b/>
          <w:bCs/>
        </w:rPr>
        <w:t>)</w:t>
      </w:r>
      <w:r w:rsidR="00656904" w:rsidRPr="00AE4DDD">
        <w:rPr>
          <w:b/>
          <w:bCs/>
        </w:rPr>
        <w:t>部分計畫</w:t>
      </w:r>
      <w:r w:rsidR="006F0262">
        <w:rPr>
          <w:rFonts w:hint="eastAsia"/>
          <w:b/>
          <w:bCs/>
        </w:rPr>
        <w:t>項目</w:t>
      </w:r>
      <w:r w:rsidR="00656904" w:rsidRPr="00AE4DDD">
        <w:rPr>
          <w:b/>
          <w:bCs/>
        </w:rPr>
        <w:t>執行進度未如預期，</w:t>
      </w:r>
      <w:r w:rsidR="00656904" w:rsidRPr="00AE4DDD">
        <w:rPr>
          <w:rFonts w:hint="eastAsia"/>
          <w:b/>
          <w:bCs/>
        </w:rPr>
        <w:t>允宜加強控管，以達計畫預期目標</w:t>
      </w:r>
    </w:p>
    <w:p w14:paraId="0393A4D1" w14:textId="13B9668F" w:rsidR="00B7446E" w:rsidRPr="006A430A" w:rsidRDefault="00D341DE" w:rsidP="006A430A">
      <w:pPr>
        <w:pStyle w:val="21"/>
        <w:ind w:left="850" w:firstLine="566"/>
      </w:pPr>
      <w:r w:rsidRPr="006A430A">
        <w:t>臺灣工藝中心</w:t>
      </w:r>
      <w:r w:rsidR="00507D33" w:rsidRPr="006A430A">
        <w:rPr>
          <w:rFonts w:hint="eastAsia"/>
        </w:rPr>
        <w:t>11</w:t>
      </w:r>
      <w:r w:rsidR="001E1807" w:rsidRPr="006A430A">
        <w:rPr>
          <w:rFonts w:hint="eastAsia"/>
        </w:rPr>
        <w:t>4</w:t>
      </w:r>
      <w:r w:rsidR="00507D33" w:rsidRPr="006A430A">
        <w:rPr>
          <w:rFonts w:hint="eastAsia"/>
        </w:rPr>
        <w:t>年度「臺灣工藝文化產業中長程計畫」可支用預算數4億</w:t>
      </w:r>
      <w:r w:rsidR="001E1807" w:rsidRPr="006A430A">
        <w:rPr>
          <w:rFonts w:hint="eastAsia"/>
        </w:rPr>
        <w:t>1</w:t>
      </w:r>
      <w:r w:rsidR="00507D33" w:rsidRPr="006A430A">
        <w:rPr>
          <w:rFonts w:hint="eastAsia"/>
        </w:rPr>
        <w:t>,</w:t>
      </w:r>
      <w:r w:rsidR="001E1807" w:rsidRPr="006A430A">
        <w:rPr>
          <w:rFonts w:hint="eastAsia"/>
        </w:rPr>
        <w:t>380</w:t>
      </w:r>
      <w:r w:rsidR="00507D33" w:rsidRPr="006A430A">
        <w:rPr>
          <w:rFonts w:hint="eastAsia"/>
        </w:rPr>
        <w:t>萬</w:t>
      </w:r>
      <w:r w:rsidR="001E1807" w:rsidRPr="006A430A">
        <w:rPr>
          <w:rFonts w:hint="eastAsia"/>
        </w:rPr>
        <w:t>2</w:t>
      </w:r>
      <w:r w:rsidR="00507D33" w:rsidRPr="006A430A">
        <w:rPr>
          <w:rFonts w:hint="eastAsia"/>
        </w:rPr>
        <w:t>千元，迄11</w:t>
      </w:r>
      <w:r w:rsidR="001E1807" w:rsidRPr="006A430A">
        <w:rPr>
          <w:rFonts w:hint="eastAsia"/>
        </w:rPr>
        <w:t>4</w:t>
      </w:r>
      <w:r w:rsidR="00507D33" w:rsidRPr="006A430A">
        <w:rPr>
          <w:rFonts w:hint="eastAsia"/>
        </w:rPr>
        <w:t>年7</w:t>
      </w:r>
      <w:r w:rsidR="00E4778A" w:rsidRPr="006A430A">
        <w:rPr>
          <w:rFonts w:hint="eastAsia"/>
        </w:rPr>
        <w:t>月底</w:t>
      </w:r>
      <w:r w:rsidR="00382F69" w:rsidRPr="006A430A">
        <w:rPr>
          <w:rFonts w:hint="eastAsia"/>
        </w:rPr>
        <w:t>累計執行數1億2,649萬7千元(含預付數1,748萬4千元)，占同期間</w:t>
      </w:r>
      <w:r w:rsidR="00507D33" w:rsidRPr="006A430A">
        <w:rPr>
          <w:rFonts w:hint="eastAsia"/>
        </w:rPr>
        <w:t>累計分配數</w:t>
      </w:r>
      <w:r w:rsidR="001E1807" w:rsidRPr="006A430A">
        <w:rPr>
          <w:rFonts w:hint="eastAsia"/>
        </w:rPr>
        <w:t>1</w:t>
      </w:r>
      <w:r w:rsidR="00507D33" w:rsidRPr="006A430A">
        <w:rPr>
          <w:rFonts w:hint="eastAsia"/>
        </w:rPr>
        <w:t>億</w:t>
      </w:r>
      <w:r w:rsidR="001E1807" w:rsidRPr="006A430A">
        <w:rPr>
          <w:rFonts w:hint="eastAsia"/>
        </w:rPr>
        <w:t>8</w:t>
      </w:r>
      <w:r w:rsidR="00507D33" w:rsidRPr="006A430A">
        <w:rPr>
          <w:rFonts w:hint="eastAsia"/>
        </w:rPr>
        <w:t>,</w:t>
      </w:r>
      <w:r w:rsidR="001E1807" w:rsidRPr="006A430A">
        <w:rPr>
          <w:rFonts w:hint="eastAsia"/>
        </w:rPr>
        <w:t>703</w:t>
      </w:r>
      <w:r w:rsidR="00507D33" w:rsidRPr="006A430A">
        <w:rPr>
          <w:rFonts w:hint="eastAsia"/>
        </w:rPr>
        <w:t>萬</w:t>
      </w:r>
      <w:r w:rsidR="001E1807" w:rsidRPr="006A430A">
        <w:rPr>
          <w:rFonts w:hint="eastAsia"/>
        </w:rPr>
        <w:t>8千</w:t>
      </w:r>
      <w:r w:rsidR="00507D33" w:rsidRPr="006A430A">
        <w:rPr>
          <w:rFonts w:hint="eastAsia"/>
        </w:rPr>
        <w:t>元</w:t>
      </w:r>
      <w:r w:rsidR="00382F69" w:rsidRPr="006A430A">
        <w:rPr>
          <w:rFonts w:hint="eastAsia"/>
        </w:rPr>
        <w:t>之</w:t>
      </w:r>
      <w:r w:rsidR="001E1807" w:rsidRPr="006A430A">
        <w:rPr>
          <w:rFonts w:hint="eastAsia"/>
        </w:rPr>
        <w:t>6</w:t>
      </w:r>
      <w:r w:rsidR="00380023" w:rsidRPr="006A430A">
        <w:rPr>
          <w:rFonts w:hint="eastAsia"/>
        </w:rPr>
        <w:t>7.</w:t>
      </w:r>
      <w:r w:rsidR="001E1807" w:rsidRPr="006A430A">
        <w:rPr>
          <w:rFonts w:hint="eastAsia"/>
        </w:rPr>
        <w:t>63</w:t>
      </w:r>
      <w:r w:rsidR="00507D33" w:rsidRPr="006A430A">
        <w:rPr>
          <w:rFonts w:hint="eastAsia"/>
        </w:rPr>
        <w:t>%</w:t>
      </w:r>
      <w:r w:rsidR="00382F69" w:rsidRPr="006A430A">
        <w:rPr>
          <w:rFonts w:hint="eastAsia"/>
        </w:rPr>
        <w:t>，</w:t>
      </w:r>
      <w:r w:rsidR="004B03FF">
        <w:rPr>
          <w:rFonts w:hint="eastAsia"/>
        </w:rPr>
        <w:t>預算</w:t>
      </w:r>
      <w:r w:rsidR="00382F69" w:rsidRPr="006A430A">
        <w:rPr>
          <w:rFonts w:hint="eastAsia"/>
        </w:rPr>
        <w:t>執行率容待檢討改善</w:t>
      </w:r>
      <w:r w:rsidR="004B03FF">
        <w:rPr>
          <w:rFonts w:hint="eastAsia"/>
        </w:rPr>
        <w:t>。詢據臺灣工藝中心表示，</w:t>
      </w:r>
      <w:r w:rsidR="00A2282B" w:rsidRPr="006A430A">
        <w:rPr>
          <w:rFonts w:hint="eastAsia"/>
        </w:rPr>
        <w:t>主要係</w:t>
      </w:r>
      <w:r w:rsidR="004B7CD1" w:rsidRPr="006A430A">
        <w:rPr>
          <w:rFonts w:hint="eastAsia"/>
        </w:rPr>
        <w:t>因</w:t>
      </w:r>
      <w:r w:rsidR="00F57416" w:rsidRPr="006A430A">
        <w:rPr>
          <w:rFonts w:hint="eastAsia"/>
        </w:rPr>
        <w:t>114年度常設展科技展示系統建置於6月</w:t>
      </w:r>
      <w:r w:rsidR="004B7CD1" w:rsidRPr="006A430A">
        <w:rPr>
          <w:rFonts w:hint="eastAsia"/>
        </w:rPr>
        <w:t>甫</w:t>
      </w:r>
      <w:r w:rsidR="00F57416" w:rsidRPr="006A430A">
        <w:rPr>
          <w:rFonts w:hint="eastAsia"/>
        </w:rPr>
        <w:t>決標，</w:t>
      </w:r>
      <w:r w:rsidR="009B4CA0" w:rsidRPr="006A430A">
        <w:rPr>
          <w:rFonts w:hint="eastAsia"/>
        </w:rPr>
        <w:t>又迄114年7月底，</w:t>
      </w:r>
      <w:r w:rsidR="00F57416" w:rsidRPr="006A430A">
        <w:rPr>
          <w:rFonts w:hint="eastAsia"/>
        </w:rPr>
        <w:t>臺灣社區工藝產業推廣輔導、實體展覽360度環景拍攝轉</w:t>
      </w:r>
      <w:r w:rsidR="004B7CD1" w:rsidRPr="006A430A">
        <w:rPr>
          <w:rFonts w:hint="eastAsia"/>
        </w:rPr>
        <w:t>製</w:t>
      </w:r>
      <w:r w:rsidR="00F57416" w:rsidRPr="006A430A">
        <w:rPr>
          <w:rFonts w:hint="eastAsia"/>
        </w:rPr>
        <w:t>線上展覽、</w:t>
      </w:r>
      <w:r w:rsidR="004B7CD1" w:rsidRPr="006A430A">
        <w:rPr>
          <w:rFonts w:hint="eastAsia"/>
        </w:rPr>
        <w:t>臺灣工藝季</w:t>
      </w:r>
      <w:r w:rsidR="00F57416" w:rsidRPr="006A430A">
        <w:rPr>
          <w:rFonts w:hint="eastAsia"/>
        </w:rPr>
        <w:t>、</w:t>
      </w:r>
      <w:r w:rsidR="000E554A" w:rsidRPr="006A430A">
        <w:rPr>
          <w:rFonts w:hint="eastAsia"/>
        </w:rPr>
        <w:t>頂真藝師展覽暨專輯印刷等案刻正積極趕辦</w:t>
      </w:r>
      <w:r w:rsidR="009B4CA0" w:rsidRPr="006A430A">
        <w:rPr>
          <w:rFonts w:hint="eastAsia"/>
        </w:rPr>
        <w:t>，</w:t>
      </w:r>
      <w:r w:rsidR="004B7CD1" w:rsidRPr="006A430A">
        <w:rPr>
          <w:rFonts w:hint="eastAsia"/>
        </w:rPr>
        <w:t>生活工藝館兒童工藝五感體驗基地及兒童工藝常設展</w:t>
      </w:r>
      <w:r w:rsidR="000E554A" w:rsidRPr="006A430A">
        <w:rPr>
          <w:rFonts w:hint="eastAsia"/>
        </w:rPr>
        <w:t>、臺北分館城市工藝永續推廣及城市工藝沙龍、</w:t>
      </w:r>
      <w:r w:rsidR="00C80FDF" w:rsidRPr="006A430A">
        <w:rPr>
          <w:rFonts w:hint="eastAsia"/>
        </w:rPr>
        <w:t>臺灣工藝獎等</w:t>
      </w:r>
      <w:r w:rsidR="004B7CD1" w:rsidRPr="006A430A">
        <w:rPr>
          <w:rFonts w:hint="eastAsia"/>
        </w:rPr>
        <w:t>陸續進行</w:t>
      </w:r>
      <w:r w:rsidR="00C80FDF" w:rsidRPr="006A430A">
        <w:rPr>
          <w:rFonts w:hint="eastAsia"/>
        </w:rPr>
        <w:t>前置</w:t>
      </w:r>
      <w:r w:rsidR="00B774E9" w:rsidRPr="006A430A">
        <w:rPr>
          <w:rFonts w:hint="eastAsia"/>
        </w:rPr>
        <w:t>規劃</w:t>
      </w:r>
      <w:r w:rsidR="004B7CD1" w:rsidRPr="006A430A">
        <w:rPr>
          <w:rFonts w:hint="eastAsia"/>
        </w:rPr>
        <w:t>及採購</w:t>
      </w:r>
      <w:r w:rsidR="00C80FDF" w:rsidRPr="006A430A">
        <w:rPr>
          <w:rFonts w:hint="eastAsia"/>
        </w:rPr>
        <w:t>作業</w:t>
      </w:r>
      <w:r w:rsidR="004B7CD1" w:rsidRPr="006A430A">
        <w:rPr>
          <w:rFonts w:hint="eastAsia"/>
        </w:rPr>
        <w:t>等</w:t>
      </w:r>
      <w:r w:rsidR="00C80FDF" w:rsidRPr="006A430A">
        <w:rPr>
          <w:rFonts w:hint="eastAsia"/>
        </w:rPr>
        <w:t>；臺北分館監控設備優化及汰換規劃設計監造暨採購案</w:t>
      </w:r>
      <w:r w:rsidR="00EB3E28" w:rsidRPr="006A430A">
        <w:rPr>
          <w:rFonts w:hint="eastAsia"/>
        </w:rPr>
        <w:t>已提交設計監造報告書，刻正</w:t>
      </w:r>
      <w:r w:rsidR="001D7551" w:rsidRPr="006A430A">
        <w:rPr>
          <w:rFonts w:hint="eastAsia"/>
        </w:rPr>
        <w:t>辦理招標相關作業</w:t>
      </w:r>
      <w:r w:rsidR="00B7446E" w:rsidRPr="006A430A">
        <w:rPr>
          <w:rFonts w:hint="eastAsia"/>
        </w:rPr>
        <w:t>；優化典藏庫房設施設備計畫併典藏庫房AI管理系統建置</w:t>
      </w:r>
      <w:r w:rsidR="001D7551" w:rsidRPr="006A430A">
        <w:rPr>
          <w:rFonts w:hint="eastAsia"/>
        </w:rPr>
        <w:t>尚待發包</w:t>
      </w:r>
      <w:r w:rsidR="00F65930" w:rsidRPr="006A430A">
        <w:rPr>
          <w:rFonts w:hint="eastAsia"/>
        </w:rPr>
        <w:t>；中興新村文化景觀臺銀宿舍群修復與再利用工程預計</w:t>
      </w:r>
      <w:r w:rsidR="000A590F" w:rsidRPr="006A430A">
        <w:rPr>
          <w:rFonts w:hint="eastAsia"/>
        </w:rPr>
        <w:t>規劃</w:t>
      </w:r>
      <w:r w:rsidR="00F65930" w:rsidRPr="006A430A">
        <w:rPr>
          <w:rFonts w:hint="eastAsia"/>
        </w:rPr>
        <w:t>辦理變更設計</w:t>
      </w:r>
      <w:r w:rsidR="008F7643" w:rsidRPr="006A430A">
        <w:rPr>
          <w:rFonts w:hint="eastAsia"/>
        </w:rPr>
        <w:t>，致進度未如預期。</w:t>
      </w:r>
      <w:r w:rsidR="00656904" w:rsidRPr="006A430A">
        <w:rPr>
          <w:rFonts w:hint="eastAsia"/>
        </w:rPr>
        <w:t>對於該計畫各執行項目，</w:t>
      </w:r>
      <w:r w:rsidR="008F7643" w:rsidRPr="006A430A">
        <w:rPr>
          <w:rFonts w:hint="eastAsia"/>
        </w:rPr>
        <w:t>允宜儘速</w:t>
      </w:r>
      <w:r w:rsidR="006A430A" w:rsidRPr="006A430A">
        <w:rPr>
          <w:rFonts w:hint="eastAsia"/>
        </w:rPr>
        <w:t>進行</w:t>
      </w:r>
      <w:r w:rsidR="00F80AEA" w:rsidRPr="006A430A">
        <w:rPr>
          <w:rFonts w:hint="eastAsia"/>
        </w:rPr>
        <w:t>評選</w:t>
      </w:r>
      <w:r w:rsidR="00656904" w:rsidRPr="006A430A">
        <w:rPr>
          <w:rFonts w:hint="eastAsia"/>
        </w:rPr>
        <w:t>與</w:t>
      </w:r>
      <w:r w:rsidR="00F80AEA" w:rsidRPr="006A430A">
        <w:rPr>
          <w:rFonts w:hint="eastAsia"/>
        </w:rPr>
        <w:t>招標</w:t>
      </w:r>
      <w:r w:rsidR="006A430A" w:rsidRPr="006A430A">
        <w:rPr>
          <w:rFonts w:hint="eastAsia"/>
        </w:rPr>
        <w:t>等前置規劃</w:t>
      </w:r>
      <w:r w:rsidR="00F80AEA" w:rsidRPr="006A430A">
        <w:rPr>
          <w:rFonts w:hint="eastAsia"/>
        </w:rPr>
        <w:t>作業</w:t>
      </w:r>
      <w:r w:rsidR="00B7446E" w:rsidRPr="006A430A">
        <w:rPr>
          <w:rFonts w:hint="eastAsia"/>
        </w:rPr>
        <w:t>，</w:t>
      </w:r>
      <w:r w:rsidR="006A430A" w:rsidRPr="006A430A">
        <w:rPr>
          <w:rFonts w:hint="eastAsia"/>
        </w:rPr>
        <w:t>辦理</w:t>
      </w:r>
      <w:r w:rsidR="00B7446E" w:rsidRPr="006A430A">
        <w:rPr>
          <w:rFonts w:hint="eastAsia"/>
        </w:rPr>
        <w:t>採購及發包</w:t>
      </w:r>
      <w:r w:rsidR="00F80AEA" w:rsidRPr="006A430A">
        <w:rPr>
          <w:rFonts w:hint="eastAsia"/>
        </w:rPr>
        <w:t>等</w:t>
      </w:r>
      <w:r w:rsidR="00B7446E" w:rsidRPr="006A430A">
        <w:rPr>
          <w:rFonts w:hint="eastAsia"/>
        </w:rPr>
        <w:t>相關</w:t>
      </w:r>
      <w:r w:rsidR="006A430A" w:rsidRPr="006A430A">
        <w:rPr>
          <w:rFonts w:hint="eastAsia"/>
        </w:rPr>
        <w:t>工作</w:t>
      </w:r>
      <w:r w:rsidR="00B7446E" w:rsidRPr="006A430A">
        <w:rPr>
          <w:rFonts w:hint="eastAsia"/>
        </w:rPr>
        <w:t>，</w:t>
      </w:r>
      <w:r w:rsidR="006A430A" w:rsidRPr="006A430A">
        <w:rPr>
          <w:rFonts w:hint="eastAsia"/>
        </w:rPr>
        <w:t>並</w:t>
      </w:r>
      <w:r w:rsidR="00656904" w:rsidRPr="006A430A">
        <w:rPr>
          <w:rFonts w:hint="eastAsia"/>
        </w:rPr>
        <w:t>加強控管執行期程，</w:t>
      </w:r>
      <w:r w:rsidR="00B7446E" w:rsidRPr="006A430A">
        <w:rPr>
          <w:rFonts w:hint="eastAsia"/>
        </w:rPr>
        <w:t>以利</w:t>
      </w:r>
      <w:r w:rsidR="00656904" w:rsidRPr="006A430A">
        <w:rPr>
          <w:rFonts w:hint="eastAsia"/>
        </w:rPr>
        <w:t>計畫</w:t>
      </w:r>
      <w:r w:rsidR="00B7446E" w:rsidRPr="006A430A">
        <w:rPr>
          <w:rFonts w:hint="eastAsia"/>
        </w:rPr>
        <w:t>如期如質完成。</w:t>
      </w:r>
    </w:p>
    <w:p w14:paraId="6D410587" w14:textId="53F29D8D" w:rsidR="00402357" w:rsidRDefault="005A2922" w:rsidP="00A72F0A">
      <w:pPr>
        <w:ind w:left="566" w:firstLine="566"/>
      </w:pPr>
      <w:r w:rsidRPr="00AF6FBA">
        <w:rPr>
          <w:rFonts w:hint="eastAsia"/>
        </w:rPr>
        <w:t>綜上，</w:t>
      </w:r>
      <w:r w:rsidR="00F864F3">
        <w:rPr>
          <w:rFonts w:hint="eastAsia"/>
        </w:rPr>
        <w:t>「</w:t>
      </w:r>
      <w:r w:rsidR="00BC3679" w:rsidRPr="00AF6FBA">
        <w:rPr>
          <w:rFonts w:hint="eastAsia"/>
        </w:rPr>
        <w:t>臺灣工藝文化產業中長程計畫</w:t>
      </w:r>
      <w:r w:rsidR="00F864F3">
        <w:rPr>
          <w:rFonts w:hint="eastAsia"/>
        </w:rPr>
        <w:t>」迄</w:t>
      </w:r>
      <w:r w:rsidR="00BC3679" w:rsidRPr="00AF6FBA">
        <w:rPr>
          <w:rFonts w:hint="eastAsia"/>
        </w:rPr>
        <w:t>11</w:t>
      </w:r>
      <w:r w:rsidR="00F558FF">
        <w:rPr>
          <w:rFonts w:hint="eastAsia"/>
        </w:rPr>
        <w:t>4</w:t>
      </w:r>
      <w:r w:rsidR="000A7D3F">
        <w:rPr>
          <w:rFonts w:hint="eastAsia"/>
        </w:rPr>
        <w:t>年</w:t>
      </w:r>
      <w:r w:rsidR="00F864F3">
        <w:rPr>
          <w:rFonts w:hint="eastAsia"/>
        </w:rPr>
        <w:t>7月底預算</w:t>
      </w:r>
      <w:r w:rsidR="000A7D3F">
        <w:rPr>
          <w:rFonts w:hint="eastAsia"/>
        </w:rPr>
        <w:t>執行率</w:t>
      </w:r>
      <w:r w:rsidR="00EE3D51">
        <w:rPr>
          <w:rFonts w:hint="eastAsia"/>
        </w:rPr>
        <w:t>容待改善</w:t>
      </w:r>
      <w:r w:rsidR="00BC3679" w:rsidRPr="00AF6FBA">
        <w:rPr>
          <w:rFonts w:hint="eastAsia"/>
        </w:rPr>
        <w:t>，</w:t>
      </w:r>
      <w:r w:rsidR="00656904" w:rsidRPr="00656904">
        <w:rPr>
          <w:rFonts w:hint="eastAsia"/>
        </w:rPr>
        <w:t>允宜儘速辦理評選與招標相關作業，進行採購及發包等相關程序，加強控管</w:t>
      </w:r>
      <w:r w:rsidR="00A61ADB">
        <w:rPr>
          <w:rFonts w:hint="eastAsia"/>
        </w:rPr>
        <w:t>計畫執行進度</w:t>
      </w:r>
      <w:r w:rsidR="00656904" w:rsidRPr="00656904">
        <w:rPr>
          <w:rFonts w:hint="eastAsia"/>
        </w:rPr>
        <w:t>，以</w:t>
      </w:r>
      <w:r w:rsidR="00A61ADB">
        <w:rPr>
          <w:rFonts w:hint="eastAsia"/>
        </w:rPr>
        <w:t>達預期成效</w:t>
      </w:r>
      <w:r w:rsidR="00656904" w:rsidRPr="00656904">
        <w:rPr>
          <w:rFonts w:hint="eastAsia"/>
        </w:rPr>
        <w:t>。</w:t>
      </w:r>
    </w:p>
    <w:p w14:paraId="2007E20F" w14:textId="77777777" w:rsidR="00202BC9" w:rsidRPr="00AF6FBA" w:rsidRDefault="00202BC9" w:rsidP="00A72F0A">
      <w:pPr>
        <w:ind w:left="566" w:firstLine="566"/>
      </w:pPr>
    </w:p>
    <w:p w14:paraId="6704B81B" w14:textId="76E6F2CB" w:rsidR="003D435C" w:rsidRPr="00867CDF" w:rsidRDefault="003C6E39" w:rsidP="00867CDF">
      <w:pPr>
        <w:pStyle w:val="14"/>
        <w:ind w:left="567" w:hanging="567"/>
      </w:pPr>
      <w:bookmarkStart w:id="9" w:name="_Toc213665602"/>
      <w:r w:rsidRPr="00867CDF">
        <w:rPr>
          <w:rFonts w:hint="eastAsia"/>
        </w:rPr>
        <w:t>六</w:t>
      </w:r>
      <w:r w:rsidR="003D435C" w:rsidRPr="00867CDF">
        <w:rPr>
          <w:rFonts w:hint="eastAsia"/>
        </w:rPr>
        <w:t>、國立臺灣博物館辦理</w:t>
      </w:r>
      <w:r w:rsidR="00E71F46" w:rsidRPr="00867CDF">
        <w:rPr>
          <w:rFonts w:hint="eastAsia"/>
        </w:rPr>
        <w:t>「</w:t>
      </w:r>
      <w:r w:rsidR="003D435C" w:rsidRPr="00867CDF">
        <w:rPr>
          <w:rFonts w:hint="eastAsia"/>
        </w:rPr>
        <w:t>臺灣博物館系統擴充提升計畫</w:t>
      </w:r>
      <w:r w:rsidR="00E71F46" w:rsidRPr="00867CDF">
        <w:rPr>
          <w:rFonts w:hint="eastAsia"/>
        </w:rPr>
        <w:t>」</w:t>
      </w:r>
      <w:r w:rsidR="003D435C" w:rsidRPr="00867CDF">
        <w:rPr>
          <w:rFonts w:hint="eastAsia"/>
        </w:rPr>
        <w:t>，允宜配合文資審議</w:t>
      </w:r>
      <w:r w:rsidR="00E71F46" w:rsidRPr="00867CDF">
        <w:rPr>
          <w:rFonts w:hint="eastAsia"/>
        </w:rPr>
        <w:t>結果</w:t>
      </w:r>
      <w:r w:rsidR="003D435C" w:rsidRPr="00867CDF">
        <w:rPr>
          <w:rFonts w:hint="eastAsia"/>
        </w:rPr>
        <w:t>儘速調整設計書圖，</w:t>
      </w:r>
      <w:r w:rsidR="00E71F46" w:rsidRPr="00867CDF">
        <w:rPr>
          <w:rFonts w:hint="eastAsia"/>
        </w:rPr>
        <w:t>並加速設計館舍及園區整體動線，以達計畫預期進度</w:t>
      </w:r>
      <w:bookmarkEnd w:id="9"/>
    </w:p>
    <w:p w14:paraId="0C4033F8" w14:textId="23600859" w:rsidR="003D435C" w:rsidRDefault="003D435C" w:rsidP="008B1134">
      <w:pPr>
        <w:ind w:left="566" w:firstLine="566"/>
      </w:pPr>
      <w:r w:rsidRPr="003D435C">
        <w:rPr>
          <w:rFonts w:hint="eastAsia"/>
        </w:rPr>
        <w:t>國立臺灣博物館(以下簡稱臺博館)11</w:t>
      </w:r>
      <w:r>
        <w:rPr>
          <w:rFonts w:hint="eastAsia"/>
        </w:rPr>
        <w:t>5</w:t>
      </w:r>
      <w:r w:rsidRPr="003D435C">
        <w:rPr>
          <w:rFonts w:hint="eastAsia"/>
        </w:rPr>
        <w:t>年度預算案「博物館業務」計畫項下</w:t>
      </w:r>
      <w:r>
        <w:rPr>
          <w:rFonts w:hint="eastAsia"/>
        </w:rPr>
        <w:t>編列</w:t>
      </w:r>
      <w:r w:rsidRPr="003D435C">
        <w:rPr>
          <w:rFonts w:hint="eastAsia"/>
        </w:rPr>
        <w:t>「臺灣博物館系統擴充提升計畫」</w:t>
      </w:r>
      <w:r>
        <w:rPr>
          <w:rFonts w:hint="eastAsia"/>
        </w:rPr>
        <w:t>6</w:t>
      </w:r>
      <w:r w:rsidRPr="003D435C">
        <w:rPr>
          <w:rFonts w:hint="eastAsia"/>
        </w:rPr>
        <w:t>,</w:t>
      </w:r>
      <w:r>
        <w:rPr>
          <w:rFonts w:hint="eastAsia"/>
        </w:rPr>
        <w:t>794</w:t>
      </w:r>
      <w:r w:rsidRPr="003D435C">
        <w:rPr>
          <w:rFonts w:hint="eastAsia"/>
        </w:rPr>
        <w:t>萬</w:t>
      </w:r>
      <w:r>
        <w:rPr>
          <w:rFonts w:hint="eastAsia"/>
        </w:rPr>
        <w:t>3</w:t>
      </w:r>
      <w:r w:rsidRPr="003D435C">
        <w:rPr>
          <w:rFonts w:hint="eastAsia"/>
        </w:rPr>
        <w:t>千元。經查：</w:t>
      </w:r>
    </w:p>
    <w:p w14:paraId="07686EB8" w14:textId="7753BFF4" w:rsidR="00915CF0" w:rsidRPr="006E0381" w:rsidRDefault="00915CF0" w:rsidP="00D91DB2">
      <w:pPr>
        <w:pStyle w:val="a4"/>
        <w:ind w:left="849" w:hanging="283"/>
        <w:rPr>
          <w:b/>
          <w:bCs/>
        </w:rPr>
      </w:pPr>
      <w:r w:rsidRPr="006E0381">
        <w:rPr>
          <w:rFonts w:hint="eastAsia"/>
          <w:b/>
          <w:bCs/>
        </w:rPr>
        <w:t>(一)115年度</w:t>
      </w:r>
      <w:r w:rsidR="008655F2">
        <w:rPr>
          <w:rFonts w:hint="eastAsia"/>
          <w:b/>
          <w:bCs/>
        </w:rPr>
        <w:t>「</w:t>
      </w:r>
      <w:r w:rsidR="004B1A03" w:rsidRPr="004B1A03">
        <w:rPr>
          <w:rFonts w:hint="eastAsia"/>
          <w:b/>
          <w:bCs/>
        </w:rPr>
        <w:t>臺灣博物館系統擴充提升計畫</w:t>
      </w:r>
      <w:r w:rsidR="008655F2">
        <w:rPr>
          <w:rFonts w:hint="eastAsia"/>
          <w:b/>
          <w:bCs/>
        </w:rPr>
        <w:t>」</w:t>
      </w:r>
      <w:r w:rsidRPr="006E0381">
        <w:rPr>
          <w:rFonts w:hint="eastAsia"/>
          <w:b/>
          <w:bCs/>
        </w:rPr>
        <w:t>主要係修復歷史建築</w:t>
      </w:r>
      <w:r w:rsidR="000C4BE9">
        <w:rPr>
          <w:rFonts w:hint="eastAsia"/>
          <w:b/>
          <w:bCs/>
        </w:rPr>
        <w:t>及</w:t>
      </w:r>
      <w:r w:rsidR="008B1134" w:rsidRPr="006E0381">
        <w:rPr>
          <w:rFonts w:hint="eastAsia"/>
          <w:b/>
          <w:bCs/>
        </w:rPr>
        <w:t>優化博物館系統展示空間</w:t>
      </w:r>
    </w:p>
    <w:p w14:paraId="303BAEC9" w14:textId="07291DE7" w:rsidR="008B1134" w:rsidRPr="005A58DB" w:rsidRDefault="0055280D" w:rsidP="005A58DB">
      <w:pPr>
        <w:pStyle w:val="21"/>
        <w:ind w:left="850" w:firstLine="566"/>
      </w:pPr>
      <w:r w:rsidRPr="005A58DB">
        <w:rPr>
          <w:rFonts w:hint="eastAsia"/>
        </w:rPr>
        <w:t>臺博館辦理「臺灣博物館系統擴充提升計畫」，計畫期程113至118年，總經費3億6,586萬2千元，</w:t>
      </w:r>
      <w:r w:rsidR="00EF21C1" w:rsidRPr="005A58DB">
        <w:rPr>
          <w:rFonts w:hint="eastAsia"/>
        </w:rPr>
        <w:t>主要係完備博物館系統之行政管理核心；新增與擴張博物館系統主題館舍</w:t>
      </w:r>
      <w:r w:rsidR="00D338C9">
        <w:rPr>
          <w:rFonts w:hint="eastAsia"/>
        </w:rPr>
        <w:t>(例</w:t>
      </w:r>
      <w:r w:rsidR="00EF21C1" w:rsidRPr="005A58DB">
        <w:rPr>
          <w:rFonts w:hint="eastAsia"/>
        </w:rPr>
        <w:t>如以臺灣建築文化中心作為建築教育推廣基地</w:t>
      </w:r>
      <w:r w:rsidR="00D338C9">
        <w:rPr>
          <w:rFonts w:hint="eastAsia"/>
        </w:rPr>
        <w:t>)</w:t>
      </w:r>
      <w:r w:rsidR="00EF21C1" w:rsidRPr="005A58DB">
        <w:rPr>
          <w:rFonts w:hint="eastAsia"/>
        </w:rPr>
        <w:t>；</w:t>
      </w:r>
      <w:r w:rsidR="002247C6" w:rsidRPr="005A58DB">
        <w:rPr>
          <w:rFonts w:hint="eastAsia"/>
        </w:rPr>
        <w:t>再造與提升博物館系統主題館舍之品質與內容，如臺博館本館火車頭展示場域再造計畫、古生物館展示教育空間提升計畫、臺灣現代性博物館再造計畫等</w:t>
      </w:r>
      <w:r w:rsidR="00CE50B6" w:rsidRPr="005A58DB">
        <w:rPr>
          <w:rFonts w:hint="eastAsia"/>
        </w:rPr>
        <w:t>。又</w:t>
      </w:r>
      <w:r w:rsidR="00840351">
        <w:rPr>
          <w:rFonts w:hint="eastAsia"/>
        </w:rPr>
        <w:t>臺博館</w:t>
      </w:r>
      <w:r w:rsidRPr="005A58DB">
        <w:rPr>
          <w:rFonts w:hint="eastAsia"/>
        </w:rPr>
        <w:t>11</w:t>
      </w:r>
      <w:r w:rsidR="008B1134" w:rsidRPr="005A58DB">
        <w:rPr>
          <w:rFonts w:hint="eastAsia"/>
        </w:rPr>
        <w:t>5</w:t>
      </w:r>
      <w:r w:rsidRPr="005A58DB">
        <w:rPr>
          <w:rFonts w:hint="eastAsia"/>
        </w:rPr>
        <w:t>年度預算案編列</w:t>
      </w:r>
      <w:r w:rsidR="008B1134" w:rsidRPr="005A58DB">
        <w:rPr>
          <w:rFonts w:hint="eastAsia"/>
        </w:rPr>
        <w:t>6</w:t>
      </w:r>
      <w:r w:rsidRPr="005A58DB">
        <w:rPr>
          <w:rFonts w:hint="eastAsia"/>
        </w:rPr>
        <w:t>,</w:t>
      </w:r>
      <w:r w:rsidR="008B1134" w:rsidRPr="005A58DB">
        <w:rPr>
          <w:rFonts w:hint="eastAsia"/>
        </w:rPr>
        <w:t>794</w:t>
      </w:r>
      <w:r w:rsidRPr="005A58DB">
        <w:rPr>
          <w:rFonts w:hint="eastAsia"/>
        </w:rPr>
        <w:t>萬</w:t>
      </w:r>
      <w:r w:rsidR="008B1134" w:rsidRPr="005A58DB">
        <w:rPr>
          <w:rFonts w:hint="eastAsia"/>
        </w:rPr>
        <w:t>3</w:t>
      </w:r>
      <w:r w:rsidRPr="005A58DB">
        <w:rPr>
          <w:rFonts w:hint="eastAsia"/>
        </w:rPr>
        <w:t>千元，主要係修復歷史建築「</w:t>
      </w:r>
      <w:r w:rsidR="008B1134" w:rsidRPr="005A58DB">
        <w:rPr>
          <w:rFonts w:hint="eastAsia"/>
        </w:rPr>
        <w:t>原</w:t>
      </w:r>
      <w:r w:rsidRPr="005A58DB">
        <w:rPr>
          <w:rFonts w:hint="eastAsia"/>
        </w:rPr>
        <w:t>臺灣重要物資營團</w:t>
      </w:r>
      <w:r w:rsidR="00D56AB1">
        <w:rPr>
          <w:rFonts w:hint="eastAsia"/>
        </w:rPr>
        <w:t>(</w:t>
      </w:r>
      <w:r w:rsidRPr="005A58DB">
        <w:rPr>
          <w:rFonts w:hint="eastAsia"/>
        </w:rPr>
        <w:t>昭和樓</w:t>
      </w:r>
      <w:r w:rsidR="00D56AB1">
        <w:rPr>
          <w:rFonts w:hint="eastAsia"/>
        </w:rPr>
        <w:t>)</w:t>
      </w:r>
      <w:r w:rsidRPr="005A58DB">
        <w:rPr>
          <w:rFonts w:hint="eastAsia"/>
        </w:rPr>
        <w:t>」</w:t>
      </w:r>
      <w:r w:rsidR="008B1134" w:rsidRPr="005A58DB">
        <w:rPr>
          <w:rFonts w:hint="eastAsia"/>
        </w:rPr>
        <w:t>與再利用鐵道部園區20號建物，優化並擴充博物館系統展示空間</w:t>
      </w:r>
      <w:r w:rsidR="00B550FC" w:rsidRPr="005A58DB">
        <w:rPr>
          <w:rFonts w:hint="eastAsia"/>
        </w:rPr>
        <w:t>及文化資產建築群</w:t>
      </w:r>
      <w:r w:rsidR="008B1134" w:rsidRPr="005A58DB">
        <w:rPr>
          <w:rFonts w:hint="eastAsia"/>
        </w:rPr>
        <w:t>，提升博物館參觀</w:t>
      </w:r>
      <w:r w:rsidR="00F807EB" w:rsidRPr="005A58DB">
        <w:rPr>
          <w:rFonts w:hint="eastAsia"/>
        </w:rPr>
        <w:t>與</w:t>
      </w:r>
      <w:r w:rsidR="008B1134" w:rsidRPr="005A58DB">
        <w:rPr>
          <w:rFonts w:hint="eastAsia"/>
        </w:rPr>
        <w:t>服務</w:t>
      </w:r>
      <w:r w:rsidR="00F807EB" w:rsidRPr="005A58DB">
        <w:rPr>
          <w:rFonts w:hint="eastAsia"/>
        </w:rPr>
        <w:t>之</w:t>
      </w:r>
      <w:r w:rsidR="008B1134" w:rsidRPr="005A58DB">
        <w:rPr>
          <w:rFonts w:hint="eastAsia"/>
        </w:rPr>
        <w:t>品質</w:t>
      </w:r>
      <w:r w:rsidR="00F807EB" w:rsidRPr="005A58DB">
        <w:rPr>
          <w:rFonts w:hint="eastAsia"/>
        </w:rPr>
        <w:t>及</w:t>
      </w:r>
      <w:r w:rsidR="008B1134" w:rsidRPr="005A58DB">
        <w:rPr>
          <w:rFonts w:hint="eastAsia"/>
        </w:rPr>
        <w:t>量能。</w:t>
      </w:r>
    </w:p>
    <w:p w14:paraId="758780E5" w14:textId="1C7F264C" w:rsidR="003D435C" w:rsidRPr="0018302B" w:rsidRDefault="0018302B" w:rsidP="0018302B">
      <w:pPr>
        <w:pStyle w:val="a4"/>
        <w:ind w:left="849" w:hanging="283"/>
        <w:rPr>
          <w:b/>
          <w:bCs/>
        </w:rPr>
      </w:pPr>
      <w:r w:rsidRPr="0018302B">
        <w:rPr>
          <w:rFonts w:hint="eastAsia"/>
          <w:b/>
          <w:bCs/>
        </w:rPr>
        <w:t>(二)</w:t>
      </w:r>
      <w:r w:rsidR="004B1A03">
        <w:rPr>
          <w:rFonts w:hint="eastAsia"/>
          <w:b/>
          <w:bCs/>
        </w:rPr>
        <w:t>該</w:t>
      </w:r>
      <w:r w:rsidR="000F5CD3" w:rsidRPr="000F5CD3">
        <w:rPr>
          <w:rFonts w:hint="eastAsia"/>
          <w:b/>
          <w:bCs/>
        </w:rPr>
        <w:t>計畫</w:t>
      </w:r>
      <w:r w:rsidRPr="0018302B">
        <w:rPr>
          <w:rFonts w:hint="eastAsia"/>
          <w:b/>
          <w:bCs/>
        </w:rPr>
        <w:t>執行進度未如預期，允宜儘速</w:t>
      </w:r>
      <w:r w:rsidR="00982856">
        <w:rPr>
          <w:rFonts w:hint="eastAsia"/>
          <w:b/>
          <w:bCs/>
        </w:rPr>
        <w:t>規劃館舍整體動線，並依</w:t>
      </w:r>
      <w:r w:rsidRPr="0018302B">
        <w:rPr>
          <w:rFonts w:hint="eastAsia"/>
          <w:b/>
          <w:bCs/>
        </w:rPr>
        <w:t>文資審議</w:t>
      </w:r>
      <w:r w:rsidR="00982856">
        <w:rPr>
          <w:rFonts w:hint="eastAsia"/>
          <w:b/>
          <w:bCs/>
        </w:rPr>
        <w:t>結果辦理後續</w:t>
      </w:r>
      <w:r w:rsidRPr="0018302B">
        <w:rPr>
          <w:rFonts w:hint="eastAsia"/>
          <w:b/>
          <w:bCs/>
        </w:rPr>
        <w:t>設計等事項，以</w:t>
      </w:r>
      <w:r w:rsidR="002C5AFA">
        <w:rPr>
          <w:rFonts w:hint="eastAsia"/>
          <w:b/>
          <w:bCs/>
        </w:rPr>
        <w:t>達預計進度</w:t>
      </w:r>
    </w:p>
    <w:p w14:paraId="093A40C5" w14:textId="62F7FE42" w:rsidR="0018302B" w:rsidRPr="00BA2750" w:rsidRDefault="0018302B" w:rsidP="00BA2750">
      <w:pPr>
        <w:pStyle w:val="21"/>
        <w:ind w:left="850" w:firstLine="566"/>
      </w:pPr>
      <w:r w:rsidRPr="00BA2750">
        <w:rPr>
          <w:rFonts w:hint="eastAsia"/>
        </w:rPr>
        <w:t>臺博館</w:t>
      </w:r>
      <w:r w:rsidR="000F5CD3" w:rsidRPr="00BA2750">
        <w:rPr>
          <w:rFonts w:hint="eastAsia"/>
        </w:rPr>
        <w:t>114年度</w:t>
      </w:r>
      <w:r w:rsidRPr="00BA2750">
        <w:rPr>
          <w:rFonts w:hint="eastAsia"/>
        </w:rPr>
        <w:t>「</w:t>
      </w:r>
      <w:r w:rsidR="000F5CD3" w:rsidRPr="00BA2750">
        <w:rPr>
          <w:rFonts w:hint="eastAsia"/>
        </w:rPr>
        <w:t>臺灣博物館系統擴充提升計畫</w:t>
      </w:r>
      <w:r w:rsidRPr="00BA2750">
        <w:rPr>
          <w:rFonts w:hint="eastAsia"/>
        </w:rPr>
        <w:t>」可支用預算數</w:t>
      </w:r>
      <w:r w:rsidR="000F5CD3" w:rsidRPr="00BA2750">
        <w:rPr>
          <w:rFonts w:hint="eastAsia"/>
        </w:rPr>
        <w:t>4</w:t>
      </w:r>
      <w:r w:rsidRPr="00BA2750">
        <w:rPr>
          <w:rFonts w:hint="eastAsia"/>
        </w:rPr>
        <w:t>,</w:t>
      </w:r>
      <w:r w:rsidR="000F5CD3" w:rsidRPr="00BA2750">
        <w:rPr>
          <w:rFonts w:hint="eastAsia"/>
        </w:rPr>
        <w:t>930</w:t>
      </w:r>
      <w:r w:rsidRPr="00BA2750">
        <w:rPr>
          <w:rFonts w:hint="eastAsia"/>
        </w:rPr>
        <w:t>萬</w:t>
      </w:r>
      <w:r w:rsidR="000F5CD3" w:rsidRPr="00BA2750">
        <w:rPr>
          <w:rFonts w:hint="eastAsia"/>
        </w:rPr>
        <w:t>3</w:t>
      </w:r>
      <w:r w:rsidRPr="00BA2750">
        <w:rPr>
          <w:rFonts w:hint="eastAsia"/>
        </w:rPr>
        <w:t>千元，迄11</w:t>
      </w:r>
      <w:r w:rsidR="000F5CD3" w:rsidRPr="00BA2750">
        <w:rPr>
          <w:rFonts w:hint="eastAsia"/>
        </w:rPr>
        <w:t>4</w:t>
      </w:r>
      <w:r w:rsidRPr="00BA2750">
        <w:rPr>
          <w:rFonts w:hint="eastAsia"/>
        </w:rPr>
        <w:t>年7月底累計</w:t>
      </w:r>
      <w:r w:rsidR="005A58DB" w:rsidRPr="00BA2750">
        <w:rPr>
          <w:rFonts w:hint="eastAsia"/>
        </w:rPr>
        <w:t>執行</w:t>
      </w:r>
      <w:r w:rsidRPr="00BA2750">
        <w:rPr>
          <w:rFonts w:hint="eastAsia"/>
        </w:rPr>
        <w:t>數</w:t>
      </w:r>
      <w:r w:rsidR="000F5CD3" w:rsidRPr="00BA2750">
        <w:rPr>
          <w:rFonts w:hint="eastAsia"/>
        </w:rPr>
        <w:t>867</w:t>
      </w:r>
      <w:r w:rsidRPr="00BA2750">
        <w:rPr>
          <w:rFonts w:hint="eastAsia"/>
        </w:rPr>
        <w:t>萬</w:t>
      </w:r>
      <w:r w:rsidR="000F5CD3" w:rsidRPr="00BA2750">
        <w:rPr>
          <w:rFonts w:hint="eastAsia"/>
        </w:rPr>
        <w:t>2</w:t>
      </w:r>
      <w:r w:rsidRPr="00BA2750">
        <w:rPr>
          <w:rFonts w:hint="eastAsia"/>
        </w:rPr>
        <w:t>千元，占同期間累計分配數1,</w:t>
      </w:r>
      <w:r w:rsidR="000F5CD3" w:rsidRPr="00BA2750">
        <w:rPr>
          <w:rFonts w:hint="eastAsia"/>
        </w:rPr>
        <w:t>273</w:t>
      </w:r>
      <w:r w:rsidRPr="00BA2750">
        <w:rPr>
          <w:rFonts w:hint="eastAsia"/>
        </w:rPr>
        <w:t>萬元之</w:t>
      </w:r>
      <w:r w:rsidR="000F5CD3" w:rsidRPr="00BA2750">
        <w:rPr>
          <w:rFonts w:hint="eastAsia"/>
        </w:rPr>
        <w:t>68</w:t>
      </w:r>
      <w:r w:rsidRPr="00BA2750">
        <w:rPr>
          <w:rFonts w:hint="eastAsia"/>
        </w:rPr>
        <w:t>.</w:t>
      </w:r>
      <w:r w:rsidR="000F5CD3" w:rsidRPr="00BA2750">
        <w:rPr>
          <w:rFonts w:hint="eastAsia"/>
        </w:rPr>
        <w:t>12</w:t>
      </w:r>
      <w:r w:rsidRPr="00BA2750">
        <w:rPr>
          <w:rFonts w:hint="eastAsia"/>
        </w:rPr>
        <w:t>%，</w:t>
      </w:r>
      <w:r w:rsidR="00BA2750" w:rsidRPr="00BA2750">
        <w:rPr>
          <w:rFonts w:hint="eastAsia"/>
        </w:rPr>
        <w:t>預算</w:t>
      </w:r>
      <w:r w:rsidRPr="00BA2750">
        <w:rPr>
          <w:rFonts w:hint="eastAsia"/>
        </w:rPr>
        <w:t>執行率</w:t>
      </w:r>
      <w:r w:rsidR="000F5CD3" w:rsidRPr="00BA2750">
        <w:rPr>
          <w:rFonts w:hint="eastAsia"/>
        </w:rPr>
        <w:t>容待改善</w:t>
      </w:r>
      <w:r w:rsidRPr="00BA2750">
        <w:rPr>
          <w:rFonts w:hint="eastAsia"/>
        </w:rPr>
        <w:t>，</w:t>
      </w:r>
      <w:r w:rsidR="000F5CD3" w:rsidRPr="00BA2750">
        <w:rPr>
          <w:rFonts w:hint="eastAsia"/>
        </w:rPr>
        <w:t>主要係因配合歷史建築「原臺灣重要物資</w:t>
      </w:r>
      <w:r w:rsidR="002E7121" w:rsidRPr="00BA2750">
        <w:rPr>
          <w:rFonts w:hint="eastAsia"/>
        </w:rPr>
        <w:t>營團(昭和樓)</w:t>
      </w:r>
      <w:r w:rsidR="000F5CD3" w:rsidRPr="00BA2750">
        <w:rPr>
          <w:rFonts w:hint="eastAsia"/>
        </w:rPr>
        <w:t>」</w:t>
      </w:r>
      <w:r w:rsidR="002E7121" w:rsidRPr="00BA2750">
        <w:rPr>
          <w:rFonts w:hint="eastAsia"/>
        </w:rPr>
        <w:t>使用機能調整，擴增4樓展集會空間，爰修正修復再利用計畫</w:t>
      </w:r>
      <w:r w:rsidR="00CD7964" w:rsidRPr="00BA2750">
        <w:rPr>
          <w:rFonts w:hint="eastAsia"/>
        </w:rPr>
        <w:t>，</w:t>
      </w:r>
      <w:r w:rsidR="002E7121" w:rsidRPr="00BA2750">
        <w:rPr>
          <w:rFonts w:hint="eastAsia"/>
        </w:rPr>
        <w:t>且</w:t>
      </w:r>
      <w:r w:rsidR="00CD7964" w:rsidRPr="00BA2750">
        <w:rPr>
          <w:rFonts w:hint="eastAsia"/>
        </w:rPr>
        <w:t>尚待</w:t>
      </w:r>
      <w:r w:rsidR="002E7121" w:rsidRPr="00BA2750">
        <w:rPr>
          <w:rFonts w:hint="eastAsia"/>
        </w:rPr>
        <w:t>文資審議</w:t>
      </w:r>
      <w:r w:rsidR="00CD7964" w:rsidRPr="00BA2750">
        <w:rPr>
          <w:rFonts w:hint="eastAsia"/>
        </w:rPr>
        <w:t>結果據以調整設計書圖</w:t>
      </w:r>
      <w:r w:rsidR="00DC31D1" w:rsidRPr="00BA2750">
        <w:rPr>
          <w:rFonts w:hint="eastAsia"/>
        </w:rPr>
        <w:t>；</w:t>
      </w:r>
      <w:r w:rsidR="00C73C10" w:rsidRPr="00BA2750">
        <w:rPr>
          <w:rFonts w:hint="eastAsia"/>
        </w:rPr>
        <w:t>另建築文化中心細部動線設計</w:t>
      </w:r>
      <w:r w:rsidR="001D6F5F" w:rsidRPr="00BA2750">
        <w:rPr>
          <w:rFonts w:hint="eastAsia"/>
        </w:rPr>
        <w:t>併同</w:t>
      </w:r>
      <w:r w:rsidR="00C73C10" w:rsidRPr="00BA2750">
        <w:rPr>
          <w:rFonts w:hint="eastAsia"/>
        </w:rPr>
        <w:t>鐵道部園區整體參觀動線</w:t>
      </w:r>
      <w:r w:rsidR="001D6F5F" w:rsidRPr="00BA2750">
        <w:rPr>
          <w:rFonts w:hint="eastAsia"/>
        </w:rPr>
        <w:t>整體考量</w:t>
      </w:r>
      <w:r w:rsidR="00503484" w:rsidRPr="00BA2750">
        <w:rPr>
          <w:rFonts w:hint="eastAsia"/>
        </w:rPr>
        <w:t>，增加</w:t>
      </w:r>
      <w:r w:rsidR="00BA2750" w:rsidRPr="00BA2750">
        <w:rPr>
          <w:rFonts w:hint="eastAsia"/>
        </w:rPr>
        <w:t>調整及</w:t>
      </w:r>
      <w:r w:rsidR="00503484" w:rsidRPr="00BA2750">
        <w:rPr>
          <w:rFonts w:hint="eastAsia"/>
        </w:rPr>
        <w:t>設計作業時間，</w:t>
      </w:r>
      <w:r w:rsidR="001D6F5F" w:rsidRPr="00BA2750">
        <w:rPr>
          <w:rFonts w:hint="eastAsia"/>
        </w:rPr>
        <w:t>致</w:t>
      </w:r>
      <w:r w:rsidR="002E7121" w:rsidRPr="00BA2750">
        <w:rPr>
          <w:rFonts w:hint="eastAsia"/>
        </w:rPr>
        <w:t>執行進度未如預期</w:t>
      </w:r>
      <w:r w:rsidR="00503484" w:rsidRPr="00BA2750">
        <w:rPr>
          <w:rFonts w:hint="eastAsia"/>
        </w:rPr>
        <w:t>，允宜確實控管計畫執行期程並加強辦理，俾達計畫預計進度。</w:t>
      </w:r>
    </w:p>
    <w:p w14:paraId="15B2A580" w14:textId="635D5EA9" w:rsidR="00B81543" w:rsidRDefault="0068443F" w:rsidP="003D308B">
      <w:pPr>
        <w:ind w:left="566" w:firstLine="566"/>
      </w:pPr>
      <w:r>
        <w:rPr>
          <w:rFonts w:hint="eastAsia"/>
        </w:rPr>
        <w:t>綜上，鑑於</w:t>
      </w:r>
      <w:r w:rsidR="00840351">
        <w:rPr>
          <w:rFonts w:hint="eastAsia"/>
        </w:rPr>
        <w:t>臺博</w:t>
      </w:r>
      <w:r w:rsidR="008655F2">
        <w:rPr>
          <w:rFonts w:hint="eastAsia"/>
        </w:rPr>
        <w:t>館</w:t>
      </w:r>
      <w:r w:rsidR="004A4EAC">
        <w:rPr>
          <w:rFonts w:hint="eastAsia"/>
        </w:rPr>
        <w:t>「</w:t>
      </w:r>
      <w:r>
        <w:rPr>
          <w:rFonts w:hint="eastAsia"/>
        </w:rPr>
        <w:t>臺</w:t>
      </w:r>
      <w:r w:rsidRPr="0068443F">
        <w:rPr>
          <w:rFonts w:hint="eastAsia"/>
        </w:rPr>
        <w:t>灣博物館系統擴充提升計畫</w:t>
      </w:r>
      <w:r w:rsidR="004A4EAC">
        <w:rPr>
          <w:rFonts w:hint="eastAsia"/>
        </w:rPr>
        <w:t>」</w:t>
      </w:r>
      <w:r w:rsidR="008655F2">
        <w:rPr>
          <w:rFonts w:hint="eastAsia"/>
        </w:rPr>
        <w:t>尚待</w:t>
      </w:r>
      <w:r w:rsidR="00CD7964" w:rsidRPr="00CD7964">
        <w:rPr>
          <w:rFonts w:hint="eastAsia"/>
        </w:rPr>
        <w:t>文資審議結果據以調整</w:t>
      </w:r>
      <w:r w:rsidR="00840351">
        <w:rPr>
          <w:rFonts w:hint="eastAsia"/>
        </w:rPr>
        <w:t>相關</w:t>
      </w:r>
      <w:r w:rsidR="00CD7964" w:rsidRPr="00CD7964">
        <w:rPr>
          <w:rFonts w:hint="eastAsia"/>
        </w:rPr>
        <w:t>設計書圖，</w:t>
      </w:r>
      <w:r w:rsidR="00867CDF">
        <w:rPr>
          <w:rFonts w:hint="eastAsia"/>
        </w:rPr>
        <w:t>且館舍與園區整體動線</w:t>
      </w:r>
      <w:r w:rsidR="00840351">
        <w:rPr>
          <w:rFonts w:hint="eastAsia"/>
        </w:rPr>
        <w:t>仍</w:t>
      </w:r>
      <w:r w:rsidR="00867CDF">
        <w:rPr>
          <w:rFonts w:hint="eastAsia"/>
        </w:rPr>
        <w:t>待規劃調整，</w:t>
      </w:r>
      <w:r>
        <w:rPr>
          <w:rFonts w:hint="eastAsia"/>
        </w:rPr>
        <w:t>致執行進度容有改善空間，允宜</w:t>
      </w:r>
      <w:r w:rsidRPr="0068443F">
        <w:rPr>
          <w:rFonts w:hint="eastAsia"/>
        </w:rPr>
        <w:t>確實控管計畫執行期程並加強辦理，俾達計畫預計進度。</w:t>
      </w:r>
    </w:p>
    <w:p w14:paraId="4CDB8479" w14:textId="77777777" w:rsidR="0068443F" w:rsidRPr="008655F2" w:rsidRDefault="0068443F" w:rsidP="003D435C">
      <w:pPr>
        <w:ind w:left="566" w:firstLine="566"/>
      </w:pPr>
    </w:p>
    <w:p w14:paraId="438AFEBF" w14:textId="2E201348" w:rsidR="009F6C85" w:rsidRPr="00BC3C73" w:rsidRDefault="003C6C61" w:rsidP="001E7E00">
      <w:pPr>
        <w:pStyle w:val="14"/>
        <w:ind w:left="567" w:hanging="567"/>
      </w:pPr>
      <w:bookmarkStart w:id="10" w:name="_Toc213665603"/>
      <w:r>
        <w:rPr>
          <w:rFonts w:hint="eastAsia"/>
        </w:rPr>
        <w:t>七</w:t>
      </w:r>
      <w:r w:rsidR="001E7E00">
        <w:rPr>
          <w:rFonts w:hint="eastAsia"/>
        </w:rPr>
        <w:t>、</w:t>
      </w:r>
      <w:r w:rsidR="00582AE6" w:rsidRPr="00BC3C73">
        <w:rPr>
          <w:rFonts w:hint="eastAsia"/>
        </w:rPr>
        <w:t>國立臺灣史前文化博物館</w:t>
      </w:r>
      <w:r w:rsidR="00D31495">
        <w:rPr>
          <w:rFonts w:hint="eastAsia"/>
        </w:rPr>
        <w:t>已完成人骨</w:t>
      </w:r>
      <w:r w:rsidR="009F6C85" w:rsidRPr="00BC3C73">
        <w:rPr>
          <w:rFonts w:hint="eastAsia"/>
        </w:rPr>
        <w:t>整飭</w:t>
      </w:r>
      <w:r w:rsidR="00D31495">
        <w:rPr>
          <w:rFonts w:hint="eastAsia"/>
        </w:rPr>
        <w:t>作業比率不高</w:t>
      </w:r>
      <w:r w:rsidR="00BC3C73" w:rsidRPr="00BC3C73">
        <w:rPr>
          <w:rFonts w:hint="eastAsia"/>
        </w:rPr>
        <w:t>，允宜</w:t>
      </w:r>
      <w:r w:rsidR="00226045">
        <w:rPr>
          <w:rFonts w:hint="eastAsia"/>
        </w:rPr>
        <w:t>透過</w:t>
      </w:r>
      <w:r w:rsidR="00BC3C73" w:rsidRPr="00BC3C73">
        <w:rPr>
          <w:rFonts w:hint="eastAsia"/>
        </w:rPr>
        <w:t>策展</w:t>
      </w:r>
      <w:r w:rsidR="00226045">
        <w:rPr>
          <w:rFonts w:hint="eastAsia"/>
        </w:rPr>
        <w:t>深化</w:t>
      </w:r>
      <w:r w:rsidR="00BC3C73" w:rsidRPr="00BC3C73">
        <w:rPr>
          <w:rFonts w:hint="eastAsia"/>
        </w:rPr>
        <w:t>教育推廣，</w:t>
      </w:r>
      <w:r w:rsidR="00EA4D8C" w:rsidRPr="00BC3C73">
        <w:rPr>
          <w:rFonts w:hint="eastAsia"/>
        </w:rPr>
        <w:t>以</w:t>
      </w:r>
      <w:r w:rsidR="009F6C85" w:rsidRPr="00BC3C73">
        <w:rPr>
          <w:rFonts w:hint="eastAsia"/>
        </w:rPr>
        <w:t>促進社會認識臺灣史前文化與文物研究之多元面貌</w:t>
      </w:r>
      <w:bookmarkEnd w:id="10"/>
    </w:p>
    <w:p w14:paraId="14593039" w14:textId="5C8A13B9" w:rsidR="001906F3" w:rsidRDefault="00582AE6" w:rsidP="00582AE6">
      <w:pPr>
        <w:ind w:left="566" w:firstLine="566"/>
      </w:pPr>
      <w:r w:rsidRPr="00582AE6">
        <w:rPr>
          <w:rFonts w:hint="eastAsia"/>
        </w:rPr>
        <w:t>國立臺灣史前文化博物館(以下簡稱史前館</w:t>
      </w:r>
      <w:r>
        <w:rPr>
          <w:rFonts w:hint="eastAsia"/>
        </w:rPr>
        <w:t>)11</w:t>
      </w:r>
      <w:r w:rsidR="009C0793">
        <w:rPr>
          <w:rFonts w:hint="eastAsia"/>
        </w:rPr>
        <w:t>5</w:t>
      </w:r>
      <w:r w:rsidRPr="00582AE6">
        <w:rPr>
          <w:rFonts w:hint="eastAsia"/>
        </w:rPr>
        <w:t>年度預算案「館務業務活動」計畫編列1億</w:t>
      </w:r>
      <w:r w:rsidR="00500931">
        <w:rPr>
          <w:rFonts w:hint="eastAsia"/>
        </w:rPr>
        <w:t>6</w:t>
      </w:r>
      <w:r>
        <w:rPr>
          <w:rFonts w:hint="eastAsia"/>
        </w:rPr>
        <w:t>,</w:t>
      </w:r>
      <w:r w:rsidR="00500931">
        <w:rPr>
          <w:rFonts w:hint="eastAsia"/>
        </w:rPr>
        <w:t>322</w:t>
      </w:r>
      <w:r w:rsidRPr="00582AE6">
        <w:rPr>
          <w:rFonts w:hint="eastAsia"/>
        </w:rPr>
        <w:t>萬</w:t>
      </w:r>
      <w:r w:rsidR="00500931">
        <w:rPr>
          <w:rFonts w:hint="eastAsia"/>
        </w:rPr>
        <w:t>1</w:t>
      </w:r>
      <w:r w:rsidRPr="00582AE6">
        <w:rPr>
          <w:rFonts w:hint="eastAsia"/>
        </w:rPr>
        <w:t>千元，其中「南科考古館館務發展」</w:t>
      </w:r>
      <w:r w:rsidR="00FC4C0E">
        <w:rPr>
          <w:rFonts w:hint="eastAsia"/>
        </w:rPr>
        <w:t>計畫</w:t>
      </w:r>
      <w:r w:rsidRPr="00582AE6">
        <w:rPr>
          <w:rFonts w:hint="eastAsia"/>
        </w:rPr>
        <w:t>編列</w:t>
      </w:r>
      <w:r w:rsidR="00500931">
        <w:rPr>
          <w:rFonts w:hint="eastAsia"/>
        </w:rPr>
        <w:t>5</w:t>
      </w:r>
      <w:r>
        <w:rPr>
          <w:rFonts w:hint="eastAsia"/>
        </w:rPr>
        <w:t>,</w:t>
      </w:r>
      <w:r w:rsidR="00500931">
        <w:rPr>
          <w:rFonts w:hint="eastAsia"/>
        </w:rPr>
        <w:t>443萬</w:t>
      </w:r>
      <w:r w:rsidR="001906F3">
        <w:rPr>
          <w:rFonts w:hint="eastAsia"/>
        </w:rPr>
        <w:t>元，</w:t>
      </w:r>
      <w:r w:rsidRPr="00582AE6">
        <w:rPr>
          <w:rFonts w:hint="eastAsia"/>
        </w:rPr>
        <w:t>主要係辦理南科考古館</w:t>
      </w:r>
      <w:r w:rsidR="007632C1">
        <w:rPr>
          <w:rFonts w:hint="eastAsia"/>
        </w:rPr>
        <w:t>展場維護及活化，出土遺物之搬遷、整飭與入藏，社教及藝文活動之規劃</w:t>
      </w:r>
      <w:r w:rsidR="001906F3">
        <w:rPr>
          <w:rFonts w:hint="eastAsia"/>
        </w:rPr>
        <w:t>、宣傳推廣、研究、典藏、教育推廣等。</w:t>
      </w:r>
      <w:r w:rsidR="00847886">
        <w:rPr>
          <w:rFonts w:hint="eastAsia"/>
        </w:rPr>
        <w:t>經查：</w:t>
      </w:r>
    </w:p>
    <w:p w14:paraId="05629CE4" w14:textId="6AB43124" w:rsidR="00847886" w:rsidRPr="00847886" w:rsidRDefault="00847886" w:rsidP="00847886">
      <w:pPr>
        <w:pStyle w:val="a4"/>
        <w:ind w:left="849" w:hanging="283"/>
        <w:rPr>
          <w:b/>
          <w:bCs/>
        </w:rPr>
      </w:pPr>
      <w:r w:rsidRPr="00847886">
        <w:rPr>
          <w:rFonts w:hint="eastAsia"/>
          <w:b/>
          <w:bCs/>
        </w:rPr>
        <w:t>(一)史前館</w:t>
      </w:r>
      <w:r w:rsidR="00D31495" w:rsidRPr="00D31495">
        <w:rPr>
          <w:rFonts w:hint="eastAsia"/>
          <w:b/>
          <w:bCs/>
        </w:rPr>
        <w:t>已完成人骨整飭作業比率不高</w:t>
      </w:r>
    </w:p>
    <w:p w14:paraId="0C3CA72C" w14:textId="0B7DF2BA" w:rsidR="00847886" w:rsidRDefault="001906F3" w:rsidP="00847886">
      <w:pPr>
        <w:pStyle w:val="21"/>
        <w:ind w:left="850" w:firstLine="566"/>
      </w:pPr>
      <w:r w:rsidRPr="00847886">
        <w:rPr>
          <w:rFonts w:hint="eastAsia"/>
        </w:rPr>
        <w:t>臺南科學園區自84年開發迄今，園區及其周邊地區已發現82處以上考古遺址，其出土之文化資產由史前館妥善保存、研究及教育推廣</w:t>
      </w:r>
      <w:r w:rsidRPr="009F6C85">
        <w:rPr>
          <w:vertAlign w:val="superscript"/>
        </w:rPr>
        <w:footnoteReference w:id="4"/>
      </w:r>
      <w:r w:rsidRPr="00847886">
        <w:rPr>
          <w:rFonts w:hint="eastAsia"/>
        </w:rPr>
        <w:t>。詢據史前館表示，迄11</w:t>
      </w:r>
      <w:r w:rsidR="00500931" w:rsidRPr="00847886">
        <w:rPr>
          <w:rFonts w:hint="eastAsia"/>
        </w:rPr>
        <w:t>4</w:t>
      </w:r>
      <w:r w:rsidRPr="00847886">
        <w:rPr>
          <w:rFonts w:hint="eastAsia"/>
        </w:rPr>
        <w:t>年7月底，採集典藏之出土人骨骨骸計2,508 具，全數保存於南科考古館控溫控濕庫房延緩劣化，已完成整飭研究作業者計2</w:t>
      </w:r>
      <w:r w:rsidR="00500931" w:rsidRPr="00847886">
        <w:rPr>
          <w:rFonts w:hint="eastAsia"/>
        </w:rPr>
        <w:t>4</w:t>
      </w:r>
      <w:r w:rsidRPr="00847886">
        <w:t>3</w:t>
      </w:r>
      <w:r w:rsidRPr="00847886">
        <w:rPr>
          <w:rFonts w:hint="eastAsia"/>
        </w:rPr>
        <w:t>具、約占9.</w:t>
      </w:r>
      <w:r w:rsidR="00500931" w:rsidRPr="00847886">
        <w:rPr>
          <w:rFonts w:hint="eastAsia"/>
        </w:rPr>
        <w:t>6</w:t>
      </w:r>
      <w:r w:rsidRPr="00847886">
        <w:t>9</w:t>
      </w:r>
      <w:r w:rsidRPr="00847886">
        <w:rPr>
          <w:rFonts w:hint="eastAsia"/>
        </w:rPr>
        <w:t>%，待辦理者計2,2</w:t>
      </w:r>
      <w:r w:rsidR="00500931" w:rsidRPr="00847886">
        <w:rPr>
          <w:rFonts w:hint="eastAsia"/>
        </w:rPr>
        <w:t>6</w:t>
      </w:r>
      <w:r w:rsidRPr="00847886">
        <w:t>5</w:t>
      </w:r>
      <w:r w:rsidRPr="00847886">
        <w:rPr>
          <w:rFonts w:hint="eastAsia"/>
        </w:rPr>
        <w:t>具、約占9</w:t>
      </w:r>
      <w:r w:rsidRPr="00847886">
        <w:t>0</w:t>
      </w:r>
      <w:r w:rsidRPr="00847886">
        <w:rPr>
          <w:rFonts w:hint="eastAsia"/>
        </w:rPr>
        <w:t>.</w:t>
      </w:r>
      <w:r w:rsidR="00500931" w:rsidRPr="00847886">
        <w:rPr>
          <w:rFonts w:hint="eastAsia"/>
        </w:rPr>
        <w:t>3</w:t>
      </w:r>
      <w:r w:rsidRPr="00847886">
        <w:t>1</w:t>
      </w:r>
      <w:r w:rsidRPr="00847886">
        <w:rPr>
          <w:rFonts w:hint="eastAsia"/>
        </w:rPr>
        <w:t>%</w:t>
      </w:r>
      <w:r w:rsidR="00B81CFE" w:rsidRPr="00847886">
        <w:rPr>
          <w:rFonts w:hint="eastAsia"/>
        </w:rPr>
        <w:t>，已完成整飭之比率</w:t>
      </w:r>
      <w:r w:rsidRPr="00847886">
        <w:rPr>
          <w:rFonts w:hint="eastAsia"/>
        </w:rPr>
        <w:t>不高，除因整飭作業耗時費力外，現階段進行之研究型整理工作，係以研究與展示推廣為導向，因應研究主題挑選整飭對象，非就全部南科出土人骨墓葬皆進行提取研究。</w:t>
      </w:r>
    </w:p>
    <w:p w14:paraId="3C9BA651" w14:textId="57F1141A" w:rsidR="009D2BA5" w:rsidRPr="00CD3245" w:rsidRDefault="001906F3" w:rsidP="00847886">
      <w:pPr>
        <w:pStyle w:val="21"/>
        <w:ind w:left="850" w:firstLine="566"/>
        <w:rPr>
          <w:color w:val="0000FF"/>
        </w:rPr>
      </w:pPr>
      <w:r w:rsidRPr="00847886">
        <w:rPr>
          <w:rFonts w:hint="eastAsia"/>
        </w:rPr>
        <w:t>又為加速整飭進度，</w:t>
      </w:r>
      <w:r w:rsidRPr="00500931">
        <w:rPr>
          <w:rFonts w:hint="eastAsia"/>
        </w:rPr>
        <w:t>史前館自110年起積極拓展開放合作並培育專業人力，辦理專業諮詢會議，並進行館藏人骨墓藏骨質情形分級作業，</w:t>
      </w:r>
      <w:r w:rsidR="00847886">
        <w:rPr>
          <w:rFonts w:hint="eastAsia"/>
        </w:rPr>
        <w:t>並</w:t>
      </w:r>
      <w:r w:rsidRPr="00500931">
        <w:rPr>
          <w:rFonts w:hint="eastAsia"/>
        </w:rPr>
        <w:t>於111年增聘體質人類學專業研究人員。</w:t>
      </w:r>
    </w:p>
    <w:p w14:paraId="6312E1D8" w14:textId="4E53BBBE" w:rsidR="00847886" w:rsidRPr="00F3624F" w:rsidRDefault="00847886" w:rsidP="00847886">
      <w:pPr>
        <w:pStyle w:val="a4"/>
        <w:ind w:left="849" w:hanging="283"/>
        <w:rPr>
          <w:b/>
          <w:bCs/>
        </w:rPr>
      </w:pPr>
      <w:r w:rsidRPr="00F3624F">
        <w:rPr>
          <w:rFonts w:hint="eastAsia"/>
          <w:b/>
          <w:bCs/>
        </w:rPr>
        <w:t>(二)</w:t>
      </w:r>
      <w:r w:rsidR="00FF4521" w:rsidRPr="00F3624F">
        <w:rPr>
          <w:rFonts w:hint="eastAsia"/>
          <w:b/>
          <w:bCs/>
        </w:rPr>
        <w:t>自113年迄今陸續推動「發現第一人」巡迴展及相關教育推廣活動</w:t>
      </w:r>
      <w:r w:rsidR="00D508F0">
        <w:rPr>
          <w:rFonts w:hint="eastAsia"/>
          <w:b/>
          <w:bCs/>
        </w:rPr>
        <w:t>，</w:t>
      </w:r>
      <w:r w:rsidR="00D508F0" w:rsidRPr="00D508F0">
        <w:rPr>
          <w:rFonts w:hint="eastAsia"/>
          <w:b/>
          <w:bCs/>
        </w:rPr>
        <w:t>帶領學員認識體質人類學研究方法與成果</w:t>
      </w:r>
    </w:p>
    <w:p w14:paraId="3B687B58" w14:textId="4CD8BB76" w:rsidR="00AB39EF" w:rsidRPr="00EB6D1B" w:rsidRDefault="00EA745D" w:rsidP="00F3624F">
      <w:pPr>
        <w:pStyle w:val="21"/>
        <w:ind w:left="850" w:firstLine="566"/>
      </w:pPr>
      <w:r w:rsidRPr="00EB6D1B">
        <w:rPr>
          <w:rFonts w:hint="eastAsia"/>
        </w:rPr>
        <w:t>史前館</w:t>
      </w:r>
      <w:r w:rsidR="00CD3245" w:rsidRPr="00EB6D1B">
        <w:rPr>
          <w:rFonts w:hint="eastAsia"/>
        </w:rPr>
        <w:t>分別於113年6月馬祖、113年10月臺中文化資產園區、114年3至10月南科考古館展開</w:t>
      </w:r>
      <w:r w:rsidR="001906F3" w:rsidRPr="00EB6D1B">
        <w:rPr>
          <w:rFonts w:hint="eastAsia"/>
        </w:rPr>
        <w:t>「發現第一人」</w:t>
      </w:r>
      <w:r w:rsidR="009D2BA5" w:rsidRPr="00EB6D1B">
        <w:rPr>
          <w:rFonts w:hint="eastAsia"/>
        </w:rPr>
        <w:t>巡迴展，</w:t>
      </w:r>
      <w:r w:rsidR="00CD3245" w:rsidRPr="00EB6D1B">
        <w:rPr>
          <w:rFonts w:hint="eastAsia"/>
        </w:rPr>
        <w:t>該展</w:t>
      </w:r>
      <w:r w:rsidR="00847886" w:rsidRPr="00EB6D1B">
        <w:rPr>
          <w:rFonts w:hint="eastAsia"/>
        </w:rPr>
        <w:t>以南關里與南關里東遺址為主軸，結合考古學及體質人類學科學研究方法，對應各地出現之新石器時代早期第一人（包括馬祖亮島、南科南關里與臺中安和遺址），展出國定遺址亮島人與南科大坌坑人之史前人群故事。另史前館刻正籌備「牙齒知多少特展</w:t>
      </w:r>
      <w:r w:rsidR="00847886" w:rsidRPr="00847886">
        <w:rPr>
          <w:rFonts w:hint="eastAsia"/>
        </w:rPr>
        <w:t>」</w:t>
      </w:r>
      <w:r w:rsidR="00847886" w:rsidRPr="00EB6D1B">
        <w:rPr>
          <w:rFonts w:hint="eastAsia"/>
        </w:rPr>
        <w:t>，藉由牙齒結構、相關神話傳說、史前現象與現代保健等面相來介紹牙齒，預計於114年11月開展。</w:t>
      </w:r>
    </w:p>
    <w:p w14:paraId="6CE614F6" w14:textId="36F5A6A6" w:rsidR="00F3624F" w:rsidRPr="00F3624F" w:rsidRDefault="00F3624F" w:rsidP="00F3624F">
      <w:pPr>
        <w:pStyle w:val="21"/>
        <w:ind w:left="850" w:firstLine="566"/>
      </w:pPr>
      <w:r w:rsidRPr="00F3624F">
        <w:rPr>
          <w:rFonts w:hint="eastAsia"/>
        </w:rPr>
        <w:t>又為</w:t>
      </w:r>
      <w:r w:rsidR="005F2F12">
        <w:rPr>
          <w:rFonts w:hint="eastAsia"/>
        </w:rPr>
        <w:t>增進</w:t>
      </w:r>
      <w:r w:rsidRPr="00F3624F">
        <w:rPr>
          <w:rFonts w:hint="eastAsia"/>
        </w:rPr>
        <w:t>社會大眾</w:t>
      </w:r>
      <w:r w:rsidR="005F2F12">
        <w:rPr>
          <w:rFonts w:hint="eastAsia"/>
        </w:rPr>
        <w:t>瞭解</w:t>
      </w:r>
      <w:r w:rsidRPr="00F3624F">
        <w:rPr>
          <w:rFonts w:hint="eastAsia"/>
        </w:rPr>
        <w:t>史前人骨研究成果</w:t>
      </w:r>
      <w:r w:rsidR="005F2F12">
        <w:rPr>
          <w:rFonts w:hint="eastAsia"/>
        </w:rPr>
        <w:t>與</w:t>
      </w:r>
      <w:r w:rsidRPr="00F3624F">
        <w:rPr>
          <w:rFonts w:hint="eastAsia"/>
        </w:rPr>
        <w:t>人群生活經驗，史前館112年辦理7場次教育推廣活動並開發史前人量身高教案，113</w:t>
      </w:r>
      <w:r w:rsidRPr="00E01319">
        <w:rPr>
          <w:rFonts w:hint="eastAsia"/>
          <w:color w:val="000000" w:themeColor="text1"/>
        </w:rPr>
        <w:t>年開</w:t>
      </w:r>
      <w:r w:rsidRPr="00F3624F">
        <w:rPr>
          <w:rFonts w:hint="eastAsia"/>
        </w:rPr>
        <w:t>發體質人類學教具並至臺南市各偏鄉學校巡迴推廣</w:t>
      </w:r>
      <w:r w:rsidR="005F2F12">
        <w:rPr>
          <w:rFonts w:hint="eastAsia"/>
        </w:rPr>
        <w:t>，</w:t>
      </w:r>
      <w:r w:rsidRPr="00F3624F">
        <w:rPr>
          <w:rFonts w:hint="eastAsia"/>
        </w:rPr>
        <w:t>114年</w:t>
      </w:r>
      <w:r w:rsidR="005F2F12">
        <w:rPr>
          <w:rFonts w:hint="eastAsia"/>
        </w:rPr>
        <w:t>辦理</w:t>
      </w:r>
      <w:r w:rsidRPr="00F3624F">
        <w:rPr>
          <w:rFonts w:hint="eastAsia"/>
        </w:rPr>
        <w:t>「發現第一人」</w:t>
      </w:r>
      <w:r w:rsidR="005F2F12">
        <w:rPr>
          <w:rFonts w:hint="eastAsia"/>
        </w:rPr>
        <w:t>巡迴展</w:t>
      </w:r>
      <w:r w:rsidRPr="00F3624F">
        <w:rPr>
          <w:rFonts w:hint="eastAsia"/>
        </w:rPr>
        <w:t>之教師研習活動、學生暑期營隊及相關講座等，以亮島人及南科史前第一人(群)為主角，</w:t>
      </w:r>
      <w:r w:rsidR="005F2F12">
        <w:rPr>
          <w:rFonts w:hint="eastAsia"/>
        </w:rPr>
        <w:t>由</w:t>
      </w:r>
      <w:r w:rsidRPr="00F3624F">
        <w:rPr>
          <w:rFonts w:hint="eastAsia"/>
        </w:rPr>
        <w:t>型態、遺址古環境、食性、埋葬環境及科學藝術(人面復原)等面向著手，帶領學員認識體質人類學研究方法與成果</w:t>
      </w:r>
      <w:r w:rsidR="005F2F12">
        <w:rPr>
          <w:rFonts w:hint="eastAsia"/>
        </w:rPr>
        <w:t>，或</w:t>
      </w:r>
      <w:r w:rsidR="005F2F12" w:rsidRPr="005F2F12">
        <w:rPr>
          <w:rFonts w:hint="eastAsia"/>
        </w:rPr>
        <w:t>透過人骨模型認識人體結構</w:t>
      </w:r>
      <w:r w:rsidR="005F2F12">
        <w:rPr>
          <w:rFonts w:hint="eastAsia"/>
        </w:rPr>
        <w:t>及</w:t>
      </w:r>
      <w:r w:rsidRPr="00F3624F">
        <w:rPr>
          <w:rFonts w:hint="eastAsia"/>
        </w:rPr>
        <w:t>整飭</w:t>
      </w:r>
      <w:r w:rsidR="005F2F12">
        <w:rPr>
          <w:rFonts w:hint="eastAsia"/>
        </w:rPr>
        <w:t>人骨</w:t>
      </w:r>
      <w:r w:rsidRPr="00F3624F">
        <w:rPr>
          <w:rFonts w:hint="eastAsia"/>
        </w:rPr>
        <w:t>相關知識。</w:t>
      </w:r>
    </w:p>
    <w:p w14:paraId="761E0C72" w14:textId="766E9322" w:rsidR="00A6657D" w:rsidRDefault="00030599" w:rsidP="00B7631A">
      <w:pPr>
        <w:ind w:left="566" w:firstLine="566"/>
      </w:pPr>
      <w:r w:rsidRPr="00F3624F">
        <w:rPr>
          <w:rFonts w:hint="eastAsia"/>
        </w:rPr>
        <w:t>綜上，為</w:t>
      </w:r>
      <w:r w:rsidR="008E2F44">
        <w:rPr>
          <w:rFonts w:hint="eastAsia"/>
        </w:rPr>
        <w:t>呈</w:t>
      </w:r>
      <w:r w:rsidR="00E42511">
        <w:rPr>
          <w:rFonts w:hint="eastAsia"/>
        </w:rPr>
        <w:t>現</w:t>
      </w:r>
      <w:r w:rsidR="00FE4770" w:rsidRPr="00F3624F">
        <w:rPr>
          <w:rFonts w:hint="eastAsia"/>
        </w:rPr>
        <w:t>考古</w:t>
      </w:r>
      <w:r w:rsidR="00A6657D">
        <w:rPr>
          <w:rFonts w:hint="eastAsia"/>
        </w:rPr>
        <w:t>整飭</w:t>
      </w:r>
      <w:r w:rsidR="00E42511">
        <w:rPr>
          <w:rFonts w:hint="eastAsia"/>
        </w:rPr>
        <w:t>成果</w:t>
      </w:r>
      <w:r w:rsidR="00A6657D">
        <w:rPr>
          <w:rFonts w:hint="eastAsia"/>
        </w:rPr>
        <w:t>，</w:t>
      </w:r>
      <w:r w:rsidR="00FE4770" w:rsidRPr="00F3624F">
        <w:rPr>
          <w:rFonts w:hint="eastAsia"/>
        </w:rPr>
        <w:t>允宜</w:t>
      </w:r>
      <w:r w:rsidR="00B7631A">
        <w:rPr>
          <w:rFonts w:hint="eastAsia"/>
        </w:rPr>
        <w:t>賡</w:t>
      </w:r>
      <w:r w:rsidR="00A6657D" w:rsidRPr="00A6657D">
        <w:rPr>
          <w:rFonts w:hint="eastAsia"/>
        </w:rPr>
        <w:t>續</w:t>
      </w:r>
      <w:r w:rsidR="00A6657D">
        <w:rPr>
          <w:rFonts w:hint="eastAsia"/>
        </w:rPr>
        <w:t>規劃史前人骨研究相關展示並</w:t>
      </w:r>
      <w:r w:rsidR="00B7631A">
        <w:rPr>
          <w:rFonts w:hint="eastAsia"/>
        </w:rPr>
        <w:t>深</w:t>
      </w:r>
      <w:r w:rsidR="00A6657D">
        <w:rPr>
          <w:rFonts w:hint="eastAsia"/>
        </w:rPr>
        <w:t>化</w:t>
      </w:r>
      <w:r w:rsidR="00A6657D" w:rsidRPr="00A6657D">
        <w:rPr>
          <w:rFonts w:hint="eastAsia"/>
        </w:rPr>
        <w:t>教育推廣，以促進社會認識臺灣史前文化與文物研究之多元面貌</w:t>
      </w:r>
      <w:r w:rsidR="00A6657D">
        <w:rPr>
          <w:rFonts w:hint="eastAsia"/>
        </w:rPr>
        <w:t>。</w:t>
      </w:r>
    </w:p>
    <w:p w14:paraId="0FBC753B" w14:textId="77777777" w:rsidR="00030599" w:rsidRDefault="00030599" w:rsidP="001C6842">
      <w:pPr>
        <w:ind w:left="566" w:firstLine="566"/>
      </w:pPr>
    </w:p>
    <w:p w14:paraId="7EB4A959" w14:textId="19A09E27" w:rsidR="00355CA0" w:rsidRDefault="003C6C61" w:rsidP="0045167E">
      <w:pPr>
        <w:pStyle w:val="14"/>
        <w:ind w:left="567" w:hanging="567"/>
      </w:pPr>
      <w:bookmarkStart w:id="11" w:name="_Toc213665604"/>
      <w:r>
        <w:rPr>
          <w:rFonts w:hint="eastAsia"/>
        </w:rPr>
        <w:t>八</w:t>
      </w:r>
      <w:r w:rsidR="00AD0F6D">
        <w:rPr>
          <w:rFonts w:hint="eastAsia"/>
        </w:rPr>
        <w:t>、</w:t>
      </w:r>
      <w:r w:rsidR="00891ACF">
        <w:rPr>
          <w:rFonts w:hint="eastAsia"/>
        </w:rPr>
        <w:t>「國家人權博物館中程計畫」</w:t>
      </w:r>
      <w:r w:rsidR="00355CA0">
        <w:rPr>
          <w:rFonts w:hint="eastAsia"/>
        </w:rPr>
        <w:t>於114年屆期，</w:t>
      </w:r>
      <w:r w:rsidR="00891ACF" w:rsidRPr="00891ACF">
        <w:rPr>
          <w:rFonts w:hint="eastAsia"/>
        </w:rPr>
        <w:t>允宜</w:t>
      </w:r>
      <w:r w:rsidR="0045167E">
        <w:rPr>
          <w:rFonts w:hint="eastAsia"/>
        </w:rPr>
        <w:t>儘速</w:t>
      </w:r>
      <w:r w:rsidR="00355CA0">
        <w:rPr>
          <w:rFonts w:hint="eastAsia"/>
        </w:rPr>
        <w:t>完備修正計畫</w:t>
      </w:r>
      <w:r w:rsidR="0034753E">
        <w:rPr>
          <w:rFonts w:hint="eastAsia"/>
        </w:rPr>
        <w:t>相關</w:t>
      </w:r>
      <w:r w:rsidR="00355CA0">
        <w:rPr>
          <w:rFonts w:hint="eastAsia"/>
        </w:rPr>
        <w:t>程序，以利</w:t>
      </w:r>
      <w:r w:rsidR="003E28B8">
        <w:rPr>
          <w:rFonts w:hint="eastAsia"/>
        </w:rPr>
        <w:t>依期程</w:t>
      </w:r>
      <w:r w:rsidR="00355CA0">
        <w:rPr>
          <w:rFonts w:hint="eastAsia"/>
        </w:rPr>
        <w:t>推動</w:t>
      </w:r>
      <w:r w:rsidR="00A10964">
        <w:rPr>
          <w:rFonts w:hint="eastAsia"/>
        </w:rPr>
        <w:t>計畫</w:t>
      </w:r>
      <w:r w:rsidR="004828E4">
        <w:rPr>
          <w:rFonts w:hint="eastAsia"/>
        </w:rPr>
        <w:t>辦理</w:t>
      </w:r>
      <w:r w:rsidR="00A10964">
        <w:rPr>
          <w:rFonts w:hint="eastAsia"/>
        </w:rPr>
        <w:t>後續</w:t>
      </w:r>
      <w:r w:rsidR="003E28B8">
        <w:rPr>
          <w:rFonts w:hint="eastAsia"/>
        </w:rPr>
        <w:t>項目</w:t>
      </w:r>
      <w:bookmarkEnd w:id="11"/>
    </w:p>
    <w:p w14:paraId="6E6754D7" w14:textId="131DBC76" w:rsidR="00FD1971" w:rsidRDefault="00454F16" w:rsidP="00FD1971">
      <w:pPr>
        <w:ind w:left="566" w:firstLine="566"/>
      </w:pPr>
      <w:r w:rsidRPr="00454F16">
        <w:rPr>
          <w:rFonts w:hint="eastAsia"/>
        </w:rPr>
        <w:t>國家人權博物館(以下簡稱人權館</w:t>
      </w:r>
      <w:r>
        <w:rPr>
          <w:rFonts w:hint="eastAsia"/>
        </w:rPr>
        <w:t>)11</w:t>
      </w:r>
      <w:r w:rsidR="00355CA0">
        <w:rPr>
          <w:rFonts w:hint="eastAsia"/>
        </w:rPr>
        <w:t>5</w:t>
      </w:r>
      <w:r w:rsidRPr="00454F16">
        <w:rPr>
          <w:rFonts w:hint="eastAsia"/>
        </w:rPr>
        <w:t>年度預算案「博物館業務之推展」計畫項下</w:t>
      </w:r>
      <w:r w:rsidR="00355CA0">
        <w:rPr>
          <w:rFonts w:hint="eastAsia"/>
        </w:rPr>
        <w:t>編列</w:t>
      </w:r>
      <w:r w:rsidRPr="00454F16">
        <w:rPr>
          <w:rFonts w:hint="eastAsia"/>
        </w:rPr>
        <w:t>「國家人權博物館中程計畫」</w:t>
      </w:r>
      <w:r w:rsidR="00355CA0">
        <w:rPr>
          <w:rFonts w:hint="eastAsia"/>
        </w:rPr>
        <w:t>5</w:t>
      </w:r>
      <w:r w:rsidRPr="00454F16">
        <w:rPr>
          <w:rFonts w:hint="eastAsia"/>
        </w:rPr>
        <w:t>億</w:t>
      </w:r>
      <w:r w:rsidR="00355CA0">
        <w:rPr>
          <w:rFonts w:hint="eastAsia"/>
        </w:rPr>
        <w:t>6</w:t>
      </w:r>
      <w:r w:rsidR="000654EF">
        <w:rPr>
          <w:rFonts w:hint="eastAsia"/>
        </w:rPr>
        <w:t>,</w:t>
      </w:r>
      <w:r w:rsidR="00355CA0">
        <w:rPr>
          <w:rFonts w:hint="eastAsia"/>
        </w:rPr>
        <w:t>972</w:t>
      </w:r>
      <w:r w:rsidRPr="00454F16">
        <w:rPr>
          <w:rFonts w:hint="eastAsia"/>
        </w:rPr>
        <w:t>萬</w:t>
      </w:r>
      <w:r w:rsidR="00355CA0">
        <w:rPr>
          <w:rFonts w:hint="eastAsia"/>
        </w:rPr>
        <w:t>5千</w:t>
      </w:r>
      <w:r w:rsidRPr="00454F16">
        <w:rPr>
          <w:rFonts w:hint="eastAsia"/>
        </w:rPr>
        <w:t>元</w:t>
      </w:r>
      <w:r w:rsidR="00EF6286">
        <w:rPr>
          <w:rFonts w:hint="eastAsia"/>
        </w:rPr>
        <w:t>，</w:t>
      </w:r>
      <w:r w:rsidR="00C61DB4">
        <w:rPr>
          <w:rFonts w:hint="eastAsia"/>
        </w:rPr>
        <w:t>另於</w:t>
      </w:r>
      <w:r w:rsidR="004828E4">
        <w:rPr>
          <w:rFonts w:hint="eastAsia"/>
        </w:rPr>
        <w:t>「</w:t>
      </w:r>
      <w:r w:rsidR="00E32024">
        <w:rPr>
          <w:rFonts w:hint="eastAsia"/>
        </w:rPr>
        <w:t>一般性補助款</w:t>
      </w:r>
      <w:bookmarkStart w:id="12" w:name="_Hlk210644767"/>
      <w:r w:rsidR="004828E4">
        <w:rPr>
          <w:rFonts w:hint="eastAsia"/>
        </w:rPr>
        <w:t>」</w:t>
      </w:r>
      <w:r w:rsidR="00C61DB4">
        <w:rPr>
          <w:rFonts w:hint="eastAsia"/>
        </w:rPr>
        <w:t>編列</w:t>
      </w:r>
      <w:bookmarkEnd w:id="12"/>
      <w:r w:rsidR="002C2844" w:rsidRPr="002C2844">
        <w:rPr>
          <w:rFonts w:hint="eastAsia"/>
        </w:rPr>
        <w:t>288萬8千元</w:t>
      </w:r>
      <w:r w:rsidRPr="00454F16">
        <w:rPr>
          <w:rFonts w:hint="eastAsia"/>
        </w:rPr>
        <w:t>。經查：</w:t>
      </w:r>
    </w:p>
    <w:p w14:paraId="591F068D" w14:textId="748BB786" w:rsidR="00355CA0" w:rsidRDefault="000654EF" w:rsidP="000654EF">
      <w:pPr>
        <w:pStyle w:val="a4"/>
        <w:ind w:left="849" w:hanging="283"/>
        <w:rPr>
          <w:b/>
        </w:rPr>
      </w:pPr>
      <w:r w:rsidRPr="00B25A3D">
        <w:rPr>
          <w:b/>
        </w:rPr>
        <w:t>(一)</w:t>
      </w:r>
      <w:r w:rsidRPr="00B25A3D">
        <w:rPr>
          <w:rFonts w:hint="eastAsia"/>
          <w:b/>
        </w:rPr>
        <w:t>「國家人權博物館中程計畫」</w:t>
      </w:r>
      <w:r w:rsidR="001C38C6">
        <w:rPr>
          <w:rFonts w:hint="eastAsia"/>
          <w:b/>
        </w:rPr>
        <w:t>已歷</w:t>
      </w:r>
      <w:r w:rsidR="00997A33">
        <w:rPr>
          <w:rFonts w:hint="eastAsia"/>
          <w:b/>
        </w:rPr>
        <w:t>兩</w:t>
      </w:r>
      <w:r w:rsidR="001C38C6">
        <w:rPr>
          <w:rFonts w:hint="eastAsia"/>
          <w:b/>
        </w:rPr>
        <w:t>次</w:t>
      </w:r>
      <w:r w:rsidR="00355CA0">
        <w:rPr>
          <w:rFonts w:hint="eastAsia"/>
          <w:b/>
        </w:rPr>
        <w:t>修正</w:t>
      </w:r>
      <w:r w:rsidR="00997A33">
        <w:rPr>
          <w:rFonts w:hint="eastAsia"/>
          <w:b/>
        </w:rPr>
        <w:t>，辦理期程</w:t>
      </w:r>
      <w:r w:rsidR="001C38C6">
        <w:rPr>
          <w:rFonts w:hint="eastAsia"/>
          <w:b/>
        </w:rPr>
        <w:t>由</w:t>
      </w:r>
      <w:r w:rsidR="00997A33">
        <w:rPr>
          <w:rFonts w:hint="eastAsia"/>
          <w:b/>
        </w:rPr>
        <w:t>原訂4年延長至10年</w:t>
      </w:r>
    </w:p>
    <w:p w14:paraId="51C1F97D" w14:textId="439A0780" w:rsidR="000654EF" w:rsidRDefault="000654EF" w:rsidP="000654EF">
      <w:pPr>
        <w:pStyle w:val="21"/>
        <w:ind w:left="850" w:firstLine="566"/>
      </w:pPr>
      <w:r>
        <w:rPr>
          <w:rFonts w:hint="eastAsia"/>
        </w:rPr>
        <w:t>行政院於105年7月核定「國家人權博物館中程計畫」，嗣</w:t>
      </w:r>
      <w:r w:rsidR="00EF6286">
        <w:rPr>
          <w:rFonts w:hint="eastAsia"/>
        </w:rPr>
        <w:t>分別</w:t>
      </w:r>
      <w:r>
        <w:rPr>
          <w:rFonts w:hint="eastAsia"/>
        </w:rPr>
        <w:t>於10</w:t>
      </w:r>
      <w:r w:rsidR="00EF6286">
        <w:rPr>
          <w:rFonts w:hint="eastAsia"/>
        </w:rPr>
        <w:t>7</w:t>
      </w:r>
      <w:r>
        <w:rPr>
          <w:rFonts w:hint="eastAsia"/>
        </w:rPr>
        <w:t>年</w:t>
      </w:r>
      <w:r w:rsidR="00EF6286">
        <w:rPr>
          <w:rFonts w:hint="eastAsia"/>
        </w:rPr>
        <w:t>5</w:t>
      </w:r>
      <w:r>
        <w:rPr>
          <w:rFonts w:hint="eastAsia"/>
        </w:rPr>
        <w:t>月</w:t>
      </w:r>
      <w:r w:rsidR="00EF6286">
        <w:rPr>
          <w:rFonts w:hint="eastAsia"/>
        </w:rPr>
        <w:t>、109年6月</w:t>
      </w:r>
      <w:r>
        <w:rPr>
          <w:rFonts w:hint="eastAsia"/>
        </w:rPr>
        <w:t>核定</w:t>
      </w:r>
      <w:r w:rsidR="00EF6286">
        <w:rPr>
          <w:rFonts w:hint="eastAsia"/>
        </w:rPr>
        <w:t>第1次及</w:t>
      </w:r>
      <w:r>
        <w:rPr>
          <w:rFonts w:hint="eastAsia"/>
        </w:rPr>
        <w:t>第2次修正計畫，總經費22億190萬元維持不變，計畫期程由原105至1</w:t>
      </w:r>
      <w:r w:rsidR="001C38C6">
        <w:rPr>
          <w:rFonts w:hint="eastAsia"/>
        </w:rPr>
        <w:t>0</w:t>
      </w:r>
      <w:r w:rsidR="00EF6286">
        <w:rPr>
          <w:rFonts w:hint="eastAsia"/>
        </w:rPr>
        <w:t>8</w:t>
      </w:r>
      <w:r>
        <w:rPr>
          <w:rFonts w:hint="eastAsia"/>
        </w:rPr>
        <w:t>年度，展延至11</w:t>
      </w:r>
      <w:r w:rsidR="00EF6286">
        <w:rPr>
          <w:rFonts w:hint="eastAsia"/>
        </w:rPr>
        <w:t>0</w:t>
      </w:r>
      <w:r>
        <w:rPr>
          <w:rFonts w:hint="eastAsia"/>
        </w:rPr>
        <w:t>年度，</w:t>
      </w:r>
      <w:r w:rsidR="00E366BA">
        <w:rPr>
          <w:rFonts w:hint="eastAsia"/>
        </w:rPr>
        <w:t>復</w:t>
      </w:r>
      <w:r w:rsidR="00EF6286">
        <w:rPr>
          <w:rFonts w:hint="eastAsia"/>
        </w:rPr>
        <w:t>展延至114年度</w:t>
      </w:r>
      <w:r w:rsidR="00EF35E1">
        <w:rPr>
          <w:rFonts w:hint="eastAsia"/>
        </w:rPr>
        <w:t>(詳表1)</w:t>
      </w:r>
      <w:r w:rsidR="00EF6286">
        <w:rPr>
          <w:rFonts w:hint="eastAsia"/>
        </w:rPr>
        <w:t>。其</w:t>
      </w:r>
      <w:r>
        <w:rPr>
          <w:rFonts w:hint="eastAsia"/>
        </w:rPr>
        <w:t>計畫內容</w:t>
      </w:r>
      <w:r w:rsidR="00072AFF">
        <w:rPr>
          <w:rFonts w:hint="eastAsia"/>
        </w:rPr>
        <w:t>大致</w:t>
      </w:r>
      <w:r>
        <w:rPr>
          <w:rFonts w:hint="eastAsia"/>
        </w:rPr>
        <w:t>如下：</w:t>
      </w:r>
    </w:p>
    <w:p w14:paraId="198D0349" w14:textId="77777777" w:rsidR="000654EF" w:rsidRDefault="000654EF" w:rsidP="000654EF">
      <w:pPr>
        <w:pStyle w:val="123"/>
        <w:ind w:left="1133" w:hanging="283"/>
      </w:pPr>
      <w:r w:rsidRPr="000654EF">
        <w:rPr>
          <w:rFonts w:hint="eastAsia"/>
          <w:b/>
        </w:rPr>
        <w:t>1.人權之心空間計畫</w:t>
      </w:r>
      <w:r>
        <w:rPr>
          <w:rFonts w:hint="eastAsia"/>
        </w:rPr>
        <w:t>：主要係整、擴建綠島園區及景美園區之既有建築館舍等。</w:t>
      </w:r>
    </w:p>
    <w:p w14:paraId="51C3B6F3" w14:textId="77777777" w:rsidR="000654EF" w:rsidRDefault="000654EF" w:rsidP="000654EF">
      <w:pPr>
        <w:pStyle w:val="123"/>
        <w:ind w:left="1133" w:hanging="283"/>
      </w:pPr>
      <w:r w:rsidRPr="000654EF">
        <w:rPr>
          <w:rFonts w:hint="eastAsia"/>
          <w:b/>
        </w:rPr>
        <w:t>2.人權之心發展計畫</w:t>
      </w:r>
      <w:r>
        <w:rPr>
          <w:rFonts w:hint="eastAsia"/>
        </w:rPr>
        <w:t>：主要係展示、典藏、研究及推廣等軟體建設，包括臺灣人權檔案文物研究平臺、展示互動溝通計畫及人權守護計畫等。</w:t>
      </w:r>
    </w:p>
    <w:p w14:paraId="126DB4DE" w14:textId="2DBD2266" w:rsidR="00EF6286" w:rsidRDefault="00EF6286" w:rsidP="001C38C6">
      <w:pPr>
        <w:pStyle w:val="afc"/>
        <w:ind w:left="850" w:hanging="850"/>
      </w:pPr>
      <w:r w:rsidRPr="001C38C6">
        <w:t>表1</w:t>
      </w:r>
      <w:r w:rsidRPr="001C38C6">
        <w:rPr>
          <w:rFonts w:hint="eastAsia"/>
        </w:rPr>
        <w:t xml:space="preserve">  「國家人權博物館中程計畫」歷年修正計畫概況表</w:t>
      </w:r>
    </w:p>
    <w:p w14:paraId="6435ED60" w14:textId="6D553F3A" w:rsidR="005F4D84" w:rsidRPr="001C38C6" w:rsidRDefault="005F4D84" w:rsidP="005F4D84">
      <w:pPr>
        <w:pStyle w:val="afa"/>
      </w:pPr>
      <w:r>
        <w:rPr>
          <w:rFonts w:hint="eastAsia"/>
        </w:rPr>
        <w:t>單位：新臺幣千元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126"/>
        <w:gridCol w:w="2127"/>
      </w:tblGrid>
      <w:tr w:rsidR="00EF6286" w:rsidRPr="001C38C6" w14:paraId="2A84A229" w14:textId="77777777" w:rsidTr="00EF6286">
        <w:trPr>
          <w:tblHeader/>
        </w:trPr>
        <w:tc>
          <w:tcPr>
            <w:tcW w:w="2126" w:type="dxa"/>
            <w:vAlign w:val="center"/>
          </w:tcPr>
          <w:p w14:paraId="5C6117D2" w14:textId="410814FD" w:rsidR="00EF6286" w:rsidRPr="001C38C6" w:rsidRDefault="00EF6286" w:rsidP="001C38C6">
            <w:pPr>
              <w:pStyle w:val="145"/>
            </w:pPr>
            <w:r w:rsidRPr="001C38C6">
              <w:t>計畫核定情形</w:t>
            </w:r>
          </w:p>
        </w:tc>
        <w:tc>
          <w:tcPr>
            <w:tcW w:w="2126" w:type="dxa"/>
            <w:vAlign w:val="center"/>
          </w:tcPr>
          <w:p w14:paraId="13DBB560" w14:textId="271EA8AF" w:rsidR="00EF6286" w:rsidRPr="001C38C6" w:rsidRDefault="00EF6286" w:rsidP="001C38C6">
            <w:pPr>
              <w:pStyle w:val="145"/>
            </w:pPr>
            <w:r w:rsidRPr="001C38C6">
              <w:t>核定日期</w:t>
            </w:r>
          </w:p>
        </w:tc>
        <w:tc>
          <w:tcPr>
            <w:tcW w:w="2126" w:type="dxa"/>
            <w:vAlign w:val="center"/>
          </w:tcPr>
          <w:p w14:paraId="6EC9CE6F" w14:textId="4A175FE9" w:rsidR="00EF6286" w:rsidRPr="001C38C6" w:rsidRDefault="00EF6286" w:rsidP="005F4D84">
            <w:pPr>
              <w:pStyle w:val="145"/>
            </w:pPr>
            <w:r w:rsidRPr="001C38C6">
              <w:t>計畫總經費</w:t>
            </w:r>
          </w:p>
        </w:tc>
        <w:tc>
          <w:tcPr>
            <w:tcW w:w="2127" w:type="dxa"/>
            <w:vAlign w:val="center"/>
          </w:tcPr>
          <w:p w14:paraId="4F0158C2" w14:textId="53434EA1" w:rsidR="00EF6286" w:rsidRPr="001C38C6" w:rsidRDefault="00EF6286" w:rsidP="001C38C6">
            <w:pPr>
              <w:pStyle w:val="145"/>
            </w:pPr>
            <w:r w:rsidRPr="001C38C6">
              <w:rPr>
                <w:rFonts w:hint="eastAsia"/>
              </w:rPr>
              <w:t>期程</w:t>
            </w:r>
          </w:p>
        </w:tc>
      </w:tr>
      <w:tr w:rsidR="00EF6286" w:rsidRPr="00EF6286" w14:paraId="0B80B0A7" w14:textId="77777777" w:rsidTr="00EF6286">
        <w:tc>
          <w:tcPr>
            <w:tcW w:w="2126" w:type="dxa"/>
            <w:vAlign w:val="center"/>
          </w:tcPr>
          <w:p w14:paraId="3D4DB8AA" w14:textId="6A6F50B7" w:rsidR="00EF6286" w:rsidRPr="00EF6286" w:rsidRDefault="00EF6286" w:rsidP="00EF6286">
            <w:pPr>
              <w:pStyle w:val="141"/>
              <w:jc w:val="both"/>
            </w:pPr>
            <w:r>
              <w:rPr>
                <w:rFonts w:hint="eastAsia"/>
              </w:rPr>
              <w:t>原核定</w:t>
            </w:r>
          </w:p>
        </w:tc>
        <w:tc>
          <w:tcPr>
            <w:tcW w:w="2126" w:type="dxa"/>
            <w:vAlign w:val="center"/>
          </w:tcPr>
          <w:p w14:paraId="69B22D51" w14:textId="728B3796" w:rsidR="00EF6286" w:rsidRPr="00EF6286" w:rsidRDefault="00EF6286" w:rsidP="00EF6286">
            <w:pPr>
              <w:pStyle w:val="141"/>
              <w:jc w:val="center"/>
            </w:pPr>
            <w:r>
              <w:rPr>
                <w:rFonts w:hint="eastAsia"/>
              </w:rPr>
              <w:t>105年7月26日</w:t>
            </w:r>
          </w:p>
        </w:tc>
        <w:tc>
          <w:tcPr>
            <w:tcW w:w="2126" w:type="dxa"/>
            <w:vAlign w:val="center"/>
          </w:tcPr>
          <w:p w14:paraId="73817B47" w14:textId="0779C986" w:rsidR="00EF6286" w:rsidRPr="00EF6286" w:rsidRDefault="00CC01D5" w:rsidP="00EF6286">
            <w:pPr>
              <w:pStyle w:val="141"/>
              <w:jc w:val="right"/>
            </w:pPr>
            <w:r>
              <w:rPr>
                <w:rFonts w:hint="eastAsia"/>
              </w:rPr>
              <w:t>2,201,900</w:t>
            </w:r>
          </w:p>
        </w:tc>
        <w:tc>
          <w:tcPr>
            <w:tcW w:w="2127" w:type="dxa"/>
            <w:vAlign w:val="center"/>
          </w:tcPr>
          <w:p w14:paraId="4963407D" w14:textId="5E02A959" w:rsidR="00EF6286" w:rsidRPr="00EF6286" w:rsidRDefault="00EF6286" w:rsidP="00EF6286">
            <w:pPr>
              <w:pStyle w:val="141"/>
              <w:jc w:val="center"/>
            </w:pPr>
            <w:r>
              <w:rPr>
                <w:rFonts w:hint="eastAsia"/>
              </w:rPr>
              <w:t>105至108年</w:t>
            </w:r>
          </w:p>
        </w:tc>
      </w:tr>
      <w:tr w:rsidR="00EF6286" w:rsidRPr="00EF6286" w14:paraId="122A9B80" w14:textId="77777777" w:rsidTr="00EF6286">
        <w:tc>
          <w:tcPr>
            <w:tcW w:w="2126" w:type="dxa"/>
            <w:vAlign w:val="center"/>
          </w:tcPr>
          <w:p w14:paraId="63059D7B" w14:textId="0C9610BA" w:rsidR="00EF6286" w:rsidRPr="00EF6286" w:rsidRDefault="00EF6286" w:rsidP="00EF6286">
            <w:pPr>
              <w:pStyle w:val="141"/>
              <w:jc w:val="both"/>
            </w:pPr>
            <w:r>
              <w:rPr>
                <w:rFonts w:hint="eastAsia"/>
              </w:rPr>
              <w:t>第1次修正</w:t>
            </w:r>
          </w:p>
        </w:tc>
        <w:tc>
          <w:tcPr>
            <w:tcW w:w="2126" w:type="dxa"/>
            <w:vAlign w:val="center"/>
          </w:tcPr>
          <w:p w14:paraId="697754F8" w14:textId="24192520" w:rsidR="00EF6286" w:rsidRPr="00EF6286" w:rsidRDefault="00EF6286" w:rsidP="00EF6286">
            <w:pPr>
              <w:pStyle w:val="141"/>
              <w:jc w:val="center"/>
            </w:pPr>
            <w:r>
              <w:rPr>
                <w:rFonts w:hint="eastAsia"/>
              </w:rPr>
              <w:t>107年5月10日</w:t>
            </w:r>
          </w:p>
        </w:tc>
        <w:tc>
          <w:tcPr>
            <w:tcW w:w="2126" w:type="dxa"/>
            <w:vAlign w:val="center"/>
          </w:tcPr>
          <w:p w14:paraId="22038D68" w14:textId="7B30BC8D" w:rsidR="00EF6286" w:rsidRPr="00EF6286" w:rsidRDefault="00CC01D5" w:rsidP="00EF6286">
            <w:pPr>
              <w:pStyle w:val="141"/>
              <w:jc w:val="right"/>
            </w:pPr>
            <w:r w:rsidRPr="00CC01D5">
              <w:t>2,201,900</w:t>
            </w:r>
          </w:p>
        </w:tc>
        <w:tc>
          <w:tcPr>
            <w:tcW w:w="2127" w:type="dxa"/>
            <w:vAlign w:val="center"/>
          </w:tcPr>
          <w:p w14:paraId="7D54840D" w14:textId="2898E050" w:rsidR="00EF6286" w:rsidRPr="00EF6286" w:rsidRDefault="00EF6286" w:rsidP="00EF6286">
            <w:pPr>
              <w:pStyle w:val="141"/>
              <w:jc w:val="center"/>
            </w:pPr>
            <w:r>
              <w:rPr>
                <w:rFonts w:hint="eastAsia"/>
              </w:rPr>
              <w:t>105至110年</w:t>
            </w:r>
          </w:p>
        </w:tc>
      </w:tr>
      <w:tr w:rsidR="00EF6286" w:rsidRPr="00EF6286" w14:paraId="54D501F5" w14:textId="77777777" w:rsidTr="00EF6286">
        <w:tc>
          <w:tcPr>
            <w:tcW w:w="2126" w:type="dxa"/>
            <w:vAlign w:val="center"/>
          </w:tcPr>
          <w:p w14:paraId="079C395F" w14:textId="7AADC42A" w:rsidR="00EF6286" w:rsidRPr="00EF6286" w:rsidRDefault="00EF6286" w:rsidP="00EF6286">
            <w:pPr>
              <w:pStyle w:val="141"/>
              <w:jc w:val="both"/>
            </w:pPr>
            <w:r>
              <w:rPr>
                <w:rFonts w:hint="eastAsia"/>
              </w:rPr>
              <w:t>第2次修正</w:t>
            </w:r>
          </w:p>
        </w:tc>
        <w:tc>
          <w:tcPr>
            <w:tcW w:w="2126" w:type="dxa"/>
            <w:vAlign w:val="center"/>
          </w:tcPr>
          <w:p w14:paraId="0F51AA03" w14:textId="3FC43833" w:rsidR="00EF6286" w:rsidRPr="00EF6286" w:rsidRDefault="00EF6286" w:rsidP="00EF6286">
            <w:pPr>
              <w:pStyle w:val="141"/>
              <w:jc w:val="center"/>
            </w:pPr>
            <w:r>
              <w:rPr>
                <w:rFonts w:hint="eastAsia"/>
              </w:rPr>
              <w:t>109年6月11日</w:t>
            </w:r>
          </w:p>
        </w:tc>
        <w:tc>
          <w:tcPr>
            <w:tcW w:w="2126" w:type="dxa"/>
            <w:vAlign w:val="center"/>
          </w:tcPr>
          <w:p w14:paraId="4AF3E6EB" w14:textId="702FF9A8" w:rsidR="00EF6286" w:rsidRPr="00EF6286" w:rsidRDefault="00CC01D5" w:rsidP="00EF6286">
            <w:pPr>
              <w:pStyle w:val="141"/>
              <w:jc w:val="right"/>
            </w:pPr>
            <w:r>
              <w:rPr>
                <w:rFonts w:hint="eastAsia"/>
              </w:rPr>
              <w:t>2,201,900</w:t>
            </w:r>
          </w:p>
        </w:tc>
        <w:tc>
          <w:tcPr>
            <w:tcW w:w="2127" w:type="dxa"/>
            <w:vAlign w:val="center"/>
          </w:tcPr>
          <w:p w14:paraId="09EE9732" w14:textId="6082F564" w:rsidR="00EF6286" w:rsidRPr="00EF6286" w:rsidRDefault="00EF6286" w:rsidP="00EF6286">
            <w:pPr>
              <w:pStyle w:val="141"/>
              <w:jc w:val="center"/>
            </w:pPr>
            <w:r>
              <w:rPr>
                <w:rFonts w:hint="eastAsia"/>
              </w:rPr>
              <w:t>105至114年</w:t>
            </w:r>
          </w:p>
        </w:tc>
      </w:tr>
    </w:tbl>
    <w:p w14:paraId="4B502D19" w14:textId="1375C63C" w:rsidR="00EF6286" w:rsidRDefault="00997A33" w:rsidP="00997A33">
      <w:pPr>
        <w:pStyle w:val="afb"/>
      </w:pPr>
      <w:r>
        <w:rPr>
          <w:rFonts w:hint="eastAsia"/>
        </w:rPr>
        <w:t>資料來源：整理</w:t>
      </w:r>
      <w:r w:rsidR="00A06FE3">
        <w:rPr>
          <w:rFonts w:hint="eastAsia"/>
        </w:rPr>
        <w:t>自歷年人權館單位預算書</w:t>
      </w:r>
      <w:r>
        <w:rPr>
          <w:rFonts w:hint="eastAsia"/>
        </w:rPr>
        <w:t>。</w:t>
      </w:r>
    </w:p>
    <w:p w14:paraId="1CA2F188" w14:textId="5390A0BC" w:rsidR="0007637B" w:rsidRPr="00535431" w:rsidRDefault="00B0731E" w:rsidP="00535431">
      <w:pPr>
        <w:pStyle w:val="a4"/>
        <w:ind w:left="849" w:hanging="283"/>
        <w:rPr>
          <w:b/>
          <w:bCs/>
        </w:rPr>
      </w:pPr>
      <w:r w:rsidRPr="00535431">
        <w:rPr>
          <w:rFonts w:hint="eastAsia"/>
          <w:b/>
          <w:bCs/>
        </w:rPr>
        <w:t>(二)</w:t>
      </w:r>
      <w:r w:rsidR="0007637B" w:rsidRPr="00535431">
        <w:rPr>
          <w:rFonts w:hint="eastAsia"/>
          <w:b/>
          <w:bCs/>
        </w:rPr>
        <w:t>該</w:t>
      </w:r>
      <w:r w:rsidR="00ED58D7" w:rsidRPr="00535431">
        <w:rPr>
          <w:rFonts w:hint="eastAsia"/>
          <w:b/>
          <w:bCs/>
        </w:rPr>
        <w:t>計畫</w:t>
      </w:r>
      <w:r w:rsidR="0007637B" w:rsidRPr="00535431">
        <w:rPr>
          <w:rFonts w:hint="eastAsia"/>
          <w:b/>
          <w:bCs/>
        </w:rPr>
        <w:t>於114年度屆期，人權館刻正</w:t>
      </w:r>
      <w:r w:rsidR="00FA61A1" w:rsidRPr="00535431">
        <w:rPr>
          <w:rFonts w:hint="eastAsia"/>
          <w:b/>
          <w:bCs/>
        </w:rPr>
        <w:t>進行</w:t>
      </w:r>
      <w:r w:rsidR="0007637B" w:rsidRPr="00535431">
        <w:rPr>
          <w:rFonts w:hint="eastAsia"/>
          <w:b/>
          <w:bCs/>
        </w:rPr>
        <w:t>第3次修正計畫</w:t>
      </w:r>
      <w:r w:rsidR="0034753E" w:rsidRPr="00535431">
        <w:rPr>
          <w:rFonts w:hint="eastAsia"/>
          <w:b/>
          <w:bCs/>
        </w:rPr>
        <w:t>草案</w:t>
      </w:r>
      <w:r w:rsidR="0007637B" w:rsidRPr="00535431">
        <w:rPr>
          <w:rFonts w:hint="eastAsia"/>
          <w:b/>
          <w:bCs/>
        </w:rPr>
        <w:t>相關作業，</w:t>
      </w:r>
      <w:r w:rsidR="00535431" w:rsidRPr="00535431">
        <w:rPr>
          <w:rFonts w:hint="eastAsia"/>
          <w:b/>
          <w:bCs/>
        </w:rPr>
        <w:t>惟</w:t>
      </w:r>
      <w:r w:rsidR="0007637B" w:rsidRPr="00535431">
        <w:rPr>
          <w:rFonts w:hint="eastAsia"/>
          <w:b/>
          <w:bCs/>
        </w:rPr>
        <w:t>尚未</w:t>
      </w:r>
      <w:r w:rsidR="004828E4">
        <w:rPr>
          <w:rFonts w:hint="eastAsia"/>
          <w:b/>
          <w:bCs/>
        </w:rPr>
        <w:t>經</w:t>
      </w:r>
      <w:r w:rsidR="0007637B" w:rsidRPr="00535431">
        <w:rPr>
          <w:rFonts w:hint="eastAsia"/>
          <w:b/>
          <w:bCs/>
        </w:rPr>
        <w:t>行政院核定</w:t>
      </w:r>
    </w:p>
    <w:p w14:paraId="5957CBD0" w14:textId="508F5391" w:rsidR="00B61727" w:rsidRPr="00575126" w:rsidRDefault="00B61727" w:rsidP="00575126">
      <w:pPr>
        <w:pStyle w:val="21"/>
        <w:ind w:left="850" w:firstLine="566"/>
      </w:pPr>
      <w:r w:rsidRPr="00575126">
        <w:rPr>
          <w:rFonts w:hint="eastAsia"/>
        </w:rPr>
        <w:t>人權館於113年6月函報</w:t>
      </w:r>
      <w:r w:rsidR="00A53526">
        <w:rPr>
          <w:rFonts w:hint="eastAsia"/>
        </w:rPr>
        <w:t>該計畫之</w:t>
      </w:r>
      <w:r w:rsidRPr="00575126">
        <w:rPr>
          <w:rFonts w:hint="eastAsia"/>
        </w:rPr>
        <w:t>第3次修正計畫</w:t>
      </w:r>
      <w:r w:rsidR="007E0D7F" w:rsidRPr="00575126">
        <w:rPr>
          <w:rFonts w:hint="eastAsia"/>
        </w:rPr>
        <w:t>書草案</w:t>
      </w:r>
      <w:r w:rsidR="00723975" w:rsidRPr="00575126">
        <w:rPr>
          <w:rFonts w:hint="eastAsia"/>
        </w:rPr>
        <w:t>，</w:t>
      </w:r>
      <w:r w:rsidRPr="00575126">
        <w:rPr>
          <w:rFonts w:hint="eastAsia"/>
        </w:rPr>
        <w:t>執行期程由原105至114年</w:t>
      </w:r>
      <w:r w:rsidR="00A53526">
        <w:rPr>
          <w:rFonts w:hint="eastAsia"/>
        </w:rPr>
        <w:t>度</w:t>
      </w:r>
      <w:r w:rsidRPr="00575126">
        <w:rPr>
          <w:rFonts w:hint="eastAsia"/>
        </w:rPr>
        <w:t>，展延至117年</w:t>
      </w:r>
      <w:r w:rsidR="00A53526">
        <w:rPr>
          <w:rFonts w:hint="eastAsia"/>
        </w:rPr>
        <w:t>度</w:t>
      </w:r>
      <w:r w:rsidRPr="00575126">
        <w:rPr>
          <w:rFonts w:hint="eastAsia"/>
        </w:rPr>
        <w:t>，總經費因配合展延期程及營造市場變動</w:t>
      </w:r>
      <w:r w:rsidR="00723975" w:rsidRPr="00575126">
        <w:rPr>
          <w:rFonts w:hint="eastAsia"/>
        </w:rPr>
        <w:t>等因素，</w:t>
      </w:r>
      <w:r w:rsidRPr="00575126">
        <w:rPr>
          <w:rFonts w:hint="eastAsia"/>
        </w:rPr>
        <w:t>由原2</w:t>
      </w:r>
      <w:r w:rsidR="001E4452" w:rsidRPr="00575126">
        <w:rPr>
          <w:rFonts w:hint="eastAsia"/>
        </w:rPr>
        <w:t>2</w:t>
      </w:r>
      <w:r w:rsidRPr="00575126">
        <w:rPr>
          <w:rFonts w:hint="eastAsia"/>
        </w:rPr>
        <w:t>.</w:t>
      </w:r>
      <w:r w:rsidR="001E4452" w:rsidRPr="00575126">
        <w:rPr>
          <w:rFonts w:hint="eastAsia"/>
        </w:rPr>
        <w:t>02</w:t>
      </w:r>
      <w:r w:rsidRPr="00575126">
        <w:rPr>
          <w:rFonts w:hint="eastAsia"/>
        </w:rPr>
        <w:t>億元增至34.</w:t>
      </w:r>
      <w:r w:rsidR="00575126" w:rsidRPr="00575126">
        <w:rPr>
          <w:rFonts w:hint="eastAsia"/>
        </w:rPr>
        <w:t>01</w:t>
      </w:r>
      <w:r w:rsidRPr="00575126">
        <w:rPr>
          <w:rFonts w:hint="eastAsia"/>
        </w:rPr>
        <w:t>億元，增加1</w:t>
      </w:r>
      <w:r w:rsidR="00575126" w:rsidRPr="00575126">
        <w:rPr>
          <w:rFonts w:hint="eastAsia"/>
        </w:rPr>
        <w:t>1</w:t>
      </w:r>
      <w:r w:rsidRPr="00575126">
        <w:rPr>
          <w:rFonts w:hint="eastAsia"/>
        </w:rPr>
        <w:t>.</w:t>
      </w:r>
      <w:r w:rsidR="00575126" w:rsidRPr="00575126">
        <w:rPr>
          <w:rFonts w:hint="eastAsia"/>
        </w:rPr>
        <w:t>99</w:t>
      </w:r>
      <w:r w:rsidRPr="00575126">
        <w:rPr>
          <w:rFonts w:hint="eastAsia"/>
        </w:rPr>
        <w:t>億元，增幅逾五成</w:t>
      </w:r>
      <w:r w:rsidR="007530A8" w:rsidRPr="00575126">
        <w:rPr>
          <w:rFonts w:hint="eastAsia"/>
        </w:rPr>
        <w:t>，迄</w:t>
      </w:r>
      <w:r w:rsidR="00575126" w:rsidRPr="00575126">
        <w:rPr>
          <w:rFonts w:hint="eastAsia"/>
        </w:rPr>
        <w:t>114年10月28日止，尚</w:t>
      </w:r>
      <w:r w:rsidR="007530A8" w:rsidRPr="00575126">
        <w:rPr>
          <w:rFonts w:hint="eastAsia"/>
        </w:rPr>
        <w:t>未</w:t>
      </w:r>
      <w:r w:rsidR="00A53526">
        <w:rPr>
          <w:rFonts w:hint="eastAsia"/>
        </w:rPr>
        <w:t>經</w:t>
      </w:r>
      <w:r w:rsidR="007530A8" w:rsidRPr="00575126">
        <w:rPr>
          <w:rFonts w:hint="eastAsia"/>
        </w:rPr>
        <w:t>行政院核定。</w:t>
      </w:r>
    </w:p>
    <w:p w14:paraId="212C87F6" w14:textId="554A51B7" w:rsidR="00284BA1" w:rsidRPr="005147A5" w:rsidRDefault="00284BA1" w:rsidP="005147A5">
      <w:pPr>
        <w:pStyle w:val="a4"/>
        <w:ind w:left="849" w:hanging="283"/>
        <w:rPr>
          <w:b/>
          <w:bCs/>
        </w:rPr>
      </w:pPr>
      <w:r w:rsidRPr="005147A5">
        <w:rPr>
          <w:rFonts w:hint="eastAsia"/>
          <w:b/>
          <w:bCs/>
        </w:rPr>
        <w:t>(三)</w:t>
      </w:r>
      <w:r w:rsidR="0058623B" w:rsidRPr="005147A5">
        <w:rPr>
          <w:rFonts w:hint="eastAsia"/>
          <w:b/>
          <w:bCs/>
        </w:rPr>
        <w:t>迄</w:t>
      </w:r>
      <w:r w:rsidR="00C36A05" w:rsidRPr="005147A5">
        <w:rPr>
          <w:rFonts w:hint="eastAsia"/>
          <w:b/>
          <w:bCs/>
        </w:rPr>
        <w:t>114年</w:t>
      </w:r>
      <w:r w:rsidR="0058623B" w:rsidRPr="005147A5">
        <w:rPr>
          <w:rFonts w:hint="eastAsia"/>
          <w:b/>
          <w:bCs/>
        </w:rPr>
        <w:t>7月底，該計畫尚有部分工程待發包</w:t>
      </w:r>
      <w:r w:rsidR="00741395" w:rsidRPr="005147A5">
        <w:rPr>
          <w:rFonts w:hint="eastAsia"/>
          <w:b/>
          <w:bCs/>
        </w:rPr>
        <w:t>，允宜加強控管，</w:t>
      </w:r>
      <w:r w:rsidR="0058623B" w:rsidRPr="005147A5">
        <w:rPr>
          <w:rFonts w:hint="eastAsia"/>
          <w:b/>
          <w:bCs/>
        </w:rPr>
        <w:t>以</w:t>
      </w:r>
      <w:r w:rsidR="00741395" w:rsidRPr="005147A5">
        <w:rPr>
          <w:rFonts w:hint="eastAsia"/>
          <w:b/>
          <w:bCs/>
        </w:rPr>
        <w:t>利如質完成</w:t>
      </w:r>
    </w:p>
    <w:p w14:paraId="3F8FAC26" w14:textId="27523DF6" w:rsidR="00C52D76" w:rsidRPr="00497D1F" w:rsidRDefault="00B0731E" w:rsidP="00497D1F">
      <w:pPr>
        <w:pStyle w:val="21"/>
        <w:ind w:left="850" w:firstLine="566"/>
      </w:pPr>
      <w:bookmarkStart w:id="13" w:name="_Hlk211762320"/>
      <w:r w:rsidRPr="00497D1F">
        <w:rPr>
          <w:rFonts w:hint="eastAsia"/>
        </w:rPr>
        <w:t>人權館</w:t>
      </w:r>
      <w:r w:rsidR="00F10221" w:rsidRPr="00497D1F">
        <w:rPr>
          <w:rFonts w:hint="eastAsia"/>
        </w:rPr>
        <w:t>11</w:t>
      </w:r>
      <w:r w:rsidR="00630197" w:rsidRPr="00497D1F">
        <w:rPr>
          <w:rFonts w:hint="eastAsia"/>
        </w:rPr>
        <w:t>4</w:t>
      </w:r>
      <w:r w:rsidR="00F10221" w:rsidRPr="00497D1F">
        <w:rPr>
          <w:rFonts w:hint="eastAsia"/>
        </w:rPr>
        <w:t>年度</w:t>
      </w:r>
      <w:r w:rsidRPr="00497D1F">
        <w:rPr>
          <w:rFonts w:hint="eastAsia"/>
        </w:rPr>
        <w:t>「國家人權博物館中程計畫」可支用預算數3億</w:t>
      </w:r>
      <w:r w:rsidR="00630197" w:rsidRPr="00497D1F">
        <w:rPr>
          <w:rFonts w:hint="eastAsia"/>
        </w:rPr>
        <w:t>3</w:t>
      </w:r>
      <w:r w:rsidRPr="00497D1F">
        <w:t>,</w:t>
      </w:r>
      <w:r w:rsidR="00630197" w:rsidRPr="00497D1F">
        <w:rPr>
          <w:rFonts w:hint="eastAsia"/>
        </w:rPr>
        <w:t>911</w:t>
      </w:r>
      <w:r w:rsidRPr="00497D1F">
        <w:rPr>
          <w:rFonts w:hint="eastAsia"/>
        </w:rPr>
        <w:t>萬</w:t>
      </w:r>
      <w:r w:rsidR="00630197" w:rsidRPr="00497D1F">
        <w:rPr>
          <w:rFonts w:hint="eastAsia"/>
        </w:rPr>
        <w:t>4</w:t>
      </w:r>
      <w:r w:rsidRPr="00497D1F">
        <w:rPr>
          <w:rFonts w:hint="eastAsia"/>
        </w:rPr>
        <w:t>千元，迄11</w:t>
      </w:r>
      <w:r w:rsidR="00630197" w:rsidRPr="00497D1F">
        <w:rPr>
          <w:rFonts w:hint="eastAsia"/>
        </w:rPr>
        <w:t>4</w:t>
      </w:r>
      <w:r w:rsidRPr="00497D1F">
        <w:rPr>
          <w:rFonts w:hint="eastAsia"/>
        </w:rPr>
        <w:t>年7</w:t>
      </w:r>
      <w:r w:rsidR="003955B6" w:rsidRPr="00497D1F">
        <w:rPr>
          <w:rFonts w:hint="eastAsia"/>
        </w:rPr>
        <w:t>月底</w:t>
      </w:r>
      <w:r w:rsidRPr="00497D1F">
        <w:rPr>
          <w:rFonts w:hint="eastAsia"/>
        </w:rPr>
        <w:t>累計</w:t>
      </w:r>
      <w:r w:rsidR="00630197" w:rsidRPr="00497D1F">
        <w:rPr>
          <w:rFonts w:hint="eastAsia"/>
        </w:rPr>
        <w:t>執行</w:t>
      </w:r>
      <w:r w:rsidRPr="00497D1F">
        <w:rPr>
          <w:rFonts w:hint="eastAsia"/>
        </w:rPr>
        <w:t>數</w:t>
      </w:r>
      <w:r w:rsidR="00630197" w:rsidRPr="00497D1F">
        <w:rPr>
          <w:rFonts w:hint="eastAsia"/>
        </w:rPr>
        <w:t>1億9</w:t>
      </w:r>
      <w:r w:rsidRPr="00497D1F">
        <w:rPr>
          <w:rFonts w:hint="eastAsia"/>
        </w:rPr>
        <w:t>,</w:t>
      </w:r>
      <w:r w:rsidR="00630197" w:rsidRPr="00497D1F">
        <w:rPr>
          <w:rFonts w:hint="eastAsia"/>
        </w:rPr>
        <w:t>007</w:t>
      </w:r>
      <w:r w:rsidRPr="00497D1F">
        <w:rPr>
          <w:rFonts w:hint="eastAsia"/>
        </w:rPr>
        <w:t>萬</w:t>
      </w:r>
      <w:r w:rsidR="00630197" w:rsidRPr="00497D1F">
        <w:rPr>
          <w:rFonts w:hint="eastAsia"/>
        </w:rPr>
        <w:t>6</w:t>
      </w:r>
      <w:r w:rsidRPr="00497D1F">
        <w:rPr>
          <w:rFonts w:hint="eastAsia"/>
        </w:rPr>
        <w:t>千元</w:t>
      </w:r>
      <w:r w:rsidR="00630197" w:rsidRPr="00497D1F">
        <w:rPr>
          <w:rFonts w:hint="eastAsia"/>
        </w:rPr>
        <w:t>(含預付數75萬元)</w:t>
      </w:r>
      <w:r w:rsidRPr="00497D1F">
        <w:rPr>
          <w:rFonts w:hint="eastAsia"/>
        </w:rPr>
        <w:t>，占同期間累計分配數2億</w:t>
      </w:r>
      <w:r w:rsidR="00630197" w:rsidRPr="00497D1F">
        <w:rPr>
          <w:rFonts w:hint="eastAsia"/>
        </w:rPr>
        <w:t>474</w:t>
      </w:r>
      <w:r w:rsidRPr="00497D1F">
        <w:rPr>
          <w:rFonts w:hint="eastAsia"/>
        </w:rPr>
        <w:t>萬</w:t>
      </w:r>
      <w:r w:rsidR="00630197" w:rsidRPr="00497D1F">
        <w:rPr>
          <w:rFonts w:hint="eastAsia"/>
        </w:rPr>
        <w:t>3</w:t>
      </w:r>
      <w:r w:rsidRPr="00497D1F">
        <w:rPr>
          <w:rFonts w:hint="eastAsia"/>
        </w:rPr>
        <w:t>千元之</w:t>
      </w:r>
      <w:r w:rsidR="00630197" w:rsidRPr="00497D1F">
        <w:rPr>
          <w:rFonts w:hint="eastAsia"/>
        </w:rPr>
        <w:t>92</w:t>
      </w:r>
      <w:r w:rsidRPr="00497D1F">
        <w:rPr>
          <w:rFonts w:hint="eastAsia"/>
        </w:rPr>
        <w:t>.</w:t>
      </w:r>
      <w:r w:rsidR="00C36A05" w:rsidRPr="00497D1F">
        <w:rPr>
          <w:rFonts w:hint="eastAsia"/>
        </w:rPr>
        <w:t>84</w:t>
      </w:r>
      <w:r w:rsidRPr="00497D1F">
        <w:rPr>
          <w:rFonts w:hint="eastAsia"/>
        </w:rPr>
        <w:t>%，</w:t>
      </w:r>
      <w:r w:rsidR="00DF11D8" w:rsidRPr="00497D1F">
        <w:rPr>
          <w:rFonts w:hint="eastAsia"/>
        </w:rPr>
        <w:t>惟</w:t>
      </w:r>
      <w:r w:rsidR="00630197" w:rsidRPr="00497D1F">
        <w:rPr>
          <w:rFonts w:hint="eastAsia"/>
        </w:rPr>
        <w:t>部分項目</w:t>
      </w:r>
      <w:r w:rsidRPr="00497D1F">
        <w:rPr>
          <w:rFonts w:hint="eastAsia"/>
        </w:rPr>
        <w:t>執行</w:t>
      </w:r>
      <w:r w:rsidR="00630197" w:rsidRPr="00497D1F">
        <w:rPr>
          <w:rFonts w:hint="eastAsia"/>
        </w:rPr>
        <w:t>進度</w:t>
      </w:r>
      <w:r w:rsidR="00184070" w:rsidRPr="00497D1F">
        <w:rPr>
          <w:rFonts w:hint="eastAsia"/>
        </w:rPr>
        <w:t>容</w:t>
      </w:r>
      <w:r w:rsidR="00630197" w:rsidRPr="00497D1F">
        <w:rPr>
          <w:rFonts w:hint="eastAsia"/>
        </w:rPr>
        <w:t>有精進空間</w:t>
      </w:r>
      <w:r w:rsidRPr="00497D1F">
        <w:rPr>
          <w:rFonts w:hint="eastAsia"/>
        </w:rPr>
        <w:t>，</w:t>
      </w:r>
      <w:r w:rsidR="00C52D76" w:rsidRPr="00497D1F">
        <w:rPr>
          <w:rFonts w:hint="eastAsia"/>
        </w:rPr>
        <w:t>包含：</w:t>
      </w:r>
    </w:p>
    <w:bookmarkEnd w:id="13"/>
    <w:p w14:paraId="7DD0DFF6" w14:textId="1C22BF6A" w:rsidR="00C52D76" w:rsidRDefault="00C52D76" w:rsidP="00C52D76">
      <w:pPr>
        <w:pStyle w:val="123"/>
        <w:ind w:left="1133" w:hanging="283"/>
      </w:pPr>
      <w:r w:rsidRPr="00C52D76">
        <w:rPr>
          <w:b/>
          <w:bCs/>
        </w:rPr>
        <w:t>1.白色恐怖綠島紀念園區：</w:t>
      </w:r>
      <w:r w:rsidR="00630197" w:rsidRPr="00C52D76">
        <w:rPr>
          <w:rFonts w:hint="eastAsia"/>
        </w:rPr>
        <w:t>主要係因「白色恐怖綠島紀念園區圖書室、儲藏室、服務中心及博物館商店、特展空間室內裝修工程」、「文化景觀『綠島人權文化園區』十三中隊景觀修復工程」、「歷史建築綠洲山莊（國防部綠島感訓監獄）修復工程」尚未發包</w:t>
      </w:r>
      <w:r w:rsidR="00067670">
        <w:rPr>
          <w:rFonts w:hint="eastAsia"/>
        </w:rPr>
        <w:t>，致進度未如預期。</w:t>
      </w:r>
    </w:p>
    <w:p w14:paraId="4173B594" w14:textId="33F9F3F6" w:rsidR="00C52D76" w:rsidRDefault="00C52D76" w:rsidP="00C52D76">
      <w:pPr>
        <w:pStyle w:val="123"/>
        <w:ind w:left="1133" w:hanging="283"/>
      </w:pPr>
      <w:r w:rsidRPr="00871A49">
        <w:rPr>
          <w:rFonts w:hint="eastAsia"/>
          <w:b/>
          <w:bCs/>
        </w:rPr>
        <w:t>2.人權之心</w:t>
      </w:r>
      <w:r w:rsidR="00871A49" w:rsidRPr="00871A49">
        <w:rPr>
          <w:rFonts w:hint="eastAsia"/>
          <w:b/>
          <w:bCs/>
        </w:rPr>
        <w:t>發展計畫-臺灣人權檔案文物研究平台</w:t>
      </w:r>
      <w:r w:rsidR="00871A49">
        <w:rPr>
          <w:rFonts w:hint="eastAsia"/>
        </w:rPr>
        <w:t>：</w:t>
      </w:r>
      <w:r w:rsidR="00AD7E8D">
        <w:rPr>
          <w:rFonts w:hint="eastAsia"/>
        </w:rPr>
        <w:t>其中</w:t>
      </w:r>
      <w:r w:rsidR="00871A49" w:rsidRPr="00871A49">
        <w:rPr>
          <w:rFonts w:hint="eastAsia"/>
        </w:rPr>
        <w:t>簡國賢創作劇本暨獄中書信集編纂研究計畫</w:t>
      </w:r>
      <w:r w:rsidR="00AD7E8D">
        <w:rPr>
          <w:rFonts w:hint="eastAsia"/>
        </w:rPr>
        <w:t>調整期程以利</w:t>
      </w:r>
      <w:r w:rsidR="00871A49" w:rsidRPr="00871A49">
        <w:rPr>
          <w:rFonts w:hint="eastAsia"/>
        </w:rPr>
        <w:t>納入更多史料，</w:t>
      </w:r>
      <w:r w:rsidR="00AD7E8D">
        <w:rPr>
          <w:rFonts w:hint="eastAsia"/>
        </w:rPr>
        <w:t>爰</w:t>
      </w:r>
      <w:r w:rsidR="00871A49" w:rsidRPr="00871A49">
        <w:rPr>
          <w:rFonts w:hint="eastAsia"/>
        </w:rPr>
        <w:t>部分款項尚未撥付</w:t>
      </w:r>
      <w:r w:rsidR="00871A49">
        <w:rPr>
          <w:rFonts w:hint="eastAsia"/>
        </w:rPr>
        <w:t>。</w:t>
      </w:r>
    </w:p>
    <w:p w14:paraId="13F9F2D0" w14:textId="32EBDBDE" w:rsidR="00286D31" w:rsidRPr="00937284" w:rsidRDefault="00871A49" w:rsidP="00F75033">
      <w:pPr>
        <w:ind w:left="566" w:firstLine="566"/>
      </w:pPr>
      <w:r>
        <w:rPr>
          <w:rFonts w:hint="eastAsia"/>
        </w:rPr>
        <w:t>綜上，</w:t>
      </w:r>
      <w:r w:rsidRPr="00871A49">
        <w:rPr>
          <w:rFonts w:hint="eastAsia"/>
        </w:rPr>
        <w:t>「國家人權博物館中程計畫」自105年</w:t>
      </w:r>
      <w:r w:rsidR="00AD7E8D">
        <w:rPr>
          <w:rFonts w:hint="eastAsia"/>
        </w:rPr>
        <w:t>首次核定</w:t>
      </w:r>
      <w:r w:rsidR="00F75033">
        <w:rPr>
          <w:rFonts w:hint="eastAsia"/>
        </w:rPr>
        <w:t>以來已</w:t>
      </w:r>
      <w:r w:rsidR="00AD7E8D">
        <w:rPr>
          <w:rFonts w:hint="eastAsia"/>
        </w:rPr>
        <w:t>歷</w:t>
      </w:r>
      <w:r w:rsidR="00F75033">
        <w:rPr>
          <w:rFonts w:hint="eastAsia"/>
        </w:rPr>
        <w:t>2</w:t>
      </w:r>
      <w:r w:rsidR="00AD7E8D">
        <w:rPr>
          <w:rFonts w:hint="eastAsia"/>
        </w:rPr>
        <w:t>次</w:t>
      </w:r>
      <w:r w:rsidRPr="00871A49">
        <w:rPr>
          <w:rFonts w:hint="eastAsia"/>
        </w:rPr>
        <w:t>修正計畫</w:t>
      </w:r>
      <w:r w:rsidR="00AD7E8D">
        <w:rPr>
          <w:rFonts w:hint="eastAsia"/>
        </w:rPr>
        <w:t>展期，</w:t>
      </w:r>
      <w:r w:rsidRPr="00871A49">
        <w:rPr>
          <w:rFonts w:hint="eastAsia"/>
        </w:rPr>
        <w:t>人權館刻正</w:t>
      </w:r>
      <w:r w:rsidR="00497D1F">
        <w:rPr>
          <w:rFonts w:hint="eastAsia"/>
        </w:rPr>
        <w:t>進行</w:t>
      </w:r>
      <w:r w:rsidRPr="00871A49">
        <w:rPr>
          <w:rFonts w:hint="eastAsia"/>
        </w:rPr>
        <w:t>第3次修正計畫</w:t>
      </w:r>
      <w:r w:rsidR="00AD7E8D">
        <w:rPr>
          <w:rFonts w:hint="eastAsia"/>
        </w:rPr>
        <w:t>草案</w:t>
      </w:r>
      <w:r w:rsidR="00497D1F">
        <w:rPr>
          <w:rFonts w:hint="eastAsia"/>
        </w:rPr>
        <w:t>相關作業</w:t>
      </w:r>
      <w:r w:rsidR="00AD7E8D">
        <w:rPr>
          <w:rFonts w:hint="eastAsia"/>
        </w:rPr>
        <w:t>，預計調增總經費並</w:t>
      </w:r>
      <w:r w:rsidR="00497D1F">
        <w:rPr>
          <w:rFonts w:hint="eastAsia"/>
        </w:rPr>
        <w:t>展延</w:t>
      </w:r>
      <w:r w:rsidR="0034753E">
        <w:rPr>
          <w:rFonts w:hint="eastAsia"/>
        </w:rPr>
        <w:t>完工</w:t>
      </w:r>
      <w:r w:rsidR="00AD7E8D">
        <w:rPr>
          <w:rFonts w:hint="eastAsia"/>
        </w:rPr>
        <w:t>期程至117年度</w:t>
      </w:r>
      <w:r w:rsidRPr="00871A49">
        <w:rPr>
          <w:rFonts w:hint="eastAsia"/>
        </w:rPr>
        <w:t>，惟尚未</w:t>
      </w:r>
      <w:r w:rsidR="00A53526">
        <w:rPr>
          <w:rFonts w:hint="eastAsia"/>
        </w:rPr>
        <w:t>經</w:t>
      </w:r>
      <w:r w:rsidRPr="00871A49">
        <w:rPr>
          <w:rFonts w:hint="eastAsia"/>
        </w:rPr>
        <w:t>行政院核定</w:t>
      </w:r>
      <w:r>
        <w:rPr>
          <w:rFonts w:hint="eastAsia"/>
        </w:rPr>
        <w:t>，</w:t>
      </w:r>
      <w:r w:rsidR="00AD7E8D" w:rsidRPr="00AD7E8D">
        <w:rPr>
          <w:rFonts w:hint="eastAsia"/>
        </w:rPr>
        <w:t>考量該計畫於114年度屆期</w:t>
      </w:r>
      <w:r w:rsidR="00AD7E8D">
        <w:rPr>
          <w:rFonts w:hint="eastAsia"/>
        </w:rPr>
        <w:t>，</w:t>
      </w:r>
      <w:r>
        <w:rPr>
          <w:rFonts w:hint="eastAsia"/>
        </w:rPr>
        <w:t>允宜儘</w:t>
      </w:r>
      <w:r w:rsidR="00067670">
        <w:rPr>
          <w:rFonts w:hint="eastAsia"/>
        </w:rPr>
        <w:t>速完備修正</w:t>
      </w:r>
      <w:r>
        <w:rPr>
          <w:rFonts w:hint="eastAsia"/>
        </w:rPr>
        <w:t>計畫</w:t>
      </w:r>
      <w:r w:rsidR="00067670">
        <w:rPr>
          <w:rFonts w:hint="eastAsia"/>
        </w:rPr>
        <w:t>相關作業，並</w:t>
      </w:r>
      <w:r w:rsidRPr="00871A49">
        <w:rPr>
          <w:rFonts w:hint="eastAsia"/>
        </w:rPr>
        <w:t>加強控管</w:t>
      </w:r>
      <w:r w:rsidR="00067670">
        <w:rPr>
          <w:rFonts w:hint="eastAsia"/>
        </w:rPr>
        <w:t>計畫</w:t>
      </w:r>
      <w:r>
        <w:rPr>
          <w:rFonts w:hint="eastAsia"/>
        </w:rPr>
        <w:t>執行進度</w:t>
      </w:r>
      <w:r w:rsidRPr="00871A49">
        <w:rPr>
          <w:rFonts w:hint="eastAsia"/>
        </w:rPr>
        <w:t>，</w:t>
      </w:r>
      <w:r w:rsidR="00067670">
        <w:rPr>
          <w:rFonts w:hint="eastAsia"/>
        </w:rPr>
        <w:t>俾</w:t>
      </w:r>
      <w:r w:rsidRPr="00871A49">
        <w:rPr>
          <w:rFonts w:hint="eastAsia"/>
        </w:rPr>
        <w:t>利如質完</w:t>
      </w:r>
      <w:r w:rsidR="00067670">
        <w:rPr>
          <w:rFonts w:hint="eastAsia"/>
        </w:rPr>
        <w:t>工，</w:t>
      </w:r>
      <w:r>
        <w:rPr>
          <w:rFonts w:hint="eastAsia"/>
        </w:rPr>
        <w:t>以達</w:t>
      </w:r>
      <w:r w:rsidR="00BB2DC6">
        <w:rPr>
          <w:rFonts w:hint="eastAsia"/>
        </w:rPr>
        <w:t>計畫預</w:t>
      </w:r>
      <w:r>
        <w:rPr>
          <w:rFonts w:hint="eastAsia"/>
        </w:rPr>
        <w:t>期</w:t>
      </w:r>
      <w:r w:rsidR="00BB2DC6">
        <w:rPr>
          <w:rFonts w:hint="eastAsia"/>
        </w:rPr>
        <w:t>目標</w:t>
      </w:r>
      <w:r w:rsidR="00286D31">
        <w:rPr>
          <w:rFonts w:hint="eastAsia"/>
        </w:rPr>
        <w:t>。</w:t>
      </w:r>
    </w:p>
    <w:p w14:paraId="76E4D27A" w14:textId="77777777" w:rsidR="00956B95" w:rsidRDefault="00956B95" w:rsidP="002A1791">
      <w:pPr>
        <w:ind w:left="566" w:firstLine="566"/>
      </w:pPr>
    </w:p>
    <w:p w14:paraId="436B8602" w14:textId="4961CD59" w:rsidR="005071B2" w:rsidRPr="007A0FD2" w:rsidRDefault="005071B2" w:rsidP="009F34BB">
      <w:pPr>
        <w:pStyle w:val="14"/>
        <w:ind w:left="567" w:hanging="567"/>
        <w:rPr>
          <w:color w:val="0000FF"/>
        </w:rPr>
      </w:pPr>
      <w:bookmarkStart w:id="14" w:name="_Toc213665605"/>
      <w:r w:rsidRPr="009F34BB">
        <w:rPr>
          <w:rFonts w:hint="eastAsia"/>
        </w:rPr>
        <w:t>九、國立臺灣歷史博物館</w:t>
      </w:r>
      <w:r w:rsidR="005F03EE">
        <w:rPr>
          <w:rFonts w:hint="eastAsia"/>
        </w:rPr>
        <w:t>新增</w:t>
      </w:r>
      <w:r w:rsidR="00904F1B">
        <w:rPr>
          <w:rFonts w:hint="eastAsia"/>
        </w:rPr>
        <w:t>辦理</w:t>
      </w:r>
      <w:r w:rsidR="004042FF">
        <w:rPr>
          <w:rFonts w:hint="eastAsia"/>
        </w:rPr>
        <w:t>「</w:t>
      </w:r>
      <w:r w:rsidR="005F03EE">
        <w:rPr>
          <w:rFonts w:hint="eastAsia"/>
        </w:rPr>
        <w:t>國家文化記憶庫科技創新應用計畫</w:t>
      </w:r>
      <w:r w:rsidR="004042FF">
        <w:rPr>
          <w:rFonts w:hint="eastAsia"/>
        </w:rPr>
        <w:t>」</w:t>
      </w:r>
      <w:r w:rsidR="002E6BF3" w:rsidRPr="009F34BB">
        <w:rPr>
          <w:rFonts w:hint="eastAsia"/>
        </w:rPr>
        <w:t>，</w:t>
      </w:r>
      <w:r w:rsidR="00D91DB2">
        <w:rPr>
          <w:rFonts w:hint="eastAsia"/>
        </w:rPr>
        <w:t>允宜</w:t>
      </w:r>
      <w:r w:rsidR="00904F1B">
        <w:rPr>
          <w:rFonts w:hint="eastAsia"/>
        </w:rPr>
        <w:t>廣拓多元學員對象，並</w:t>
      </w:r>
      <w:r w:rsidR="004042FF" w:rsidRPr="004042FF">
        <w:rPr>
          <w:rFonts w:hint="eastAsia"/>
        </w:rPr>
        <w:t>提升課程招生率</w:t>
      </w:r>
      <w:r w:rsidR="00904F1B">
        <w:rPr>
          <w:rFonts w:hint="eastAsia"/>
        </w:rPr>
        <w:t>及出席率</w:t>
      </w:r>
      <w:r w:rsidR="00D91DB2">
        <w:rPr>
          <w:rFonts w:hint="eastAsia"/>
        </w:rPr>
        <w:t>，以增進社會大眾之數位文化參與</w:t>
      </w:r>
      <w:bookmarkEnd w:id="14"/>
    </w:p>
    <w:p w14:paraId="0F00E5F4" w14:textId="754F1D80" w:rsidR="002D6508" w:rsidRDefault="002D6508" w:rsidP="002D6508">
      <w:pPr>
        <w:ind w:left="566" w:firstLine="566"/>
      </w:pPr>
      <w:r w:rsidRPr="002D6508">
        <w:rPr>
          <w:rFonts w:hint="eastAsia"/>
        </w:rPr>
        <w:t>國立臺灣歷史博物館(以下簡稱臺史博</w:t>
      </w:r>
      <w:r w:rsidR="00922BEA">
        <w:rPr>
          <w:rFonts w:hint="eastAsia"/>
        </w:rPr>
        <w:t>) 11</w:t>
      </w:r>
      <w:r w:rsidR="007A0FD2">
        <w:rPr>
          <w:rFonts w:hint="eastAsia"/>
        </w:rPr>
        <w:t>5</w:t>
      </w:r>
      <w:r w:rsidRPr="002D6508">
        <w:rPr>
          <w:rFonts w:hint="eastAsia"/>
        </w:rPr>
        <w:t>年度預算案「博物館業務」</w:t>
      </w:r>
      <w:r w:rsidR="007A0FD2">
        <w:rPr>
          <w:rFonts w:hint="eastAsia"/>
        </w:rPr>
        <w:t>項下</w:t>
      </w:r>
      <w:r w:rsidR="004F4E63">
        <w:rPr>
          <w:rFonts w:hint="eastAsia"/>
        </w:rPr>
        <w:t>新增</w:t>
      </w:r>
      <w:r w:rsidRPr="002D6508">
        <w:rPr>
          <w:rFonts w:hint="eastAsia"/>
        </w:rPr>
        <w:t>「</w:t>
      </w:r>
      <w:r w:rsidR="007A0FD2">
        <w:rPr>
          <w:rFonts w:hint="eastAsia"/>
        </w:rPr>
        <w:t>國家文化記憶庫科技創新應用計畫</w:t>
      </w:r>
      <w:r w:rsidRPr="002D6508">
        <w:rPr>
          <w:rFonts w:hint="eastAsia"/>
        </w:rPr>
        <w:t>」</w:t>
      </w:r>
      <w:r w:rsidR="007A0FD2">
        <w:rPr>
          <w:rFonts w:hint="eastAsia"/>
        </w:rPr>
        <w:t>1</w:t>
      </w:r>
      <w:r w:rsidR="00D45C63">
        <w:rPr>
          <w:rFonts w:hint="eastAsia"/>
        </w:rPr>
        <w:t>,</w:t>
      </w:r>
      <w:r w:rsidR="007A0FD2">
        <w:rPr>
          <w:rFonts w:hint="eastAsia"/>
        </w:rPr>
        <w:t>774</w:t>
      </w:r>
      <w:r w:rsidR="00D45C63">
        <w:rPr>
          <w:rFonts w:hint="eastAsia"/>
        </w:rPr>
        <w:t>萬</w:t>
      </w:r>
      <w:r w:rsidR="007A0FD2">
        <w:rPr>
          <w:rFonts w:hint="eastAsia"/>
        </w:rPr>
        <w:t>8千</w:t>
      </w:r>
      <w:r w:rsidRPr="002D6508">
        <w:rPr>
          <w:rFonts w:hint="eastAsia"/>
        </w:rPr>
        <w:t>元。經查：</w:t>
      </w:r>
    </w:p>
    <w:p w14:paraId="30827258" w14:textId="72C663F1" w:rsidR="00922BEA" w:rsidRPr="00D02904" w:rsidRDefault="00922BEA" w:rsidP="00922BEA">
      <w:pPr>
        <w:pStyle w:val="a4"/>
        <w:ind w:left="849" w:hanging="283"/>
        <w:rPr>
          <w:b/>
          <w:color w:val="000000" w:themeColor="text1"/>
        </w:rPr>
      </w:pPr>
      <w:r w:rsidRPr="00D02904">
        <w:rPr>
          <w:rFonts w:hint="eastAsia"/>
          <w:b/>
          <w:color w:val="000000" w:themeColor="text1"/>
        </w:rPr>
        <w:t>(一)</w:t>
      </w:r>
      <w:r w:rsidR="00095940">
        <w:rPr>
          <w:rFonts w:hint="eastAsia"/>
          <w:b/>
          <w:color w:val="000000" w:themeColor="text1"/>
        </w:rPr>
        <w:t>「</w:t>
      </w:r>
      <w:r w:rsidR="007A0FD2">
        <w:rPr>
          <w:rFonts w:hint="eastAsia"/>
          <w:b/>
          <w:color w:val="000000" w:themeColor="text1"/>
        </w:rPr>
        <w:t>國家文化記憶庫科技創新應用</w:t>
      </w:r>
      <w:r w:rsidR="006146FD" w:rsidRPr="00D02904">
        <w:rPr>
          <w:rFonts w:hint="eastAsia"/>
          <w:b/>
          <w:color w:val="000000" w:themeColor="text1"/>
        </w:rPr>
        <w:t>計畫</w:t>
      </w:r>
      <w:r w:rsidR="00095940">
        <w:rPr>
          <w:rFonts w:hint="eastAsia"/>
          <w:b/>
          <w:color w:val="000000" w:themeColor="text1"/>
        </w:rPr>
        <w:t>」</w:t>
      </w:r>
      <w:r w:rsidR="00295D7C" w:rsidRPr="00D02904">
        <w:rPr>
          <w:rFonts w:hint="eastAsia"/>
          <w:b/>
          <w:color w:val="000000" w:themeColor="text1"/>
        </w:rPr>
        <w:t>主要係</w:t>
      </w:r>
      <w:r w:rsidR="007A0FD2">
        <w:rPr>
          <w:rFonts w:hint="eastAsia"/>
          <w:b/>
          <w:color w:val="000000" w:themeColor="text1"/>
        </w:rPr>
        <w:t>提升網站可近用性及服務量</w:t>
      </w:r>
    </w:p>
    <w:p w14:paraId="1769765C" w14:textId="33AD9A8A" w:rsidR="00295D7C" w:rsidRDefault="003D415D" w:rsidP="003D415D">
      <w:pPr>
        <w:pStyle w:val="21"/>
        <w:ind w:left="850" w:firstLine="566"/>
      </w:pPr>
      <w:r w:rsidRPr="003D415D">
        <w:rPr>
          <w:rFonts w:hint="eastAsia"/>
        </w:rPr>
        <w:t>臺史博115年度預算案新增「國家文化記憶庫科技創新應用計畫」1,774萬8千元，計畫期程115至118年</w:t>
      </w:r>
      <w:r>
        <w:rPr>
          <w:rFonts w:hint="eastAsia"/>
        </w:rPr>
        <w:t>度</w:t>
      </w:r>
      <w:r w:rsidRPr="003D415D">
        <w:rPr>
          <w:rFonts w:hint="eastAsia"/>
        </w:rPr>
        <w:t>，</w:t>
      </w:r>
      <w:r w:rsidR="00E1218B" w:rsidRPr="003D415D">
        <w:rPr>
          <w:rFonts w:hint="eastAsia"/>
        </w:rPr>
        <w:t>總經費1億2,000萬元，</w:t>
      </w:r>
      <w:r w:rsidR="00F90E2D" w:rsidRPr="003D415D">
        <w:rPr>
          <w:rFonts w:hint="eastAsia"/>
        </w:rPr>
        <w:t>主要係</w:t>
      </w:r>
      <w:r w:rsidR="007A0FD2" w:rsidRPr="003D415D">
        <w:rPr>
          <w:rFonts w:hint="eastAsia"/>
        </w:rPr>
        <w:t>應國家科技發展政策與民眾需求，運用</w:t>
      </w:r>
      <w:r w:rsidR="004F4E63" w:rsidRPr="003D415D">
        <w:rPr>
          <w:rFonts w:hint="eastAsia"/>
        </w:rPr>
        <w:t>豐富多元且具開放性之</w:t>
      </w:r>
      <w:r w:rsidR="007A0FD2" w:rsidRPr="003D415D">
        <w:rPr>
          <w:rFonts w:hint="eastAsia"/>
        </w:rPr>
        <w:t>國家文化記憶庫網站素材，結合AI技術，輔助素材轉譯及強化公眾參與，發展智慧化創新服務，深化教育</w:t>
      </w:r>
      <w:r w:rsidR="004F4E63" w:rsidRPr="003D415D">
        <w:rPr>
          <w:rFonts w:hint="eastAsia"/>
        </w:rPr>
        <w:t>及產業</w:t>
      </w:r>
      <w:r w:rsidR="007A0FD2" w:rsidRPr="003D415D">
        <w:rPr>
          <w:rFonts w:hint="eastAsia"/>
        </w:rPr>
        <w:t>等持續加值應用，提升國家文化記憶庫網站可近用性、服務量能及民眾使用便利性。</w:t>
      </w:r>
      <w:r w:rsidR="00095940">
        <w:rPr>
          <w:rFonts w:hint="eastAsia"/>
        </w:rPr>
        <w:t>該計畫115年度預計辦理內容詳表1。</w:t>
      </w:r>
    </w:p>
    <w:p w14:paraId="6FCFBFE6" w14:textId="747349FA" w:rsidR="00F54FD0" w:rsidRPr="001A0D83" w:rsidRDefault="00F54FD0" w:rsidP="004F4E63">
      <w:pPr>
        <w:pStyle w:val="afc"/>
        <w:ind w:left="790" w:hanging="790"/>
        <w:rPr>
          <w:spacing w:val="-10"/>
        </w:rPr>
      </w:pPr>
      <w:r w:rsidRPr="001A0D83">
        <w:rPr>
          <w:rFonts w:hint="eastAsia"/>
          <w:spacing w:val="-10"/>
        </w:rPr>
        <w:t>表1</w:t>
      </w:r>
      <w:r w:rsidR="00D3388D" w:rsidRPr="001A0D83">
        <w:rPr>
          <w:rFonts w:hint="eastAsia"/>
          <w:spacing w:val="-10"/>
        </w:rPr>
        <w:t xml:space="preserve">  臺史博</w:t>
      </w:r>
      <w:r w:rsidR="001A0D83" w:rsidRPr="001A0D83">
        <w:rPr>
          <w:rFonts w:hint="eastAsia"/>
          <w:spacing w:val="-10"/>
        </w:rPr>
        <w:t>115年度預算案「</w:t>
      </w:r>
      <w:r w:rsidR="00D3388D" w:rsidRPr="001A0D83">
        <w:rPr>
          <w:rFonts w:hint="eastAsia"/>
          <w:spacing w:val="-10"/>
        </w:rPr>
        <w:t>國家文化記憶庫科技創新應用計畫</w:t>
      </w:r>
      <w:r w:rsidR="001A0D83" w:rsidRPr="001A0D83">
        <w:rPr>
          <w:rFonts w:hint="eastAsia"/>
          <w:spacing w:val="-10"/>
        </w:rPr>
        <w:t>」</w:t>
      </w:r>
      <w:r w:rsidR="00D3388D" w:rsidRPr="001A0D83">
        <w:rPr>
          <w:rFonts w:hint="eastAsia"/>
          <w:spacing w:val="-10"/>
        </w:rPr>
        <w:t>概況</w:t>
      </w:r>
      <w:r w:rsidR="004F4E63" w:rsidRPr="001A0D83">
        <w:rPr>
          <w:rFonts w:hint="eastAsia"/>
          <w:spacing w:val="-10"/>
        </w:rPr>
        <w:t>表</w:t>
      </w:r>
    </w:p>
    <w:p w14:paraId="04A07CAE" w14:textId="7D6E1E58" w:rsidR="00F54FD0" w:rsidRDefault="00F54FD0" w:rsidP="00F54FD0">
      <w:pPr>
        <w:pStyle w:val="afa"/>
      </w:pPr>
      <w:r>
        <w:rPr>
          <w:rFonts w:hint="eastAsia"/>
        </w:rPr>
        <w:t>單位：新臺幣千元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30"/>
        <w:gridCol w:w="1275"/>
      </w:tblGrid>
      <w:tr w:rsidR="00F54FD0" w:rsidRPr="00F54FD0" w14:paraId="4CD04978" w14:textId="77777777" w:rsidTr="004F4E63">
        <w:trPr>
          <w:tblHeader/>
        </w:trPr>
        <w:tc>
          <w:tcPr>
            <w:tcW w:w="7230" w:type="dxa"/>
            <w:vAlign w:val="center"/>
          </w:tcPr>
          <w:p w14:paraId="3D86D9B5" w14:textId="52ECFC18" w:rsidR="00F54FD0" w:rsidRPr="00F54FD0" w:rsidRDefault="006B559F" w:rsidP="00F54FD0">
            <w:pPr>
              <w:pStyle w:val="141"/>
              <w:jc w:val="center"/>
              <w:rPr>
                <w:b/>
                <w:bCs/>
              </w:rPr>
            </w:pPr>
            <w:r>
              <w:rPr>
                <w:rFonts w:hint="eastAsia"/>
                <w:b/>
                <w:bCs/>
              </w:rPr>
              <w:t>辦理</w:t>
            </w:r>
            <w:r w:rsidR="001046FA">
              <w:rPr>
                <w:rFonts w:hint="eastAsia"/>
                <w:b/>
                <w:bCs/>
              </w:rPr>
              <w:t>項目及內容</w:t>
            </w:r>
          </w:p>
        </w:tc>
        <w:tc>
          <w:tcPr>
            <w:tcW w:w="1275" w:type="dxa"/>
            <w:vAlign w:val="center"/>
          </w:tcPr>
          <w:p w14:paraId="420857B7" w14:textId="77777777" w:rsidR="001046FA" w:rsidRDefault="001046FA" w:rsidP="00F54FD0">
            <w:pPr>
              <w:pStyle w:val="141"/>
              <w:jc w:val="center"/>
              <w:rPr>
                <w:b/>
                <w:bCs/>
              </w:rPr>
            </w:pPr>
            <w:r>
              <w:rPr>
                <w:rFonts w:hint="eastAsia"/>
                <w:b/>
                <w:bCs/>
              </w:rPr>
              <w:t>115年度</w:t>
            </w:r>
          </w:p>
          <w:p w14:paraId="555F8724" w14:textId="2EC1207E" w:rsidR="00F54FD0" w:rsidRPr="00F54FD0" w:rsidRDefault="001046FA" w:rsidP="00F54FD0">
            <w:pPr>
              <w:pStyle w:val="141"/>
              <w:jc w:val="center"/>
              <w:rPr>
                <w:b/>
                <w:bCs/>
              </w:rPr>
            </w:pPr>
            <w:r>
              <w:rPr>
                <w:rFonts w:hint="eastAsia"/>
                <w:b/>
                <w:bCs/>
              </w:rPr>
              <w:t>預算案數</w:t>
            </w:r>
          </w:p>
        </w:tc>
      </w:tr>
      <w:tr w:rsidR="00F54FD0" w14:paraId="2725604C" w14:textId="77777777" w:rsidTr="004F4E63">
        <w:tc>
          <w:tcPr>
            <w:tcW w:w="7230" w:type="dxa"/>
            <w:vAlign w:val="center"/>
          </w:tcPr>
          <w:p w14:paraId="6D9F4ED1" w14:textId="1B6DD02C" w:rsidR="00F54FD0" w:rsidRPr="00F54FD0" w:rsidRDefault="00F54FD0" w:rsidP="001046FA">
            <w:pPr>
              <w:pStyle w:val="141"/>
              <w:ind w:left="243" w:hangingChars="100" w:hanging="243"/>
              <w:jc w:val="both"/>
            </w:pPr>
            <w:r>
              <w:rPr>
                <w:rFonts w:hint="eastAsia"/>
              </w:rPr>
              <w:t>1.強化AI輔助網站智慧服務，逐步提升素材品質、關聯性、檢索精準度、近用率及網站服務量能，以發展符合公眾需求之文化知識管理體系。</w:t>
            </w:r>
          </w:p>
        </w:tc>
        <w:tc>
          <w:tcPr>
            <w:tcW w:w="1275" w:type="dxa"/>
            <w:vAlign w:val="center"/>
          </w:tcPr>
          <w:p w14:paraId="3425BF37" w14:textId="1CF14DB9" w:rsidR="00F54FD0" w:rsidRPr="00F54FD0" w:rsidRDefault="00F54FD0" w:rsidP="001046FA">
            <w:pPr>
              <w:pStyle w:val="141"/>
              <w:jc w:val="right"/>
            </w:pPr>
            <w:r>
              <w:rPr>
                <w:rFonts w:hint="eastAsia"/>
              </w:rPr>
              <w:t>13,648</w:t>
            </w:r>
          </w:p>
        </w:tc>
      </w:tr>
      <w:tr w:rsidR="00F54FD0" w14:paraId="66DB5000" w14:textId="77777777" w:rsidTr="004F4E63">
        <w:tc>
          <w:tcPr>
            <w:tcW w:w="7230" w:type="dxa"/>
            <w:vAlign w:val="center"/>
          </w:tcPr>
          <w:p w14:paraId="5FEC09BE" w14:textId="26CB63C5" w:rsidR="00F54FD0" w:rsidRPr="00F54FD0" w:rsidRDefault="00F54FD0" w:rsidP="001046FA">
            <w:pPr>
              <w:pStyle w:val="141"/>
              <w:ind w:left="243" w:hangingChars="100" w:hanging="243"/>
              <w:jc w:val="both"/>
            </w:pPr>
            <w:r>
              <w:rPr>
                <w:rFonts w:hint="eastAsia"/>
              </w:rPr>
              <w:t>2.提升公眾科技策展參與度，縮減數位落差</w:t>
            </w:r>
            <w:r w:rsidR="00BF63D1">
              <w:rPr>
                <w:rFonts w:hint="eastAsia"/>
              </w:rPr>
              <w:t>，</w:t>
            </w:r>
            <w:r>
              <w:rPr>
                <w:rFonts w:hint="eastAsia"/>
              </w:rPr>
              <w:t>增進公民對文化事務數位參與度。</w:t>
            </w:r>
          </w:p>
        </w:tc>
        <w:tc>
          <w:tcPr>
            <w:tcW w:w="1275" w:type="dxa"/>
            <w:vAlign w:val="center"/>
          </w:tcPr>
          <w:p w14:paraId="433BC402" w14:textId="62161550" w:rsidR="00F54FD0" w:rsidRPr="00F54FD0" w:rsidRDefault="00F54FD0" w:rsidP="001046FA">
            <w:pPr>
              <w:pStyle w:val="141"/>
              <w:jc w:val="right"/>
            </w:pPr>
            <w:r>
              <w:rPr>
                <w:rFonts w:hint="eastAsia"/>
              </w:rPr>
              <w:t>2,300</w:t>
            </w:r>
          </w:p>
        </w:tc>
      </w:tr>
      <w:tr w:rsidR="00F54FD0" w14:paraId="24BF1C25" w14:textId="77777777" w:rsidTr="004F4E63">
        <w:tc>
          <w:tcPr>
            <w:tcW w:w="7230" w:type="dxa"/>
            <w:vAlign w:val="center"/>
          </w:tcPr>
          <w:p w14:paraId="0698F096" w14:textId="1058DE35" w:rsidR="00F54FD0" w:rsidRPr="00F54FD0" w:rsidRDefault="00F54FD0" w:rsidP="001046FA">
            <w:pPr>
              <w:pStyle w:val="141"/>
              <w:ind w:left="243" w:hangingChars="100" w:hanging="243"/>
              <w:jc w:val="both"/>
            </w:pPr>
            <w:r>
              <w:rPr>
                <w:rFonts w:hint="eastAsia"/>
              </w:rPr>
              <w:t>3.推動跨領域</w:t>
            </w:r>
            <w:r w:rsidR="00B31829">
              <w:rPr>
                <w:rFonts w:hint="eastAsia"/>
              </w:rPr>
              <w:t>合作整合加值應用，協助不同社群專業工作者快速獲取資源</w:t>
            </w:r>
            <w:r w:rsidR="001046FA">
              <w:rPr>
                <w:rFonts w:hint="eastAsia"/>
              </w:rPr>
              <w:t>，提升內容生產效率及創意。</w:t>
            </w:r>
          </w:p>
        </w:tc>
        <w:tc>
          <w:tcPr>
            <w:tcW w:w="1275" w:type="dxa"/>
            <w:vAlign w:val="center"/>
          </w:tcPr>
          <w:p w14:paraId="3FBBDAA1" w14:textId="121D67BA" w:rsidR="00F54FD0" w:rsidRPr="00F54FD0" w:rsidRDefault="001046FA" w:rsidP="001046FA">
            <w:pPr>
              <w:pStyle w:val="141"/>
              <w:jc w:val="right"/>
            </w:pPr>
            <w:r>
              <w:rPr>
                <w:rFonts w:hint="eastAsia"/>
              </w:rPr>
              <w:t>1,800</w:t>
            </w:r>
          </w:p>
        </w:tc>
      </w:tr>
      <w:tr w:rsidR="00F54FD0" w14:paraId="2512D4E8" w14:textId="77777777" w:rsidTr="004F4E63">
        <w:tc>
          <w:tcPr>
            <w:tcW w:w="7230" w:type="dxa"/>
            <w:vAlign w:val="center"/>
          </w:tcPr>
          <w:p w14:paraId="52A7801F" w14:textId="6F504FA1" w:rsidR="00F54FD0" w:rsidRPr="00F54FD0" w:rsidRDefault="001046FA" w:rsidP="001046FA">
            <w:pPr>
              <w:pStyle w:val="141"/>
              <w:jc w:val="both"/>
            </w:pPr>
            <w:r>
              <w:rPr>
                <w:rFonts w:hint="eastAsia"/>
              </w:rPr>
              <w:t>合計</w:t>
            </w:r>
          </w:p>
        </w:tc>
        <w:tc>
          <w:tcPr>
            <w:tcW w:w="1275" w:type="dxa"/>
            <w:vAlign w:val="center"/>
          </w:tcPr>
          <w:p w14:paraId="34A47B16" w14:textId="3DC15446" w:rsidR="00F54FD0" w:rsidRPr="00F54FD0" w:rsidRDefault="001046FA" w:rsidP="001046FA">
            <w:pPr>
              <w:pStyle w:val="141"/>
              <w:jc w:val="right"/>
            </w:pPr>
            <w:r>
              <w:rPr>
                <w:rFonts w:hint="eastAsia"/>
              </w:rPr>
              <w:t>17,748</w:t>
            </w:r>
          </w:p>
        </w:tc>
      </w:tr>
    </w:tbl>
    <w:p w14:paraId="71B8C4BB" w14:textId="5812E6AA" w:rsidR="00F54FD0" w:rsidRDefault="001046FA" w:rsidP="001046FA">
      <w:pPr>
        <w:pStyle w:val="afb"/>
      </w:pPr>
      <w:r>
        <w:rPr>
          <w:rFonts w:hint="eastAsia"/>
        </w:rPr>
        <w:t>資料來源：</w:t>
      </w:r>
      <w:r w:rsidR="003A1EB8" w:rsidRPr="003A1EB8">
        <w:rPr>
          <w:rFonts w:hint="eastAsia"/>
        </w:rPr>
        <w:t>臺史博</w:t>
      </w:r>
      <w:r>
        <w:rPr>
          <w:rFonts w:hint="eastAsia"/>
        </w:rPr>
        <w:t>115年度預算</w:t>
      </w:r>
      <w:r w:rsidR="006B559F">
        <w:rPr>
          <w:rFonts w:hint="eastAsia"/>
        </w:rPr>
        <w:t>案</w:t>
      </w:r>
      <w:r>
        <w:rPr>
          <w:rFonts w:hint="eastAsia"/>
        </w:rPr>
        <w:t>書</w:t>
      </w:r>
      <w:r w:rsidR="006B559F">
        <w:rPr>
          <w:rFonts w:hint="eastAsia"/>
        </w:rPr>
        <w:t>。</w:t>
      </w:r>
    </w:p>
    <w:p w14:paraId="2CF7B78F" w14:textId="6E7B6FD4" w:rsidR="0068211C" w:rsidRPr="00C6146D" w:rsidRDefault="00F34D50" w:rsidP="00C6146D">
      <w:pPr>
        <w:pStyle w:val="a4"/>
        <w:ind w:left="849" w:hanging="283"/>
        <w:rPr>
          <w:b/>
          <w:bCs/>
        </w:rPr>
      </w:pPr>
      <w:r w:rsidRPr="00C6146D">
        <w:rPr>
          <w:b/>
          <w:bCs/>
        </w:rPr>
        <w:t>(二)</w:t>
      </w:r>
      <w:r w:rsidR="00233433" w:rsidRPr="00C6146D">
        <w:rPr>
          <w:rFonts w:hint="eastAsia"/>
          <w:b/>
          <w:bCs/>
        </w:rPr>
        <w:t>為</w:t>
      </w:r>
      <w:r w:rsidR="00111E8F" w:rsidRPr="00C6146D">
        <w:rPr>
          <w:rFonts w:hint="eastAsia"/>
          <w:b/>
          <w:bCs/>
        </w:rPr>
        <w:t>達計畫</w:t>
      </w:r>
      <w:r w:rsidR="00815D62" w:rsidRPr="00C6146D">
        <w:rPr>
          <w:rFonts w:hint="eastAsia"/>
          <w:b/>
          <w:bCs/>
        </w:rPr>
        <w:t>目標</w:t>
      </w:r>
      <w:r w:rsidR="00233433" w:rsidRPr="00C6146D">
        <w:rPr>
          <w:rFonts w:hint="eastAsia"/>
          <w:b/>
          <w:bCs/>
        </w:rPr>
        <w:t>，允宜</w:t>
      </w:r>
      <w:r w:rsidR="00815D62" w:rsidRPr="00C6146D">
        <w:rPr>
          <w:rFonts w:hint="eastAsia"/>
          <w:b/>
          <w:bCs/>
        </w:rPr>
        <w:t>多元</w:t>
      </w:r>
      <w:r w:rsidR="007E6DF2">
        <w:rPr>
          <w:rFonts w:hint="eastAsia"/>
          <w:b/>
          <w:bCs/>
        </w:rPr>
        <w:t>化</w:t>
      </w:r>
      <w:r w:rsidR="00815D62" w:rsidRPr="00C6146D">
        <w:rPr>
          <w:rFonts w:hint="eastAsia"/>
          <w:b/>
          <w:bCs/>
        </w:rPr>
        <w:t>學員對象，並</w:t>
      </w:r>
      <w:r w:rsidR="007E6DF2">
        <w:rPr>
          <w:rFonts w:hint="eastAsia"/>
          <w:b/>
          <w:bCs/>
        </w:rPr>
        <w:t>研謀善策以</w:t>
      </w:r>
      <w:r w:rsidR="00815D62" w:rsidRPr="00C6146D">
        <w:rPr>
          <w:rFonts w:hint="eastAsia"/>
          <w:b/>
          <w:bCs/>
        </w:rPr>
        <w:t>提升課程招生率及出席率</w:t>
      </w:r>
    </w:p>
    <w:p w14:paraId="3A1E49CD" w14:textId="2247C88C" w:rsidR="00861907" w:rsidRPr="00E4633B" w:rsidRDefault="00405CA9" w:rsidP="00C6146D">
      <w:pPr>
        <w:pStyle w:val="21"/>
        <w:ind w:left="850" w:firstLine="566"/>
        <w:rPr>
          <w:color w:val="000000" w:themeColor="text1"/>
        </w:rPr>
      </w:pPr>
      <w:r w:rsidRPr="00E4633B">
        <w:rPr>
          <w:rFonts w:hint="eastAsia"/>
          <w:color w:val="000000" w:themeColor="text1"/>
        </w:rPr>
        <w:t>臺史博委託財團法人資訊工業策進會(以下簡稱資策會)辦理</w:t>
      </w:r>
      <w:r w:rsidR="00F74A20" w:rsidRPr="00E4633B">
        <w:rPr>
          <w:rFonts w:hint="eastAsia"/>
          <w:color w:val="000000" w:themeColor="text1"/>
        </w:rPr>
        <w:t>國家文化記憶庫有關</w:t>
      </w:r>
      <w:r w:rsidRPr="00E4633B">
        <w:rPr>
          <w:rFonts w:hint="eastAsia"/>
          <w:color w:val="000000" w:themeColor="text1"/>
        </w:rPr>
        <w:t>人才培育與</w:t>
      </w:r>
      <w:r w:rsidR="00F74A20" w:rsidRPr="00E4633B">
        <w:rPr>
          <w:rFonts w:hint="eastAsia"/>
          <w:color w:val="000000" w:themeColor="text1"/>
        </w:rPr>
        <w:t>產業合作</w:t>
      </w:r>
      <w:r w:rsidRPr="00E4633B">
        <w:rPr>
          <w:rFonts w:hint="eastAsia"/>
          <w:color w:val="000000" w:themeColor="text1"/>
        </w:rPr>
        <w:t>等</w:t>
      </w:r>
      <w:r w:rsidR="00861907" w:rsidRPr="00E4633B">
        <w:rPr>
          <w:rFonts w:hint="eastAsia"/>
          <w:color w:val="000000" w:themeColor="text1"/>
        </w:rPr>
        <w:t>活動，</w:t>
      </w:r>
      <w:r w:rsidR="00F74A20" w:rsidRPr="00E4633B">
        <w:rPr>
          <w:rFonts w:hint="eastAsia"/>
          <w:color w:val="000000" w:themeColor="text1"/>
        </w:rPr>
        <w:t>為達國家文化記憶庫之全民共筆、記憶共享之目標，</w:t>
      </w:r>
      <w:r w:rsidR="00174BAC" w:rsidRPr="00E4633B">
        <w:rPr>
          <w:rFonts w:hint="eastAsia"/>
          <w:color w:val="000000" w:themeColor="text1"/>
        </w:rPr>
        <w:t>113年度辦理實體培訓課程計5場次，</w:t>
      </w:r>
      <w:r w:rsidR="005C3283" w:rsidRPr="00E4633B">
        <w:rPr>
          <w:rFonts w:hint="eastAsia"/>
          <w:color w:val="000000" w:themeColor="text1"/>
        </w:rPr>
        <w:t>實際參加課程學員計228人次，每場次參加人數介於39至49人次間，</w:t>
      </w:r>
      <w:r w:rsidR="00F74A20" w:rsidRPr="00E4633B">
        <w:rPr>
          <w:rFonts w:hint="eastAsia"/>
          <w:color w:val="000000" w:themeColor="text1"/>
        </w:rPr>
        <w:t>惟與每場次參加人數上限60人次相較，</w:t>
      </w:r>
      <w:r w:rsidR="005C3283" w:rsidRPr="00E4633B">
        <w:rPr>
          <w:rFonts w:hint="eastAsia"/>
          <w:color w:val="000000" w:themeColor="text1"/>
        </w:rPr>
        <w:t>招生情況</w:t>
      </w:r>
      <w:r w:rsidR="00F74A20" w:rsidRPr="00E4633B">
        <w:rPr>
          <w:rFonts w:hint="eastAsia"/>
          <w:color w:val="000000" w:themeColor="text1"/>
        </w:rPr>
        <w:t>容</w:t>
      </w:r>
      <w:r w:rsidR="005C3283" w:rsidRPr="00E4633B">
        <w:rPr>
          <w:rFonts w:hint="eastAsia"/>
          <w:color w:val="000000" w:themeColor="text1"/>
        </w:rPr>
        <w:t>待提升</w:t>
      </w:r>
      <w:r w:rsidR="00104967" w:rsidRPr="00E4633B">
        <w:rPr>
          <w:rFonts w:hint="eastAsia"/>
          <w:color w:val="000000" w:themeColor="text1"/>
        </w:rPr>
        <w:t>；</w:t>
      </w:r>
      <w:r w:rsidR="005C3283" w:rsidRPr="00E4633B">
        <w:rPr>
          <w:rFonts w:hint="eastAsia"/>
          <w:color w:val="000000" w:themeColor="text1"/>
        </w:rPr>
        <w:t>又其中屬臺史博人員計96人次、約占42.11%，其他外部單位人員計132人次、約占57.89%，</w:t>
      </w:r>
      <w:r w:rsidR="00F61020" w:rsidRPr="00E4633B">
        <w:rPr>
          <w:rFonts w:hint="eastAsia"/>
          <w:color w:val="000000" w:themeColor="text1"/>
        </w:rPr>
        <w:t>與全民共筆歷史記憶之意旨</w:t>
      </w:r>
      <w:r w:rsidR="00F74A20" w:rsidRPr="00E4633B">
        <w:rPr>
          <w:rFonts w:hint="eastAsia"/>
          <w:color w:val="000000" w:themeColor="text1"/>
        </w:rPr>
        <w:t>似</w:t>
      </w:r>
      <w:r w:rsidR="00F61020" w:rsidRPr="00E4633B">
        <w:rPr>
          <w:rFonts w:hint="eastAsia"/>
          <w:color w:val="000000" w:themeColor="text1"/>
        </w:rPr>
        <w:t>未盡相符。</w:t>
      </w:r>
      <w:r w:rsidR="00F74A20" w:rsidRPr="00E4633B">
        <w:rPr>
          <w:rFonts w:hint="eastAsia"/>
          <w:color w:val="000000" w:themeColor="text1"/>
        </w:rPr>
        <w:t>又為推廣國家文化記憶庫素材</w:t>
      </w:r>
      <w:r w:rsidR="00E4633B" w:rsidRPr="00E4633B">
        <w:rPr>
          <w:rFonts w:hint="eastAsia"/>
          <w:color w:val="000000" w:themeColor="text1"/>
        </w:rPr>
        <w:t>供</w:t>
      </w:r>
      <w:r w:rsidR="00F74A20" w:rsidRPr="00E4633B">
        <w:rPr>
          <w:rFonts w:hint="eastAsia"/>
          <w:color w:val="000000" w:themeColor="text1"/>
        </w:rPr>
        <w:t>創作運用，</w:t>
      </w:r>
      <w:r w:rsidR="00104967" w:rsidRPr="00E4633B">
        <w:rPr>
          <w:rFonts w:hint="eastAsia"/>
          <w:color w:val="000000" w:themeColor="text1"/>
        </w:rPr>
        <w:t>114年迄8月底計辦理1場次</w:t>
      </w:r>
      <w:r w:rsidR="00E4633B" w:rsidRPr="00E4633B">
        <w:rPr>
          <w:rFonts w:hint="eastAsia"/>
          <w:color w:val="000000" w:themeColor="text1"/>
        </w:rPr>
        <w:t>課程</w:t>
      </w:r>
      <w:r w:rsidR="00104967" w:rsidRPr="00E4633B">
        <w:rPr>
          <w:rFonts w:hint="eastAsia"/>
          <w:color w:val="000000" w:themeColor="text1"/>
        </w:rPr>
        <w:t>，報名人數計40人已達上限，實際參加課程學員32人全數屬其他單位人員</w:t>
      </w:r>
      <w:r w:rsidR="00095940">
        <w:rPr>
          <w:rFonts w:hint="eastAsia"/>
          <w:color w:val="000000" w:themeColor="text1"/>
        </w:rPr>
        <w:t>(詳表2)</w:t>
      </w:r>
      <w:r w:rsidR="00104967" w:rsidRPr="00E4633B">
        <w:rPr>
          <w:rFonts w:hint="eastAsia"/>
          <w:color w:val="000000" w:themeColor="text1"/>
        </w:rPr>
        <w:t>，</w:t>
      </w:r>
      <w:r w:rsidR="00AE158A" w:rsidRPr="00E4633B">
        <w:rPr>
          <w:rFonts w:hint="eastAsia"/>
          <w:color w:val="000000" w:themeColor="text1"/>
        </w:rPr>
        <w:t>惟</w:t>
      </w:r>
      <w:r w:rsidR="00104967" w:rsidRPr="00E4633B">
        <w:rPr>
          <w:rFonts w:hint="eastAsia"/>
          <w:color w:val="000000" w:themeColor="text1"/>
        </w:rPr>
        <w:t>出席率為八成，容有改善空間。</w:t>
      </w:r>
    </w:p>
    <w:p w14:paraId="2A104D14" w14:textId="1A5B214F" w:rsidR="00F11F37" w:rsidRDefault="008117CB" w:rsidP="00C6146D">
      <w:pPr>
        <w:pStyle w:val="21"/>
        <w:ind w:left="850" w:firstLine="566"/>
      </w:pPr>
      <w:r w:rsidRPr="00C6146D">
        <w:rPr>
          <w:rFonts w:hint="eastAsia"/>
        </w:rPr>
        <w:t>為縮減數位落差並推動跨域整合加值應用，</w:t>
      </w:r>
      <w:r w:rsidR="0000478B" w:rsidRPr="00C6146D">
        <w:rPr>
          <w:rFonts w:hint="eastAsia"/>
        </w:rPr>
        <w:t>臺史博</w:t>
      </w:r>
      <w:r w:rsidR="0036191B" w:rsidRPr="00C6146D">
        <w:rPr>
          <w:rFonts w:hint="eastAsia"/>
        </w:rPr>
        <w:t>預計於115年度與文史相關社群或教育單位合作培育多元跨域人才，因應不同使用者需求客製化辦理工作坊等策展推廣活動，以實際專案提升GIS使用者策展能力，</w:t>
      </w:r>
      <w:r w:rsidR="00A5081B" w:rsidRPr="00C6146D">
        <w:rPr>
          <w:rFonts w:hint="eastAsia"/>
        </w:rPr>
        <w:t>並透過引入主題化AI客服機器人與GIS策展應用智慧工具，以製作教材包等方式，結合線上策展平臺等應用智慧工具，增強學習互動性與實用性，亦舉辦工作坊蒐集社群用戶反饋分析，據以作為優化智慧工具之參考。考量臺史博</w:t>
      </w:r>
      <w:r w:rsidR="00A6633A" w:rsidRPr="00C6146D">
        <w:rPr>
          <w:rFonts w:hint="eastAsia"/>
        </w:rPr>
        <w:t>前</w:t>
      </w:r>
      <w:r w:rsidR="00A5081B" w:rsidRPr="00C6146D">
        <w:rPr>
          <w:rFonts w:hint="eastAsia"/>
        </w:rPr>
        <w:t>辦理人才培育與</w:t>
      </w:r>
      <w:r w:rsidR="007E6DF2">
        <w:rPr>
          <w:rFonts w:hint="eastAsia"/>
        </w:rPr>
        <w:t>產業合作</w:t>
      </w:r>
      <w:r w:rsidR="00A5081B" w:rsidRPr="00C6146D">
        <w:rPr>
          <w:rFonts w:hint="eastAsia"/>
        </w:rPr>
        <w:t>等課程</w:t>
      </w:r>
      <w:r w:rsidR="007E6DF2">
        <w:rPr>
          <w:rFonts w:hint="eastAsia"/>
        </w:rPr>
        <w:t>之</w:t>
      </w:r>
      <w:r w:rsidR="00A6633A" w:rsidRPr="00C6146D">
        <w:rPr>
          <w:rFonts w:hint="eastAsia"/>
        </w:rPr>
        <w:t>招生與學員出席情況</w:t>
      </w:r>
      <w:r w:rsidR="00A5081B" w:rsidRPr="00C6146D">
        <w:rPr>
          <w:rFonts w:hint="eastAsia"/>
        </w:rPr>
        <w:t>容有</w:t>
      </w:r>
      <w:r w:rsidR="00A6633A" w:rsidRPr="00C6146D">
        <w:rPr>
          <w:rFonts w:hint="eastAsia"/>
        </w:rPr>
        <w:t>改善空間</w:t>
      </w:r>
      <w:r w:rsidR="00A5081B" w:rsidRPr="00C6146D">
        <w:rPr>
          <w:rFonts w:hint="eastAsia"/>
        </w:rPr>
        <w:t>，且</w:t>
      </w:r>
      <w:r w:rsidR="00A6633A" w:rsidRPr="00C6146D">
        <w:rPr>
          <w:rFonts w:hint="eastAsia"/>
        </w:rPr>
        <w:t>學員來源有限</w:t>
      </w:r>
      <w:r w:rsidR="00A5081B" w:rsidRPr="00C6146D">
        <w:rPr>
          <w:rFonts w:hint="eastAsia"/>
        </w:rPr>
        <w:t>，允宜</w:t>
      </w:r>
      <w:r w:rsidR="00A6633A" w:rsidRPr="00C6146D">
        <w:rPr>
          <w:rFonts w:hint="eastAsia"/>
        </w:rPr>
        <w:t>廣拓多元學員對象，並</w:t>
      </w:r>
      <w:r w:rsidR="00A5081B" w:rsidRPr="00C6146D">
        <w:rPr>
          <w:rFonts w:hint="eastAsia"/>
        </w:rPr>
        <w:t>提升課程招生率</w:t>
      </w:r>
      <w:r w:rsidR="00A6633A" w:rsidRPr="00C6146D">
        <w:rPr>
          <w:rFonts w:hint="eastAsia"/>
        </w:rPr>
        <w:t>及出席率</w:t>
      </w:r>
      <w:r w:rsidR="00A5081B" w:rsidRPr="00C6146D">
        <w:rPr>
          <w:rFonts w:hint="eastAsia"/>
        </w:rPr>
        <w:t>，以</w:t>
      </w:r>
      <w:r w:rsidR="00A6633A" w:rsidRPr="00C6146D">
        <w:rPr>
          <w:rFonts w:hint="eastAsia"/>
        </w:rPr>
        <w:t>有效</w:t>
      </w:r>
      <w:r w:rsidR="009D3AEF" w:rsidRPr="00C6146D">
        <w:rPr>
          <w:rFonts w:hint="eastAsia"/>
        </w:rPr>
        <w:t>縮減數位落差</w:t>
      </w:r>
      <w:r w:rsidR="00DD4EB1" w:rsidRPr="00C6146D">
        <w:rPr>
          <w:rFonts w:hint="eastAsia"/>
        </w:rPr>
        <w:t>並增進數位參與度</w:t>
      </w:r>
      <w:r w:rsidR="009D3AEF" w:rsidRPr="00C6146D">
        <w:rPr>
          <w:rFonts w:hint="eastAsia"/>
        </w:rPr>
        <w:t>。</w:t>
      </w:r>
    </w:p>
    <w:p w14:paraId="188ED2F3" w14:textId="14400DD5" w:rsidR="00D81A5B" w:rsidRPr="00762392" w:rsidRDefault="00543648" w:rsidP="00F21624">
      <w:pPr>
        <w:pStyle w:val="afc"/>
        <w:spacing w:line="400" w:lineRule="exact"/>
        <w:ind w:left="790" w:hanging="790"/>
        <w:rPr>
          <w:rFonts w:hAnsi="標楷體"/>
          <w:b w:val="0"/>
          <w:bCs/>
          <w:sz w:val="24"/>
          <w:szCs w:val="24"/>
        </w:rPr>
      </w:pPr>
      <w:r w:rsidRPr="00762392">
        <w:rPr>
          <w:rFonts w:hint="eastAsia"/>
          <w:spacing w:val="-10"/>
        </w:rPr>
        <w:t>表2  國家文化記憶庫計畫相關課程</w:t>
      </w:r>
      <w:r w:rsidR="00776752" w:rsidRPr="00762392">
        <w:rPr>
          <w:rFonts w:hint="eastAsia"/>
          <w:spacing w:val="-10"/>
        </w:rPr>
        <w:t>及學員參加情形</w:t>
      </w:r>
      <w:r w:rsidRPr="00762392">
        <w:rPr>
          <w:rFonts w:hint="eastAsia"/>
          <w:spacing w:val="-10"/>
        </w:rPr>
        <w:t>概況表</w:t>
      </w:r>
      <w:r w:rsidR="00762392">
        <w:rPr>
          <w:rFonts w:hint="eastAsia"/>
          <w:spacing w:val="-10"/>
        </w:rPr>
        <w:t xml:space="preserve">  </w:t>
      </w:r>
      <w:r w:rsidRPr="00762392">
        <w:rPr>
          <w:rFonts w:hAnsi="標楷體" w:hint="eastAsia"/>
          <w:b w:val="0"/>
          <w:bCs/>
          <w:sz w:val="24"/>
          <w:szCs w:val="24"/>
        </w:rPr>
        <w:t>單位：人次；%</w:t>
      </w:r>
    </w:p>
    <w:tbl>
      <w:tblPr>
        <w:tblStyle w:val="af4"/>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552"/>
        <w:gridCol w:w="992"/>
        <w:gridCol w:w="992"/>
        <w:gridCol w:w="992"/>
        <w:gridCol w:w="992"/>
        <w:gridCol w:w="992"/>
        <w:gridCol w:w="993"/>
      </w:tblGrid>
      <w:tr w:rsidR="00316D02" w:rsidRPr="003E00BD" w14:paraId="660F47AA" w14:textId="7FA7D8FB" w:rsidTr="00902C12">
        <w:trPr>
          <w:tblHeader/>
        </w:trPr>
        <w:tc>
          <w:tcPr>
            <w:tcW w:w="2552" w:type="dxa"/>
            <w:vMerge w:val="restart"/>
            <w:vAlign w:val="center"/>
          </w:tcPr>
          <w:p w14:paraId="2034278E" w14:textId="77777777" w:rsidR="00316D02" w:rsidRPr="003E00BD" w:rsidRDefault="00316D02" w:rsidP="00140FFA">
            <w:pPr>
              <w:pStyle w:val="145"/>
            </w:pPr>
            <w:r w:rsidRPr="003E00BD">
              <w:t>課程</w:t>
            </w:r>
            <w:r w:rsidRPr="003E00BD">
              <w:rPr>
                <w:rFonts w:hint="eastAsia"/>
              </w:rPr>
              <w:t>名稱</w:t>
            </w:r>
          </w:p>
        </w:tc>
        <w:tc>
          <w:tcPr>
            <w:tcW w:w="5953" w:type="dxa"/>
            <w:gridSpan w:val="6"/>
            <w:vAlign w:val="center"/>
          </w:tcPr>
          <w:p w14:paraId="653C14C9" w14:textId="68C62B64" w:rsidR="00316D02" w:rsidRPr="003E00BD" w:rsidRDefault="00316D02" w:rsidP="00140FFA">
            <w:pPr>
              <w:pStyle w:val="145"/>
            </w:pPr>
            <w:r w:rsidRPr="003E00BD">
              <w:t>學員</w:t>
            </w:r>
            <w:r>
              <w:rPr>
                <w:rFonts w:hint="eastAsia"/>
              </w:rPr>
              <w:t>來源</w:t>
            </w:r>
          </w:p>
        </w:tc>
      </w:tr>
      <w:tr w:rsidR="00316D02" w:rsidRPr="003E00BD" w14:paraId="682B0F97" w14:textId="77777777" w:rsidTr="00D57643">
        <w:trPr>
          <w:tblHeader/>
        </w:trPr>
        <w:tc>
          <w:tcPr>
            <w:tcW w:w="2552" w:type="dxa"/>
            <w:vMerge/>
            <w:vAlign w:val="center"/>
          </w:tcPr>
          <w:p w14:paraId="658E95E5" w14:textId="20099328" w:rsidR="00316D02" w:rsidRPr="003E00BD" w:rsidRDefault="00316D02" w:rsidP="00140FFA">
            <w:pPr>
              <w:pStyle w:val="145"/>
            </w:pPr>
          </w:p>
        </w:tc>
        <w:tc>
          <w:tcPr>
            <w:tcW w:w="1984" w:type="dxa"/>
            <w:gridSpan w:val="2"/>
            <w:vAlign w:val="center"/>
          </w:tcPr>
          <w:p w14:paraId="29750A56" w14:textId="18B58C78" w:rsidR="00316D02" w:rsidRPr="003E00BD" w:rsidRDefault="00316D02" w:rsidP="00140FFA">
            <w:pPr>
              <w:pStyle w:val="145"/>
            </w:pPr>
            <w:r>
              <w:rPr>
                <w:rFonts w:hint="eastAsia"/>
              </w:rPr>
              <w:t>合計</w:t>
            </w:r>
          </w:p>
        </w:tc>
        <w:tc>
          <w:tcPr>
            <w:tcW w:w="1984" w:type="dxa"/>
            <w:gridSpan w:val="2"/>
            <w:vAlign w:val="center"/>
          </w:tcPr>
          <w:p w14:paraId="2DEFDAA2" w14:textId="3E604B13" w:rsidR="00316D02" w:rsidRPr="00900EC8" w:rsidRDefault="00316D02" w:rsidP="00900EC8">
            <w:pPr>
              <w:pStyle w:val="145"/>
              <w:rPr>
                <w:spacing w:val="-24"/>
              </w:rPr>
            </w:pPr>
            <w:r w:rsidRPr="00900EC8">
              <w:rPr>
                <w:rFonts w:hint="eastAsia"/>
                <w:spacing w:val="-24"/>
              </w:rPr>
              <w:t>國立臺灣歷史博物館</w:t>
            </w:r>
          </w:p>
        </w:tc>
        <w:tc>
          <w:tcPr>
            <w:tcW w:w="1985" w:type="dxa"/>
            <w:gridSpan w:val="2"/>
            <w:vAlign w:val="center"/>
          </w:tcPr>
          <w:p w14:paraId="44C22C52" w14:textId="343E2CA4" w:rsidR="00316D02" w:rsidRPr="003E00BD" w:rsidRDefault="00316D02" w:rsidP="00140FFA">
            <w:pPr>
              <w:pStyle w:val="145"/>
            </w:pPr>
            <w:r>
              <w:rPr>
                <w:rFonts w:hint="eastAsia"/>
              </w:rPr>
              <w:t>其他單位</w:t>
            </w:r>
          </w:p>
        </w:tc>
      </w:tr>
      <w:tr w:rsidR="00316D02" w:rsidRPr="003E00BD" w14:paraId="64968ACF" w14:textId="4CF649BF" w:rsidTr="00316D02">
        <w:trPr>
          <w:tblHeader/>
        </w:trPr>
        <w:tc>
          <w:tcPr>
            <w:tcW w:w="2552" w:type="dxa"/>
            <w:vMerge/>
            <w:vAlign w:val="center"/>
          </w:tcPr>
          <w:p w14:paraId="733D2064" w14:textId="77777777" w:rsidR="00316D02" w:rsidRPr="003E00BD" w:rsidRDefault="00316D02" w:rsidP="00140FFA">
            <w:pPr>
              <w:pStyle w:val="145"/>
            </w:pPr>
          </w:p>
        </w:tc>
        <w:tc>
          <w:tcPr>
            <w:tcW w:w="992" w:type="dxa"/>
            <w:vAlign w:val="center"/>
          </w:tcPr>
          <w:p w14:paraId="18297588" w14:textId="062C5CD6" w:rsidR="00316D02" w:rsidRPr="003E00BD" w:rsidRDefault="00316D02" w:rsidP="00140FFA">
            <w:pPr>
              <w:pStyle w:val="145"/>
            </w:pPr>
            <w:r>
              <w:rPr>
                <w:rFonts w:hint="eastAsia"/>
              </w:rPr>
              <w:t>人次</w:t>
            </w:r>
          </w:p>
        </w:tc>
        <w:tc>
          <w:tcPr>
            <w:tcW w:w="992" w:type="dxa"/>
            <w:vAlign w:val="center"/>
          </w:tcPr>
          <w:p w14:paraId="6465BEA8" w14:textId="150D7A65" w:rsidR="00316D02" w:rsidRPr="003E00BD" w:rsidRDefault="00316D02" w:rsidP="00140FFA">
            <w:pPr>
              <w:pStyle w:val="145"/>
            </w:pPr>
            <w:r w:rsidRPr="003E00BD">
              <w:t>占比</w:t>
            </w:r>
          </w:p>
        </w:tc>
        <w:tc>
          <w:tcPr>
            <w:tcW w:w="992" w:type="dxa"/>
            <w:vAlign w:val="center"/>
          </w:tcPr>
          <w:p w14:paraId="098EA133" w14:textId="42510DD8" w:rsidR="00316D02" w:rsidRPr="003E00BD" w:rsidRDefault="00316D02" w:rsidP="00140FFA">
            <w:pPr>
              <w:pStyle w:val="145"/>
            </w:pPr>
            <w:r>
              <w:rPr>
                <w:rFonts w:hint="eastAsia"/>
              </w:rPr>
              <w:t>人次</w:t>
            </w:r>
          </w:p>
        </w:tc>
        <w:tc>
          <w:tcPr>
            <w:tcW w:w="992" w:type="dxa"/>
            <w:vAlign w:val="center"/>
          </w:tcPr>
          <w:p w14:paraId="74257D3F" w14:textId="609A298A" w:rsidR="00316D02" w:rsidRPr="003E00BD" w:rsidRDefault="00316D02" w:rsidP="00140FFA">
            <w:pPr>
              <w:pStyle w:val="145"/>
            </w:pPr>
            <w:r>
              <w:rPr>
                <w:rFonts w:hint="eastAsia"/>
              </w:rPr>
              <w:t>占比</w:t>
            </w:r>
          </w:p>
        </w:tc>
        <w:tc>
          <w:tcPr>
            <w:tcW w:w="992" w:type="dxa"/>
            <w:vAlign w:val="center"/>
          </w:tcPr>
          <w:p w14:paraId="3FCADD3F" w14:textId="433085DE" w:rsidR="00316D02" w:rsidRPr="003E00BD" w:rsidRDefault="00316D02" w:rsidP="00140FFA">
            <w:pPr>
              <w:pStyle w:val="145"/>
            </w:pPr>
            <w:r>
              <w:rPr>
                <w:rFonts w:hint="eastAsia"/>
              </w:rPr>
              <w:t>人次</w:t>
            </w:r>
          </w:p>
        </w:tc>
        <w:tc>
          <w:tcPr>
            <w:tcW w:w="993" w:type="dxa"/>
            <w:vAlign w:val="center"/>
          </w:tcPr>
          <w:p w14:paraId="1F77FF5A" w14:textId="191A3FB1" w:rsidR="00316D02" w:rsidRPr="003E00BD" w:rsidRDefault="00316D02" w:rsidP="00140FFA">
            <w:pPr>
              <w:pStyle w:val="145"/>
            </w:pPr>
            <w:r>
              <w:rPr>
                <w:rFonts w:hint="eastAsia"/>
              </w:rPr>
              <w:t>占比</w:t>
            </w:r>
          </w:p>
        </w:tc>
      </w:tr>
      <w:tr w:rsidR="003E00BD" w:rsidRPr="00BD63B2" w14:paraId="1E23E370" w14:textId="598BE6CD" w:rsidTr="00316D02">
        <w:tc>
          <w:tcPr>
            <w:tcW w:w="2552" w:type="dxa"/>
            <w:vAlign w:val="center"/>
          </w:tcPr>
          <w:p w14:paraId="7E5807A1" w14:textId="77777777" w:rsidR="003E00BD" w:rsidRPr="00397CA6" w:rsidRDefault="003E00BD" w:rsidP="003E00BD">
            <w:pPr>
              <w:pStyle w:val="141"/>
              <w:rPr>
                <w:b/>
                <w:bCs/>
              </w:rPr>
            </w:pPr>
            <w:r w:rsidRPr="00397CA6">
              <w:rPr>
                <w:rFonts w:hint="eastAsia"/>
                <w:b/>
                <w:bCs/>
              </w:rPr>
              <w:t>113年度合計</w:t>
            </w:r>
          </w:p>
        </w:tc>
        <w:tc>
          <w:tcPr>
            <w:tcW w:w="992" w:type="dxa"/>
            <w:vAlign w:val="center"/>
          </w:tcPr>
          <w:p w14:paraId="625C2640" w14:textId="77777777" w:rsidR="003E00BD" w:rsidRPr="00140FFA" w:rsidRDefault="003E00BD" w:rsidP="00140FFA">
            <w:pPr>
              <w:pStyle w:val="141"/>
              <w:jc w:val="right"/>
            </w:pPr>
            <w:r w:rsidRPr="00140FFA">
              <w:rPr>
                <w:rFonts w:hint="eastAsia"/>
              </w:rPr>
              <w:t>228</w:t>
            </w:r>
          </w:p>
        </w:tc>
        <w:tc>
          <w:tcPr>
            <w:tcW w:w="992" w:type="dxa"/>
            <w:vAlign w:val="center"/>
          </w:tcPr>
          <w:p w14:paraId="50D98F5F" w14:textId="2288A024" w:rsidR="003E00BD" w:rsidRPr="00140FFA" w:rsidRDefault="003E00BD" w:rsidP="00140FFA">
            <w:pPr>
              <w:pStyle w:val="141"/>
              <w:jc w:val="right"/>
            </w:pPr>
            <w:r w:rsidRPr="00140FFA">
              <w:rPr>
                <w:rFonts w:hint="eastAsia"/>
              </w:rPr>
              <w:t>100</w:t>
            </w:r>
            <w:r w:rsidR="00140FFA">
              <w:rPr>
                <w:rFonts w:hint="eastAsia"/>
              </w:rPr>
              <w:t>.00</w:t>
            </w:r>
          </w:p>
        </w:tc>
        <w:tc>
          <w:tcPr>
            <w:tcW w:w="992" w:type="dxa"/>
            <w:vAlign w:val="center"/>
          </w:tcPr>
          <w:p w14:paraId="04346262" w14:textId="2E501244" w:rsidR="003E00BD" w:rsidRPr="00140FFA" w:rsidRDefault="003E00BD" w:rsidP="00140FFA">
            <w:pPr>
              <w:pStyle w:val="141"/>
              <w:jc w:val="right"/>
            </w:pPr>
            <w:r w:rsidRPr="00140FFA">
              <w:rPr>
                <w:rFonts w:hint="eastAsia"/>
              </w:rPr>
              <w:t>96</w:t>
            </w:r>
          </w:p>
        </w:tc>
        <w:tc>
          <w:tcPr>
            <w:tcW w:w="992" w:type="dxa"/>
            <w:vAlign w:val="center"/>
          </w:tcPr>
          <w:p w14:paraId="66CCCC16" w14:textId="5846DD71" w:rsidR="003E00BD" w:rsidRPr="00140FFA" w:rsidRDefault="003E00BD" w:rsidP="00140FFA">
            <w:pPr>
              <w:pStyle w:val="141"/>
              <w:jc w:val="right"/>
            </w:pPr>
            <w:r w:rsidRPr="00140FFA">
              <w:rPr>
                <w:rFonts w:hint="eastAsia"/>
              </w:rPr>
              <w:t>42.11</w:t>
            </w:r>
          </w:p>
        </w:tc>
        <w:tc>
          <w:tcPr>
            <w:tcW w:w="992" w:type="dxa"/>
            <w:vAlign w:val="center"/>
          </w:tcPr>
          <w:p w14:paraId="68AF0A1D" w14:textId="5D42CD5A" w:rsidR="003E00BD" w:rsidRPr="00140FFA" w:rsidRDefault="003E00BD" w:rsidP="00140FFA">
            <w:pPr>
              <w:pStyle w:val="141"/>
              <w:jc w:val="right"/>
            </w:pPr>
            <w:r w:rsidRPr="00140FFA">
              <w:rPr>
                <w:rFonts w:hint="eastAsia"/>
              </w:rPr>
              <w:t>132</w:t>
            </w:r>
          </w:p>
        </w:tc>
        <w:tc>
          <w:tcPr>
            <w:tcW w:w="993" w:type="dxa"/>
            <w:vAlign w:val="center"/>
          </w:tcPr>
          <w:p w14:paraId="67222EC5" w14:textId="21C541C1" w:rsidR="003E00BD" w:rsidRPr="00140FFA" w:rsidRDefault="003E00BD" w:rsidP="00140FFA">
            <w:pPr>
              <w:pStyle w:val="141"/>
              <w:jc w:val="right"/>
            </w:pPr>
            <w:r w:rsidRPr="00140FFA">
              <w:rPr>
                <w:rFonts w:hint="eastAsia"/>
              </w:rPr>
              <w:t>57.89</w:t>
            </w:r>
          </w:p>
        </w:tc>
      </w:tr>
      <w:tr w:rsidR="003E00BD" w:rsidRPr="00BD63B2" w14:paraId="2171BEA6" w14:textId="618ED44B" w:rsidTr="00316D02">
        <w:tc>
          <w:tcPr>
            <w:tcW w:w="2552" w:type="dxa"/>
            <w:vAlign w:val="center"/>
          </w:tcPr>
          <w:p w14:paraId="60B8FED3" w14:textId="77777777" w:rsidR="003E00BD" w:rsidRPr="00D81A5B" w:rsidRDefault="003E00BD" w:rsidP="003E00BD">
            <w:pPr>
              <w:pStyle w:val="141"/>
              <w:ind w:left="243" w:hangingChars="100" w:hanging="243"/>
            </w:pPr>
            <w:r w:rsidRPr="00D81A5B">
              <w:rPr>
                <w:rFonts w:hint="eastAsia"/>
              </w:rPr>
              <w:t>1.</w:t>
            </w:r>
            <w:r w:rsidRPr="00D81A5B">
              <w:t>主題性敘事簡介</w:t>
            </w:r>
          </w:p>
        </w:tc>
        <w:tc>
          <w:tcPr>
            <w:tcW w:w="992" w:type="dxa"/>
            <w:vAlign w:val="center"/>
          </w:tcPr>
          <w:p w14:paraId="1B69931C" w14:textId="77777777" w:rsidR="003E00BD" w:rsidRPr="00140FFA" w:rsidRDefault="003E00BD" w:rsidP="00140FFA">
            <w:pPr>
              <w:pStyle w:val="141"/>
              <w:jc w:val="right"/>
            </w:pPr>
            <w:r w:rsidRPr="00140FFA">
              <w:t>43</w:t>
            </w:r>
          </w:p>
        </w:tc>
        <w:tc>
          <w:tcPr>
            <w:tcW w:w="992" w:type="dxa"/>
            <w:vAlign w:val="center"/>
          </w:tcPr>
          <w:p w14:paraId="424074B8" w14:textId="3C41821B" w:rsidR="003E00BD" w:rsidRPr="00140FFA" w:rsidRDefault="003E00BD" w:rsidP="00140FFA">
            <w:pPr>
              <w:pStyle w:val="141"/>
              <w:jc w:val="right"/>
            </w:pPr>
            <w:r w:rsidRPr="00140FFA">
              <w:t>100</w:t>
            </w:r>
            <w:r w:rsidR="00140FFA">
              <w:rPr>
                <w:rFonts w:hint="eastAsia"/>
              </w:rPr>
              <w:t>.00</w:t>
            </w:r>
          </w:p>
        </w:tc>
        <w:tc>
          <w:tcPr>
            <w:tcW w:w="992" w:type="dxa"/>
            <w:vAlign w:val="center"/>
          </w:tcPr>
          <w:p w14:paraId="3C3D6872" w14:textId="75791C52" w:rsidR="003E00BD" w:rsidRPr="00140FFA" w:rsidRDefault="003E00BD" w:rsidP="00140FFA">
            <w:pPr>
              <w:pStyle w:val="141"/>
              <w:jc w:val="right"/>
            </w:pPr>
            <w:r w:rsidRPr="00140FFA">
              <w:t>20</w:t>
            </w:r>
          </w:p>
        </w:tc>
        <w:tc>
          <w:tcPr>
            <w:tcW w:w="992" w:type="dxa"/>
            <w:vAlign w:val="center"/>
          </w:tcPr>
          <w:p w14:paraId="51C329B9" w14:textId="39261166" w:rsidR="003E00BD" w:rsidRPr="00140FFA" w:rsidRDefault="003E00BD" w:rsidP="00140FFA">
            <w:pPr>
              <w:pStyle w:val="141"/>
              <w:jc w:val="right"/>
            </w:pPr>
            <w:r w:rsidRPr="00140FFA">
              <w:t>46.51</w:t>
            </w:r>
          </w:p>
        </w:tc>
        <w:tc>
          <w:tcPr>
            <w:tcW w:w="992" w:type="dxa"/>
            <w:vAlign w:val="center"/>
          </w:tcPr>
          <w:p w14:paraId="1ADCBE00" w14:textId="3C84E7F3" w:rsidR="003E00BD" w:rsidRPr="00140FFA" w:rsidRDefault="003E00BD" w:rsidP="00140FFA">
            <w:pPr>
              <w:pStyle w:val="141"/>
              <w:jc w:val="right"/>
            </w:pPr>
            <w:r w:rsidRPr="00140FFA">
              <w:t>23</w:t>
            </w:r>
          </w:p>
        </w:tc>
        <w:tc>
          <w:tcPr>
            <w:tcW w:w="993" w:type="dxa"/>
            <w:vAlign w:val="center"/>
          </w:tcPr>
          <w:p w14:paraId="3F733E3A" w14:textId="38195305" w:rsidR="003E00BD" w:rsidRPr="00140FFA" w:rsidRDefault="003E00BD" w:rsidP="00140FFA">
            <w:pPr>
              <w:pStyle w:val="141"/>
              <w:jc w:val="right"/>
            </w:pPr>
            <w:r w:rsidRPr="00140FFA">
              <w:t>53.49</w:t>
            </w:r>
          </w:p>
        </w:tc>
      </w:tr>
      <w:tr w:rsidR="003E00BD" w:rsidRPr="00BD63B2" w14:paraId="451C3D1B" w14:textId="6686E220" w:rsidTr="00316D02">
        <w:tc>
          <w:tcPr>
            <w:tcW w:w="2552" w:type="dxa"/>
            <w:vAlign w:val="center"/>
          </w:tcPr>
          <w:p w14:paraId="32BAA61C" w14:textId="77777777" w:rsidR="003E00BD" w:rsidRPr="00D81A5B" w:rsidRDefault="003E00BD" w:rsidP="003E00BD">
            <w:pPr>
              <w:pStyle w:val="141"/>
              <w:ind w:left="243" w:hangingChars="100" w:hanging="243"/>
            </w:pPr>
            <w:r w:rsidRPr="00D81A5B">
              <w:rPr>
                <w:rFonts w:hint="eastAsia"/>
              </w:rPr>
              <w:t>2.</w:t>
            </w:r>
            <w:r w:rsidRPr="00D81A5B">
              <w:t>主題性敘事工作坊</w:t>
            </w:r>
          </w:p>
        </w:tc>
        <w:tc>
          <w:tcPr>
            <w:tcW w:w="992" w:type="dxa"/>
            <w:vAlign w:val="center"/>
          </w:tcPr>
          <w:p w14:paraId="70C2720C" w14:textId="77777777" w:rsidR="003E00BD" w:rsidRPr="00140FFA" w:rsidRDefault="003E00BD" w:rsidP="00140FFA">
            <w:pPr>
              <w:pStyle w:val="141"/>
              <w:jc w:val="right"/>
            </w:pPr>
            <w:r w:rsidRPr="00140FFA">
              <w:t>39</w:t>
            </w:r>
          </w:p>
        </w:tc>
        <w:tc>
          <w:tcPr>
            <w:tcW w:w="992" w:type="dxa"/>
            <w:vAlign w:val="center"/>
          </w:tcPr>
          <w:p w14:paraId="4B182832" w14:textId="27A951F6" w:rsidR="003E00BD" w:rsidRPr="00140FFA" w:rsidRDefault="003E00BD" w:rsidP="00140FFA">
            <w:pPr>
              <w:pStyle w:val="141"/>
              <w:jc w:val="right"/>
            </w:pPr>
            <w:r w:rsidRPr="00140FFA">
              <w:t>100</w:t>
            </w:r>
            <w:r w:rsidR="00140FFA">
              <w:rPr>
                <w:rFonts w:hint="eastAsia"/>
              </w:rPr>
              <w:t>.00</w:t>
            </w:r>
          </w:p>
        </w:tc>
        <w:tc>
          <w:tcPr>
            <w:tcW w:w="992" w:type="dxa"/>
            <w:vAlign w:val="center"/>
          </w:tcPr>
          <w:p w14:paraId="6E9E294C" w14:textId="4A7379E5" w:rsidR="003E00BD" w:rsidRPr="00140FFA" w:rsidRDefault="003E00BD" w:rsidP="00140FFA">
            <w:pPr>
              <w:pStyle w:val="141"/>
              <w:jc w:val="right"/>
            </w:pPr>
            <w:r w:rsidRPr="00140FFA">
              <w:t>23</w:t>
            </w:r>
          </w:p>
        </w:tc>
        <w:tc>
          <w:tcPr>
            <w:tcW w:w="992" w:type="dxa"/>
            <w:vAlign w:val="center"/>
          </w:tcPr>
          <w:p w14:paraId="4E26459F" w14:textId="7B5E4290" w:rsidR="003E00BD" w:rsidRPr="00140FFA" w:rsidRDefault="003E00BD" w:rsidP="00140FFA">
            <w:pPr>
              <w:pStyle w:val="141"/>
              <w:jc w:val="right"/>
            </w:pPr>
            <w:r w:rsidRPr="00140FFA">
              <w:t>58.97</w:t>
            </w:r>
          </w:p>
        </w:tc>
        <w:tc>
          <w:tcPr>
            <w:tcW w:w="992" w:type="dxa"/>
            <w:vAlign w:val="center"/>
          </w:tcPr>
          <w:p w14:paraId="44A33B06" w14:textId="3C100896" w:rsidR="003E00BD" w:rsidRPr="00140FFA" w:rsidRDefault="003E00BD" w:rsidP="00140FFA">
            <w:pPr>
              <w:pStyle w:val="141"/>
              <w:jc w:val="right"/>
            </w:pPr>
            <w:r w:rsidRPr="00140FFA">
              <w:t>16</w:t>
            </w:r>
          </w:p>
        </w:tc>
        <w:tc>
          <w:tcPr>
            <w:tcW w:w="993" w:type="dxa"/>
            <w:vAlign w:val="center"/>
          </w:tcPr>
          <w:p w14:paraId="5F9DD5B7" w14:textId="227BB312" w:rsidR="003E00BD" w:rsidRPr="00140FFA" w:rsidRDefault="003E00BD" w:rsidP="00140FFA">
            <w:pPr>
              <w:pStyle w:val="141"/>
              <w:jc w:val="right"/>
            </w:pPr>
            <w:r w:rsidRPr="00140FFA">
              <w:t>41.03</w:t>
            </w:r>
          </w:p>
        </w:tc>
      </w:tr>
      <w:tr w:rsidR="003E00BD" w:rsidRPr="00BD63B2" w14:paraId="36F06AC8" w14:textId="2874FD26" w:rsidTr="00316D02">
        <w:tc>
          <w:tcPr>
            <w:tcW w:w="2552" w:type="dxa"/>
            <w:vAlign w:val="center"/>
          </w:tcPr>
          <w:p w14:paraId="26C59170" w14:textId="77777777" w:rsidR="003E00BD" w:rsidRPr="00D81A5B" w:rsidRDefault="003E00BD" w:rsidP="003E00BD">
            <w:pPr>
              <w:pStyle w:val="141"/>
              <w:ind w:left="243" w:hangingChars="100" w:hanging="243"/>
            </w:pPr>
            <w:r w:rsidRPr="00D81A5B">
              <w:rPr>
                <w:rFonts w:hint="eastAsia"/>
              </w:rPr>
              <w:t>3.</w:t>
            </w:r>
            <w:r w:rsidRPr="00D81A5B">
              <w:t>認識創用CC</w:t>
            </w:r>
          </w:p>
        </w:tc>
        <w:tc>
          <w:tcPr>
            <w:tcW w:w="992" w:type="dxa"/>
            <w:vAlign w:val="center"/>
          </w:tcPr>
          <w:p w14:paraId="5273D562" w14:textId="77777777" w:rsidR="003E00BD" w:rsidRPr="00140FFA" w:rsidRDefault="003E00BD" w:rsidP="00140FFA">
            <w:pPr>
              <w:pStyle w:val="141"/>
              <w:jc w:val="right"/>
            </w:pPr>
            <w:r w:rsidRPr="00140FFA">
              <w:t>49</w:t>
            </w:r>
          </w:p>
        </w:tc>
        <w:tc>
          <w:tcPr>
            <w:tcW w:w="992" w:type="dxa"/>
            <w:vAlign w:val="center"/>
          </w:tcPr>
          <w:p w14:paraId="3B6B2031" w14:textId="43CDF08C" w:rsidR="003E00BD" w:rsidRPr="00140FFA" w:rsidRDefault="003E00BD" w:rsidP="00140FFA">
            <w:pPr>
              <w:pStyle w:val="141"/>
              <w:jc w:val="right"/>
            </w:pPr>
            <w:r w:rsidRPr="00140FFA">
              <w:t>100</w:t>
            </w:r>
            <w:r w:rsidR="00140FFA">
              <w:rPr>
                <w:rFonts w:hint="eastAsia"/>
              </w:rPr>
              <w:t>.00</w:t>
            </w:r>
          </w:p>
        </w:tc>
        <w:tc>
          <w:tcPr>
            <w:tcW w:w="992" w:type="dxa"/>
            <w:vAlign w:val="center"/>
          </w:tcPr>
          <w:p w14:paraId="40CE003F" w14:textId="54C24202" w:rsidR="003E00BD" w:rsidRPr="00140FFA" w:rsidRDefault="003E00BD" w:rsidP="00140FFA">
            <w:pPr>
              <w:pStyle w:val="141"/>
              <w:jc w:val="right"/>
            </w:pPr>
            <w:r w:rsidRPr="00140FFA">
              <w:t>18</w:t>
            </w:r>
          </w:p>
        </w:tc>
        <w:tc>
          <w:tcPr>
            <w:tcW w:w="992" w:type="dxa"/>
            <w:vAlign w:val="center"/>
          </w:tcPr>
          <w:p w14:paraId="32DA14DA" w14:textId="3E9AEEFD" w:rsidR="003E00BD" w:rsidRPr="00140FFA" w:rsidRDefault="003E00BD" w:rsidP="00140FFA">
            <w:pPr>
              <w:pStyle w:val="141"/>
              <w:jc w:val="right"/>
            </w:pPr>
            <w:r w:rsidRPr="00140FFA">
              <w:t>36.73</w:t>
            </w:r>
          </w:p>
        </w:tc>
        <w:tc>
          <w:tcPr>
            <w:tcW w:w="992" w:type="dxa"/>
            <w:vAlign w:val="center"/>
          </w:tcPr>
          <w:p w14:paraId="39EC3D17" w14:textId="0B14AA68" w:rsidR="003E00BD" w:rsidRPr="00140FFA" w:rsidRDefault="003E00BD" w:rsidP="00140FFA">
            <w:pPr>
              <w:pStyle w:val="141"/>
              <w:jc w:val="right"/>
            </w:pPr>
            <w:r w:rsidRPr="00140FFA">
              <w:t>31</w:t>
            </w:r>
          </w:p>
        </w:tc>
        <w:tc>
          <w:tcPr>
            <w:tcW w:w="993" w:type="dxa"/>
            <w:vAlign w:val="center"/>
          </w:tcPr>
          <w:p w14:paraId="2B205C85" w14:textId="374FB4DC" w:rsidR="003E00BD" w:rsidRPr="00140FFA" w:rsidRDefault="003E00BD" w:rsidP="00140FFA">
            <w:pPr>
              <w:pStyle w:val="141"/>
              <w:jc w:val="right"/>
            </w:pPr>
            <w:r w:rsidRPr="00140FFA">
              <w:t>63.27</w:t>
            </w:r>
          </w:p>
        </w:tc>
      </w:tr>
      <w:tr w:rsidR="003E00BD" w:rsidRPr="00BD63B2" w14:paraId="2CA7F9B9" w14:textId="42F28988" w:rsidTr="00316D02">
        <w:tc>
          <w:tcPr>
            <w:tcW w:w="2552" w:type="dxa"/>
            <w:vAlign w:val="center"/>
          </w:tcPr>
          <w:p w14:paraId="69515432" w14:textId="77777777" w:rsidR="003E00BD" w:rsidRPr="00D81A5B" w:rsidRDefault="003E00BD" w:rsidP="003E00BD">
            <w:pPr>
              <w:pStyle w:val="141"/>
              <w:ind w:left="243" w:hangingChars="100" w:hanging="243"/>
            </w:pPr>
            <w:r w:rsidRPr="00D81A5B">
              <w:rPr>
                <w:rFonts w:hint="eastAsia"/>
              </w:rPr>
              <w:t>4.生成式AI工具簡介</w:t>
            </w:r>
          </w:p>
        </w:tc>
        <w:tc>
          <w:tcPr>
            <w:tcW w:w="992" w:type="dxa"/>
            <w:vAlign w:val="center"/>
          </w:tcPr>
          <w:p w14:paraId="5F6B3802" w14:textId="77777777" w:rsidR="003E00BD" w:rsidRPr="00140FFA" w:rsidRDefault="003E00BD" w:rsidP="00140FFA">
            <w:pPr>
              <w:pStyle w:val="141"/>
              <w:jc w:val="right"/>
            </w:pPr>
            <w:r w:rsidRPr="00140FFA">
              <w:rPr>
                <w:rFonts w:hint="eastAsia"/>
              </w:rPr>
              <w:t>48</w:t>
            </w:r>
          </w:p>
        </w:tc>
        <w:tc>
          <w:tcPr>
            <w:tcW w:w="992" w:type="dxa"/>
            <w:vAlign w:val="center"/>
          </w:tcPr>
          <w:p w14:paraId="0E60073C" w14:textId="584D2C8B" w:rsidR="003E00BD" w:rsidRPr="00140FFA" w:rsidRDefault="003E00BD" w:rsidP="00140FFA">
            <w:pPr>
              <w:pStyle w:val="141"/>
              <w:jc w:val="right"/>
            </w:pPr>
            <w:r w:rsidRPr="00140FFA">
              <w:rPr>
                <w:rFonts w:hint="eastAsia"/>
              </w:rPr>
              <w:t>100</w:t>
            </w:r>
            <w:r w:rsidR="00140FFA">
              <w:rPr>
                <w:rFonts w:hint="eastAsia"/>
              </w:rPr>
              <w:t>.00</w:t>
            </w:r>
          </w:p>
        </w:tc>
        <w:tc>
          <w:tcPr>
            <w:tcW w:w="992" w:type="dxa"/>
            <w:vAlign w:val="center"/>
          </w:tcPr>
          <w:p w14:paraId="2F507E91" w14:textId="43BB956B" w:rsidR="003E00BD" w:rsidRPr="00140FFA" w:rsidRDefault="003E00BD" w:rsidP="00140FFA">
            <w:pPr>
              <w:pStyle w:val="141"/>
              <w:jc w:val="right"/>
            </w:pPr>
            <w:r w:rsidRPr="00140FFA">
              <w:rPr>
                <w:rFonts w:hint="eastAsia"/>
              </w:rPr>
              <w:t>18</w:t>
            </w:r>
          </w:p>
        </w:tc>
        <w:tc>
          <w:tcPr>
            <w:tcW w:w="992" w:type="dxa"/>
            <w:vAlign w:val="center"/>
          </w:tcPr>
          <w:p w14:paraId="1A727E15" w14:textId="764F4B6B" w:rsidR="003E00BD" w:rsidRPr="00140FFA" w:rsidRDefault="003E00BD" w:rsidP="00140FFA">
            <w:pPr>
              <w:pStyle w:val="141"/>
              <w:jc w:val="right"/>
            </w:pPr>
            <w:r w:rsidRPr="00140FFA">
              <w:t>37.50</w:t>
            </w:r>
          </w:p>
        </w:tc>
        <w:tc>
          <w:tcPr>
            <w:tcW w:w="992" w:type="dxa"/>
            <w:vAlign w:val="center"/>
          </w:tcPr>
          <w:p w14:paraId="3E145259" w14:textId="6371A923" w:rsidR="003E00BD" w:rsidRPr="00140FFA" w:rsidRDefault="003E00BD" w:rsidP="00140FFA">
            <w:pPr>
              <w:pStyle w:val="141"/>
              <w:jc w:val="right"/>
            </w:pPr>
            <w:r w:rsidRPr="00140FFA">
              <w:rPr>
                <w:rFonts w:hint="eastAsia"/>
              </w:rPr>
              <w:t>30</w:t>
            </w:r>
          </w:p>
        </w:tc>
        <w:tc>
          <w:tcPr>
            <w:tcW w:w="993" w:type="dxa"/>
            <w:vAlign w:val="center"/>
          </w:tcPr>
          <w:p w14:paraId="6D930796" w14:textId="2033EBE2" w:rsidR="003E00BD" w:rsidRPr="00140FFA" w:rsidRDefault="003E00BD" w:rsidP="00140FFA">
            <w:pPr>
              <w:pStyle w:val="141"/>
              <w:jc w:val="right"/>
            </w:pPr>
            <w:r w:rsidRPr="00140FFA">
              <w:t>62.50</w:t>
            </w:r>
          </w:p>
        </w:tc>
      </w:tr>
      <w:tr w:rsidR="003E00BD" w:rsidRPr="00BD63B2" w14:paraId="45F924E9" w14:textId="3D6128B4" w:rsidTr="00316D02">
        <w:tc>
          <w:tcPr>
            <w:tcW w:w="2552" w:type="dxa"/>
            <w:vAlign w:val="center"/>
          </w:tcPr>
          <w:p w14:paraId="398D397A" w14:textId="77777777" w:rsidR="003E00BD" w:rsidRPr="00D81A5B" w:rsidRDefault="003E00BD" w:rsidP="003E00BD">
            <w:pPr>
              <w:pStyle w:val="141"/>
              <w:ind w:left="243" w:hangingChars="100" w:hanging="243"/>
            </w:pPr>
            <w:r w:rsidRPr="00D81A5B">
              <w:rPr>
                <w:rFonts w:hint="eastAsia"/>
              </w:rPr>
              <w:t>5.生成式AI工具實作</w:t>
            </w:r>
          </w:p>
        </w:tc>
        <w:tc>
          <w:tcPr>
            <w:tcW w:w="992" w:type="dxa"/>
            <w:vAlign w:val="center"/>
          </w:tcPr>
          <w:p w14:paraId="0E6AD150" w14:textId="77777777" w:rsidR="003E00BD" w:rsidRPr="00140FFA" w:rsidRDefault="003E00BD" w:rsidP="00140FFA">
            <w:pPr>
              <w:pStyle w:val="141"/>
              <w:jc w:val="right"/>
            </w:pPr>
            <w:r w:rsidRPr="00140FFA">
              <w:rPr>
                <w:rFonts w:hint="eastAsia"/>
              </w:rPr>
              <w:t>49</w:t>
            </w:r>
          </w:p>
        </w:tc>
        <w:tc>
          <w:tcPr>
            <w:tcW w:w="992" w:type="dxa"/>
            <w:vAlign w:val="center"/>
          </w:tcPr>
          <w:p w14:paraId="177D1AA1" w14:textId="576A93FB" w:rsidR="003E00BD" w:rsidRPr="00140FFA" w:rsidRDefault="003E00BD" w:rsidP="00140FFA">
            <w:pPr>
              <w:pStyle w:val="141"/>
              <w:jc w:val="right"/>
            </w:pPr>
            <w:r w:rsidRPr="00140FFA">
              <w:rPr>
                <w:rFonts w:hint="eastAsia"/>
              </w:rPr>
              <w:t>100</w:t>
            </w:r>
            <w:r w:rsidR="00140FFA">
              <w:rPr>
                <w:rFonts w:hint="eastAsia"/>
              </w:rPr>
              <w:t>.00</w:t>
            </w:r>
          </w:p>
        </w:tc>
        <w:tc>
          <w:tcPr>
            <w:tcW w:w="992" w:type="dxa"/>
            <w:vAlign w:val="center"/>
          </w:tcPr>
          <w:p w14:paraId="32EC94D9" w14:textId="52F837AF" w:rsidR="003E00BD" w:rsidRPr="00140FFA" w:rsidRDefault="003E00BD" w:rsidP="00140FFA">
            <w:pPr>
              <w:pStyle w:val="141"/>
              <w:jc w:val="right"/>
            </w:pPr>
            <w:r w:rsidRPr="00140FFA">
              <w:rPr>
                <w:rFonts w:hint="eastAsia"/>
              </w:rPr>
              <w:t>17</w:t>
            </w:r>
          </w:p>
        </w:tc>
        <w:tc>
          <w:tcPr>
            <w:tcW w:w="992" w:type="dxa"/>
            <w:vAlign w:val="center"/>
          </w:tcPr>
          <w:p w14:paraId="3F76D536" w14:textId="627AE8F6" w:rsidR="003E00BD" w:rsidRPr="00140FFA" w:rsidRDefault="003E00BD" w:rsidP="00140FFA">
            <w:pPr>
              <w:pStyle w:val="141"/>
              <w:jc w:val="right"/>
            </w:pPr>
            <w:r w:rsidRPr="00140FFA">
              <w:t>34.69</w:t>
            </w:r>
          </w:p>
        </w:tc>
        <w:tc>
          <w:tcPr>
            <w:tcW w:w="992" w:type="dxa"/>
            <w:vAlign w:val="center"/>
          </w:tcPr>
          <w:p w14:paraId="391717CF" w14:textId="07A0D0CC" w:rsidR="003E00BD" w:rsidRPr="00140FFA" w:rsidRDefault="003E00BD" w:rsidP="00140FFA">
            <w:pPr>
              <w:pStyle w:val="141"/>
              <w:jc w:val="right"/>
            </w:pPr>
            <w:r w:rsidRPr="00140FFA">
              <w:rPr>
                <w:rFonts w:hint="eastAsia"/>
              </w:rPr>
              <w:t>32</w:t>
            </w:r>
          </w:p>
        </w:tc>
        <w:tc>
          <w:tcPr>
            <w:tcW w:w="993" w:type="dxa"/>
            <w:vAlign w:val="center"/>
          </w:tcPr>
          <w:p w14:paraId="53634D4B" w14:textId="60AD8B80" w:rsidR="003E00BD" w:rsidRPr="00140FFA" w:rsidRDefault="003E00BD" w:rsidP="00140FFA">
            <w:pPr>
              <w:pStyle w:val="141"/>
              <w:jc w:val="right"/>
            </w:pPr>
            <w:r w:rsidRPr="00140FFA">
              <w:t>65.31</w:t>
            </w:r>
          </w:p>
        </w:tc>
      </w:tr>
      <w:tr w:rsidR="003E00BD" w:rsidRPr="00BD63B2" w14:paraId="74C6AF89" w14:textId="2692D60A" w:rsidTr="00316D02">
        <w:tc>
          <w:tcPr>
            <w:tcW w:w="2552" w:type="dxa"/>
            <w:vAlign w:val="center"/>
          </w:tcPr>
          <w:p w14:paraId="648D981B" w14:textId="77777777" w:rsidR="003E00BD" w:rsidRPr="00397CA6" w:rsidRDefault="003E00BD" w:rsidP="003E00BD">
            <w:pPr>
              <w:pStyle w:val="141"/>
              <w:rPr>
                <w:b/>
                <w:bCs/>
              </w:rPr>
            </w:pPr>
            <w:r w:rsidRPr="00397CA6">
              <w:rPr>
                <w:rFonts w:hint="eastAsia"/>
                <w:b/>
                <w:bCs/>
              </w:rPr>
              <w:t>114年度：</w:t>
            </w:r>
          </w:p>
          <w:p w14:paraId="271121C5" w14:textId="77777777" w:rsidR="003E00BD" w:rsidRPr="00D81A5B" w:rsidRDefault="003E00BD" w:rsidP="00397CA6">
            <w:pPr>
              <w:pStyle w:val="141"/>
              <w:ind w:leftChars="100" w:left="283"/>
              <w:jc w:val="both"/>
            </w:pPr>
            <w:r w:rsidRPr="00D81A5B">
              <w:rPr>
                <w:rFonts w:hint="eastAsia"/>
              </w:rPr>
              <w:t>短影片創作技巧暨AI影片創作工作坊</w:t>
            </w:r>
          </w:p>
        </w:tc>
        <w:tc>
          <w:tcPr>
            <w:tcW w:w="992" w:type="dxa"/>
            <w:vAlign w:val="center"/>
          </w:tcPr>
          <w:p w14:paraId="33232233" w14:textId="77777777" w:rsidR="003E00BD" w:rsidRPr="00140FFA" w:rsidRDefault="003E00BD" w:rsidP="00140FFA">
            <w:pPr>
              <w:pStyle w:val="141"/>
              <w:jc w:val="right"/>
            </w:pPr>
            <w:r w:rsidRPr="00140FFA">
              <w:rPr>
                <w:rFonts w:hint="eastAsia"/>
              </w:rPr>
              <w:t>32</w:t>
            </w:r>
          </w:p>
        </w:tc>
        <w:tc>
          <w:tcPr>
            <w:tcW w:w="992" w:type="dxa"/>
            <w:vAlign w:val="center"/>
          </w:tcPr>
          <w:p w14:paraId="48E2DA62" w14:textId="33B0E2F5" w:rsidR="003E00BD" w:rsidRPr="00140FFA" w:rsidRDefault="00140FFA" w:rsidP="00140FFA">
            <w:pPr>
              <w:pStyle w:val="141"/>
              <w:jc w:val="right"/>
            </w:pPr>
            <w:r>
              <w:rPr>
                <w:rFonts w:hint="eastAsia"/>
              </w:rPr>
              <w:t>100.00</w:t>
            </w:r>
          </w:p>
        </w:tc>
        <w:tc>
          <w:tcPr>
            <w:tcW w:w="992" w:type="dxa"/>
            <w:vAlign w:val="center"/>
          </w:tcPr>
          <w:p w14:paraId="65E3BAFE" w14:textId="206CC79C" w:rsidR="003E00BD" w:rsidRPr="00140FFA" w:rsidRDefault="00140FFA" w:rsidP="00140FFA">
            <w:pPr>
              <w:pStyle w:val="141"/>
              <w:jc w:val="right"/>
            </w:pPr>
            <w:r>
              <w:rPr>
                <w:rFonts w:hint="eastAsia"/>
              </w:rPr>
              <w:t>-</w:t>
            </w:r>
          </w:p>
        </w:tc>
        <w:tc>
          <w:tcPr>
            <w:tcW w:w="992" w:type="dxa"/>
            <w:vAlign w:val="center"/>
          </w:tcPr>
          <w:p w14:paraId="2CE3D351" w14:textId="08327E9F" w:rsidR="003E00BD" w:rsidRPr="00140FFA" w:rsidRDefault="00140FFA" w:rsidP="00140FFA">
            <w:pPr>
              <w:pStyle w:val="141"/>
              <w:jc w:val="right"/>
            </w:pPr>
            <w:r>
              <w:rPr>
                <w:rFonts w:hint="eastAsia"/>
              </w:rPr>
              <w:t>-</w:t>
            </w:r>
          </w:p>
        </w:tc>
        <w:tc>
          <w:tcPr>
            <w:tcW w:w="992" w:type="dxa"/>
            <w:vAlign w:val="center"/>
          </w:tcPr>
          <w:p w14:paraId="6C899283" w14:textId="6C810683" w:rsidR="003E00BD" w:rsidRPr="00140FFA" w:rsidRDefault="003E00BD" w:rsidP="00140FFA">
            <w:pPr>
              <w:pStyle w:val="141"/>
              <w:jc w:val="right"/>
            </w:pPr>
            <w:r w:rsidRPr="00140FFA">
              <w:rPr>
                <w:rFonts w:hint="eastAsia"/>
              </w:rPr>
              <w:t>32</w:t>
            </w:r>
          </w:p>
        </w:tc>
        <w:tc>
          <w:tcPr>
            <w:tcW w:w="993" w:type="dxa"/>
            <w:vAlign w:val="center"/>
          </w:tcPr>
          <w:p w14:paraId="6A2A0C3B" w14:textId="0AD953C7" w:rsidR="003E00BD" w:rsidRPr="00140FFA" w:rsidRDefault="00140FFA" w:rsidP="00140FFA">
            <w:pPr>
              <w:pStyle w:val="141"/>
              <w:jc w:val="right"/>
            </w:pPr>
            <w:r>
              <w:rPr>
                <w:rFonts w:hint="eastAsia"/>
              </w:rPr>
              <w:t>100.00</w:t>
            </w:r>
          </w:p>
        </w:tc>
      </w:tr>
    </w:tbl>
    <w:p w14:paraId="2FAF8F70" w14:textId="72CAD3A0" w:rsidR="00D81A5B" w:rsidRDefault="004773D0" w:rsidP="00F21624">
      <w:pPr>
        <w:pStyle w:val="afb"/>
      </w:pPr>
      <w:r>
        <w:rPr>
          <w:rFonts w:hint="eastAsia"/>
        </w:rPr>
        <w:t>說    明：114年度課程相關資料係統計至114年8月底。</w:t>
      </w:r>
    </w:p>
    <w:p w14:paraId="242BD895" w14:textId="2937E490" w:rsidR="004773D0" w:rsidRPr="004773D0" w:rsidRDefault="004773D0" w:rsidP="00F21624">
      <w:pPr>
        <w:pStyle w:val="afb"/>
      </w:pPr>
      <w:r>
        <w:rPr>
          <w:rFonts w:hint="eastAsia"/>
        </w:rPr>
        <w:t>資料來源：臺史博提供。</w:t>
      </w:r>
    </w:p>
    <w:p w14:paraId="0F6D7C51" w14:textId="4E9E8142" w:rsidR="001E0155" w:rsidRDefault="009F761B" w:rsidP="00F21624">
      <w:pPr>
        <w:spacing w:line="480" w:lineRule="exact"/>
        <w:ind w:left="566" w:firstLine="566"/>
      </w:pPr>
      <w:r w:rsidRPr="005071B2">
        <w:rPr>
          <w:rFonts w:hint="eastAsia"/>
        </w:rPr>
        <w:t>綜上，</w:t>
      </w:r>
      <w:r w:rsidR="005071B2" w:rsidRPr="005071B2">
        <w:rPr>
          <w:rFonts w:hint="eastAsia"/>
        </w:rPr>
        <w:t>臺史博</w:t>
      </w:r>
      <w:r w:rsidR="0068211C">
        <w:rPr>
          <w:rFonts w:hint="eastAsia"/>
        </w:rPr>
        <w:t>115年度</w:t>
      </w:r>
      <w:r w:rsidR="00372D00">
        <w:rPr>
          <w:rFonts w:hint="eastAsia"/>
        </w:rPr>
        <w:t>預算案</w:t>
      </w:r>
      <w:r w:rsidR="0068211C">
        <w:rPr>
          <w:rFonts w:hint="eastAsia"/>
        </w:rPr>
        <w:t>新增辦理</w:t>
      </w:r>
      <w:r w:rsidR="00372D00">
        <w:rPr>
          <w:rFonts w:hint="eastAsia"/>
        </w:rPr>
        <w:t>「</w:t>
      </w:r>
      <w:r w:rsidR="0068211C" w:rsidRPr="0068211C">
        <w:rPr>
          <w:rFonts w:hint="eastAsia"/>
        </w:rPr>
        <w:t>國家文化記憶庫科技創新應用計畫</w:t>
      </w:r>
      <w:r w:rsidR="00372D00">
        <w:rPr>
          <w:rFonts w:hint="eastAsia"/>
        </w:rPr>
        <w:t>」</w:t>
      </w:r>
      <w:r w:rsidR="0068211C">
        <w:rPr>
          <w:rFonts w:hint="eastAsia"/>
        </w:rPr>
        <w:t>，</w:t>
      </w:r>
      <w:r w:rsidR="0068211C" w:rsidRPr="0068211C">
        <w:rPr>
          <w:rFonts w:hint="eastAsia"/>
        </w:rPr>
        <w:t>主要係</w:t>
      </w:r>
      <w:r w:rsidR="003A22D4">
        <w:rPr>
          <w:rFonts w:hint="eastAsia"/>
        </w:rPr>
        <w:t>利用多元具開放性素材結合AI技術輔助，發展智慧化創新服務，</w:t>
      </w:r>
      <w:r w:rsidR="0068211C" w:rsidRPr="0068211C">
        <w:rPr>
          <w:rFonts w:hint="eastAsia"/>
        </w:rPr>
        <w:t>提升網站可近用性及服務量</w:t>
      </w:r>
      <w:r w:rsidR="003A22D4">
        <w:rPr>
          <w:rFonts w:hint="eastAsia"/>
        </w:rPr>
        <w:t>等</w:t>
      </w:r>
      <w:r w:rsidR="007E6DF2">
        <w:rPr>
          <w:rFonts w:hint="eastAsia"/>
        </w:rPr>
        <w:t>。為利達成工作坊之教育推廣成效，</w:t>
      </w:r>
      <w:r w:rsidR="005071B2" w:rsidRPr="005071B2">
        <w:rPr>
          <w:rFonts w:hint="eastAsia"/>
        </w:rPr>
        <w:t>允宜</w:t>
      </w:r>
      <w:r w:rsidR="003A22D4">
        <w:rPr>
          <w:rFonts w:hint="eastAsia"/>
        </w:rPr>
        <w:t>積極宣傳</w:t>
      </w:r>
      <w:r w:rsidR="007E6DF2">
        <w:rPr>
          <w:rFonts w:hint="eastAsia"/>
        </w:rPr>
        <w:t>廣拓多元學員對象，並研謀</w:t>
      </w:r>
      <w:r w:rsidR="003A2234">
        <w:rPr>
          <w:rFonts w:hint="eastAsia"/>
        </w:rPr>
        <w:t>善</w:t>
      </w:r>
      <w:r w:rsidR="007E6DF2">
        <w:rPr>
          <w:rFonts w:hint="eastAsia"/>
        </w:rPr>
        <w:t>策</w:t>
      </w:r>
      <w:r w:rsidR="003A22D4" w:rsidRPr="003A22D4">
        <w:rPr>
          <w:rFonts w:hint="eastAsia"/>
        </w:rPr>
        <w:t>提升招生率</w:t>
      </w:r>
      <w:r w:rsidR="007E6DF2">
        <w:rPr>
          <w:rFonts w:hint="eastAsia"/>
        </w:rPr>
        <w:t>及出席率</w:t>
      </w:r>
      <w:r w:rsidR="003A22D4" w:rsidRPr="003A22D4">
        <w:rPr>
          <w:rFonts w:hint="eastAsia"/>
        </w:rPr>
        <w:t>，</w:t>
      </w:r>
      <w:r w:rsidR="003A22D4">
        <w:rPr>
          <w:rFonts w:hint="eastAsia"/>
        </w:rPr>
        <w:t>俾</w:t>
      </w:r>
      <w:r w:rsidR="003A22D4" w:rsidRPr="003A22D4">
        <w:rPr>
          <w:rFonts w:hint="eastAsia"/>
        </w:rPr>
        <w:t>有效縮減數位落差，提升</w:t>
      </w:r>
      <w:r w:rsidR="007E6DF2">
        <w:rPr>
          <w:rFonts w:hint="eastAsia"/>
        </w:rPr>
        <w:t>推廣</w:t>
      </w:r>
      <w:r w:rsidR="003A22D4">
        <w:rPr>
          <w:rFonts w:hint="eastAsia"/>
        </w:rPr>
        <w:t>資料庫加值應用效益。</w:t>
      </w:r>
    </w:p>
    <w:p w14:paraId="1321C66B" w14:textId="1C33FC7B" w:rsidR="00981435" w:rsidRPr="00F21624" w:rsidRDefault="00764689" w:rsidP="00F21624">
      <w:pPr>
        <w:pStyle w:val="aa"/>
      </w:pPr>
      <w:r w:rsidRPr="00F21624">
        <w:t>(</w:t>
      </w:r>
      <w:r w:rsidRPr="00F21624">
        <w:rPr>
          <w:rFonts w:hint="eastAsia"/>
        </w:rPr>
        <w:t>分機：1941 方淑玄)</w:t>
      </w:r>
    </w:p>
    <w:sectPr w:rsidR="00981435" w:rsidRPr="00F21624" w:rsidSect="0035310E">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70AC" w14:textId="77777777" w:rsidR="00B03C10" w:rsidRDefault="00B03C10" w:rsidP="009B732E">
      <w:pPr>
        <w:spacing w:line="240" w:lineRule="auto"/>
        <w:ind w:left="560" w:firstLine="560"/>
      </w:pPr>
      <w:r>
        <w:separator/>
      </w:r>
    </w:p>
    <w:p w14:paraId="4E012C48" w14:textId="77777777" w:rsidR="00B03C10" w:rsidRDefault="00B03C10">
      <w:pPr>
        <w:ind w:left="560" w:firstLine="560"/>
      </w:pPr>
    </w:p>
  </w:endnote>
  <w:endnote w:type="continuationSeparator" w:id="0">
    <w:p w14:paraId="67C9EFA1" w14:textId="77777777" w:rsidR="00B03C10" w:rsidRDefault="00B03C10" w:rsidP="009B732E">
      <w:pPr>
        <w:spacing w:line="240" w:lineRule="auto"/>
        <w:ind w:left="560" w:firstLine="560"/>
      </w:pPr>
      <w:r>
        <w:continuationSeparator/>
      </w:r>
    </w:p>
    <w:p w14:paraId="48FAF3B1" w14:textId="77777777" w:rsidR="00B03C10" w:rsidRDefault="00B03C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E7BD2" w14:textId="77777777" w:rsidR="00734482" w:rsidRDefault="0073448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08FAA" w14:textId="49BC69DF" w:rsidR="00734482" w:rsidRPr="00246B9F" w:rsidRDefault="00734482" w:rsidP="00246B9F">
    <w:pPr>
      <w:pStyle w:val="ae"/>
    </w:pPr>
    <w:r w:rsidRPr="00246B9F">
      <w:fldChar w:fldCharType="begin"/>
    </w:r>
    <w:r w:rsidRPr="00246B9F">
      <w:instrText>PAGE   \* MERGEFORMAT</w:instrText>
    </w:r>
    <w:r w:rsidRPr="00246B9F">
      <w:fldChar w:fldCharType="separate"/>
    </w:r>
    <w:r w:rsidR="003874A0">
      <w:rPr>
        <w:noProof/>
      </w:rPr>
      <w:t>1</w:t>
    </w:r>
    <w:r w:rsidRPr="00246B9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3E3C6" w14:textId="77777777" w:rsidR="00734482" w:rsidRDefault="00734482">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EA119" w14:textId="64D283FB" w:rsidR="00734482" w:rsidRPr="00246B9F" w:rsidRDefault="00734482" w:rsidP="00246B9F">
    <w:pPr>
      <w:pStyle w:val="ae"/>
    </w:pPr>
    <w:r w:rsidRPr="00246B9F">
      <w:fldChar w:fldCharType="begin"/>
    </w:r>
    <w:r w:rsidRPr="00246B9F">
      <w:instrText>PAGE   \* MERGEFORMAT</w:instrText>
    </w:r>
    <w:r w:rsidRPr="00246B9F">
      <w:fldChar w:fldCharType="separate"/>
    </w:r>
    <w:r w:rsidR="003874A0">
      <w:rPr>
        <w:noProof/>
      </w:rPr>
      <w:t>1</w:t>
    </w:r>
    <w:r w:rsidRPr="00246B9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46DCB" w14:textId="77777777" w:rsidR="00B03C10" w:rsidRDefault="00B03C10" w:rsidP="009B732E">
      <w:pPr>
        <w:spacing w:line="240" w:lineRule="auto"/>
        <w:ind w:leftChars="202" w:left="566" w:firstLine="560"/>
      </w:pPr>
      <w:r>
        <w:separator/>
      </w:r>
    </w:p>
  </w:footnote>
  <w:footnote w:type="continuationSeparator" w:id="0">
    <w:p w14:paraId="7EAE25E4" w14:textId="77777777" w:rsidR="00B03C10" w:rsidRDefault="00B03C10" w:rsidP="009B732E">
      <w:pPr>
        <w:spacing w:line="240" w:lineRule="auto"/>
        <w:ind w:left="560" w:firstLine="560"/>
      </w:pPr>
      <w:r>
        <w:continuationSeparator/>
      </w:r>
    </w:p>
    <w:p w14:paraId="79F0A5EB" w14:textId="77777777" w:rsidR="00B03C10" w:rsidRDefault="00B03C10">
      <w:pPr>
        <w:ind w:left="560" w:firstLine="560"/>
      </w:pPr>
    </w:p>
  </w:footnote>
  <w:footnote w:id="1">
    <w:p w14:paraId="57DC5A8C" w14:textId="0BA2E788" w:rsidR="00EF1C44" w:rsidRPr="00EF1C44" w:rsidRDefault="00EF1C44" w:rsidP="00CB6A3D">
      <w:pPr>
        <w:pStyle w:val="144"/>
        <w:ind w:left="182" w:hanging="182"/>
      </w:pPr>
      <w:r>
        <w:rPr>
          <w:rStyle w:val="af2"/>
        </w:rPr>
        <w:footnoteRef/>
      </w:r>
      <w:r>
        <w:t xml:space="preserve"> </w:t>
      </w:r>
      <w:r w:rsidR="00C43FB7">
        <w:rPr>
          <w:rFonts w:hint="eastAsia"/>
        </w:rPr>
        <w:t>迄</w:t>
      </w:r>
      <w:r w:rsidR="00C43FB7" w:rsidRPr="00C43FB7">
        <w:rPr>
          <w:rFonts w:hint="eastAsia"/>
        </w:rPr>
        <w:t>112年底</w:t>
      </w:r>
      <w:r w:rsidR="00C43FB7">
        <w:rPr>
          <w:rFonts w:hint="eastAsia"/>
        </w:rPr>
        <w:t>計</w:t>
      </w:r>
      <w:r w:rsidR="00C43FB7" w:rsidRPr="00C43FB7">
        <w:rPr>
          <w:rFonts w:hint="eastAsia"/>
        </w:rPr>
        <w:t>5處</w:t>
      </w:r>
      <w:r w:rsidR="00C43FB7">
        <w:rPr>
          <w:rFonts w:hint="eastAsia"/>
        </w:rPr>
        <w:t>歷史文化場域尚未營運者</w:t>
      </w:r>
      <w:r w:rsidR="00C43FB7" w:rsidRPr="00C43FB7">
        <w:rPr>
          <w:rFonts w:hint="eastAsia"/>
        </w:rPr>
        <w:t>，分別為基隆市之漁會正濱大樓及旭丘指揮所、臺東縣之臺東市北町日式建築文化園區、臺中市之歷史建築大屯郡役所及臺中州廳附屬建築群、苗栗縣之北寮五棟歷史建築等</w:t>
      </w:r>
      <w:r w:rsidR="00C43FB7">
        <w:rPr>
          <w:rFonts w:hint="eastAsia"/>
        </w:rPr>
        <w:t>；迄114年8月底，尚有</w:t>
      </w:r>
      <w:r w:rsidR="00C43FB7" w:rsidRPr="00C43FB7">
        <w:rPr>
          <w:rFonts w:hint="eastAsia"/>
        </w:rPr>
        <w:t>基隆市之漁會正濱大樓及旭丘指揮所</w:t>
      </w:r>
      <w:r w:rsidR="00C43FB7">
        <w:rPr>
          <w:rFonts w:hint="eastAsia"/>
        </w:rPr>
        <w:t>計2處未營運，</w:t>
      </w:r>
      <w:r>
        <w:rPr>
          <w:rFonts w:hint="eastAsia"/>
        </w:rPr>
        <w:t>目前係委託民間公司媒合廠商研擬有利招租利用之經營方式</w:t>
      </w:r>
      <w:r w:rsidR="00CB6A3D">
        <w:rPr>
          <w:rFonts w:hint="eastAsia"/>
        </w:rPr>
        <w:t>進行</w:t>
      </w:r>
      <w:r>
        <w:rPr>
          <w:rFonts w:hint="eastAsia"/>
        </w:rPr>
        <w:t>規劃</w:t>
      </w:r>
      <w:r w:rsidR="00CB6A3D">
        <w:rPr>
          <w:rFonts w:hint="eastAsia"/>
        </w:rPr>
        <w:t>。</w:t>
      </w:r>
    </w:p>
  </w:footnote>
  <w:footnote w:id="2">
    <w:p w14:paraId="15C78291" w14:textId="40DFF787" w:rsidR="00B40476" w:rsidRPr="00B40476" w:rsidRDefault="00B40476" w:rsidP="00B40476">
      <w:pPr>
        <w:pStyle w:val="144"/>
        <w:ind w:left="182" w:hanging="182"/>
      </w:pPr>
      <w:r>
        <w:rPr>
          <w:rStyle w:val="af2"/>
        </w:rPr>
        <w:footnoteRef/>
      </w:r>
      <w:r>
        <w:t xml:space="preserve"> </w:t>
      </w:r>
      <w:r>
        <w:rPr>
          <w:rFonts w:hint="eastAsia"/>
        </w:rPr>
        <w:t>分別編列於「臺灣音樂資源整合計畫」3,670萬元及「傳藝高雄園區及豫劇之展演與發展計畫」970萬元。</w:t>
      </w:r>
    </w:p>
  </w:footnote>
  <w:footnote w:id="3">
    <w:p w14:paraId="6828F61B" w14:textId="4B45C2C6" w:rsidR="00D66416" w:rsidRPr="00D66416" w:rsidRDefault="00D66416" w:rsidP="00D66416">
      <w:pPr>
        <w:pStyle w:val="144"/>
        <w:ind w:left="182" w:hanging="182"/>
      </w:pPr>
      <w:r>
        <w:rPr>
          <w:rStyle w:val="af2"/>
        </w:rPr>
        <w:footnoteRef/>
      </w:r>
      <w:r>
        <w:t xml:space="preserve"> </w:t>
      </w:r>
      <w:r w:rsidR="00A37FAE">
        <w:rPr>
          <w:rFonts w:hint="eastAsia"/>
        </w:rPr>
        <w:t>國美館提供相關資料，又</w:t>
      </w:r>
      <w:r w:rsidRPr="00D66416">
        <w:rPr>
          <w:rFonts w:hint="eastAsia"/>
        </w:rPr>
        <w:t>113年度觀眾問卷調查未詢觀眾居住地，114年度則未辦理觀眾問卷調查。</w:t>
      </w:r>
    </w:p>
  </w:footnote>
  <w:footnote w:id="4">
    <w:p w14:paraId="43AD9DA0" w14:textId="7EECDF90" w:rsidR="00734482" w:rsidRDefault="00734482" w:rsidP="001906F3">
      <w:pPr>
        <w:pStyle w:val="144"/>
        <w:ind w:left="182" w:hanging="182"/>
      </w:pPr>
      <w:r>
        <w:rPr>
          <w:rStyle w:val="af2"/>
        </w:rPr>
        <w:footnoteRef/>
      </w:r>
      <w:r>
        <w:t xml:space="preserve"> </w:t>
      </w:r>
      <w:r w:rsidRPr="001906F3">
        <w:rPr>
          <w:rFonts w:hint="eastAsia"/>
        </w:rPr>
        <w:t>參據史前館</w:t>
      </w:r>
      <w:r w:rsidR="0085612A">
        <w:rPr>
          <w:rFonts w:hint="eastAsia"/>
        </w:rPr>
        <w:t>南科考古館</w:t>
      </w:r>
      <w:r w:rsidRPr="001906F3">
        <w:rPr>
          <w:rFonts w:hint="eastAsia"/>
        </w:rPr>
        <w:t>官網</w:t>
      </w:r>
      <w:r w:rsidR="00415668">
        <w:rPr>
          <w:rFonts w:hint="eastAsia"/>
        </w:rPr>
        <w:t>(最後瀏覽日：114年</w:t>
      </w:r>
      <w:r w:rsidR="00C91C5F">
        <w:rPr>
          <w:rFonts w:hint="eastAsia"/>
        </w:rPr>
        <w:t>10月22日)</w:t>
      </w:r>
      <w:r w:rsidRPr="001906F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5FC62" w14:textId="77777777" w:rsidR="00734482" w:rsidRDefault="0073448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18503" w14:textId="77777777" w:rsidR="00734482" w:rsidRDefault="00734482">
    <w:pPr>
      <w:pStyle w:val="ac"/>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9ADC6" w14:textId="77777777" w:rsidR="00734482" w:rsidRDefault="0073448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07B"/>
    <w:rsid w:val="00000EA0"/>
    <w:rsid w:val="00000EFD"/>
    <w:rsid w:val="00002FBB"/>
    <w:rsid w:val="000034E3"/>
    <w:rsid w:val="00003BB9"/>
    <w:rsid w:val="00003C22"/>
    <w:rsid w:val="00003DEC"/>
    <w:rsid w:val="00003F1C"/>
    <w:rsid w:val="0000407E"/>
    <w:rsid w:val="000042BC"/>
    <w:rsid w:val="00004408"/>
    <w:rsid w:val="00004550"/>
    <w:rsid w:val="0000478B"/>
    <w:rsid w:val="0000497D"/>
    <w:rsid w:val="00004DD7"/>
    <w:rsid w:val="00005871"/>
    <w:rsid w:val="00006F27"/>
    <w:rsid w:val="000108C5"/>
    <w:rsid w:val="000114AB"/>
    <w:rsid w:val="00011D76"/>
    <w:rsid w:val="0001208D"/>
    <w:rsid w:val="00012A8E"/>
    <w:rsid w:val="00012F8D"/>
    <w:rsid w:val="00013443"/>
    <w:rsid w:val="0001373A"/>
    <w:rsid w:val="00013DB0"/>
    <w:rsid w:val="00013E19"/>
    <w:rsid w:val="00014B94"/>
    <w:rsid w:val="0001547F"/>
    <w:rsid w:val="00015886"/>
    <w:rsid w:val="00015ACA"/>
    <w:rsid w:val="0001676D"/>
    <w:rsid w:val="00016C97"/>
    <w:rsid w:val="00016DF2"/>
    <w:rsid w:val="00016F16"/>
    <w:rsid w:val="0001766C"/>
    <w:rsid w:val="000205AC"/>
    <w:rsid w:val="00020899"/>
    <w:rsid w:val="00020F93"/>
    <w:rsid w:val="00021545"/>
    <w:rsid w:val="000216DC"/>
    <w:rsid w:val="000217D3"/>
    <w:rsid w:val="0002296E"/>
    <w:rsid w:val="00023CBF"/>
    <w:rsid w:val="00023CF1"/>
    <w:rsid w:val="00023E96"/>
    <w:rsid w:val="00023F21"/>
    <w:rsid w:val="00024E97"/>
    <w:rsid w:val="000251EF"/>
    <w:rsid w:val="000254EA"/>
    <w:rsid w:val="0002605E"/>
    <w:rsid w:val="00026612"/>
    <w:rsid w:val="000269EF"/>
    <w:rsid w:val="000271C2"/>
    <w:rsid w:val="00030599"/>
    <w:rsid w:val="000326AC"/>
    <w:rsid w:val="00032AA1"/>
    <w:rsid w:val="00032FFA"/>
    <w:rsid w:val="000339E6"/>
    <w:rsid w:val="00034155"/>
    <w:rsid w:val="00034180"/>
    <w:rsid w:val="000341F4"/>
    <w:rsid w:val="00035C40"/>
    <w:rsid w:val="00035F6B"/>
    <w:rsid w:val="000368A2"/>
    <w:rsid w:val="00036A25"/>
    <w:rsid w:val="00036A65"/>
    <w:rsid w:val="00036E4A"/>
    <w:rsid w:val="000370FA"/>
    <w:rsid w:val="000375B3"/>
    <w:rsid w:val="000376C6"/>
    <w:rsid w:val="000378E7"/>
    <w:rsid w:val="000379C9"/>
    <w:rsid w:val="00040072"/>
    <w:rsid w:val="00040089"/>
    <w:rsid w:val="00040366"/>
    <w:rsid w:val="00040519"/>
    <w:rsid w:val="00040789"/>
    <w:rsid w:val="00040B6E"/>
    <w:rsid w:val="00040C85"/>
    <w:rsid w:val="00041141"/>
    <w:rsid w:val="00041D99"/>
    <w:rsid w:val="00042154"/>
    <w:rsid w:val="00042160"/>
    <w:rsid w:val="000423A1"/>
    <w:rsid w:val="00042AEC"/>
    <w:rsid w:val="00042F9D"/>
    <w:rsid w:val="00043175"/>
    <w:rsid w:val="00044071"/>
    <w:rsid w:val="0004422D"/>
    <w:rsid w:val="0004435C"/>
    <w:rsid w:val="000443C7"/>
    <w:rsid w:val="000453BF"/>
    <w:rsid w:val="0004540C"/>
    <w:rsid w:val="00045912"/>
    <w:rsid w:val="0004595D"/>
    <w:rsid w:val="00045A23"/>
    <w:rsid w:val="00046201"/>
    <w:rsid w:val="000468F4"/>
    <w:rsid w:val="00046D24"/>
    <w:rsid w:val="000479F5"/>
    <w:rsid w:val="00047EEF"/>
    <w:rsid w:val="0005054C"/>
    <w:rsid w:val="000506A8"/>
    <w:rsid w:val="00050740"/>
    <w:rsid w:val="00050878"/>
    <w:rsid w:val="00050CE2"/>
    <w:rsid w:val="00050DF0"/>
    <w:rsid w:val="00051E86"/>
    <w:rsid w:val="00052158"/>
    <w:rsid w:val="00052586"/>
    <w:rsid w:val="000527AF"/>
    <w:rsid w:val="00053293"/>
    <w:rsid w:val="00053355"/>
    <w:rsid w:val="00053449"/>
    <w:rsid w:val="00053C1C"/>
    <w:rsid w:val="000543F9"/>
    <w:rsid w:val="00054B04"/>
    <w:rsid w:val="00054BE2"/>
    <w:rsid w:val="00054C9E"/>
    <w:rsid w:val="0005594F"/>
    <w:rsid w:val="00055C15"/>
    <w:rsid w:val="0005714D"/>
    <w:rsid w:val="00057B2C"/>
    <w:rsid w:val="000605EA"/>
    <w:rsid w:val="00060DD1"/>
    <w:rsid w:val="0006125F"/>
    <w:rsid w:val="00061984"/>
    <w:rsid w:val="00061DB8"/>
    <w:rsid w:val="00061F10"/>
    <w:rsid w:val="00062008"/>
    <w:rsid w:val="000620D0"/>
    <w:rsid w:val="0006259D"/>
    <w:rsid w:val="00062C49"/>
    <w:rsid w:val="00062E40"/>
    <w:rsid w:val="000630D6"/>
    <w:rsid w:val="000637D6"/>
    <w:rsid w:val="00063B95"/>
    <w:rsid w:val="00063D51"/>
    <w:rsid w:val="00063DAD"/>
    <w:rsid w:val="00064586"/>
    <w:rsid w:val="000654EF"/>
    <w:rsid w:val="0006607A"/>
    <w:rsid w:val="00066965"/>
    <w:rsid w:val="00066E1B"/>
    <w:rsid w:val="00066E99"/>
    <w:rsid w:val="0006716C"/>
    <w:rsid w:val="00067670"/>
    <w:rsid w:val="00067A67"/>
    <w:rsid w:val="000700B3"/>
    <w:rsid w:val="000703F8"/>
    <w:rsid w:val="00070694"/>
    <w:rsid w:val="000706E4"/>
    <w:rsid w:val="00071219"/>
    <w:rsid w:val="000713F8"/>
    <w:rsid w:val="000717E2"/>
    <w:rsid w:val="00071ABB"/>
    <w:rsid w:val="00071B56"/>
    <w:rsid w:val="00072049"/>
    <w:rsid w:val="00072835"/>
    <w:rsid w:val="00072923"/>
    <w:rsid w:val="00072AFF"/>
    <w:rsid w:val="000732B9"/>
    <w:rsid w:val="000735E0"/>
    <w:rsid w:val="000737E2"/>
    <w:rsid w:val="00073C44"/>
    <w:rsid w:val="000748B5"/>
    <w:rsid w:val="000749B9"/>
    <w:rsid w:val="00074A02"/>
    <w:rsid w:val="00074EE3"/>
    <w:rsid w:val="00075186"/>
    <w:rsid w:val="00075399"/>
    <w:rsid w:val="00075672"/>
    <w:rsid w:val="0007596F"/>
    <w:rsid w:val="0007637B"/>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91F"/>
    <w:rsid w:val="00093E0C"/>
    <w:rsid w:val="00094DF5"/>
    <w:rsid w:val="0009547A"/>
    <w:rsid w:val="00095940"/>
    <w:rsid w:val="00095959"/>
    <w:rsid w:val="000974A8"/>
    <w:rsid w:val="0009790E"/>
    <w:rsid w:val="00097E76"/>
    <w:rsid w:val="000A0AE9"/>
    <w:rsid w:val="000A0F24"/>
    <w:rsid w:val="000A13FF"/>
    <w:rsid w:val="000A183F"/>
    <w:rsid w:val="000A1EE9"/>
    <w:rsid w:val="000A2619"/>
    <w:rsid w:val="000A30B4"/>
    <w:rsid w:val="000A310C"/>
    <w:rsid w:val="000A3218"/>
    <w:rsid w:val="000A331B"/>
    <w:rsid w:val="000A34AC"/>
    <w:rsid w:val="000A3F8C"/>
    <w:rsid w:val="000A43E1"/>
    <w:rsid w:val="000A45CC"/>
    <w:rsid w:val="000A4A11"/>
    <w:rsid w:val="000A4DC8"/>
    <w:rsid w:val="000A5831"/>
    <w:rsid w:val="000A590F"/>
    <w:rsid w:val="000A5C48"/>
    <w:rsid w:val="000A60A5"/>
    <w:rsid w:val="000A6112"/>
    <w:rsid w:val="000A6278"/>
    <w:rsid w:val="000A6A1E"/>
    <w:rsid w:val="000A6CBF"/>
    <w:rsid w:val="000A705C"/>
    <w:rsid w:val="000A7CCE"/>
    <w:rsid w:val="000A7D32"/>
    <w:rsid w:val="000A7D3F"/>
    <w:rsid w:val="000B01C6"/>
    <w:rsid w:val="000B0F06"/>
    <w:rsid w:val="000B1C6B"/>
    <w:rsid w:val="000B1D36"/>
    <w:rsid w:val="000B202F"/>
    <w:rsid w:val="000B2574"/>
    <w:rsid w:val="000B2D25"/>
    <w:rsid w:val="000B386E"/>
    <w:rsid w:val="000B4AD1"/>
    <w:rsid w:val="000B4C3E"/>
    <w:rsid w:val="000B5034"/>
    <w:rsid w:val="000B5082"/>
    <w:rsid w:val="000B5869"/>
    <w:rsid w:val="000B5B2D"/>
    <w:rsid w:val="000B5D60"/>
    <w:rsid w:val="000B6AE5"/>
    <w:rsid w:val="000B6C02"/>
    <w:rsid w:val="000B6E46"/>
    <w:rsid w:val="000B7A3C"/>
    <w:rsid w:val="000B7C86"/>
    <w:rsid w:val="000B7EAC"/>
    <w:rsid w:val="000C0008"/>
    <w:rsid w:val="000C0DD8"/>
    <w:rsid w:val="000C0E1B"/>
    <w:rsid w:val="000C0E59"/>
    <w:rsid w:val="000C1108"/>
    <w:rsid w:val="000C192C"/>
    <w:rsid w:val="000C25B4"/>
    <w:rsid w:val="000C2CDD"/>
    <w:rsid w:val="000C2E53"/>
    <w:rsid w:val="000C3907"/>
    <w:rsid w:val="000C3D1F"/>
    <w:rsid w:val="000C4028"/>
    <w:rsid w:val="000C436B"/>
    <w:rsid w:val="000C47B2"/>
    <w:rsid w:val="000C4BE9"/>
    <w:rsid w:val="000C50A7"/>
    <w:rsid w:val="000C5224"/>
    <w:rsid w:val="000C5751"/>
    <w:rsid w:val="000C5820"/>
    <w:rsid w:val="000C5AB9"/>
    <w:rsid w:val="000C5C72"/>
    <w:rsid w:val="000C6BED"/>
    <w:rsid w:val="000C77C5"/>
    <w:rsid w:val="000C77D0"/>
    <w:rsid w:val="000C7B18"/>
    <w:rsid w:val="000C7EC8"/>
    <w:rsid w:val="000C7F40"/>
    <w:rsid w:val="000D0E4E"/>
    <w:rsid w:val="000D125B"/>
    <w:rsid w:val="000D132D"/>
    <w:rsid w:val="000D1672"/>
    <w:rsid w:val="000D18C7"/>
    <w:rsid w:val="000D2444"/>
    <w:rsid w:val="000D25BC"/>
    <w:rsid w:val="000D2B15"/>
    <w:rsid w:val="000D2D3A"/>
    <w:rsid w:val="000D3565"/>
    <w:rsid w:val="000D46FA"/>
    <w:rsid w:val="000D474C"/>
    <w:rsid w:val="000D486A"/>
    <w:rsid w:val="000D48C5"/>
    <w:rsid w:val="000D564B"/>
    <w:rsid w:val="000D584B"/>
    <w:rsid w:val="000D604F"/>
    <w:rsid w:val="000D672F"/>
    <w:rsid w:val="000D6A40"/>
    <w:rsid w:val="000D6CE0"/>
    <w:rsid w:val="000D760C"/>
    <w:rsid w:val="000D772E"/>
    <w:rsid w:val="000D7CB9"/>
    <w:rsid w:val="000E006A"/>
    <w:rsid w:val="000E0C55"/>
    <w:rsid w:val="000E1004"/>
    <w:rsid w:val="000E107D"/>
    <w:rsid w:val="000E1401"/>
    <w:rsid w:val="000E1BC0"/>
    <w:rsid w:val="000E1D81"/>
    <w:rsid w:val="000E22BC"/>
    <w:rsid w:val="000E24B6"/>
    <w:rsid w:val="000E24E3"/>
    <w:rsid w:val="000E4515"/>
    <w:rsid w:val="000E5352"/>
    <w:rsid w:val="000E54D5"/>
    <w:rsid w:val="000E554A"/>
    <w:rsid w:val="000E55CE"/>
    <w:rsid w:val="000E5AE3"/>
    <w:rsid w:val="000E5F4E"/>
    <w:rsid w:val="000E66F8"/>
    <w:rsid w:val="000E6843"/>
    <w:rsid w:val="000E7087"/>
    <w:rsid w:val="000E7887"/>
    <w:rsid w:val="000E7C16"/>
    <w:rsid w:val="000F01C7"/>
    <w:rsid w:val="000F0BC7"/>
    <w:rsid w:val="000F0CFA"/>
    <w:rsid w:val="000F1D17"/>
    <w:rsid w:val="000F1EAF"/>
    <w:rsid w:val="000F1F4A"/>
    <w:rsid w:val="000F2214"/>
    <w:rsid w:val="000F2283"/>
    <w:rsid w:val="000F3B7D"/>
    <w:rsid w:val="000F4D7F"/>
    <w:rsid w:val="000F4E6E"/>
    <w:rsid w:val="000F4EE4"/>
    <w:rsid w:val="000F5CD3"/>
    <w:rsid w:val="000F5D6E"/>
    <w:rsid w:val="000F5F5E"/>
    <w:rsid w:val="000F61B3"/>
    <w:rsid w:val="000F6228"/>
    <w:rsid w:val="000F696D"/>
    <w:rsid w:val="000F6F5D"/>
    <w:rsid w:val="000F7259"/>
    <w:rsid w:val="000F7949"/>
    <w:rsid w:val="00100061"/>
    <w:rsid w:val="001001B6"/>
    <w:rsid w:val="00100736"/>
    <w:rsid w:val="001007BA"/>
    <w:rsid w:val="00100F16"/>
    <w:rsid w:val="00101070"/>
    <w:rsid w:val="0010176D"/>
    <w:rsid w:val="0010208A"/>
    <w:rsid w:val="00102437"/>
    <w:rsid w:val="0010253F"/>
    <w:rsid w:val="00103171"/>
    <w:rsid w:val="00103AC0"/>
    <w:rsid w:val="00103F8B"/>
    <w:rsid w:val="001046FA"/>
    <w:rsid w:val="0010490F"/>
    <w:rsid w:val="00104967"/>
    <w:rsid w:val="00105285"/>
    <w:rsid w:val="00105A4B"/>
    <w:rsid w:val="00105A84"/>
    <w:rsid w:val="0010653B"/>
    <w:rsid w:val="0010669E"/>
    <w:rsid w:val="00106BFE"/>
    <w:rsid w:val="00106FE5"/>
    <w:rsid w:val="00107173"/>
    <w:rsid w:val="00107916"/>
    <w:rsid w:val="0011005B"/>
    <w:rsid w:val="001112DF"/>
    <w:rsid w:val="00111AEA"/>
    <w:rsid w:val="00111E8F"/>
    <w:rsid w:val="00112046"/>
    <w:rsid w:val="001121D7"/>
    <w:rsid w:val="00112AF0"/>
    <w:rsid w:val="00113700"/>
    <w:rsid w:val="001141AD"/>
    <w:rsid w:val="0011473E"/>
    <w:rsid w:val="0011528D"/>
    <w:rsid w:val="0011572C"/>
    <w:rsid w:val="00115CB6"/>
    <w:rsid w:val="001164C4"/>
    <w:rsid w:val="0011667A"/>
    <w:rsid w:val="00117234"/>
    <w:rsid w:val="0011777D"/>
    <w:rsid w:val="00117937"/>
    <w:rsid w:val="00117D6C"/>
    <w:rsid w:val="00120064"/>
    <w:rsid w:val="0012026A"/>
    <w:rsid w:val="0012084B"/>
    <w:rsid w:val="00120A55"/>
    <w:rsid w:val="00120A60"/>
    <w:rsid w:val="00120C77"/>
    <w:rsid w:val="00121726"/>
    <w:rsid w:val="00121AF5"/>
    <w:rsid w:val="00121CE2"/>
    <w:rsid w:val="001221FE"/>
    <w:rsid w:val="00122622"/>
    <w:rsid w:val="00122D25"/>
    <w:rsid w:val="00123015"/>
    <w:rsid w:val="00125071"/>
    <w:rsid w:val="001250D6"/>
    <w:rsid w:val="00125EB1"/>
    <w:rsid w:val="001266ED"/>
    <w:rsid w:val="00126B56"/>
    <w:rsid w:val="00126EAC"/>
    <w:rsid w:val="00127419"/>
    <w:rsid w:val="001275D9"/>
    <w:rsid w:val="001277A1"/>
    <w:rsid w:val="00130B20"/>
    <w:rsid w:val="00130D7D"/>
    <w:rsid w:val="00130DBC"/>
    <w:rsid w:val="00130EB0"/>
    <w:rsid w:val="00131160"/>
    <w:rsid w:val="00131493"/>
    <w:rsid w:val="001315F5"/>
    <w:rsid w:val="00131907"/>
    <w:rsid w:val="00131A1A"/>
    <w:rsid w:val="00131AB8"/>
    <w:rsid w:val="00131D22"/>
    <w:rsid w:val="0013252A"/>
    <w:rsid w:val="001328DA"/>
    <w:rsid w:val="00133778"/>
    <w:rsid w:val="00133B31"/>
    <w:rsid w:val="00133B74"/>
    <w:rsid w:val="00133C2E"/>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ACA"/>
    <w:rsid w:val="00137B74"/>
    <w:rsid w:val="00140555"/>
    <w:rsid w:val="00140F73"/>
    <w:rsid w:val="00140FFA"/>
    <w:rsid w:val="00141132"/>
    <w:rsid w:val="00141381"/>
    <w:rsid w:val="001419EF"/>
    <w:rsid w:val="00142BF5"/>
    <w:rsid w:val="0014305D"/>
    <w:rsid w:val="001431EC"/>
    <w:rsid w:val="001434D5"/>
    <w:rsid w:val="001439FC"/>
    <w:rsid w:val="00143BB0"/>
    <w:rsid w:val="00143F5D"/>
    <w:rsid w:val="001444FC"/>
    <w:rsid w:val="0014459A"/>
    <w:rsid w:val="00144E0A"/>
    <w:rsid w:val="00145293"/>
    <w:rsid w:val="00145422"/>
    <w:rsid w:val="00145619"/>
    <w:rsid w:val="0014574B"/>
    <w:rsid w:val="00145768"/>
    <w:rsid w:val="00146728"/>
    <w:rsid w:val="00146C18"/>
    <w:rsid w:val="0014700C"/>
    <w:rsid w:val="001473C7"/>
    <w:rsid w:val="001478E2"/>
    <w:rsid w:val="00147CA5"/>
    <w:rsid w:val="001502D1"/>
    <w:rsid w:val="001506AE"/>
    <w:rsid w:val="001511E1"/>
    <w:rsid w:val="00151367"/>
    <w:rsid w:val="00151705"/>
    <w:rsid w:val="0015221F"/>
    <w:rsid w:val="001529CE"/>
    <w:rsid w:val="00152F17"/>
    <w:rsid w:val="00153076"/>
    <w:rsid w:val="001536DE"/>
    <w:rsid w:val="00153E60"/>
    <w:rsid w:val="001546DD"/>
    <w:rsid w:val="001547ED"/>
    <w:rsid w:val="00154BA4"/>
    <w:rsid w:val="00155925"/>
    <w:rsid w:val="00155A03"/>
    <w:rsid w:val="00156680"/>
    <w:rsid w:val="001566AC"/>
    <w:rsid w:val="0015689E"/>
    <w:rsid w:val="001572EA"/>
    <w:rsid w:val="0015731C"/>
    <w:rsid w:val="0015776D"/>
    <w:rsid w:val="00157DAD"/>
    <w:rsid w:val="00157DC0"/>
    <w:rsid w:val="00160C70"/>
    <w:rsid w:val="00161034"/>
    <w:rsid w:val="001617E2"/>
    <w:rsid w:val="00161CB2"/>
    <w:rsid w:val="00161D13"/>
    <w:rsid w:val="001622B5"/>
    <w:rsid w:val="00162496"/>
    <w:rsid w:val="00162880"/>
    <w:rsid w:val="00162C59"/>
    <w:rsid w:val="001631E8"/>
    <w:rsid w:val="001645B0"/>
    <w:rsid w:val="00164873"/>
    <w:rsid w:val="00165160"/>
    <w:rsid w:val="001655B9"/>
    <w:rsid w:val="00166329"/>
    <w:rsid w:val="001665BA"/>
    <w:rsid w:val="001666BA"/>
    <w:rsid w:val="00166B75"/>
    <w:rsid w:val="0016709B"/>
    <w:rsid w:val="0016733C"/>
    <w:rsid w:val="0016752B"/>
    <w:rsid w:val="00167EB9"/>
    <w:rsid w:val="001702D5"/>
    <w:rsid w:val="001702E1"/>
    <w:rsid w:val="0017073F"/>
    <w:rsid w:val="00170DD1"/>
    <w:rsid w:val="001710C1"/>
    <w:rsid w:val="0017113D"/>
    <w:rsid w:val="001713D4"/>
    <w:rsid w:val="001714C4"/>
    <w:rsid w:val="00171C83"/>
    <w:rsid w:val="00171E60"/>
    <w:rsid w:val="00171E76"/>
    <w:rsid w:val="001724D3"/>
    <w:rsid w:val="00172887"/>
    <w:rsid w:val="00172A40"/>
    <w:rsid w:val="00172CE1"/>
    <w:rsid w:val="00172D59"/>
    <w:rsid w:val="00172D87"/>
    <w:rsid w:val="001731F9"/>
    <w:rsid w:val="001735AF"/>
    <w:rsid w:val="00173CE0"/>
    <w:rsid w:val="00174354"/>
    <w:rsid w:val="001744DD"/>
    <w:rsid w:val="00174BAC"/>
    <w:rsid w:val="00174F86"/>
    <w:rsid w:val="001755FA"/>
    <w:rsid w:val="00175770"/>
    <w:rsid w:val="001759DE"/>
    <w:rsid w:val="00175D0D"/>
    <w:rsid w:val="00175DE2"/>
    <w:rsid w:val="00175F90"/>
    <w:rsid w:val="0017654A"/>
    <w:rsid w:val="00177076"/>
    <w:rsid w:val="001771ED"/>
    <w:rsid w:val="00177624"/>
    <w:rsid w:val="00180A13"/>
    <w:rsid w:val="001811CA"/>
    <w:rsid w:val="0018150C"/>
    <w:rsid w:val="00181941"/>
    <w:rsid w:val="001825E2"/>
    <w:rsid w:val="00182AE9"/>
    <w:rsid w:val="00182D01"/>
    <w:rsid w:val="0018302B"/>
    <w:rsid w:val="0018357F"/>
    <w:rsid w:val="00183B90"/>
    <w:rsid w:val="00183D81"/>
    <w:rsid w:val="00184070"/>
    <w:rsid w:val="0018422E"/>
    <w:rsid w:val="0018480D"/>
    <w:rsid w:val="00184AAE"/>
    <w:rsid w:val="00184EB0"/>
    <w:rsid w:val="00184EC5"/>
    <w:rsid w:val="001852A0"/>
    <w:rsid w:val="001852F8"/>
    <w:rsid w:val="00185C81"/>
    <w:rsid w:val="00185C9F"/>
    <w:rsid w:val="00185EA2"/>
    <w:rsid w:val="0018635E"/>
    <w:rsid w:val="00186B0D"/>
    <w:rsid w:val="00186B92"/>
    <w:rsid w:val="00187DA4"/>
    <w:rsid w:val="001906F3"/>
    <w:rsid w:val="00190BD0"/>
    <w:rsid w:val="00190BEB"/>
    <w:rsid w:val="00190F68"/>
    <w:rsid w:val="00191508"/>
    <w:rsid w:val="0019175E"/>
    <w:rsid w:val="0019190E"/>
    <w:rsid w:val="001922F2"/>
    <w:rsid w:val="00192C74"/>
    <w:rsid w:val="00193C50"/>
    <w:rsid w:val="00193F59"/>
    <w:rsid w:val="0019409F"/>
    <w:rsid w:val="00195216"/>
    <w:rsid w:val="00195335"/>
    <w:rsid w:val="00195563"/>
    <w:rsid w:val="00196460"/>
    <w:rsid w:val="00197306"/>
    <w:rsid w:val="001975CF"/>
    <w:rsid w:val="001979A7"/>
    <w:rsid w:val="00197A39"/>
    <w:rsid w:val="001A00CB"/>
    <w:rsid w:val="001A0307"/>
    <w:rsid w:val="001A03AC"/>
    <w:rsid w:val="001A0B89"/>
    <w:rsid w:val="001A0CA2"/>
    <w:rsid w:val="001A0D83"/>
    <w:rsid w:val="001A14F9"/>
    <w:rsid w:val="001A182D"/>
    <w:rsid w:val="001A1BE4"/>
    <w:rsid w:val="001A1C49"/>
    <w:rsid w:val="001A1C68"/>
    <w:rsid w:val="001A20C3"/>
    <w:rsid w:val="001A20EC"/>
    <w:rsid w:val="001A23C6"/>
    <w:rsid w:val="001A2B8D"/>
    <w:rsid w:val="001A303E"/>
    <w:rsid w:val="001A3411"/>
    <w:rsid w:val="001A3413"/>
    <w:rsid w:val="001A3529"/>
    <w:rsid w:val="001A4144"/>
    <w:rsid w:val="001A49FE"/>
    <w:rsid w:val="001A4D6C"/>
    <w:rsid w:val="001A5671"/>
    <w:rsid w:val="001A5BCD"/>
    <w:rsid w:val="001A62D8"/>
    <w:rsid w:val="001A6681"/>
    <w:rsid w:val="001A7AB3"/>
    <w:rsid w:val="001A7CB6"/>
    <w:rsid w:val="001A7EB2"/>
    <w:rsid w:val="001B0028"/>
    <w:rsid w:val="001B04C7"/>
    <w:rsid w:val="001B08A6"/>
    <w:rsid w:val="001B1021"/>
    <w:rsid w:val="001B1521"/>
    <w:rsid w:val="001B1886"/>
    <w:rsid w:val="001B1C7E"/>
    <w:rsid w:val="001B20C1"/>
    <w:rsid w:val="001B2448"/>
    <w:rsid w:val="001B26A6"/>
    <w:rsid w:val="001B35AE"/>
    <w:rsid w:val="001B4203"/>
    <w:rsid w:val="001B4296"/>
    <w:rsid w:val="001B42A5"/>
    <w:rsid w:val="001B4DEF"/>
    <w:rsid w:val="001B4E03"/>
    <w:rsid w:val="001B4FCD"/>
    <w:rsid w:val="001B5578"/>
    <w:rsid w:val="001B6A80"/>
    <w:rsid w:val="001B6B96"/>
    <w:rsid w:val="001B6E53"/>
    <w:rsid w:val="001B759C"/>
    <w:rsid w:val="001B77F6"/>
    <w:rsid w:val="001B7ECE"/>
    <w:rsid w:val="001B7FD5"/>
    <w:rsid w:val="001C0246"/>
    <w:rsid w:val="001C0CB1"/>
    <w:rsid w:val="001C0F84"/>
    <w:rsid w:val="001C127A"/>
    <w:rsid w:val="001C19DE"/>
    <w:rsid w:val="001C1D0C"/>
    <w:rsid w:val="001C2176"/>
    <w:rsid w:val="001C24BD"/>
    <w:rsid w:val="001C28D4"/>
    <w:rsid w:val="001C2B0F"/>
    <w:rsid w:val="001C3251"/>
    <w:rsid w:val="001C36C3"/>
    <w:rsid w:val="001C38C6"/>
    <w:rsid w:val="001C3F90"/>
    <w:rsid w:val="001C44EA"/>
    <w:rsid w:val="001C4AEA"/>
    <w:rsid w:val="001C4BB7"/>
    <w:rsid w:val="001C51D2"/>
    <w:rsid w:val="001C5319"/>
    <w:rsid w:val="001C5359"/>
    <w:rsid w:val="001C55A6"/>
    <w:rsid w:val="001C5C58"/>
    <w:rsid w:val="001C6842"/>
    <w:rsid w:val="001C6A70"/>
    <w:rsid w:val="001C7041"/>
    <w:rsid w:val="001C72DD"/>
    <w:rsid w:val="001C769C"/>
    <w:rsid w:val="001C794F"/>
    <w:rsid w:val="001C7B64"/>
    <w:rsid w:val="001C7E4D"/>
    <w:rsid w:val="001D0F33"/>
    <w:rsid w:val="001D0F34"/>
    <w:rsid w:val="001D0FB4"/>
    <w:rsid w:val="001D131F"/>
    <w:rsid w:val="001D14D8"/>
    <w:rsid w:val="001D17A8"/>
    <w:rsid w:val="001D213F"/>
    <w:rsid w:val="001D26C9"/>
    <w:rsid w:val="001D2B40"/>
    <w:rsid w:val="001D305C"/>
    <w:rsid w:val="001D31DF"/>
    <w:rsid w:val="001D39ED"/>
    <w:rsid w:val="001D3ADF"/>
    <w:rsid w:val="001D3CE5"/>
    <w:rsid w:val="001D3EF6"/>
    <w:rsid w:val="001D3F1A"/>
    <w:rsid w:val="001D44CA"/>
    <w:rsid w:val="001D463D"/>
    <w:rsid w:val="001D492F"/>
    <w:rsid w:val="001D4959"/>
    <w:rsid w:val="001D4DC3"/>
    <w:rsid w:val="001D4E12"/>
    <w:rsid w:val="001D5B78"/>
    <w:rsid w:val="001D5EA2"/>
    <w:rsid w:val="001D65DE"/>
    <w:rsid w:val="001D68B6"/>
    <w:rsid w:val="001D6AE0"/>
    <w:rsid w:val="001D6F5F"/>
    <w:rsid w:val="001D7551"/>
    <w:rsid w:val="001E0155"/>
    <w:rsid w:val="001E0393"/>
    <w:rsid w:val="001E060C"/>
    <w:rsid w:val="001E06B2"/>
    <w:rsid w:val="001E0A39"/>
    <w:rsid w:val="001E0E98"/>
    <w:rsid w:val="001E16C9"/>
    <w:rsid w:val="001E16E6"/>
    <w:rsid w:val="001E16FE"/>
    <w:rsid w:val="001E1807"/>
    <w:rsid w:val="001E25F5"/>
    <w:rsid w:val="001E26CF"/>
    <w:rsid w:val="001E2F42"/>
    <w:rsid w:val="001E3056"/>
    <w:rsid w:val="001E316F"/>
    <w:rsid w:val="001E33F5"/>
    <w:rsid w:val="001E39CB"/>
    <w:rsid w:val="001E4452"/>
    <w:rsid w:val="001E462D"/>
    <w:rsid w:val="001E4B19"/>
    <w:rsid w:val="001E4C1F"/>
    <w:rsid w:val="001E535B"/>
    <w:rsid w:val="001E5EA9"/>
    <w:rsid w:val="001E6038"/>
    <w:rsid w:val="001E6385"/>
    <w:rsid w:val="001E6811"/>
    <w:rsid w:val="001E6839"/>
    <w:rsid w:val="001E68E7"/>
    <w:rsid w:val="001E694E"/>
    <w:rsid w:val="001E6D61"/>
    <w:rsid w:val="001E6DBE"/>
    <w:rsid w:val="001E719D"/>
    <w:rsid w:val="001E7C4D"/>
    <w:rsid w:val="001E7DE4"/>
    <w:rsid w:val="001E7E00"/>
    <w:rsid w:val="001F046B"/>
    <w:rsid w:val="001F04AE"/>
    <w:rsid w:val="001F0820"/>
    <w:rsid w:val="001F0A64"/>
    <w:rsid w:val="001F0BA8"/>
    <w:rsid w:val="001F0C39"/>
    <w:rsid w:val="001F0FD5"/>
    <w:rsid w:val="001F11CF"/>
    <w:rsid w:val="001F127E"/>
    <w:rsid w:val="001F1640"/>
    <w:rsid w:val="001F1A80"/>
    <w:rsid w:val="001F2D1B"/>
    <w:rsid w:val="001F3856"/>
    <w:rsid w:val="001F3CCE"/>
    <w:rsid w:val="001F3FBD"/>
    <w:rsid w:val="001F5565"/>
    <w:rsid w:val="001F5A19"/>
    <w:rsid w:val="001F62DA"/>
    <w:rsid w:val="001F6682"/>
    <w:rsid w:val="001F69F3"/>
    <w:rsid w:val="001F7266"/>
    <w:rsid w:val="001F7980"/>
    <w:rsid w:val="002000A9"/>
    <w:rsid w:val="0020039C"/>
    <w:rsid w:val="0020051F"/>
    <w:rsid w:val="002007EF"/>
    <w:rsid w:val="00201DE2"/>
    <w:rsid w:val="0020263C"/>
    <w:rsid w:val="0020275A"/>
    <w:rsid w:val="002028CE"/>
    <w:rsid w:val="00202B3F"/>
    <w:rsid w:val="00202B74"/>
    <w:rsid w:val="00202BC9"/>
    <w:rsid w:val="00203B84"/>
    <w:rsid w:val="00203D07"/>
    <w:rsid w:val="00203ED4"/>
    <w:rsid w:val="00203F7D"/>
    <w:rsid w:val="002047E1"/>
    <w:rsid w:val="002049A3"/>
    <w:rsid w:val="00204A5B"/>
    <w:rsid w:val="00204B7B"/>
    <w:rsid w:val="00204BDB"/>
    <w:rsid w:val="002050E9"/>
    <w:rsid w:val="00206782"/>
    <w:rsid w:val="00210BC3"/>
    <w:rsid w:val="00210CFE"/>
    <w:rsid w:val="00210FB9"/>
    <w:rsid w:val="002113AF"/>
    <w:rsid w:val="00211D99"/>
    <w:rsid w:val="0021227A"/>
    <w:rsid w:val="00212767"/>
    <w:rsid w:val="0021288B"/>
    <w:rsid w:val="0021356B"/>
    <w:rsid w:val="00213AED"/>
    <w:rsid w:val="0021485A"/>
    <w:rsid w:val="002149A2"/>
    <w:rsid w:val="0021539F"/>
    <w:rsid w:val="00215404"/>
    <w:rsid w:val="00216104"/>
    <w:rsid w:val="0021648D"/>
    <w:rsid w:val="002164CE"/>
    <w:rsid w:val="00216581"/>
    <w:rsid w:val="00216692"/>
    <w:rsid w:val="00216AD5"/>
    <w:rsid w:val="00216D10"/>
    <w:rsid w:val="00217220"/>
    <w:rsid w:val="002176F7"/>
    <w:rsid w:val="00217751"/>
    <w:rsid w:val="00217C22"/>
    <w:rsid w:val="00217F36"/>
    <w:rsid w:val="00220194"/>
    <w:rsid w:val="002203FF"/>
    <w:rsid w:val="002209EC"/>
    <w:rsid w:val="00220FDA"/>
    <w:rsid w:val="00221A02"/>
    <w:rsid w:val="00221EE7"/>
    <w:rsid w:val="00221FC8"/>
    <w:rsid w:val="00222375"/>
    <w:rsid w:val="00222791"/>
    <w:rsid w:val="002233DB"/>
    <w:rsid w:val="002234B4"/>
    <w:rsid w:val="00223590"/>
    <w:rsid w:val="00223681"/>
    <w:rsid w:val="002237D0"/>
    <w:rsid w:val="002239F7"/>
    <w:rsid w:val="00223B2D"/>
    <w:rsid w:val="002246C0"/>
    <w:rsid w:val="002246D4"/>
    <w:rsid w:val="002247C6"/>
    <w:rsid w:val="0022498E"/>
    <w:rsid w:val="00224AD9"/>
    <w:rsid w:val="00224C26"/>
    <w:rsid w:val="00224D9F"/>
    <w:rsid w:val="002251E8"/>
    <w:rsid w:val="00225850"/>
    <w:rsid w:val="00226045"/>
    <w:rsid w:val="00226AFB"/>
    <w:rsid w:val="00226B7A"/>
    <w:rsid w:val="0023017E"/>
    <w:rsid w:val="002302ED"/>
    <w:rsid w:val="002306AB"/>
    <w:rsid w:val="00230989"/>
    <w:rsid w:val="00230DBA"/>
    <w:rsid w:val="00231B83"/>
    <w:rsid w:val="00232336"/>
    <w:rsid w:val="0023248D"/>
    <w:rsid w:val="00232F91"/>
    <w:rsid w:val="00232FC2"/>
    <w:rsid w:val="00233207"/>
    <w:rsid w:val="00233433"/>
    <w:rsid w:val="00233787"/>
    <w:rsid w:val="0023389F"/>
    <w:rsid w:val="002338D2"/>
    <w:rsid w:val="00233BE2"/>
    <w:rsid w:val="00233CD6"/>
    <w:rsid w:val="0023414C"/>
    <w:rsid w:val="0023457D"/>
    <w:rsid w:val="002347A2"/>
    <w:rsid w:val="0023546D"/>
    <w:rsid w:val="002359CE"/>
    <w:rsid w:val="002363D0"/>
    <w:rsid w:val="002368BA"/>
    <w:rsid w:val="0023691A"/>
    <w:rsid w:val="00236C77"/>
    <w:rsid w:val="0023701A"/>
    <w:rsid w:val="00237098"/>
    <w:rsid w:val="00237347"/>
    <w:rsid w:val="00237D76"/>
    <w:rsid w:val="00237EB7"/>
    <w:rsid w:val="00240924"/>
    <w:rsid w:val="00240B4E"/>
    <w:rsid w:val="00241597"/>
    <w:rsid w:val="00242ABA"/>
    <w:rsid w:val="00242BC4"/>
    <w:rsid w:val="00242D01"/>
    <w:rsid w:val="0024337F"/>
    <w:rsid w:val="00243AB0"/>
    <w:rsid w:val="00243E70"/>
    <w:rsid w:val="00244D12"/>
    <w:rsid w:val="00244E24"/>
    <w:rsid w:val="00245018"/>
    <w:rsid w:val="00245572"/>
    <w:rsid w:val="002459AA"/>
    <w:rsid w:val="00245CE2"/>
    <w:rsid w:val="00246B9F"/>
    <w:rsid w:val="00246FAC"/>
    <w:rsid w:val="00247278"/>
    <w:rsid w:val="00247556"/>
    <w:rsid w:val="00247703"/>
    <w:rsid w:val="002479CD"/>
    <w:rsid w:val="00250593"/>
    <w:rsid w:val="00250704"/>
    <w:rsid w:val="0025072C"/>
    <w:rsid w:val="00251221"/>
    <w:rsid w:val="002514C7"/>
    <w:rsid w:val="00251AE1"/>
    <w:rsid w:val="00251C03"/>
    <w:rsid w:val="00251D1E"/>
    <w:rsid w:val="00252107"/>
    <w:rsid w:val="0025219F"/>
    <w:rsid w:val="00252520"/>
    <w:rsid w:val="00252761"/>
    <w:rsid w:val="002538E6"/>
    <w:rsid w:val="00253D9B"/>
    <w:rsid w:val="002543BC"/>
    <w:rsid w:val="00254AB9"/>
    <w:rsid w:val="00254ABD"/>
    <w:rsid w:val="00254E81"/>
    <w:rsid w:val="002552F7"/>
    <w:rsid w:val="002557A3"/>
    <w:rsid w:val="00255EB5"/>
    <w:rsid w:val="00255FCE"/>
    <w:rsid w:val="00256600"/>
    <w:rsid w:val="00256F0B"/>
    <w:rsid w:val="00257037"/>
    <w:rsid w:val="00257359"/>
    <w:rsid w:val="00257579"/>
    <w:rsid w:val="0025764E"/>
    <w:rsid w:val="00260780"/>
    <w:rsid w:val="00260826"/>
    <w:rsid w:val="00260965"/>
    <w:rsid w:val="00260A26"/>
    <w:rsid w:val="00260F62"/>
    <w:rsid w:val="00261100"/>
    <w:rsid w:val="002614E9"/>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5F07"/>
    <w:rsid w:val="00266B7C"/>
    <w:rsid w:val="00270D80"/>
    <w:rsid w:val="002712C7"/>
    <w:rsid w:val="00271A12"/>
    <w:rsid w:val="00271A70"/>
    <w:rsid w:val="00271B68"/>
    <w:rsid w:val="002720B4"/>
    <w:rsid w:val="0027222B"/>
    <w:rsid w:val="002730A9"/>
    <w:rsid w:val="00273276"/>
    <w:rsid w:val="00273354"/>
    <w:rsid w:val="00273691"/>
    <w:rsid w:val="00273D6C"/>
    <w:rsid w:val="00274579"/>
    <w:rsid w:val="00274A66"/>
    <w:rsid w:val="0027563A"/>
    <w:rsid w:val="00275781"/>
    <w:rsid w:val="00276138"/>
    <w:rsid w:val="00276836"/>
    <w:rsid w:val="002768F7"/>
    <w:rsid w:val="00276E40"/>
    <w:rsid w:val="002771F1"/>
    <w:rsid w:val="002774E6"/>
    <w:rsid w:val="002777EF"/>
    <w:rsid w:val="00277D95"/>
    <w:rsid w:val="0028041B"/>
    <w:rsid w:val="0028062A"/>
    <w:rsid w:val="00280BBC"/>
    <w:rsid w:val="00280EF1"/>
    <w:rsid w:val="002814F9"/>
    <w:rsid w:val="00281F6B"/>
    <w:rsid w:val="002823F9"/>
    <w:rsid w:val="00282B2E"/>
    <w:rsid w:val="00282B7B"/>
    <w:rsid w:val="00283474"/>
    <w:rsid w:val="00283D86"/>
    <w:rsid w:val="0028443E"/>
    <w:rsid w:val="00284BA1"/>
    <w:rsid w:val="00284BDA"/>
    <w:rsid w:val="00284EC8"/>
    <w:rsid w:val="00285730"/>
    <w:rsid w:val="002861F8"/>
    <w:rsid w:val="002868B0"/>
    <w:rsid w:val="00286D31"/>
    <w:rsid w:val="00287073"/>
    <w:rsid w:val="00287EF1"/>
    <w:rsid w:val="002907CC"/>
    <w:rsid w:val="00290FCA"/>
    <w:rsid w:val="002911D7"/>
    <w:rsid w:val="0029127E"/>
    <w:rsid w:val="002914E2"/>
    <w:rsid w:val="00291E6F"/>
    <w:rsid w:val="00292050"/>
    <w:rsid w:val="002925C8"/>
    <w:rsid w:val="0029296F"/>
    <w:rsid w:val="00292B4E"/>
    <w:rsid w:val="00292D97"/>
    <w:rsid w:val="00293124"/>
    <w:rsid w:val="00294025"/>
    <w:rsid w:val="002947BD"/>
    <w:rsid w:val="00294A1A"/>
    <w:rsid w:val="0029597D"/>
    <w:rsid w:val="00295D7C"/>
    <w:rsid w:val="0029625A"/>
    <w:rsid w:val="00296841"/>
    <w:rsid w:val="00296A16"/>
    <w:rsid w:val="00297AC6"/>
    <w:rsid w:val="002A03A4"/>
    <w:rsid w:val="002A0472"/>
    <w:rsid w:val="002A0D8D"/>
    <w:rsid w:val="002A16BA"/>
    <w:rsid w:val="002A171E"/>
    <w:rsid w:val="002A1791"/>
    <w:rsid w:val="002A193B"/>
    <w:rsid w:val="002A1C4C"/>
    <w:rsid w:val="002A1E7C"/>
    <w:rsid w:val="002A2945"/>
    <w:rsid w:val="002A2A49"/>
    <w:rsid w:val="002A2BB6"/>
    <w:rsid w:val="002A390D"/>
    <w:rsid w:val="002A3B02"/>
    <w:rsid w:val="002A4536"/>
    <w:rsid w:val="002A4F13"/>
    <w:rsid w:val="002A5245"/>
    <w:rsid w:val="002A5308"/>
    <w:rsid w:val="002A589A"/>
    <w:rsid w:val="002A606A"/>
    <w:rsid w:val="002A6857"/>
    <w:rsid w:val="002A6AB2"/>
    <w:rsid w:val="002A6B6D"/>
    <w:rsid w:val="002A6F08"/>
    <w:rsid w:val="002A6FC2"/>
    <w:rsid w:val="002A6FDE"/>
    <w:rsid w:val="002B0162"/>
    <w:rsid w:val="002B0409"/>
    <w:rsid w:val="002B0726"/>
    <w:rsid w:val="002B1044"/>
    <w:rsid w:val="002B1B38"/>
    <w:rsid w:val="002B219C"/>
    <w:rsid w:val="002B22D2"/>
    <w:rsid w:val="002B2A9B"/>
    <w:rsid w:val="002B32BC"/>
    <w:rsid w:val="002B3505"/>
    <w:rsid w:val="002B382B"/>
    <w:rsid w:val="002B3A88"/>
    <w:rsid w:val="002B3B75"/>
    <w:rsid w:val="002B3C86"/>
    <w:rsid w:val="002B3C8F"/>
    <w:rsid w:val="002B40BA"/>
    <w:rsid w:val="002B46EC"/>
    <w:rsid w:val="002B50E9"/>
    <w:rsid w:val="002B5776"/>
    <w:rsid w:val="002B57FF"/>
    <w:rsid w:val="002B5E75"/>
    <w:rsid w:val="002B68BF"/>
    <w:rsid w:val="002B7466"/>
    <w:rsid w:val="002B7577"/>
    <w:rsid w:val="002C0955"/>
    <w:rsid w:val="002C0B61"/>
    <w:rsid w:val="002C0BB0"/>
    <w:rsid w:val="002C0C72"/>
    <w:rsid w:val="002C10AC"/>
    <w:rsid w:val="002C193E"/>
    <w:rsid w:val="002C1E94"/>
    <w:rsid w:val="002C25FF"/>
    <w:rsid w:val="002C27A4"/>
    <w:rsid w:val="002C2844"/>
    <w:rsid w:val="002C2860"/>
    <w:rsid w:val="002C2E74"/>
    <w:rsid w:val="002C2F7D"/>
    <w:rsid w:val="002C2FBE"/>
    <w:rsid w:val="002C3315"/>
    <w:rsid w:val="002C375B"/>
    <w:rsid w:val="002C3A0B"/>
    <w:rsid w:val="002C3B4D"/>
    <w:rsid w:val="002C4776"/>
    <w:rsid w:val="002C48EB"/>
    <w:rsid w:val="002C4CBF"/>
    <w:rsid w:val="002C4DFC"/>
    <w:rsid w:val="002C5298"/>
    <w:rsid w:val="002C581B"/>
    <w:rsid w:val="002C5829"/>
    <w:rsid w:val="002C5AFA"/>
    <w:rsid w:val="002C6349"/>
    <w:rsid w:val="002C6472"/>
    <w:rsid w:val="002C6525"/>
    <w:rsid w:val="002C66C8"/>
    <w:rsid w:val="002C6DD6"/>
    <w:rsid w:val="002C71E0"/>
    <w:rsid w:val="002C74EB"/>
    <w:rsid w:val="002C790E"/>
    <w:rsid w:val="002C7A30"/>
    <w:rsid w:val="002D0182"/>
    <w:rsid w:val="002D0414"/>
    <w:rsid w:val="002D0480"/>
    <w:rsid w:val="002D0E14"/>
    <w:rsid w:val="002D1110"/>
    <w:rsid w:val="002D148D"/>
    <w:rsid w:val="002D16BB"/>
    <w:rsid w:val="002D213D"/>
    <w:rsid w:val="002D22CC"/>
    <w:rsid w:val="002D26E8"/>
    <w:rsid w:val="002D296C"/>
    <w:rsid w:val="002D3097"/>
    <w:rsid w:val="002D3553"/>
    <w:rsid w:val="002D4101"/>
    <w:rsid w:val="002D4EE3"/>
    <w:rsid w:val="002D4F9D"/>
    <w:rsid w:val="002D55E1"/>
    <w:rsid w:val="002D5A20"/>
    <w:rsid w:val="002D5AC4"/>
    <w:rsid w:val="002D6508"/>
    <w:rsid w:val="002D6964"/>
    <w:rsid w:val="002D6C22"/>
    <w:rsid w:val="002E0043"/>
    <w:rsid w:val="002E07EB"/>
    <w:rsid w:val="002E0A37"/>
    <w:rsid w:val="002E0A4B"/>
    <w:rsid w:val="002E0BAF"/>
    <w:rsid w:val="002E1054"/>
    <w:rsid w:val="002E105B"/>
    <w:rsid w:val="002E1280"/>
    <w:rsid w:val="002E1DB3"/>
    <w:rsid w:val="002E26F5"/>
    <w:rsid w:val="002E29BA"/>
    <w:rsid w:val="002E2DCC"/>
    <w:rsid w:val="002E2F4B"/>
    <w:rsid w:val="002E319C"/>
    <w:rsid w:val="002E3CDB"/>
    <w:rsid w:val="002E3D20"/>
    <w:rsid w:val="002E4224"/>
    <w:rsid w:val="002E4606"/>
    <w:rsid w:val="002E4B37"/>
    <w:rsid w:val="002E4B59"/>
    <w:rsid w:val="002E52AA"/>
    <w:rsid w:val="002E56B1"/>
    <w:rsid w:val="002E6588"/>
    <w:rsid w:val="002E6BF3"/>
    <w:rsid w:val="002E7121"/>
    <w:rsid w:val="002E76C6"/>
    <w:rsid w:val="002E7864"/>
    <w:rsid w:val="002F0E89"/>
    <w:rsid w:val="002F1125"/>
    <w:rsid w:val="002F127C"/>
    <w:rsid w:val="002F1510"/>
    <w:rsid w:val="002F27B8"/>
    <w:rsid w:val="002F3259"/>
    <w:rsid w:val="002F33DC"/>
    <w:rsid w:val="002F3A9F"/>
    <w:rsid w:val="002F3DDD"/>
    <w:rsid w:val="002F3E89"/>
    <w:rsid w:val="002F45A4"/>
    <w:rsid w:val="002F47AE"/>
    <w:rsid w:val="002F495F"/>
    <w:rsid w:val="002F4A67"/>
    <w:rsid w:val="002F5201"/>
    <w:rsid w:val="002F6AC5"/>
    <w:rsid w:val="002F6BD3"/>
    <w:rsid w:val="002F6F9D"/>
    <w:rsid w:val="002F78C2"/>
    <w:rsid w:val="003006A1"/>
    <w:rsid w:val="003006BB"/>
    <w:rsid w:val="00300D72"/>
    <w:rsid w:val="00300E3B"/>
    <w:rsid w:val="00300E9A"/>
    <w:rsid w:val="00300EA3"/>
    <w:rsid w:val="00301ADB"/>
    <w:rsid w:val="00302C28"/>
    <w:rsid w:val="00302EAF"/>
    <w:rsid w:val="00302F57"/>
    <w:rsid w:val="0030331C"/>
    <w:rsid w:val="003034E6"/>
    <w:rsid w:val="00303B10"/>
    <w:rsid w:val="00303E57"/>
    <w:rsid w:val="0030444C"/>
    <w:rsid w:val="00304949"/>
    <w:rsid w:val="00304D73"/>
    <w:rsid w:val="00304DE5"/>
    <w:rsid w:val="0030521D"/>
    <w:rsid w:val="00305298"/>
    <w:rsid w:val="00305E6D"/>
    <w:rsid w:val="00305EDE"/>
    <w:rsid w:val="00305FCC"/>
    <w:rsid w:val="003063F8"/>
    <w:rsid w:val="0030680A"/>
    <w:rsid w:val="0030683C"/>
    <w:rsid w:val="00306D55"/>
    <w:rsid w:val="00306DD6"/>
    <w:rsid w:val="00306F38"/>
    <w:rsid w:val="003071F8"/>
    <w:rsid w:val="003073D3"/>
    <w:rsid w:val="00307430"/>
    <w:rsid w:val="00307438"/>
    <w:rsid w:val="00307841"/>
    <w:rsid w:val="003079BC"/>
    <w:rsid w:val="00307A78"/>
    <w:rsid w:val="00307BB0"/>
    <w:rsid w:val="00307CF1"/>
    <w:rsid w:val="00307FE5"/>
    <w:rsid w:val="00310051"/>
    <w:rsid w:val="00310476"/>
    <w:rsid w:val="003109AF"/>
    <w:rsid w:val="00311872"/>
    <w:rsid w:val="00311DD1"/>
    <w:rsid w:val="003123BA"/>
    <w:rsid w:val="00312673"/>
    <w:rsid w:val="003127B9"/>
    <w:rsid w:val="00312EC8"/>
    <w:rsid w:val="00313D2D"/>
    <w:rsid w:val="00313E83"/>
    <w:rsid w:val="003142E6"/>
    <w:rsid w:val="00314558"/>
    <w:rsid w:val="003147B0"/>
    <w:rsid w:val="00314A8D"/>
    <w:rsid w:val="003165F7"/>
    <w:rsid w:val="003169AF"/>
    <w:rsid w:val="00316C1D"/>
    <w:rsid w:val="00316D02"/>
    <w:rsid w:val="003179AD"/>
    <w:rsid w:val="00317CCE"/>
    <w:rsid w:val="00317D73"/>
    <w:rsid w:val="00317F24"/>
    <w:rsid w:val="00317FA5"/>
    <w:rsid w:val="00321841"/>
    <w:rsid w:val="0032184A"/>
    <w:rsid w:val="00321B62"/>
    <w:rsid w:val="0032287B"/>
    <w:rsid w:val="00322C97"/>
    <w:rsid w:val="003230E1"/>
    <w:rsid w:val="003234A1"/>
    <w:rsid w:val="0032358E"/>
    <w:rsid w:val="00323941"/>
    <w:rsid w:val="00323A04"/>
    <w:rsid w:val="00323F44"/>
    <w:rsid w:val="00324025"/>
    <w:rsid w:val="003244A2"/>
    <w:rsid w:val="00324950"/>
    <w:rsid w:val="00324D8F"/>
    <w:rsid w:val="003251A4"/>
    <w:rsid w:val="00325214"/>
    <w:rsid w:val="003259E9"/>
    <w:rsid w:val="00325AB4"/>
    <w:rsid w:val="00325BEF"/>
    <w:rsid w:val="0032618D"/>
    <w:rsid w:val="00326907"/>
    <w:rsid w:val="00326B15"/>
    <w:rsid w:val="00326D70"/>
    <w:rsid w:val="00326DB0"/>
    <w:rsid w:val="00327662"/>
    <w:rsid w:val="00327F06"/>
    <w:rsid w:val="00330583"/>
    <w:rsid w:val="003307B4"/>
    <w:rsid w:val="003309E2"/>
    <w:rsid w:val="00330AB1"/>
    <w:rsid w:val="00330E7C"/>
    <w:rsid w:val="00331170"/>
    <w:rsid w:val="003311E3"/>
    <w:rsid w:val="00331293"/>
    <w:rsid w:val="00331342"/>
    <w:rsid w:val="0033138D"/>
    <w:rsid w:val="003315A7"/>
    <w:rsid w:val="003320D9"/>
    <w:rsid w:val="003322E3"/>
    <w:rsid w:val="00332EBA"/>
    <w:rsid w:val="00333453"/>
    <w:rsid w:val="003334B6"/>
    <w:rsid w:val="00333B8E"/>
    <w:rsid w:val="00333DDA"/>
    <w:rsid w:val="00333DE5"/>
    <w:rsid w:val="0033489B"/>
    <w:rsid w:val="003353EB"/>
    <w:rsid w:val="00336575"/>
    <w:rsid w:val="00336F85"/>
    <w:rsid w:val="003371B6"/>
    <w:rsid w:val="00337615"/>
    <w:rsid w:val="00337BFF"/>
    <w:rsid w:val="003401D4"/>
    <w:rsid w:val="003404B5"/>
    <w:rsid w:val="00340D88"/>
    <w:rsid w:val="00340FFF"/>
    <w:rsid w:val="00341C1F"/>
    <w:rsid w:val="003426BC"/>
    <w:rsid w:val="00342766"/>
    <w:rsid w:val="00342839"/>
    <w:rsid w:val="00343126"/>
    <w:rsid w:val="00343D4E"/>
    <w:rsid w:val="00343DF9"/>
    <w:rsid w:val="0034437A"/>
    <w:rsid w:val="00344E0A"/>
    <w:rsid w:val="003451CE"/>
    <w:rsid w:val="003455BB"/>
    <w:rsid w:val="00345907"/>
    <w:rsid w:val="00345986"/>
    <w:rsid w:val="00345A9D"/>
    <w:rsid w:val="00345D4C"/>
    <w:rsid w:val="00346C55"/>
    <w:rsid w:val="00346EFF"/>
    <w:rsid w:val="00347280"/>
    <w:rsid w:val="0034753E"/>
    <w:rsid w:val="00347BBC"/>
    <w:rsid w:val="00347D45"/>
    <w:rsid w:val="00350FA5"/>
    <w:rsid w:val="00350FD4"/>
    <w:rsid w:val="00351749"/>
    <w:rsid w:val="00351822"/>
    <w:rsid w:val="003525D1"/>
    <w:rsid w:val="003526E4"/>
    <w:rsid w:val="00352AAC"/>
    <w:rsid w:val="00352EEF"/>
    <w:rsid w:val="0035310E"/>
    <w:rsid w:val="003531A0"/>
    <w:rsid w:val="00353804"/>
    <w:rsid w:val="0035380F"/>
    <w:rsid w:val="003539E8"/>
    <w:rsid w:val="00353C1C"/>
    <w:rsid w:val="0035483D"/>
    <w:rsid w:val="003554DF"/>
    <w:rsid w:val="00355AAC"/>
    <w:rsid w:val="00355CA0"/>
    <w:rsid w:val="00355EF9"/>
    <w:rsid w:val="00356116"/>
    <w:rsid w:val="003566AF"/>
    <w:rsid w:val="00356F78"/>
    <w:rsid w:val="00357E59"/>
    <w:rsid w:val="00360049"/>
    <w:rsid w:val="00360258"/>
    <w:rsid w:val="00360903"/>
    <w:rsid w:val="00360C44"/>
    <w:rsid w:val="00361172"/>
    <w:rsid w:val="0036191B"/>
    <w:rsid w:val="00361DFA"/>
    <w:rsid w:val="00361FA1"/>
    <w:rsid w:val="003622C2"/>
    <w:rsid w:val="003624BD"/>
    <w:rsid w:val="00362856"/>
    <w:rsid w:val="00362893"/>
    <w:rsid w:val="003638B0"/>
    <w:rsid w:val="00363945"/>
    <w:rsid w:val="00363D0B"/>
    <w:rsid w:val="00364953"/>
    <w:rsid w:val="00364F0F"/>
    <w:rsid w:val="00364F81"/>
    <w:rsid w:val="00364FDE"/>
    <w:rsid w:val="0036539C"/>
    <w:rsid w:val="00365433"/>
    <w:rsid w:val="003659E5"/>
    <w:rsid w:val="00365EFF"/>
    <w:rsid w:val="003668B7"/>
    <w:rsid w:val="00366A37"/>
    <w:rsid w:val="003670A3"/>
    <w:rsid w:val="003670D5"/>
    <w:rsid w:val="003674A4"/>
    <w:rsid w:val="003678A9"/>
    <w:rsid w:val="00367D2F"/>
    <w:rsid w:val="0037025E"/>
    <w:rsid w:val="00370CA5"/>
    <w:rsid w:val="00370D7C"/>
    <w:rsid w:val="003713FA"/>
    <w:rsid w:val="00371E2B"/>
    <w:rsid w:val="003721E1"/>
    <w:rsid w:val="003728FE"/>
    <w:rsid w:val="00372D00"/>
    <w:rsid w:val="00372E9E"/>
    <w:rsid w:val="00372EE8"/>
    <w:rsid w:val="003737F1"/>
    <w:rsid w:val="00374319"/>
    <w:rsid w:val="00374830"/>
    <w:rsid w:val="003759CF"/>
    <w:rsid w:val="0037644E"/>
    <w:rsid w:val="003765AF"/>
    <w:rsid w:val="003766B5"/>
    <w:rsid w:val="00376B9C"/>
    <w:rsid w:val="00376DF7"/>
    <w:rsid w:val="00376E27"/>
    <w:rsid w:val="0037708F"/>
    <w:rsid w:val="00377700"/>
    <w:rsid w:val="0037792F"/>
    <w:rsid w:val="00377B8A"/>
    <w:rsid w:val="00380023"/>
    <w:rsid w:val="00381891"/>
    <w:rsid w:val="0038192A"/>
    <w:rsid w:val="00381B80"/>
    <w:rsid w:val="003821A5"/>
    <w:rsid w:val="003829F7"/>
    <w:rsid w:val="00382E27"/>
    <w:rsid w:val="00382F69"/>
    <w:rsid w:val="00382FAF"/>
    <w:rsid w:val="0038308F"/>
    <w:rsid w:val="003831A1"/>
    <w:rsid w:val="00383364"/>
    <w:rsid w:val="00383DD6"/>
    <w:rsid w:val="003846DB"/>
    <w:rsid w:val="00384ACD"/>
    <w:rsid w:val="00384D40"/>
    <w:rsid w:val="00385142"/>
    <w:rsid w:val="0038568C"/>
    <w:rsid w:val="00385779"/>
    <w:rsid w:val="003865CF"/>
    <w:rsid w:val="00386869"/>
    <w:rsid w:val="003868EF"/>
    <w:rsid w:val="003874A0"/>
    <w:rsid w:val="00387507"/>
    <w:rsid w:val="0038752B"/>
    <w:rsid w:val="00387681"/>
    <w:rsid w:val="0039060E"/>
    <w:rsid w:val="00390B36"/>
    <w:rsid w:val="00390EB6"/>
    <w:rsid w:val="00391EA8"/>
    <w:rsid w:val="00392061"/>
    <w:rsid w:val="0039226B"/>
    <w:rsid w:val="003928A9"/>
    <w:rsid w:val="003934C9"/>
    <w:rsid w:val="00393593"/>
    <w:rsid w:val="00393D57"/>
    <w:rsid w:val="003940ED"/>
    <w:rsid w:val="00394444"/>
    <w:rsid w:val="00394688"/>
    <w:rsid w:val="00395093"/>
    <w:rsid w:val="003953DD"/>
    <w:rsid w:val="00395409"/>
    <w:rsid w:val="003955B6"/>
    <w:rsid w:val="00396756"/>
    <w:rsid w:val="00396F30"/>
    <w:rsid w:val="00397242"/>
    <w:rsid w:val="00397538"/>
    <w:rsid w:val="00397956"/>
    <w:rsid w:val="00397982"/>
    <w:rsid w:val="00397CA6"/>
    <w:rsid w:val="003A0371"/>
    <w:rsid w:val="003A0AF6"/>
    <w:rsid w:val="003A0B0F"/>
    <w:rsid w:val="003A1323"/>
    <w:rsid w:val="003A13C4"/>
    <w:rsid w:val="003A1AD9"/>
    <w:rsid w:val="003A1EB8"/>
    <w:rsid w:val="003A21B8"/>
    <w:rsid w:val="003A2234"/>
    <w:rsid w:val="003A22D4"/>
    <w:rsid w:val="003A2630"/>
    <w:rsid w:val="003A2E9E"/>
    <w:rsid w:val="003A3133"/>
    <w:rsid w:val="003A424B"/>
    <w:rsid w:val="003A5298"/>
    <w:rsid w:val="003A5ADD"/>
    <w:rsid w:val="003A5BA3"/>
    <w:rsid w:val="003A5D89"/>
    <w:rsid w:val="003A5F3C"/>
    <w:rsid w:val="003A60AA"/>
    <w:rsid w:val="003A63D5"/>
    <w:rsid w:val="003A6504"/>
    <w:rsid w:val="003A652F"/>
    <w:rsid w:val="003A795B"/>
    <w:rsid w:val="003A7AE8"/>
    <w:rsid w:val="003A7E21"/>
    <w:rsid w:val="003B07CA"/>
    <w:rsid w:val="003B0E23"/>
    <w:rsid w:val="003B2228"/>
    <w:rsid w:val="003B2C75"/>
    <w:rsid w:val="003B2ED8"/>
    <w:rsid w:val="003B379A"/>
    <w:rsid w:val="003B3B2A"/>
    <w:rsid w:val="003B40CC"/>
    <w:rsid w:val="003B46C1"/>
    <w:rsid w:val="003B5416"/>
    <w:rsid w:val="003B5594"/>
    <w:rsid w:val="003B5816"/>
    <w:rsid w:val="003B5E5F"/>
    <w:rsid w:val="003B5FD4"/>
    <w:rsid w:val="003B60AC"/>
    <w:rsid w:val="003B675F"/>
    <w:rsid w:val="003B6F17"/>
    <w:rsid w:val="003B7214"/>
    <w:rsid w:val="003B7946"/>
    <w:rsid w:val="003C0379"/>
    <w:rsid w:val="003C044C"/>
    <w:rsid w:val="003C08D3"/>
    <w:rsid w:val="003C09F9"/>
    <w:rsid w:val="003C0AEB"/>
    <w:rsid w:val="003C1010"/>
    <w:rsid w:val="003C10E2"/>
    <w:rsid w:val="003C1AA2"/>
    <w:rsid w:val="003C1CF7"/>
    <w:rsid w:val="003C2165"/>
    <w:rsid w:val="003C264A"/>
    <w:rsid w:val="003C2874"/>
    <w:rsid w:val="003C2934"/>
    <w:rsid w:val="003C3A48"/>
    <w:rsid w:val="003C4487"/>
    <w:rsid w:val="003C5070"/>
    <w:rsid w:val="003C518A"/>
    <w:rsid w:val="003C53B2"/>
    <w:rsid w:val="003C5AEF"/>
    <w:rsid w:val="003C602E"/>
    <w:rsid w:val="003C642A"/>
    <w:rsid w:val="003C6C61"/>
    <w:rsid w:val="003C6E39"/>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4CC"/>
    <w:rsid w:val="003D2A9F"/>
    <w:rsid w:val="003D2F8C"/>
    <w:rsid w:val="003D308B"/>
    <w:rsid w:val="003D415D"/>
    <w:rsid w:val="003D435C"/>
    <w:rsid w:val="003D43D7"/>
    <w:rsid w:val="003D46FC"/>
    <w:rsid w:val="003D47C4"/>
    <w:rsid w:val="003D481E"/>
    <w:rsid w:val="003D498E"/>
    <w:rsid w:val="003D49B7"/>
    <w:rsid w:val="003D53A3"/>
    <w:rsid w:val="003D65DB"/>
    <w:rsid w:val="003D67D5"/>
    <w:rsid w:val="003D6B38"/>
    <w:rsid w:val="003D7218"/>
    <w:rsid w:val="003D749F"/>
    <w:rsid w:val="003D7719"/>
    <w:rsid w:val="003D7923"/>
    <w:rsid w:val="003D7947"/>
    <w:rsid w:val="003D79A9"/>
    <w:rsid w:val="003D7AE4"/>
    <w:rsid w:val="003E00BD"/>
    <w:rsid w:val="003E01CF"/>
    <w:rsid w:val="003E03DF"/>
    <w:rsid w:val="003E0A63"/>
    <w:rsid w:val="003E0B21"/>
    <w:rsid w:val="003E12B9"/>
    <w:rsid w:val="003E15D8"/>
    <w:rsid w:val="003E15E4"/>
    <w:rsid w:val="003E1E5A"/>
    <w:rsid w:val="003E2106"/>
    <w:rsid w:val="003E2129"/>
    <w:rsid w:val="003E22CD"/>
    <w:rsid w:val="003E277D"/>
    <w:rsid w:val="003E27E1"/>
    <w:rsid w:val="003E28B8"/>
    <w:rsid w:val="003E2FC8"/>
    <w:rsid w:val="003E3D78"/>
    <w:rsid w:val="003E4CB0"/>
    <w:rsid w:val="003E4F27"/>
    <w:rsid w:val="003E4F6B"/>
    <w:rsid w:val="003E5114"/>
    <w:rsid w:val="003E514D"/>
    <w:rsid w:val="003E56B7"/>
    <w:rsid w:val="003E57E8"/>
    <w:rsid w:val="003E594C"/>
    <w:rsid w:val="003E59AF"/>
    <w:rsid w:val="003E5E81"/>
    <w:rsid w:val="003E60B4"/>
    <w:rsid w:val="003E611E"/>
    <w:rsid w:val="003E62CD"/>
    <w:rsid w:val="003E65FF"/>
    <w:rsid w:val="003E74A9"/>
    <w:rsid w:val="003E74EF"/>
    <w:rsid w:val="003E7503"/>
    <w:rsid w:val="003E7C22"/>
    <w:rsid w:val="003F0626"/>
    <w:rsid w:val="003F0697"/>
    <w:rsid w:val="003F0887"/>
    <w:rsid w:val="003F0C6A"/>
    <w:rsid w:val="003F0F7A"/>
    <w:rsid w:val="003F1059"/>
    <w:rsid w:val="003F1067"/>
    <w:rsid w:val="003F1107"/>
    <w:rsid w:val="003F1123"/>
    <w:rsid w:val="003F1B5F"/>
    <w:rsid w:val="003F28EE"/>
    <w:rsid w:val="003F32E5"/>
    <w:rsid w:val="003F380D"/>
    <w:rsid w:val="003F3F5D"/>
    <w:rsid w:val="003F4143"/>
    <w:rsid w:val="003F48A0"/>
    <w:rsid w:val="003F5138"/>
    <w:rsid w:val="003F58F6"/>
    <w:rsid w:val="003F5933"/>
    <w:rsid w:val="003F65AA"/>
    <w:rsid w:val="003F687D"/>
    <w:rsid w:val="003F7245"/>
    <w:rsid w:val="003F727B"/>
    <w:rsid w:val="003F7791"/>
    <w:rsid w:val="003F77CB"/>
    <w:rsid w:val="003F7A08"/>
    <w:rsid w:val="003F7A49"/>
    <w:rsid w:val="004003F0"/>
    <w:rsid w:val="0040112F"/>
    <w:rsid w:val="004017F3"/>
    <w:rsid w:val="00401AFA"/>
    <w:rsid w:val="00401BE3"/>
    <w:rsid w:val="00401D1A"/>
    <w:rsid w:val="00402357"/>
    <w:rsid w:val="004025F5"/>
    <w:rsid w:val="00402855"/>
    <w:rsid w:val="00403390"/>
    <w:rsid w:val="00403B74"/>
    <w:rsid w:val="00403CDF"/>
    <w:rsid w:val="00403D0A"/>
    <w:rsid w:val="00403F1A"/>
    <w:rsid w:val="004042FF"/>
    <w:rsid w:val="00404383"/>
    <w:rsid w:val="00404F7E"/>
    <w:rsid w:val="00404F9B"/>
    <w:rsid w:val="00405042"/>
    <w:rsid w:val="004050E3"/>
    <w:rsid w:val="004052C9"/>
    <w:rsid w:val="00405CA9"/>
    <w:rsid w:val="00406246"/>
    <w:rsid w:val="00406307"/>
    <w:rsid w:val="0040665E"/>
    <w:rsid w:val="00406964"/>
    <w:rsid w:val="00406D02"/>
    <w:rsid w:val="004070A2"/>
    <w:rsid w:val="004078DA"/>
    <w:rsid w:val="00407E67"/>
    <w:rsid w:val="00410060"/>
    <w:rsid w:val="00410249"/>
    <w:rsid w:val="00410413"/>
    <w:rsid w:val="00410451"/>
    <w:rsid w:val="004104E7"/>
    <w:rsid w:val="00410EAD"/>
    <w:rsid w:val="00411540"/>
    <w:rsid w:val="00411788"/>
    <w:rsid w:val="004128F1"/>
    <w:rsid w:val="0041342A"/>
    <w:rsid w:val="00413CF9"/>
    <w:rsid w:val="00413D5E"/>
    <w:rsid w:val="0041403C"/>
    <w:rsid w:val="004144A7"/>
    <w:rsid w:val="00415668"/>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BF2"/>
    <w:rsid w:val="004245E0"/>
    <w:rsid w:val="0042467F"/>
    <w:rsid w:val="004248E7"/>
    <w:rsid w:val="00424DD4"/>
    <w:rsid w:val="004250DF"/>
    <w:rsid w:val="00425149"/>
    <w:rsid w:val="00425644"/>
    <w:rsid w:val="0042585E"/>
    <w:rsid w:val="0042593A"/>
    <w:rsid w:val="004265C2"/>
    <w:rsid w:val="004268C6"/>
    <w:rsid w:val="004268CC"/>
    <w:rsid w:val="004270B4"/>
    <w:rsid w:val="0042716B"/>
    <w:rsid w:val="00427372"/>
    <w:rsid w:val="004274C0"/>
    <w:rsid w:val="004278FB"/>
    <w:rsid w:val="00427BD8"/>
    <w:rsid w:val="00427F5A"/>
    <w:rsid w:val="00427F6C"/>
    <w:rsid w:val="0043048C"/>
    <w:rsid w:val="00430AE7"/>
    <w:rsid w:val="00430CCB"/>
    <w:rsid w:val="00430D30"/>
    <w:rsid w:val="004316C7"/>
    <w:rsid w:val="004320D8"/>
    <w:rsid w:val="0043227C"/>
    <w:rsid w:val="00432D99"/>
    <w:rsid w:val="00433993"/>
    <w:rsid w:val="00433EEE"/>
    <w:rsid w:val="0043420E"/>
    <w:rsid w:val="00434F2A"/>
    <w:rsid w:val="004351E4"/>
    <w:rsid w:val="004356CE"/>
    <w:rsid w:val="004357E6"/>
    <w:rsid w:val="00435809"/>
    <w:rsid w:val="00435E56"/>
    <w:rsid w:val="00436CE8"/>
    <w:rsid w:val="00436DEB"/>
    <w:rsid w:val="00436EE5"/>
    <w:rsid w:val="00436F97"/>
    <w:rsid w:val="00436FB1"/>
    <w:rsid w:val="00437B6C"/>
    <w:rsid w:val="004400B5"/>
    <w:rsid w:val="00440556"/>
    <w:rsid w:val="00440763"/>
    <w:rsid w:val="00440BA8"/>
    <w:rsid w:val="0044129F"/>
    <w:rsid w:val="004414BD"/>
    <w:rsid w:val="00441E42"/>
    <w:rsid w:val="004420A9"/>
    <w:rsid w:val="00442176"/>
    <w:rsid w:val="0044236C"/>
    <w:rsid w:val="00442CC3"/>
    <w:rsid w:val="00443967"/>
    <w:rsid w:val="00443E0E"/>
    <w:rsid w:val="0044429A"/>
    <w:rsid w:val="00444952"/>
    <w:rsid w:val="00444FF3"/>
    <w:rsid w:val="0044582F"/>
    <w:rsid w:val="00446485"/>
    <w:rsid w:val="004464F0"/>
    <w:rsid w:val="0044674E"/>
    <w:rsid w:val="00446756"/>
    <w:rsid w:val="00446C24"/>
    <w:rsid w:val="00446D57"/>
    <w:rsid w:val="00446FF4"/>
    <w:rsid w:val="00447106"/>
    <w:rsid w:val="0044722F"/>
    <w:rsid w:val="0045162A"/>
    <w:rsid w:val="0045167E"/>
    <w:rsid w:val="00451866"/>
    <w:rsid w:val="00451B89"/>
    <w:rsid w:val="00451EDC"/>
    <w:rsid w:val="00451F32"/>
    <w:rsid w:val="00452A58"/>
    <w:rsid w:val="00452DAE"/>
    <w:rsid w:val="00452DE1"/>
    <w:rsid w:val="00453008"/>
    <w:rsid w:val="004533CB"/>
    <w:rsid w:val="00453BC6"/>
    <w:rsid w:val="004548CD"/>
    <w:rsid w:val="00454F16"/>
    <w:rsid w:val="00455564"/>
    <w:rsid w:val="00455589"/>
    <w:rsid w:val="0045595D"/>
    <w:rsid w:val="00456A23"/>
    <w:rsid w:val="00457427"/>
    <w:rsid w:val="00457D37"/>
    <w:rsid w:val="004606D7"/>
    <w:rsid w:val="00460A18"/>
    <w:rsid w:val="004610B1"/>
    <w:rsid w:val="004616E5"/>
    <w:rsid w:val="00461B97"/>
    <w:rsid w:val="00461E83"/>
    <w:rsid w:val="00462EBF"/>
    <w:rsid w:val="00462F4A"/>
    <w:rsid w:val="00463659"/>
    <w:rsid w:val="00463C64"/>
    <w:rsid w:val="00463DD0"/>
    <w:rsid w:val="00464574"/>
    <w:rsid w:val="0046532F"/>
    <w:rsid w:val="00465596"/>
    <w:rsid w:val="00465658"/>
    <w:rsid w:val="004656F8"/>
    <w:rsid w:val="004659FA"/>
    <w:rsid w:val="00465AA9"/>
    <w:rsid w:val="00466099"/>
    <w:rsid w:val="004663E6"/>
    <w:rsid w:val="00466AAA"/>
    <w:rsid w:val="004670BE"/>
    <w:rsid w:val="00467E74"/>
    <w:rsid w:val="00470476"/>
    <w:rsid w:val="00470E74"/>
    <w:rsid w:val="0047112A"/>
    <w:rsid w:val="004713E6"/>
    <w:rsid w:val="00471B60"/>
    <w:rsid w:val="00471C38"/>
    <w:rsid w:val="00472023"/>
    <w:rsid w:val="0047278D"/>
    <w:rsid w:val="00472F33"/>
    <w:rsid w:val="00473731"/>
    <w:rsid w:val="0047463B"/>
    <w:rsid w:val="00474FF7"/>
    <w:rsid w:val="0047508A"/>
    <w:rsid w:val="00475535"/>
    <w:rsid w:val="0047686C"/>
    <w:rsid w:val="00476E6F"/>
    <w:rsid w:val="004772D8"/>
    <w:rsid w:val="004773D0"/>
    <w:rsid w:val="004778A6"/>
    <w:rsid w:val="00477905"/>
    <w:rsid w:val="004779C5"/>
    <w:rsid w:val="00477D2E"/>
    <w:rsid w:val="00480666"/>
    <w:rsid w:val="00480D2B"/>
    <w:rsid w:val="00480FB2"/>
    <w:rsid w:val="00481638"/>
    <w:rsid w:val="00482082"/>
    <w:rsid w:val="00482365"/>
    <w:rsid w:val="004823A9"/>
    <w:rsid w:val="004823AD"/>
    <w:rsid w:val="00482457"/>
    <w:rsid w:val="004828AB"/>
    <w:rsid w:val="004828E4"/>
    <w:rsid w:val="00482C39"/>
    <w:rsid w:val="00483134"/>
    <w:rsid w:val="0048369D"/>
    <w:rsid w:val="00483B2E"/>
    <w:rsid w:val="004843D6"/>
    <w:rsid w:val="0048441B"/>
    <w:rsid w:val="004844FB"/>
    <w:rsid w:val="00484996"/>
    <w:rsid w:val="00485E5A"/>
    <w:rsid w:val="004861D4"/>
    <w:rsid w:val="004863BB"/>
    <w:rsid w:val="0048707B"/>
    <w:rsid w:val="0048782B"/>
    <w:rsid w:val="00487F86"/>
    <w:rsid w:val="00490343"/>
    <w:rsid w:val="004909ED"/>
    <w:rsid w:val="00490BE8"/>
    <w:rsid w:val="00491229"/>
    <w:rsid w:val="00491415"/>
    <w:rsid w:val="00491F6D"/>
    <w:rsid w:val="0049232E"/>
    <w:rsid w:val="00492C48"/>
    <w:rsid w:val="004935E1"/>
    <w:rsid w:val="00493804"/>
    <w:rsid w:val="00493A6E"/>
    <w:rsid w:val="00494124"/>
    <w:rsid w:val="004943D7"/>
    <w:rsid w:val="004950CD"/>
    <w:rsid w:val="00495118"/>
    <w:rsid w:val="004957B5"/>
    <w:rsid w:val="00495E9D"/>
    <w:rsid w:val="00495F8D"/>
    <w:rsid w:val="00496805"/>
    <w:rsid w:val="00496924"/>
    <w:rsid w:val="00496A66"/>
    <w:rsid w:val="00497527"/>
    <w:rsid w:val="00497A6D"/>
    <w:rsid w:val="00497D1F"/>
    <w:rsid w:val="004A00E3"/>
    <w:rsid w:val="004A0158"/>
    <w:rsid w:val="004A046D"/>
    <w:rsid w:val="004A09A3"/>
    <w:rsid w:val="004A0AFA"/>
    <w:rsid w:val="004A0D24"/>
    <w:rsid w:val="004A1126"/>
    <w:rsid w:val="004A11C0"/>
    <w:rsid w:val="004A1426"/>
    <w:rsid w:val="004A1633"/>
    <w:rsid w:val="004A1AB4"/>
    <w:rsid w:val="004A2D09"/>
    <w:rsid w:val="004A3DF6"/>
    <w:rsid w:val="004A4720"/>
    <w:rsid w:val="004A4A76"/>
    <w:rsid w:val="004A4AF7"/>
    <w:rsid w:val="004A4C29"/>
    <w:rsid w:val="004A4CC3"/>
    <w:rsid w:val="004A4EAC"/>
    <w:rsid w:val="004A50DD"/>
    <w:rsid w:val="004A5230"/>
    <w:rsid w:val="004A5623"/>
    <w:rsid w:val="004A58D3"/>
    <w:rsid w:val="004A6080"/>
    <w:rsid w:val="004A6654"/>
    <w:rsid w:val="004A66DF"/>
    <w:rsid w:val="004A6B14"/>
    <w:rsid w:val="004A6B58"/>
    <w:rsid w:val="004A6CCB"/>
    <w:rsid w:val="004A7023"/>
    <w:rsid w:val="004A71F4"/>
    <w:rsid w:val="004A7905"/>
    <w:rsid w:val="004A7D39"/>
    <w:rsid w:val="004B03FF"/>
    <w:rsid w:val="004B0591"/>
    <w:rsid w:val="004B0CBC"/>
    <w:rsid w:val="004B11C3"/>
    <w:rsid w:val="004B11C7"/>
    <w:rsid w:val="004B133D"/>
    <w:rsid w:val="004B165B"/>
    <w:rsid w:val="004B1A03"/>
    <w:rsid w:val="004B1E0D"/>
    <w:rsid w:val="004B1EE9"/>
    <w:rsid w:val="004B21EB"/>
    <w:rsid w:val="004B2F1B"/>
    <w:rsid w:val="004B34B7"/>
    <w:rsid w:val="004B3DAC"/>
    <w:rsid w:val="004B3EF8"/>
    <w:rsid w:val="004B3FC9"/>
    <w:rsid w:val="004B46EA"/>
    <w:rsid w:val="004B484F"/>
    <w:rsid w:val="004B5B1C"/>
    <w:rsid w:val="004B5B97"/>
    <w:rsid w:val="004B5E59"/>
    <w:rsid w:val="004B6287"/>
    <w:rsid w:val="004B728F"/>
    <w:rsid w:val="004B7CD1"/>
    <w:rsid w:val="004B7F9A"/>
    <w:rsid w:val="004B7FE2"/>
    <w:rsid w:val="004C00A4"/>
    <w:rsid w:val="004C00A9"/>
    <w:rsid w:val="004C09C9"/>
    <w:rsid w:val="004C0D4A"/>
    <w:rsid w:val="004C0E98"/>
    <w:rsid w:val="004C1506"/>
    <w:rsid w:val="004C1690"/>
    <w:rsid w:val="004C1B7F"/>
    <w:rsid w:val="004C1E6A"/>
    <w:rsid w:val="004C21FB"/>
    <w:rsid w:val="004C22ED"/>
    <w:rsid w:val="004C25F9"/>
    <w:rsid w:val="004C2F79"/>
    <w:rsid w:val="004C3169"/>
    <w:rsid w:val="004C39CC"/>
    <w:rsid w:val="004C42AA"/>
    <w:rsid w:val="004C4392"/>
    <w:rsid w:val="004C48F1"/>
    <w:rsid w:val="004C5190"/>
    <w:rsid w:val="004C5490"/>
    <w:rsid w:val="004C5502"/>
    <w:rsid w:val="004C5657"/>
    <w:rsid w:val="004C6EDD"/>
    <w:rsid w:val="004C7280"/>
    <w:rsid w:val="004C75BD"/>
    <w:rsid w:val="004C7A21"/>
    <w:rsid w:val="004C7CB9"/>
    <w:rsid w:val="004D114C"/>
    <w:rsid w:val="004D12F0"/>
    <w:rsid w:val="004D1FA6"/>
    <w:rsid w:val="004D26E3"/>
    <w:rsid w:val="004D27E3"/>
    <w:rsid w:val="004D2B3C"/>
    <w:rsid w:val="004D32B4"/>
    <w:rsid w:val="004D33D6"/>
    <w:rsid w:val="004D348D"/>
    <w:rsid w:val="004D3724"/>
    <w:rsid w:val="004D3B39"/>
    <w:rsid w:val="004D3EB4"/>
    <w:rsid w:val="004D43BE"/>
    <w:rsid w:val="004D4554"/>
    <w:rsid w:val="004D47FF"/>
    <w:rsid w:val="004D51C7"/>
    <w:rsid w:val="004D5F90"/>
    <w:rsid w:val="004D6302"/>
    <w:rsid w:val="004D67EA"/>
    <w:rsid w:val="004D6CF9"/>
    <w:rsid w:val="004D6E2C"/>
    <w:rsid w:val="004D76E0"/>
    <w:rsid w:val="004D7801"/>
    <w:rsid w:val="004E074A"/>
    <w:rsid w:val="004E12DA"/>
    <w:rsid w:val="004E1CDB"/>
    <w:rsid w:val="004E21FC"/>
    <w:rsid w:val="004E2675"/>
    <w:rsid w:val="004E2877"/>
    <w:rsid w:val="004E297F"/>
    <w:rsid w:val="004E2BE2"/>
    <w:rsid w:val="004E3865"/>
    <w:rsid w:val="004E39EE"/>
    <w:rsid w:val="004E40A1"/>
    <w:rsid w:val="004E49BD"/>
    <w:rsid w:val="004E4BCD"/>
    <w:rsid w:val="004E50CE"/>
    <w:rsid w:val="004E52D5"/>
    <w:rsid w:val="004E54FD"/>
    <w:rsid w:val="004E55CC"/>
    <w:rsid w:val="004E5C5D"/>
    <w:rsid w:val="004E61CF"/>
    <w:rsid w:val="004E6B85"/>
    <w:rsid w:val="004E719B"/>
    <w:rsid w:val="004E7FE0"/>
    <w:rsid w:val="004F046E"/>
    <w:rsid w:val="004F0A81"/>
    <w:rsid w:val="004F0FAA"/>
    <w:rsid w:val="004F108C"/>
    <w:rsid w:val="004F1250"/>
    <w:rsid w:val="004F19A0"/>
    <w:rsid w:val="004F1B2F"/>
    <w:rsid w:val="004F21BF"/>
    <w:rsid w:val="004F25ED"/>
    <w:rsid w:val="004F2E9C"/>
    <w:rsid w:val="004F4258"/>
    <w:rsid w:val="004F432A"/>
    <w:rsid w:val="004F48B9"/>
    <w:rsid w:val="004F4D5E"/>
    <w:rsid w:val="004F4E63"/>
    <w:rsid w:val="004F517C"/>
    <w:rsid w:val="004F59E6"/>
    <w:rsid w:val="004F5AB0"/>
    <w:rsid w:val="004F5AE2"/>
    <w:rsid w:val="004F5F40"/>
    <w:rsid w:val="004F6419"/>
    <w:rsid w:val="004F79AD"/>
    <w:rsid w:val="004F7D71"/>
    <w:rsid w:val="004F7F4A"/>
    <w:rsid w:val="00500373"/>
    <w:rsid w:val="00500528"/>
    <w:rsid w:val="00500931"/>
    <w:rsid w:val="00501093"/>
    <w:rsid w:val="0050157F"/>
    <w:rsid w:val="00501D3F"/>
    <w:rsid w:val="00502261"/>
    <w:rsid w:val="0050250A"/>
    <w:rsid w:val="00502A0D"/>
    <w:rsid w:val="00502B7C"/>
    <w:rsid w:val="005031F0"/>
    <w:rsid w:val="00503484"/>
    <w:rsid w:val="005035DF"/>
    <w:rsid w:val="00503AFA"/>
    <w:rsid w:val="00503D46"/>
    <w:rsid w:val="00504432"/>
    <w:rsid w:val="00504877"/>
    <w:rsid w:val="0050545D"/>
    <w:rsid w:val="00505491"/>
    <w:rsid w:val="0050566C"/>
    <w:rsid w:val="0050647B"/>
    <w:rsid w:val="0050668C"/>
    <w:rsid w:val="00506784"/>
    <w:rsid w:val="005071B2"/>
    <w:rsid w:val="005071C0"/>
    <w:rsid w:val="005071C9"/>
    <w:rsid w:val="00507863"/>
    <w:rsid w:val="00507CD6"/>
    <w:rsid w:val="00507CE6"/>
    <w:rsid w:val="00507D33"/>
    <w:rsid w:val="00507D8C"/>
    <w:rsid w:val="00510017"/>
    <w:rsid w:val="005102E8"/>
    <w:rsid w:val="00510629"/>
    <w:rsid w:val="00510A26"/>
    <w:rsid w:val="00510DB4"/>
    <w:rsid w:val="00511136"/>
    <w:rsid w:val="00511A96"/>
    <w:rsid w:val="00511E16"/>
    <w:rsid w:val="00511FE3"/>
    <w:rsid w:val="00513292"/>
    <w:rsid w:val="00513D11"/>
    <w:rsid w:val="00513FDD"/>
    <w:rsid w:val="00514005"/>
    <w:rsid w:val="005147A5"/>
    <w:rsid w:val="00514A7C"/>
    <w:rsid w:val="005154C6"/>
    <w:rsid w:val="0051573F"/>
    <w:rsid w:val="005159E0"/>
    <w:rsid w:val="00516442"/>
    <w:rsid w:val="005164F9"/>
    <w:rsid w:val="005167E4"/>
    <w:rsid w:val="00516FFC"/>
    <w:rsid w:val="0051783A"/>
    <w:rsid w:val="00517CEF"/>
    <w:rsid w:val="00520442"/>
    <w:rsid w:val="005205DF"/>
    <w:rsid w:val="00520D81"/>
    <w:rsid w:val="00520DBF"/>
    <w:rsid w:val="005211E2"/>
    <w:rsid w:val="00521F73"/>
    <w:rsid w:val="00522DA3"/>
    <w:rsid w:val="005231D8"/>
    <w:rsid w:val="005232A7"/>
    <w:rsid w:val="0052346B"/>
    <w:rsid w:val="005238EF"/>
    <w:rsid w:val="005238F0"/>
    <w:rsid w:val="00523AB7"/>
    <w:rsid w:val="00523D75"/>
    <w:rsid w:val="00523F92"/>
    <w:rsid w:val="00524392"/>
    <w:rsid w:val="005247FB"/>
    <w:rsid w:val="00524951"/>
    <w:rsid w:val="00525E40"/>
    <w:rsid w:val="0052648A"/>
    <w:rsid w:val="0052713F"/>
    <w:rsid w:val="0052729A"/>
    <w:rsid w:val="00527317"/>
    <w:rsid w:val="005274DC"/>
    <w:rsid w:val="00527689"/>
    <w:rsid w:val="0053008F"/>
    <w:rsid w:val="00530B9E"/>
    <w:rsid w:val="00530FE1"/>
    <w:rsid w:val="00531A60"/>
    <w:rsid w:val="00531DCF"/>
    <w:rsid w:val="00531DF7"/>
    <w:rsid w:val="0053202C"/>
    <w:rsid w:val="005324F8"/>
    <w:rsid w:val="00533255"/>
    <w:rsid w:val="0053397B"/>
    <w:rsid w:val="00533C2D"/>
    <w:rsid w:val="005347E0"/>
    <w:rsid w:val="005347EB"/>
    <w:rsid w:val="00534B35"/>
    <w:rsid w:val="00534B85"/>
    <w:rsid w:val="00534C14"/>
    <w:rsid w:val="005353F9"/>
    <w:rsid w:val="00535431"/>
    <w:rsid w:val="00535AFA"/>
    <w:rsid w:val="0053608A"/>
    <w:rsid w:val="005364E7"/>
    <w:rsid w:val="0053654F"/>
    <w:rsid w:val="005368B8"/>
    <w:rsid w:val="005369AB"/>
    <w:rsid w:val="00536C87"/>
    <w:rsid w:val="00537520"/>
    <w:rsid w:val="00537B1E"/>
    <w:rsid w:val="00537ECB"/>
    <w:rsid w:val="005406F1"/>
    <w:rsid w:val="0054120C"/>
    <w:rsid w:val="0054161F"/>
    <w:rsid w:val="00541810"/>
    <w:rsid w:val="00541B69"/>
    <w:rsid w:val="005429E7"/>
    <w:rsid w:val="00542A76"/>
    <w:rsid w:val="00542C61"/>
    <w:rsid w:val="00543648"/>
    <w:rsid w:val="005438E0"/>
    <w:rsid w:val="00543DCC"/>
    <w:rsid w:val="00543FC9"/>
    <w:rsid w:val="00544029"/>
    <w:rsid w:val="005441EA"/>
    <w:rsid w:val="00544288"/>
    <w:rsid w:val="005442B5"/>
    <w:rsid w:val="00544647"/>
    <w:rsid w:val="00544985"/>
    <w:rsid w:val="00545751"/>
    <w:rsid w:val="00545B5E"/>
    <w:rsid w:val="00545B86"/>
    <w:rsid w:val="00545BA5"/>
    <w:rsid w:val="00545CE7"/>
    <w:rsid w:val="00546692"/>
    <w:rsid w:val="00546A33"/>
    <w:rsid w:val="00546A4D"/>
    <w:rsid w:val="00546B69"/>
    <w:rsid w:val="00547064"/>
    <w:rsid w:val="00547246"/>
    <w:rsid w:val="00547471"/>
    <w:rsid w:val="0054748B"/>
    <w:rsid w:val="005478D5"/>
    <w:rsid w:val="00550819"/>
    <w:rsid w:val="005510EA"/>
    <w:rsid w:val="005517B7"/>
    <w:rsid w:val="00551CF0"/>
    <w:rsid w:val="0055280D"/>
    <w:rsid w:val="0055287C"/>
    <w:rsid w:val="0055306E"/>
    <w:rsid w:val="00554264"/>
    <w:rsid w:val="00554669"/>
    <w:rsid w:val="00554C39"/>
    <w:rsid w:val="00554E43"/>
    <w:rsid w:val="00555103"/>
    <w:rsid w:val="00555886"/>
    <w:rsid w:val="00556072"/>
    <w:rsid w:val="00556220"/>
    <w:rsid w:val="0055630A"/>
    <w:rsid w:val="00556754"/>
    <w:rsid w:val="00556959"/>
    <w:rsid w:val="00556BDC"/>
    <w:rsid w:val="0055725C"/>
    <w:rsid w:val="00557292"/>
    <w:rsid w:val="0055764E"/>
    <w:rsid w:val="005577F7"/>
    <w:rsid w:val="005612F3"/>
    <w:rsid w:val="00561512"/>
    <w:rsid w:val="00562616"/>
    <w:rsid w:val="00562646"/>
    <w:rsid w:val="0056284B"/>
    <w:rsid w:val="0056313A"/>
    <w:rsid w:val="00563167"/>
    <w:rsid w:val="0056340F"/>
    <w:rsid w:val="005636EE"/>
    <w:rsid w:val="00564A83"/>
    <w:rsid w:val="00564F98"/>
    <w:rsid w:val="005658B4"/>
    <w:rsid w:val="00565C2D"/>
    <w:rsid w:val="00565DD5"/>
    <w:rsid w:val="0056610E"/>
    <w:rsid w:val="00566B56"/>
    <w:rsid w:val="00566C06"/>
    <w:rsid w:val="00566D06"/>
    <w:rsid w:val="00567348"/>
    <w:rsid w:val="00567A8C"/>
    <w:rsid w:val="00567D0D"/>
    <w:rsid w:val="005704A8"/>
    <w:rsid w:val="00570908"/>
    <w:rsid w:val="00570E3C"/>
    <w:rsid w:val="005719DE"/>
    <w:rsid w:val="00571F78"/>
    <w:rsid w:val="005731C4"/>
    <w:rsid w:val="0057327E"/>
    <w:rsid w:val="0057328B"/>
    <w:rsid w:val="005738BC"/>
    <w:rsid w:val="00573C50"/>
    <w:rsid w:val="00573D39"/>
    <w:rsid w:val="00573EE2"/>
    <w:rsid w:val="005744BE"/>
    <w:rsid w:val="0057485D"/>
    <w:rsid w:val="00574B0A"/>
    <w:rsid w:val="00575126"/>
    <w:rsid w:val="005754D9"/>
    <w:rsid w:val="0057584D"/>
    <w:rsid w:val="00575B1E"/>
    <w:rsid w:val="005763A2"/>
    <w:rsid w:val="005764F2"/>
    <w:rsid w:val="00576AD0"/>
    <w:rsid w:val="005806BF"/>
    <w:rsid w:val="00580EEB"/>
    <w:rsid w:val="005813A3"/>
    <w:rsid w:val="00581B2D"/>
    <w:rsid w:val="00581C31"/>
    <w:rsid w:val="005824AE"/>
    <w:rsid w:val="005826B7"/>
    <w:rsid w:val="00582AE6"/>
    <w:rsid w:val="00583591"/>
    <w:rsid w:val="00583E99"/>
    <w:rsid w:val="005843B1"/>
    <w:rsid w:val="00584492"/>
    <w:rsid w:val="00584C5F"/>
    <w:rsid w:val="00584C9F"/>
    <w:rsid w:val="0058581E"/>
    <w:rsid w:val="00585F50"/>
    <w:rsid w:val="0058623B"/>
    <w:rsid w:val="00586378"/>
    <w:rsid w:val="0058641B"/>
    <w:rsid w:val="0058658F"/>
    <w:rsid w:val="00586C16"/>
    <w:rsid w:val="00586E8E"/>
    <w:rsid w:val="005871DD"/>
    <w:rsid w:val="005879A0"/>
    <w:rsid w:val="00590D11"/>
    <w:rsid w:val="00591135"/>
    <w:rsid w:val="005911CD"/>
    <w:rsid w:val="00591492"/>
    <w:rsid w:val="005915C6"/>
    <w:rsid w:val="00591DB8"/>
    <w:rsid w:val="005921C5"/>
    <w:rsid w:val="00592ADC"/>
    <w:rsid w:val="00592C9C"/>
    <w:rsid w:val="00592DAE"/>
    <w:rsid w:val="005933D4"/>
    <w:rsid w:val="005938B0"/>
    <w:rsid w:val="00594701"/>
    <w:rsid w:val="0059569B"/>
    <w:rsid w:val="005958C8"/>
    <w:rsid w:val="00595A04"/>
    <w:rsid w:val="005960AF"/>
    <w:rsid w:val="00596BF2"/>
    <w:rsid w:val="00597199"/>
    <w:rsid w:val="0059758E"/>
    <w:rsid w:val="0059776F"/>
    <w:rsid w:val="00597B75"/>
    <w:rsid w:val="00597C9A"/>
    <w:rsid w:val="005A0271"/>
    <w:rsid w:val="005A08CF"/>
    <w:rsid w:val="005A0D5B"/>
    <w:rsid w:val="005A0EE3"/>
    <w:rsid w:val="005A11D0"/>
    <w:rsid w:val="005A1DC8"/>
    <w:rsid w:val="005A2922"/>
    <w:rsid w:val="005A296F"/>
    <w:rsid w:val="005A2B58"/>
    <w:rsid w:val="005A32EA"/>
    <w:rsid w:val="005A347B"/>
    <w:rsid w:val="005A45D3"/>
    <w:rsid w:val="005A45ED"/>
    <w:rsid w:val="005A45F5"/>
    <w:rsid w:val="005A4A64"/>
    <w:rsid w:val="005A4BAE"/>
    <w:rsid w:val="005A4C1D"/>
    <w:rsid w:val="005A58DB"/>
    <w:rsid w:val="005A5C30"/>
    <w:rsid w:val="005A6DE1"/>
    <w:rsid w:val="005A7379"/>
    <w:rsid w:val="005A7434"/>
    <w:rsid w:val="005A7AF4"/>
    <w:rsid w:val="005A7B4B"/>
    <w:rsid w:val="005A7BB6"/>
    <w:rsid w:val="005A7ED8"/>
    <w:rsid w:val="005B023C"/>
    <w:rsid w:val="005B1777"/>
    <w:rsid w:val="005B2B45"/>
    <w:rsid w:val="005B2B68"/>
    <w:rsid w:val="005B2CEE"/>
    <w:rsid w:val="005B305C"/>
    <w:rsid w:val="005B332D"/>
    <w:rsid w:val="005B39B0"/>
    <w:rsid w:val="005B3C6F"/>
    <w:rsid w:val="005B403F"/>
    <w:rsid w:val="005B420F"/>
    <w:rsid w:val="005B4ABE"/>
    <w:rsid w:val="005B53A8"/>
    <w:rsid w:val="005B5665"/>
    <w:rsid w:val="005B5844"/>
    <w:rsid w:val="005B5DB1"/>
    <w:rsid w:val="005B64AE"/>
    <w:rsid w:val="005B6733"/>
    <w:rsid w:val="005B7368"/>
    <w:rsid w:val="005B7CE2"/>
    <w:rsid w:val="005B7E68"/>
    <w:rsid w:val="005C0D2D"/>
    <w:rsid w:val="005C10E5"/>
    <w:rsid w:val="005C1274"/>
    <w:rsid w:val="005C21E1"/>
    <w:rsid w:val="005C2834"/>
    <w:rsid w:val="005C3001"/>
    <w:rsid w:val="005C323F"/>
    <w:rsid w:val="005C3283"/>
    <w:rsid w:val="005C373D"/>
    <w:rsid w:val="005C3EDD"/>
    <w:rsid w:val="005C3FC7"/>
    <w:rsid w:val="005C4273"/>
    <w:rsid w:val="005C4E69"/>
    <w:rsid w:val="005C57B6"/>
    <w:rsid w:val="005C5D0C"/>
    <w:rsid w:val="005C6A3F"/>
    <w:rsid w:val="005C74A7"/>
    <w:rsid w:val="005C75AC"/>
    <w:rsid w:val="005D01F3"/>
    <w:rsid w:val="005D0243"/>
    <w:rsid w:val="005D047F"/>
    <w:rsid w:val="005D0C84"/>
    <w:rsid w:val="005D22DB"/>
    <w:rsid w:val="005D24ED"/>
    <w:rsid w:val="005D2CDA"/>
    <w:rsid w:val="005D2D85"/>
    <w:rsid w:val="005D30D5"/>
    <w:rsid w:val="005D4033"/>
    <w:rsid w:val="005D4FDC"/>
    <w:rsid w:val="005D56F7"/>
    <w:rsid w:val="005D5AEF"/>
    <w:rsid w:val="005D5DD1"/>
    <w:rsid w:val="005D609D"/>
    <w:rsid w:val="005D645F"/>
    <w:rsid w:val="005D6497"/>
    <w:rsid w:val="005D680A"/>
    <w:rsid w:val="005D698A"/>
    <w:rsid w:val="005D6A8C"/>
    <w:rsid w:val="005D70CE"/>
    <w:rsid w:val="005D73FD"/>
    <w:rsid w:val="005D76AD"/>
    <w:rsid w:val="005D7973"/>
    <w:rsid w:val="005D7DFC"/>
    <w:rsid w:val="005E0189"/>
    <w:rsid w:val="005E019B"/>
    <w:rsid w:val="005E05AE"/>
    <w:rsid w:val="005E0C04"/>
    <w:rsid w:val="005E1243"/>
    <w:rsid w:val="005E1F3F"/>
    <w:rsid w:val="005E2534"/>
    <w:rsid w:val="005E2BA7"/>
    <w:rsid w:val="005E2E6F"/>
    <w:rsid w:val="005E301E"/>
    <w:rsid w:val="005E3320"/>
    <w:rsid w:val="005E34F8"/>
    <w:rsid w:val="005E3570"/>
    <w:rsid w:val="005E4467"/>
    <w:rsid w:val="005E482D"/>
    <w:rsid w:val="005E4D9E"/>
    <w:rsid w:val="005E4F5C"/>
    <w:rsid w:val="005E50E0"/>
    <w:rsid w:val="005E528E"/>
    <w:rsid w:val="005E5311"/>
    <w:rsid w:val="005E5434"/>
    <w:rsid w:val="005E5711"/>
    <w:rsid w:val="005E5B10"/>
    <w:rsid w:val="005E61EA"/>
    <w:rsid w:val="005E647B"/>
    <w:rsid w:val="005E65F9"/>
    <w:rsid w:val="005E664B"/>
    <w:rsid w:val="005E671E"/>
    <w:rsid w:val="005E6832"/>
    <w:rsid w:val="005E6949"/>
    <w:rsid w:val="005E78DF"/>
    <w:rsid w:val="005E7C2C"/>
    <w:rsid w:val="005F03EE"/>
    <w:rsid w:val="005F06C3"/>
    <w:rsid w:val="005F0BE9"/>
    <w:rsid w:val="005F0D1F"/>
    <w:rsid w:val="005F127E"/>
    <w:rsid w:val="005F1BAF"/>
    <w:rsid w:val="005F1FF9"/>
    <w:rsid w:val="005F2549"/>
    <w:rsid w:val="005F2604"/>
    <w:rsid w:val="005F2F12"/>
    <w:rsid w:val="005F2F19"/>
    <w:rsid w:val="005F2F2B"/>
    <w:rsid w:val="005F30C2"/>
    <w:rsid w:val="005F35AF"/>
    <w:rsid w:val="005F3C64"/>
    <w:rsid w:val="005F3D0D"/>
    <w:rsid w:val="005F449B"/>
    <w:rsid w:val="005F47A0"/>
    <w:rsid w:val="005F4D84"/>
    <w:rsid w:val="005F4FD6"/>
    <w:rsid w:val="005F54ED"/>
    <w:rsid w:val="005F5BFA"/>
    <w:rsid w:val="005F5C26"/>
    <w:rsid w:val="005F5D43"/>
    <w:rsid w:val="005F5FC9"/>
    <w:rsid w:val="005F650A"/>
    <w:rsid w:val="005F6B33"/>
    <w:rsid w:val="005F6CC4"/>
    <w:rsid w:val="005F6EC9"/>
    <w:rsid w:val="005F74C1"/>
    <w:rsid w:val="005F791A"/>
    <w:rsid w:val="005F7958"/>
    <w:rsid w:val="00600880"/>
    <w:rsid w:val="00600D43"/>
    <w:rsid w:val="00600D87"/>
    <w:rsid w:val="0060108E"/>
    <w:rsid w:val="006016ED"/>
    <w:rsid w:val="00601F28"/>
    <w:rsid w:val="0060224A"/>
    <w:rsid w:val="006027FD"/>
    <w:rsid w:val="00602969"/>
    <w:rsid w:val="0060346C"/>
    <w:rsid w:val="006034BF"/>
    <w:rsid w:val="00604511"/>
    <w:rsid w:val="00604702"/>
    <w:rsid w:val="00604A85"/>
    <w:rsid w:val="00605354"/>
    <w:rsid w:val="0060568B"/>
    <w:rsid w:val="0060598B"/>
    <w:rsid w:val="00606405"/>
    <w:rsid w:val="006068E0"/>
    <w:rsid w:val="00606A22"/>
    <w:rsid w:val="0060714E"/>
    <w:rsid w:val="00607B18"/>
    <w:rsid w:val="00607E79"/>
    <w:rsid w:val="00607FBF"/>
    <w:rsid w:val="0061062C"/>
    <w:rsid w:val="00610655"/>
    <w:rsid w:val="00610C85"/>
    <w:rsid w:val="00610DC7"/>
    <w:rsid w:val="00611292"/>
    <w:rsid w:val="00611474"/>
    <w:rsid w:val="006114D1"/>
    <w:rsid w:val="006117A6"/>
    <w:rsid w:val="00611A0B"/>
    <w:rsid w:val="00611BF6"/>
    <w:rsid w:val="00612258"/>
    <w:rsid w:val="00612F90"/>
    <w:rsid w:val="006133FA"/>
    <w:rsid w:val="006135B1"/>
    <w:rsid w:val="006136B9"/>
    <w:rsid w:val="00613762"/>
    <w:rsid w:val="0061381A"/>
    <w:rsid w:val="00614402"/>
    <w:rsid w:val="006146FD"/>
    <w:rsid w:val="006149AF"/>
    <w:rsid w:val="006150E6"/>
    <w:rsid w:val="006155A6"/>
    <w:rsid w:val="00615C96"/>
    <w:rsid w:val="00615EEA"/>
    <w:rsid w:val="006170F4"/>
    <w:rsid w:val="0061760C"/>
    <w:rsid w:val="006179A6"/>
    <w:rsid w:val="00617BC9"/>
    <w:rsid w:val="00617EAA"/>
    <w:rsid w:val="006212C2"/>
    <w:rsid w:val="00621F2B"/>
    <w:rsid w:val="006235B7"/>
    <w:rsid w:val="006235FF"/>
    <w:rsid w:val="00624006"/>
    <w:rsid w:val="0062448E"/>
    <w:rsid w:val="006249F9"/>
    <w:rsid w:val="00626B91"/>
    <w:rsid w:val="00626F52"/>
    <w:rsid w:val="0062708B"/>
    <w:rsid w:val="00627BDF"/>
    <w:rsid w:val="00627C15"/>
    <w:rsid w:val="00627C19"/>
    <w:rsid w:val="00630197"/>
    <w:rsid w:val="00630F8E"/>
    <w:rsid w:val="00631621"/>
    <w:rsid w:val="0063203E"/>
    <w:rsid w:val="0063238F"/>
    <w:rsid w:val="006327DD"/>
    <w:rsid w:val="0063322A"/>
    <w:rsid w:val="00634235"/>
    <w:rsid w:val="00634674"/>
    <w:rsid w:val="0063470D"/>
    <w:rsid w:val="00634AE0"/>
    <w:rsid w:val="00634B3D"/>
    <w:rsid w:val="00634BC2"/>
    <w:rsid w:val="00634D28"/>
    <w:rsid w:val="006357A0"/>
    <w:rsid w:val="00635828"/>
    <w:rsid w:val="00635953"/>
    <w:rsid w:val="00635E61"/>
    <w:rsid w:val="0063631C"/>
    <w:rsid w:val="00636E6F"/>
    <w:rsid w:val="00637085"/>
    <w:rsid w:val="006372BF"/>
    <w:rsid w:val="00637BB7"/>
    <w:rsid w:val="00637F36"/>
    <w:rsid w:val="006405E4"/>
    <w:rsid w:val="00640E9D"/>
    <w:rsid w:val="006413C1"/>
    <w:rsid w:val="006417C1"/>
    <w:rsid w:val="0064194F"/>
    <w:rsid w:val="00642129"/>
    <w:rsid w:val="006423D4"/>
    <w:rsid w:val="00642472"/>
    <w:rsid w:val="006429CB"/>
    <w:rsid w:val="0064366C"/>
    <w:rsid w:val="0064368C"/>
    <w:rsid w:val="00644625"/>
    <w:rsid w:val="00644ACF"/>
    <w:rsid w:val="00644BAC"/>
    <w:rsid w:val="0064624B"/>
    <w:rsid w:val="00646555"/>
    <w:rsid w:val="00646A6F"/>
    <w:rsid w:val="00646C2B"/>
    <w:rsid w:val="00646D5D"/>
    <w:rsid w:val="006478C0"/>
    <w:rsid w:val="00647A3D"/>
    <w:rsid w:val="00647BDB"/>
    <w:rsid w:val="00647CC1"/>
    <w:rsid w:val="006502E5"/>
    <w:rsid w:val="0065039C"/>
    <w:rsid w:val="00650476"/>
    <w:rsid w:val="0065070B"/>
    <w:rsid w:val="00650A41"/>
    <w:rsid w:val="00650ED3"/>
    <w:rsid w:val="00650EE6"/>
    <w:rsid w:val="00651046"/>
    <w:rsid w:val="006513F9"/>
    <w:rsid w:val="006514E4"/>
    <w:rsid w:val="00652293"/>
    <w:rsid w:val="0065295C"/>
    <w:rsid w:val="00652BCD"/>
    <w:rsid w:val="00652E35"/>
    <w:rsid w:val="00652F0B"/>
    <w:rsid w:val="00652F1A"/>
    <w:rsid w:val="00653148"/>
    <w:rsid w:val="006539FA"/>
    <w:rsid w:val="00653C32"/>
    <w:rsid w:val="00654C24"/>
    <w:rsid w:val="00654DD5"/>
    <w:rsid w:val="0065548E"/>
    <w:rsid w:val="00656861"/>
    <w:rsid w:val="00656904"/>
    <w:rsid w:val="00657098"/>
    <w:rsid w:val="00657125"/>
    <w:rsid w:val="006571D0"/>
    <w:rsid w:val="0065736A"/>
    <w:rsid w:val="00657D5A"/>
    <w:rsid w:val="006600E4"/>
    <w:rsid w:val="00660FD1"/>
    <w:rsid w:val="00660FF9"/>
    <w:rsid w:val="00661072"/>
    <w:rsid w:val="006617DF"/>
    <w:rsid w:val="00661AC6"/>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6E97"/>
    <w:rsid w:val="0066777E"/>
    <w:rsid w:val="00667C17"/>
    <w:rsid w:val="006717AB"/>
    <w:rsid w:val="006718D1"/>
    <w:rsid w:val="00671F74"/>
    <w:rsid w:val="00672B2D"/>
    <w:rsid w:val="006731FD"/>
    <w:rsid w:val="00673318"/>
    <w:rsid w:val="00673A74"/>
    <w:rsid w:val="00673DDE"/>
    <w:rsid w:val="0067433E"/>
    <w:rsid w:val="0067459B"/>
    <w:rsid w:val="006748C9"/>
    <w:rsid w:val="00674C4C"/>
    <w:rsid w:val="00674FAB"/>
    <w:rsid w:val="006754F5"/>
    <w:rsid w:val="00675537"/>
    <w:rsid w:val="00675705"/>
    <w:rsid w:val="006758D9"/>
    <w:rsid w:val="006759C7"/>
    <w:rsid w:val="00675A31"/>
    <w:rsid w:val="00675CCA"/>
    <w:rsid w:val="00675EE9"/>
    <w:rsid w:val="00675F08"/>
    <w:rsid w:val="00675F36"/>
    <w:rsid w:val="00676570"/>
    <w:rsid w:val="006767F4"/>
    <w:rsid w:val="00676940"/>
    <w:rsid w:val="0067704A"/>
    <w:rsid w:val="00677407"/>
    <w:rsid w:val="00677594"/>
    <w:rsid w:val="00680800"/>
    <w:rsid w:val="00680961"/>
    <w:rsid w:val="006815C8"/>
    <w:rsid w:val="0068181B"/>
    <w:rsid w:val="00681917"/>
    <w:rsid w:val="00681D5B"/>
    <w:rsid w:val="0068211C"/>
    <w:rsid w:val="006823FF"/>
    <w:rsid w:val="006827A5"/>
    <w:rsid w:val="006827A8"/>
    <w:rsid w:val="00682DC5"/>
    <w:rsid w:val="006833EF"/>
    <w:rsid w:val="00683C04"/>
    <w:rsid w:val="00683D89"/>
    <w:rsid w:val="00683FAB"/>
    <w:rsid w:val="0068443F"/>
    <w:rsid w:val="006848C9"/>
    <w:rsid w:val="00684B85"/>
    <w:rsid w:val="00684BAA"/>
    <w:rsid w:val="0068565F"/>
    <w:rsid w:val="00685CA4"/>
    <w:rsid w:val="00686A01"/>
    <w:rsid w:val="00686BB5"/>
    <w:rsid w:val="00690B26"/>
    <w:rsid w:val="0069107F"/>
    <w:rsid w:val="006915C4"/>
    <w:rsid w:val="00691744"/>
    <w:rsid w:val="0069210F"/>
    <w:rsid w:val="0069223A"/>
    <w:rsid w:val="00692504"/>
    <w:rsid w:val="006933EC"/>
    <w:rsid w:val="00693A26"/>
    <w:rsid w:val="00693B95"/>
    <w:rsid w:val="00693D8F"/>
    <w:rsid w:val="00693DC9"/>
    <w:rsid w:val="00693F0B"/>
    <w:rsid w:val="0069403C"/>
    <w:rsid w:val="00694197"/>
    <w:rsid w:val="006941A6"/>
    <w:rsid w:val="006944BC"/>
    <w:rsid w:val="00694692"/>
    <w:rsid w:val="00695ACD"/>
    <w:rsid w:val="0069661B"/>
    <w:rsid w:val="00696AAE"/>
    <w:rsid w:val="00696C3C"/>
    <w:rsid w:val="00696FD2"/>
    <w:rsid w:val="00697432"/>
    <w:rsid w:val="006976F6"/>
    <w:rsid w:val="00697FF2"/>
    <w:rsid w:val="006A06DE"/>
    <w:rsid w:val="006A070B"/>
    <w:rsid w:val="006A0739"/>
    <w:rsid w:val="006A12E5"/>
    <w:rsid w:val="006A1B90"/>
    <w:rsid w:val="006A210C"/>
    <w:rsid w:val="006A21E7"/>
    <w:rsid w:val="006A37C2"/>
    <w:rsid w:val="006A3FB0"/>
    <w:rsid w:val="006A42E6"/>
    <w:rsid w:val="006A430A"/>
    <w:rsid w:val="006A430B"/>
    <w:rsid w:val="006A470A"/>
    <w:rsid w:val="006A5450"/>
    <w:rsid w:val="006A58C9"/>
    <w:rsid w:val="006A6D07"/>
    <w:rsid w:val="006A6F85"/>
    <w:rsid w:val="006A7789"/>
    <w:rsid w:val="006B056B"/>
    <w:rsid w:val="006B05F6"/>
    <w:rsid w:val="006B0A1A"/>
    <w:rsid w:val="006B0B7C"/>
    <w:rsid w:val="006B0BF5"/>
    <w:rsid w:val="006B10B1"/>
    <w:rsid w:val="006B2417"/>
    <w:rsid w:val="006B265F"/>
    <w:rsid w:val="006B2952"/>
    <w:rsid w:val="006B2BC5"/>
    <w:rsid w:val="006B323C"/>
    <w:rsid w:val="006B4439"/>
    <w:rsid w:val="006B559F"/>
    <w:rsid w:val="006B55F2"/>
    <w:rsid w:val="006B5635"/>
    <w:rsid w:val="006B5713"/>
    <w:rsid w:val="006B5A18"/>
    <w:rsid w:val="006B5BF4"/>
    <w:rsid w:val="006B65B3"/>
    <w:rsid w:val="006B66F7"/>
    <w:rsid w:val="006B6E45"/>
    <w:rsid w:val="006B77AD"/>
    <w:rsid w:val="006C0DB6"/>
    <w:rsid w:val="006C0F18"/>
    <w:rsid w:val="006C1072"/>
    <w:rsid w:val="006C10C9"/>
    <w:rsid w:val="006C1358"/>
    <w:rsid w:val="006C13A1"/>
    <w:rsid w:val="006C18F1"/>
    <w:rsid w:val="006C18FA"/>
    <w:rsid w:val="006C1DA2"/>
    <w:rsid w:val="006C2162"/>
    <w:rsid w:val="006C2C20"/>
    <w:rsid w:val="006C2E35"/>
    <w:rsid w:val="006C32E4"/>
    <w:rsid w:val="006C334C"/>
    <w:rsid w:val="006C37C4"/>
    <w:rsid w:val="006C3ADF"/>
    <w:rsid w:val="006C3EAE"/>
    <w:rsid w:val="006C4003"/>
    <w:rsid w:val="006C41D7"/>
    <w:rsid w:val="006C4619"/>
    <w:rsid w:val="006C4BB7"/>
    <w:rsid w:val="006C4BF3"/>
    <w:rsid w:val="006C4EF6"/>
    <w:rsid w:val="006C54BD"/>
    <w:rsid w:val="006C5A83"/>
    <w:rsid w:val="006C62CB"/>
    <w:rsid w:val="006C6F8D"/>
    <w:rsid w:val="006C7224"/>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36C0"/>
    <w:rsid w:val="006D4198"/>
    <w:rsid w:val="006D46E1"/>
    <w:rsid w:val="006D482C"/>
    <w:rsid w:val="006D4A09"/>
    <w:rsid w:val="006D4BFE"/>
    <w:rsid w:val="006D5784"/>
    <w:rsid w:val="006D67CD"/>
    <w:rsid w:val="006D6977"/>
    <w:rsid w:val="006D6CD8"/>
    <w:rsid w:val="006D73EB"/>
    <w:rsid w:val="006D75CF"/>
    <w:rsid w:val="006D7C8A"/>
    <w:rsid w:val="006D7F0E"/>
    <w:rsid w:val="006E0381"/>
    <w:rsid w:val="006E0926"/>
    <w:rsid w:val="006E0A66"/>
    <w:rsid w:val="006E0D8A"/>
    <w:rsid w:val="006E1561"/>
    <w:rsid w:val="006E15CC"/>
    <w:rsid w:val="006E198C"/>
    <w:rsid w:val="006E1E8C"/>
    <w:rsid w:val="006E1EAC"/>
    <w:rsid w:val="006E21B7"/>
    <w:rsid w:val="006E27E1"/>
    <w:rsid w:val="006E336C"/>
    <w:rsid w:val="006E399F"/>
    <w:rsid w:val="006E414D"/>
    <w:rsid w:val="006E454F"/>
    <w:rsid w:val="006E4622"/>
    <w:rsid w:val="006E469B"/>
    <w:rsid w:val="006E475F"/>
    <w:rsid w:val="006E479F"/>
    <w:rsid w:val="006E483D"/>
    <w:rsid w:val="006E4A02"/>
    <w:rsid w:val="006E4FF6"/>
    <w:rsid w:val="006E5352"/>
    <w:rsid w:val="006E5738"/>
    <w:rsid w:val="006E5843"/>
    <w:rsid w:val="006E701F"/>
    <w:rsid w:val="006E7185"/>
    <w:rsid w:val="006E7C94"/>
    <w:rsid w:val="006E7D0D"/>
    <w:rsid w:val="006F0262"/>
    <w:rsid w:val="006F0688"/>
    <w:rsid w:val="006F0A47"/>
    <w:rsid w:val="006F0A7C"/>
    <w:rsid w:val="006F0B5E"/>
    <w:rsid w:val="006F102B"/>
    <w:rsid w:val="006F107A"/>
    <w:rsid w:val="006F1125"/>
    <w:rsid w:val="006F1333"/>
    <w:rsid w:val="006F190A"/>
    <w:rsid w:val="006F1CA8"/>
    <w:rsid w:val="006F1CE7"/>
    <w:rsid w:val="006F239B"/>
    <w:rsid w:val="006F283F"/>
    <w:rsid w:val="006F28E2"/>
    <w:rsid w:val="006F298E"/>
    <w:rsid w:val="006F2C6A"/>
    <w:rsid w:val="006F3542"/>
    <w:rsid w:val="006F370A"/>
    <w:rsid w:val="006F3E4C"/>
    <w:rsid w:val="006F4116"/>
    <w:rsid w:val="006F414C"/>
    <w:rsid w:val="006F4350"/>
    <w:rsid w:val="006F44B6"/>
    <w:rsid w:val="006F44C3"/>
    <w:rsid w:val="006F45BC"/>
    <w:rsid w:val="006F4989"/>
    <w:rsid w:val="006F49BE"/>
    <w:rsid w:val="006F4BC5"/>
    <w:rsid w:val="006F5708"/>
    <w:rsid w:val="006F5D2A"/>
    <w:rsid w:val="006F5F2B"/>
    <w:rsid w:val="006F6443"/>
    <w:rsid w:val="006F676B"/>
    <w:rsid w:val="006F6780"/>
    <w:rsid w:val="006F6B15"/>
    <w:rsid w:val="006F6C35"/>
    <w:rsid w:val="006F7195"/>
    <w:rsid w:val="006F71F5"/>
    <w:rsid w:val="006F7449"/>
    <w:rsid w:val="006F7882"/>
    <w:rsid w:val="007007E1"/>
    <w:rsid w:val="007009C9"/>
    <w:rsid w:val="00700D2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6FD7"/>
    <w:rsid w:val="0070741C"/>
    <w:rsid w:val="00707A2F"/>
    <w:rsid w:val="0071043A"/>
    <w:rsid w:val="00711360"/>
    <w:rsid w:val="007116D6"/>
    <w:rsid w:val="007126ED"/>
    <w:rsid w:val="007131DC"/>
    <w:rsid w:val="00713513"/>
    <w:rsid w:val="00713710"/>
    <w:rsid w:val="00713878"/>
    <w:rsid w:val="00713C05"/>
    <w:rsid w:val="00714222"/>
    <w:rsid w:val="00715051"/>
    <w:rsid w:val="00715A0D"/>
    <w:rsid w:val="00716579"/>
    <w:rsid w:val="00716AAB"/>
    <w:rsid w:val="00717A5A"/>
    <w:rsid w:val="00717BB1"/>
    <w:rsid w:val="007214AF"/>
    <w:rsid w:val="007215AF"/>
    <w:rsid w:val="00721774"/>
    <w:rsid w:val="0072198D"/>
    <w:rsid w:val="00721ECD"/>
    <w:rsid w:val="0072200A"/>
    <w:rsid w:val="007220F6"/>
    <w:rsid w:val="00722920"/>
    <w:rsid w:val="00723248"/>
    <w:rsid w:val="007237C2"/>
    <w:rsid w:val="00723975"/>
    <w:rsid w:val="00723DBB"/>
    <w:rsid w:val="00725149"/>
    <w:rsid w:val="0072553C"/>
    <w:rsid w:val="0072578A"/>
    <w:rsid w:val="007259A2"/>
    <w:rsid w:val="007261E0"/>
    <w:rsid w:val="00726D58"/>
    <w:rsid w:val="0072743B"/>
    <w:rsid w:val="00727711"/>
    <w:rsid w:val="00727CFE"/>
    <w:rsid w:val="0073015D"/>
    <w:rsid w:val="00730E06"/>
    <w:rsid w:val="0073153D"/>
    <w:rsid w:val="007317D2"/>
    <w:rsid w:val="007321DF"/>
    <w:rsid w:val="0073273A"/>
    <w:rsid w:val="00732A4D"/>
    <w:rsid w:val="00733129"/>
    <w:rsid w:val="007333E2"/>
    <w:rsid w:val="00733629"/>
    <w:rsid w:val="0073407F"/>
    <w:rsid w:val="00734183"/>
    <w:rsid w:val="007342BA"/>
    <w:rsid w:val="00734482"/>
    <w:rsid w:val="00734FCF"/>
    <w:rsid w:val="00736049"/>
    <w:rsid w:val="0073682D"/>
    <w:rsid w:val="007370AD"/>
    <w:rsid w:val="007371BB"/>
    <w:rsid w:val="00740162"/>
    <w:rsid w:val="0074050A"/>
    <w:rsid w:val="0074079F"/>
    <w:rsid w:val="0074118F"/>
    <w:rsid w:val="00741395"/>
    <w:rsid w:val="00741452"/>
    <w:rsid w:val="00741925"/>
    <w:rsid w:val="0074199C"/>
    <w:rsid w:val="00741B0A"/>
    <w:rsid w:val="00741C35"/>
    <w:rsid w:val="00741CF3"/>
    <w:rsid w:val="00741DAF"/>
    <w:rsid w:val="00742251"/>
    <w:rsid w:val="007423B6"/>
    <w:rsid w:val="007425ED"/>
    <w:rsid w:val="00742F9E"/>
    <w:rsid w:val="007435C5"/>
    <w:rsid w:val="0074418C"/>
    <w:rsid w:val="00744408"/>
    <w:rsid w:val="00745DF7"/>
    <w:rsid w:val="00746173"/>
    <w:rsid w:val="007462D5"/>
    <w:rsid w:val="007464C5"/>
    <w:rsid w:val="00746649"/>
    <w:rsid w:val="007466E9"/>
    <w:rsid w:val="00746A17"/>
    <w:rsid w:val="007475A1"/>
    <w:rsid w:val="007476B6"/>
    <w:rsid w:val="007476FB"/>
    <w:rsid w:val="0074795B"/>
    <w:rsid w:val="00747A37"/>
    <w:rsid w:val="00747E0A"/>
    <w:rsid w:val="007504E5"/>
    <w:rsid w:val="00750FF7"/>
    <w:rsid w:val="0075136D"/>
    <w:rsid w:val="00752755"/>
    <w:rsid w:val="007527CE"/>
    <w:rsid w:val="00752CF7"/>
    <w:rsid w:val="007530A8"/>
    <w:rsid w:val="007538D4"/>
    <w:rsid w:val="00753AAD"/>
    <w:rsid w:val="00753E34"/>
    <w:rsid w:val="0075431A"/>
    <w:rsid w:val="00754749"/>
    <w:rsid w:val="00755167"/>
    <w:rsid w:val="0075550B"/>
    <w:rsid w:val="00755828"/>
    <w:rsid w:val="00755AE8"/>
    <w:rsid w:val="00755B4F"/>
    <w:rsid w:val="00756339"/>
    <w:rsid w:val="007566D3"/>
    <w:rsid w:val="00756875"/>
    <w:rsid w:val="00756A2B"/>
    <w:rsid w:val="00756B31"/>
    <w:rsid w:val="00757F55"/>
    <w:rsid w:val="00760C3C"/>
    <w:rsid w:val="0076102F"/>
    <w:rsid w:val="007615FC"/>
    <w:rsid w:val="007622A0"/>
    <w:rsid w:val="00762392"/>
    <w:rsid w:val="00762700"/>
    <w:rsid w:val="007628E5"/>
    <w:rsid w:val="00762D79"/>
    <w:rsid w:val="00762FA3"/>
    <w:rsid w:val="007632C1"/>
    <w:rsid w:val="00763926"/>
    <w:rsid w:val="00763C0F"/>
    <w:rsid w:val="00763FAB"/>
    <w:rsid w:val="00763FAE"/>
    <w:rsid w:val="007643BF"/>
    <w:rsid w:val="00764689"/>
    <w:rsid w:val="0076499D"/>
    <w:rsid w:val="00764BC6"/>
    <w:rsid w:val="00764FF7"/>
    <w:rsid w:val="0076541A"/>
    <w:rsid w:val="007656D8"/>
    <w:rsid w:val="00765957"/>
    <w:rsid w:val="007659E6"/>
    <w:rsid w:val="00765D4D"/>
    <w:rsid w:val="007666DF"/>
    <w:rsid w:val="007675FA"/>
    <w:rsid w:val="0076777B"/>
    <w:rsid w:val="00767C21"/>
    <w:rsid w:val="00767C79"/>
    <w:rsid w:val="007701E2"/>
    <w:rsid w:val="00770B3D"/>
    <w:rsid w:val="00770BE2"/>
    <w:rsid w:val="007720BF"/>
    <w:rsid w:val="0077211C"/>
    <w:rsid w:val="00772328"/>
    <w:rsid w:val="00772423"/>
    <w:rsid w:val="00772580"/>
    <w:rsid w:val="0077264B"/>
    <w:rsid w:val="0077266F"/>
    <w:rsid w:val="00772E2D"/>
    <w:rsid w:val="00772F32"/>
    <w:rsid w:val="007734D2"/>
    <w:rsid w:val="00773B6C"/>
    <w:rsid w:val="0077421C"/>
    <w:rsid w:val="007743D4"/>
    <w:rsid w:val="00774525"/>
    <w:rsid w:val="00774794"/>
    <w:rsid w:val="00774A34"/>
    <w:rsid w:val="007750FE"/>
    <w:rsid w:val="0077538C"/>
    <w:rsid w:val="0077545E"/>
    <w:rsid w:val="007754F1"/>
    <w:rsid w:val="0077572A"/>
    <w:rsid w:val="007759D2"/>
    <w:rsid w:val="00775C18"/>
    <w:rsid w:val="00776513"/>
    <w:rsid w:val="0077658F"/>
    <w:rsid w:val="0077675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415D"/>
    <w:rsid w:val="0078467D"/>
    <w:rsid w:val="00785152"/>
    <w:rsid w:val="00785B52"/>
    <w:rsid w:val="00786110"/>
    <w:rsid w:val="00786398"/>
    <w:rsid w:val="00786440"/>
    <w:rsid w:val="00786742"/>
    <w:rsid w:val="00786D6C"/>
    <w:rsid w:val="00786EB3"/>
    <w:rsid w:val="00787777"/>
    <w:rsid w:val="007878B3"/>
    <w:rsid w:val="00787CA5"/>
    <w:rsid w:val="007908B4"/>
    <w:rsid w:val="00790A8D"/>
    <w:rsid w:val="00790E86"/>
    <w:rsid w:val="00790F19"/>
    <w:rsid w:val="00790FB1"/>
    <w:rsid w:val="00791622"/>
    <w:rsid w:val="00791B8F"/>
    <w:rsid w:val="00791C5D"/>
    <w:rsid w:val="00791F76"/>
    <w:rsid w:val="00792B55"/>
    <w:rsid w:val="00793889"/>
    <w:rsid w:val="00793B43"/>
    <w:rsid w:val="00795039"/>
    <w:rsid w:val="00795E89"/>
    <w:rsid w:val="0079690C"/>
    <w:rsid w:val="007977FB"/>
    <w:rsid w:val="00797889"/>
    <w:rsid w:val="007A0590"/>
    <w:rsid w:val="007A0FD2"/>
    <w:rsid w:val="007A10B4"/>
    <w:rsid w:val="007A26A0"/>
    <w:rsid w:val="007A3743"/>
    <w:rsid w:val="007A3A48"/>
    <w:rsid w:val="007A3BCB"/>
    <w:rsid w:val="007A3DC0"/>
    <w:rsid w:val="007A4238"/>
    <w:rsid w:val="007A4295"/>
    <w:rsid w:val="007A449E"/>
    <w:rsid w:val="007A44A7"/>
    <w:rsid w:val="007A4661"/>
    <w:rsid w:val="007A46B7"/>
    <w:rsid w:val="007A47DB"/>
    <w:rsid w:val="007A4E64"/>
    <w:rsid w:val="007A4F38"/>
    <w:rsid w:val="007A5150"/>
    <w:rsid w:val="007A5226"/>
    <w:rsid w:val="007A5BB8"/>
    <w:rsid w:val="007A663E"/>
    <w:rsid w:val="007A75EA"/>
    <w:rsid w:val="007A7BC7"/>
    <w:rsid w:val="007A7CC5"/>
    <w:rsid w:val="007B0123"/>
    <w:rsid w:val="007B0373"/>
    <w:rsid w:val="007B0E40"/>
    <w:rsid w:val="007B1CCD"/>
    <w:rsid w:val="007B24EA"/>
    <w:rsid w:val="007B2746"/>
    <w:rsid w:val="007B2806"/>
    <w:rsid w:val="007B35C1"/>
    <w:rsid w:val="007B38F3"/>
    <w:rsid w:val="007B428B"/>
    <w:rsid w:val="007B45D9"/>
    <w:rsid w:val="007B47CC"/>
    <w:rsid w:val="007B5059"/>
    <w:rsid w:val="007B580B"/>
    <w:rsid w:val="007B5895"/>
    <w:rsid w:val="007B6033"/>
    <w:rsid w:val="007B6168"/>
    <w:rsid w:val="007B618D"/>
    <w:rsid w:val="007B6365"/>
    <w:rsid w:val="007B6488"/>
    <w:rsid w:val="007B65F3"/>
    <w:rsid w:val="007B6941"/>
    <w:rsid w:val="007B6CFE"/>
    <w:rsid w:val="007B778A"/>
    <w:rsid w:val="007B7A0D"/>
    <w:rsid w:val="007C015E"/>
    <w:rsid w:val="007C033B"/>
    <w:rsid w:val="007C05A9"/>
    <w:rsid w:val="007C1124"/>
    <w:rsid w:val="007C1749"/>
    <w:rsid w:val="007C1BAD"/>
    <w:rsid w:val="007C2B3E"/>
    <w:rsid w:val="007C2FCD"/>
    <w:rsid w:val="007C306D"/>
    <w:rsid w:val="007C4C9F"/>
    <w:rsid w:val="007C4D60"/>
    <w:rsid w:val="007C4F47"/>
    <w:rsid w:val="007C5C1D"/>
    <w:rsid w:val="007C5D33"/>
    <w:rsid w:val="007C5F27"/>
    <w:rsid w:val="007C623B"/>
    <w:rsid w:val="007C6952"/>
    <w:rsid w:val="007C6B6A"/>
    <w:rsid w:val="007C6BCC"/>
    <w:rsid w:val="007C718E"/>
    <w:rsid w:val="007C71CF"/>
    <w:rsid w:val="007C74BC"/>
    <w:rsid w:val="007C7521"/>
    <w:rsid w:val="007C757A"/>
    <w:rsid w:val="007D0C85"/>
    <w:rsid w:val="007D0F9E"/>
    <w:rsid w:val="007D1872"/>
    <w:rsid w:val="007D18DC"/>
    <w:rsid w:val="007D19E6"/>
    <w:rsid w:val="007D24CC"/>
    <w:rsid w:val="007D3478"/>
    <w:rsid w:val="007D3C45"/>
    <w:rsid w:val="007D40CC"/>
    <w:rsid w:val="007D4594"/>
    <w:rsid w:val="007D4D35"/>
    <w:rsid w:val="007D5256"/>
    <w:rsid w:val="007D5888"/>
    <w:rsid w:val="007D687A"/>
    <w:rsid w:val="007D68B2"/>
    <w:rsid w:val="007D69C4"/>
    <w:rsid w:val="007D78C3"/>
    <w:rsid w:val="007D7E71"/>
    <w:rsid w:val="007E03AD"/>
    <w:rsid w:val="007E0D7F"/>
    <w:rsid w:val="007E1089"/>
    <w:rsid w:val="007E1A05"/>
    <w:rsid w:val="007E1A79"/>
    <w:rsid w:val="007E1FF6"/>
    <w:rsid w:val="007E23D0"/>
    <w:rsid w:val="007E3A12"/>
    <w:rsid w:val="007E3B98"/>
    <w:rsid w:val="007E4643"/>
    <w:rsid w:val="007E49AC"/>
    <w:rsid w:val="007E4F84"/>
    <w:rsid w:val="007E544D"/>
    <w:rsid w:val="007E54C2"/>
    <w:rsid w:val="007E5548"/>
    <w:rsid w:val="007E5781"/>
    <w:rsid w:val="007E5BA3"/>
    <w:rsid w:val="007E5D26"/>
    <w:rsid w:val="007E5DBD"/>
    <w:rsid w:val="007E60C4"/>
    <w:rsid w:val="007E6670"/>
    <w:rsid w:val="007E6964"/>
    <w:rsid w:val="007E6C61"/>
    <w:rsid w:val="007E6DF2"/>
    <w:rsid w:val="007E6ECD"/>
    <w:rsid w:val="007E6F07"/>
    <w:rsid w:val="007E6F1E"/>
    <w:rsid w:val="007E6F48"/>
    <w:rsid w:val="007E709F"/>
    <w:rsid w:val="007E722B"/>
    <w:rsid w:val="007E76F9"/>
    <w:rsid w:val="007F0034"/>
    <w:rsid w:val="007F02EC"/>
    <w:rsid w:val="007F10CE"/>
    <w:rsid w:val="007F149F"/>
    <w:rsid w:val="007F19F2"/>
    <w:rsid w:val="007F3913"/>
    <w:rsid w:val="007F39A8"/>
    <w:rsid w:val="007F4883"/>
    <w:rsid w:val="007F510A"/>
    <w:rsid w:val="007F5C8F"/>
    <w:rsid w:val="007F5E1F"/>
    <w:rsid w:val="007F6DF2"/>
    <w:rsid w:val="007F6E7F"/>
    <w:rsid w:val="007F7021"/>
    <w:rsid w:val="007F77A6"/>
    <w:rsid w:val="007F7FA6"/>
    <w:rsid w:val="00800555"/>
    <w:rsid w:val="00800809"/>
    <w:rsid w:val="00800981"/>
    <w:rsid w:val="0080148C"/>
    <w:rsid w:val="00801778"/>
    <w:rsid w:val="00802273"/>
    <w:rsid w:val="00802A7E"/>
    <w:rsid w:val="00802AB2"/>
    <w:rsid w:val="00802E14"/>
    <w:rsid w:val="00802E2B"/>
    <w:rsid w:val="00802F6F"/>
    <w:rsid w:val="008035D2"/>
    <w:rsid w:val="00803652"/>
    <w:rsid w:val="008037AA"/>
    <w:rsid w:val="008039AD"/>
    <w:rsid w:val="00804525"/>
    <w:rsid w:val="00804740"/>
    <w:rsid w:val="00804DFD"/>
    <w:rsid w:val="00805088"/>
    <w:rsid w:val="008052D5"/>
    <w:rsid w:val="0080639C"/>
    <w:rsid w:val="008066CC"/>
    <w:rsid w:val="008068FD"/>
    <w:rsid w:val="00806AA0"/>
    <w:rsid w:val="00806C15"/>
    <w:rsid w:val="00806D4E"/>
    <w:rsid w:val="00806DBA"/>
    <w:rsid w:val="00807F71"/>
    <w:rsid w:val="00810783"/>
    <w:rsid w:val="00810B06"/>
    <w:rsid w:val="00810CB4"/>
    <w:rsid w:val="00810CF7"/>
    <w:rsid w:val="00810FB9"/>
    <w:rsid w:val="008113EE"/>
    <w:rsid w:val="0081150E"/>
    <w:rsid w:val="008117CB"/>
    <w:rsid w:val="00811A3E"/>
    <w:rsid w:val="00812095"/>
    <w:rsid w:val="0081261B"/>
    <w:rsid w:val="0081284A"/>
    <w:rsid w:val="0081355D"/>
    <w:rsid w:val="00813894"/>
    <w:rsid w:val="008141E5"/>
    <w:rsid w:val="00814255"/>
    <w:rsid w:val="00815145"/>
    <w:rsid w:val="00815CFF"/>
    <w:rsid w:val="00815D62"/>
    <w:rsid w:val="00816DA5"/>
    <w:rsid w:val="00817058"/>
    <w:rsid w:val="00817558"/>
    <w:rsid w:val="00817C3C"/>
    <w:rsid w:val="00820202"/>
    <w:rsid w:val="008208AC"/>
    <w:rsid w:val="008208DA"/>
    <w:rsid w:val="00820F10"/>
    <w:rsid w:val="0082110B"/>
    <w:rsid w:val="008212C8"/>
    <w:rsid w:val="00821FD2"/>
    <w:rsid w:val="00821FF8"/>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27CDF"/>
    <w:rsid w:val="00827ED0"/>
    <w:rsid w:val="00830330"/>
    <w:rsid w:val="008305AD"/>
    <w:rsid w:val="0083069A"/>
    <w:rsid w:val="00830D03"/>
    <w:rsid w:val="008323A6"/>
    <w:rsid w:val="00832FB5"/>
    <w:rsid w:val="00833390"/>
    <w:rsid w:val="0083359F"/>
    <w:rsid w:val="008336C3"/>
    <w:rsid w:val="00833CD1"/>
    <w:rsid w:val="00833EF9"/>
    <w:rsid w:val="00833F5D"/>
    <w:rsid w:val="008341B4"/>
    <w:rsid w:val="008346E1"/>
    <w:rsid w:val="00834C1E"/>
    <w:rsid w:val="00835688"/>
    <w:rsid w:val="00835F64"/>
    <w:rsid w:val="008371A9"/>
    <w:rsid w:val="0083771B"/>
    <w:rsid w:val="00837D62"/>
    <w:rsid w:val="0084007A"/>
    <w:rsid w:val="00840351"/>
    <w:rsid w:val="00840990"/>
    <w:rsid w:val="008418B1"/>
    <w:rsid w:val="00841A50"/>
    <w:rsid w:val="00841D6F"/>
    <w:rsid w:val="00841FA7"/>
    <w:rsid w:val="00842135"/>
    <w:rsid w:val="00842754"/>
    <w:rsid w:val="00842900"/>
    <w:rsid w:val="00842B0D"/>
    <w:rsid w:val="00842CA1"/>
    <w:rsid w:val="00842F18"/>
    <w:rsid w:val="00842F4E"/>
    <w:rsid w:val="00843160"/>
    <w:rsid w:val="00843C71"/>
    <w:rsid w:val="008440A4"/>
    <w:rsid w:val="008446C0"/>
    <w:rsid w:val="00845A62"/>
    <w:rsid w:val="008464EC"/>
    <w:rsid w:val="008469EB"/>
    <w:rsid w:val="00846D34"/>
    <w:rsid w:val="008471DD"/>
    <w:rsid w:val="0084743F"/>
    <w:rsid w:val="00847611"/>
    <w:rsid w:val="00847886"/>
    <w:rsid w:val="00847D15"/>
    <w:rsid w:val="0085046B"/>
    <w:rsid w:val="00850983"/>
    <w:rsid w:val="00850C53"/>
    <w:rsid w:val="00850F9A"/>
    <w:rsid w:val="00851005"/>
    <w:rsid w:val="008510E7"/>
    <w:rsid w:val="008518C0"/>
    <w:rsid w:val="00851A8E"/>
    <w:rsid w:val="0085272D"/>
    <w:rsid w:val="0085282A"/>
    <w:rsid w:val="00852926"/>
    <w:rsid w:val="00852964"/>
    <w:rsid w:val="00852DD4"/>
    <w:rsid w:val="00853389"/>
    <w:rsid w:val="0085340B"/>
    <w:rsid w:val="00853A21"/>
    <w:rsid w:val="00853D3C"/>
    <w:rsid w:val="00854B47"/>
    <w:rsid w:val="00854CAD"/>
    <w:rsid w:val="00854CD0"/>
    <w:rsid w:val="008552E9"/>
    <w:rsid w:val="00855674"/>
    <w:rsid w:val="0085612A"/>
    <w:rsid w:val="00856583"/>
    <w:rsid w:val="00856909"/>
    <w:rsid w:val="0085734A"/>
    <w:rsid w:val="008574C0"/>
    <w:rsid w:val="008574D8"/>
    <w:rsid w:val="00857BB3"/>
    <w:rsid w:val="008609BF"/>
    <w:rsid w:val="00861029"/>
    <w:rsid w:val="00861907"/>
    <w:rsid w:val="00861C84"/>
    <w:rsid w:val="008628B8"/>
    <w:rsid w:val="00862A61"/>
    <w:rsid w:val="00862BE8"/>
    <w:rsid w:val="00862CCC"/>
    <w:rsid w:val="0086310E"/>
    <w:rsid w:val="00863281"/>
    <w:rsid w:val="0086343B"/>
    <w:rsid w:val="00863EEA"/>
    <w:rsid w:val="008644F0"/>
    <w:rsid w:val="0086451E"/>
    <w:rsid w:val="008652DE"/>
    <w:rsid w:val="008652FC"/>
    <w:rsid w:val="00865308"/>
    <w:rsid w:val="008655F2"/>
    <w:rsid w:val="00865A13"/>
    <w:rsid w:val="00865AE0"/>
    <w:rsid w:val="00865D38"/>
    <w:rsid w:val="0086646E"/>
    <w:rsid w:val="00866670"/>
    <w:rsid w:val="00866FC1"/>
    <w:rsid w:val="008670F6"/>
    <w:rsid w:val="00867CDF"/>
    <w:rsid w:val="0087055C"/>
    <w:rsid w:val="00870743"/>
    <w:rsid w:val="00870B26"/>
    <w:rsid w:val="00870C77"/>
    <w:rsid w:val="00871A49"/>
    <w:rsid w:val="00871C69"/>
    <w:rsid w:val="00872A4C"/>
    <w:rsid w:val="008733C7"/>
    <w:rsid w:val="008736EB"/>
    <w:rsid w:val="008736F4"/>
    <w:rsid w:val="00873716"/>
    <w:rsid w:val="00873774"/>
    <w:rsid w:val="0087405C"/>
    <w:rsid w:val="00874073"/>
    <w:rsid w:val="008746A0"/>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0B3A"/>
    <w:rsid w:val="008810B2"/>
    <w:rsid w:val="0088267E"/>
    <w:rsid w:val="00882A42"/>
    <w:rsid w:val="008830F6"/>
    <w:rsid w:val="00883118"/>
    <w:rsid w:val="00883125"/>
    <w:rsid w:val="00883299"/>
    <w:rsid w:val="008832C4"/>
    <w:rsid w:val="008839F2"/>
    <w:rsid w:val="00884377"/>
    <w:rsid w:val="00884742"/>
    <w:rsid w:val="00884996"/>
    <w:rsid w:val="00884A2E"/>
    <w:rsid w:val="0088501E"/>
    <w:rsid w:val="0088565B"/>
    <w:rsid w:val="0088586A"/>
    <w:rsid w:val="00886337"/>
    <w:rsid w:val="0088716D"/>
    <w:rsid w:val="008909B9"/>
    <w:rsid w:val="008917E6"/>
    <w:rsid w:val="00891ACF"/>
    <w:rsid w:val="008927FA"/>
    <w:rsid w:val="00892A05"/>
    <w:rsid w:val="00892D2A"/>
    <w:rsid w:val="00892D2D"/>
    <w:rsid w:val="00893233"/>
    <w:rsid w:val="00893A1C"/>
    <w:rsid w:val="00893BD5"/>
    <w:rsid w:val="008945CA"/>
    <w:rsid w:val="0089498C"/>
    <w:rsid w:val="00894B38"/>
    <w:rsid w:val="008950CB"/>
    <w:rsid w:val="008950CE"/>
    <w:rsid w:val="008950E6"/>
    <w:rsid w:val="00895E2E"/>
    <w:rsid w:val="008965C9"/>
    <w:rsid w:val="00896A42"/>
    <w:rsid w:val="00896AD1"/>
    <w:rsid w:val="00897243"/>
    <w:rsid w:val="008978D8"/>
    <w:rsid w:val="00897AAE"/>
    <w:rsid w:val="008A08A9"/>
    <w:rsid w:val="008A1214"/>
    <w:rsid w:val="008A1795"/>
    <w:rsid w:val="008A1E23"/>
    <w:rsid w:val="008A2D76"/>
    <w:rsid w:val="008A2F97"/>
    <w:rsid w:val="008A33C0"/>
    <w:rsid w:val="008A3E4A"/>
    <w:rsid w:val="008A3E62"/>
    <w:rsid w:val="008A4573"/>
    <w:rsid w:val="008A4827"/>
    <w:rsid w:val="008A48F1"/>
    <w:rsid w:val="008A496F"/>
    <w:rsid w:val="008A4C96"/>
    <w:rsid w:val="008A4F1E"/>
    <w:rsid w:val="008A5811"/>
    <w:rsid w:val="008A606C"/>
    <w:rsid w:val="008A61AC"/>
    <w:rsid w:val="008A646A"/>
    <w:rsid w:val="008A715B"/>
    <w:rsid w:val="008A7552"/>
    <w:rsid w:val="008A757D"/>
    <w:rsid w:val="008A76AF"/>
    <w:rsid w:val="008B0CCC"/>
    <w:rsid w:val="008B10B9"/>
    <w:rsid w:val="008B1134"/>
    <w:rsid w:val="008B1593"/>
    <w:rsid w:val="008B25EF"/>
    <w:rsid w:val="008B2B85"/>
    <w:rsid w:val="008B3BC5"/>
    <w:rsid w:val="008B4381"/>
    <w:rsid w:val="008B446F"/>
    <w:rsid w:val="008B4564"/>
    <w:rsid w:val="008B46B1"/>
    <w:rsid w:val="008B54CE"/>
    <w:rsid w:val="008B721E"/>
    <w:rsid w:val="008B7C20"/>
    <w:rsid w:val="008B7CF4"/>
    <w:rsid w:val="008B7DB7"/>
    <w:rsid w:val="008B7E7C"/>
    <w:rsid w:val="008C064B"/>
    <w:rsid w:val="008C0871"/>
    <w:rsid w:val="008C13DD"/>
    <w:rsid w:val="008C1819"/>
    <w:rsid w:val="008C18E7"/>
    <w:rsid w:val="008C195F"/>
    <w:rsid w:val="008C1D17"/>
    <w:rsid w:val="008C1D75"/>
    <w:rsid w:val="008C1EE7"/>
    <w:rsid w:val="008C2346"/>
    <w:rsid w:val="008C2D4B"/>
    <w:rsid w:val="008C342E"/>
    <w:rsid w:val="008C355D"/>
    <w:rsid w:val="008C35B2"/>
    <w:rsid w:val="008C4456"/>
    <w:rsid w:val="008C482B"/>
    <w:rsid w:val="008C5255"/>
    <w:rsid w:val="008C5464"/>
    <w:rsid w:val="008C59D7"/>
    <w:rsid w:val="008C5D5B"/>
    <w:rsid w:val="008C6042"/>
    <w:rsid w:val="008C61F6"/>
    <w:rsid w:val="008C7081"/>
    <w:rsid w:val="008C71CD"/>
    <w:rsid w:val="008C7698"/>
    <w:rsid w:val="008C7731"/>
    <w:rsid w:val="008C7D0B"/>
    <w:rsid w:val="008D026B"/>
    <w:rsid w:val="008D05C8"/>
    <w:rsid w:val="008D0D2C"/>
    <w:rsid w:val="008D24BF"/>
    <w:rsid w:val="008D2A70"/>
    <w:rsid w:val="008D30FB"/>
    <w:rsid w:val="008D32E2"/>
    <w:rsid w:val="008D38DC"/>
    <w:rsid w:val="008D465E"/>
    <w:rsid w:val="008D4693"/>
    <w:rsid w:val="008D4B3C"/>
    <w:rsid w:val="008D4F87"/>
    <w:rsid w:val="008D50B0"/>
    <w:rsid w:val="008D58D8"/>
    <w:rsid w:val="008D6B11"/>
    <w:rsid w:val="008D6C52"/>
    <w:rsid w:val="008D73A0"/>
    <w:rsid w:val="008D7A03"/>
    <w:rsid w:val="008D7D69"/>
    <w:rsid w:val="008D7E49"/>
    <w:rsid w:val="008E0946"/>
    <w:rsid w:val="008E0B3E"/>
    <w:rsid w:val="008E0DF3"/>
    <w:rsid w:val="008E0F6C"/>
    <w:rsid w:val="008E10E5"/>
    <w:rsid w:val="008E120F"/>
    <w:rsid w:val="008E136A"/>
    <w:rsid w:val="008E1D5E"/>
    <w:rsid w:val="008E1D9A"/>
    <w:rsid w:val="008E1E0A"/>
    <w:rsid w:val="008E240F"/>
    <w:rsid w:val="008E252F"/>
    <w:rsid w:val="008E2F44"/>
    <w:rsid w:val="008E31BB"/>
    <w:rsid w:val="008E346D"/>
    <w:rsid w:val="008E35E7"/>
    <w:rsid w:val="008E3A30"/>
    <w:rsid w:val="008E4A6E"/>
    <w:rsid w:val="008E5482"/>
    <w:rsid w:val="008E67F0"/>
    <w:rsid w:val="008E68F6"/>
    <w:rsid w:val="008E6A6E"/>
    <w:rsid w:val="008E6FF7"/>
    <w:rsid w:val="008E706A"/>
    <w:rsid w:val="008E718E"/>
    <w:rsid w:val="008E758C"/>
    <w:rsid w:val="008F031B"/>
    <w:rsid w:val="008F0F19"/>
    <w:rsid w:val="008F125E"/>
    <w:rsid w:val="008F13D9"/>
    <w:rsid w:val="008F151F"/>
    <w:rsid w:val="008F1912"/>
    <w:rsid w:val="008F25B1"/>
    <w:rsid w:val="008F2FD2"/>
    <w:rsid w:val="008F3707"/>
    <w:rsid w:val="008F3C07"/>
    <w:rsid w:val="008F428F"/>
    <w:rsid w:val="008F52BA"/>
    <w:rsid w:val="008F5B1C"/>
    <w:rsid w:val="008F6430"/>
    <w:rsid w:val="008F6B47"/>
    <w:rsid w:val="008F7643"/>
    <w:rsid w:val="008F782B"/>
    <w:rsid w:val="008F7C5F"/>
    <w:rsid w:val="008F7CB5"/>
    <w:rsid w:val="008F7EDE"/>
    <w:rsid w:val="00900218"/>
    <w:rsid w:val="00900839"/>
    <w:rsid w:val="00900EC8"/>
    <w:rsid w:val="00901057"/>
    <w:rsid w:val="00902091"/>
    <w:rsid w:val="0090213A"/>
    <w:rsid w:val="00902383"/>
    <w:rsid w:val="009023EA"/>
    <w:rsid w:val="0090250F"/>
    <w:rsid w:val="00902719"/>
    <w:rsid w:val="00902DDE"/>
    <w:rsid w:val="00902DF4"/>
    <w:rsid w:val="00903023"/>
    <w:rsid w:val="00903CD8"/>
    <w:rsid w:val="00903D35"/>
    <w:rsid w:val="00903DFA"/>
    <w:rsid w:val="00904415"/>
    <w:rsid w:val="009048FA"/>
    <w:rsid w:val="00904A2C"/>
    <w:rsid w:val="00904F1B"/>
    <w:rsid w:val="00906075"/>
    <w:rsid w:val="00906D1C"/>
    <w:rsid w:val="00906D9C"/>
    <w:rsid w:val="0090786D"/>
    <w:rsid w:val="009078BC"/>
    <w:rsid w:val="00907964"/>
    <w:rsid w:val="00907A3C"/>
    <w:rsid w:val="00907AD4"/>
    <w:rsid w:val="00910279"/>
    <w:rsid w:val="0091032D"/>
    <w:rsid w:val="0091074C"/>
    <w:rsid w:val="00910AA4"/>
    <w:rsid w:val="00910E31"/>
    <w:rsid w:val="00911275"/>
    <w:rsid w:val="00911568"/>
    <w:rsid w:val="009115F9"/>
    <w:rsid w:val="00911687"/>
    <w:rsid w:val="009120B4"/>
    <w:rsid w:val="00913F74"/>
    <w:rsid w:val="00914A35"/>
    <w:rsid w:val="00914A8D"/>
    <w:rsid w:val="00914AEB"/>
    <w:rsid w:val="00914BA6"/>
    <w:rsid w:val="00914C04"/>
    <w:rsid w:val="00915924"/>
    <w:rsid w:val="00915A1C"/>
    <w:rsid w:val="00915C36"/>
    <w:rsid w:val="00915CF0"/>
    <w:rsid w:val="00915F13"/>
    <w:rsid w:val="009163F1"/>
    <w:rsid w:val="0091650A"/>
    <w:rsid w:val="00916B98"/>
    <w:rsid w:val="009170B8"/>
    <w:rsid w:val="009172CD"/>
    <w:rsid w:val="0092032C"/>
    <w:rsid w:val="00920522"/>
    <w:rsid w:val="00922AB2"/>
    <w:rsid w:val="00922BEA"/>
    <w:rsid w:val="0092334A"/>
    <w:rsid w:val="00923354"/>
    <w:rsid w:val="00923DAC"/>
    <w:rsid w:val="00923F6F"/>
    <w:rsid w:val="00923FAC"/>
    <w:rsid w:val="0092433B"/>
    <w:rsid w:val="00924382"/>
    <w:rsid w:val="00924577"/>
    <w:rsid w:val="009247D8"/>
    <w:rsid w:val="009248F4"/>
    <w:rsid w:val="00924D44"/>
    <w:rsid w:val="00925241"/>
    <w:rsid w:val="009257F7"/>
    <w:rsid w:val="009259F1"/>
    <w:rsid w:val="00925A18"/>
    <w:rsid w:val="009260BE"/>
    <w:rsid w:val="009275C3"/>
    <w:rsid w:val="00927C5D"/>
    <w:rsid w:val="00927FE9"/>
    <w:rsid w:val="009300E7"/>
    <w:rsid w:val="0093036F"/>
    <w:rsid w:val="00930764"/>
    <w:rsid w:val="00930B6D"/>
    <w:rsid w:val="009311FC"/>
    <w:rsid w:val="0093175A"/>
    <w:rsid w:val="009325D9"/>
    <w:rsid w:val="00932B7E"/>
    <w:rsid w:val="00932F4A"/>
    <w:rsid w:val="00933565"/>
    <w:rsid w:val="00934309"/>
    <w:rsid w:val="009343D4"/>
    <w:rsid w:val="00934452"/>
    <w:rsid w:val="0093515A"/>
    <w:rsid w:val="0093524B"/>
    <w:rsid w:val="00935B3B"/>
    <w:rsid w:val="00936BB1"/>
    <w:rsid w:val="00936CC4"/>
    <w:rsid w:val="0093709A"/>
    <w:rsid w:val="0093712F"/>
    <w:rsid w:val="00937284"/>
    <w:rsid w:val="00937631"/>
    <w:rsid w:val="00937A38"/>
    <w:rsid w:val="00937F64"/>
    <w:rsid w:val="009401C7"/>
    <w:rsid w:val="0094057B"/>
    <w:rsid w:val="00940ADF"/>
    <w:rsid w:val="00940C42"/>
    <w:rsid w:val="009415D2"/>
    <w:rsid w:val="0094180E"/>
    <w:rsid w:val="00941E9D"/>
    <w:rsid w:val="00942261"/>
    <w:rsid w:val="00942292"/>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2816"/>
    <w:rsid w:val="0095319D"/>
    <w:rsid w:val="00954791"/>
    <w:rsid w:val="00954A46"/>
    <w:rsid w:val="00954B89"/>
    <w:rsid w:val="00955AB5"/>
    <w:rsid w:val="00955BA6"/>
    <w:rsid w:val="00956384"/>
    <w:rsid w:val="009566D7"/>
    <w:rsid w:val="00956909"/>
    <w:rsid w:val="00956B95"/>
    <w:rsid w:val="00956CF6"/>
    <w:rsid w:val="00956DA3"/>
    <w:rsid w:val="00956E53"/>
    <w:rsid w:val="00956FB8"/>
    <w:rsid w:val="00957452"/>
    <w:rsid w:val="0095755A"/>
    <w:rsid w:val="00957727"/>
    <w:rsid w:val="009578B8"/>
    <w:rsid w:val="00957D8B"/>
    <w:rsid w:val="00957E04"/>
    <w:rsid w:val="009606F5"/>
    <w:rsid w:val="00960BD8"/>
    <w:rsid w:val="00961107"/>
    <w:rsid w:val="0096110F"/>
    <w:rsid w:val="00962889"/>
    <w:rsid w:val="00962944"/>
    <w:rsid w:val="00963106"/>
    <w:rsid w:val="0096382F"/>
    <w:rsid w:val="00964498"/>
    <w:rsid w:val="0096455D"/>
    <w:rsid w:val="00964B11"/>
    <w:rsid w:val="00964F67"/>
    <w:rsid w:val="0096515C"/>
    <w:rsid w:val="00965228"/>
    <w:rsid w:val="00965C55"/>
    <w:rsid w:val="00965EF0"/>
    <w:rsid w:val="00966067"/>
    <w:rsid w:val="0096728E"/>
    <w:rsid w:val="00967D5D"/>
    <w:rsid w:val="00970D87"/>
    <w:rsid w:val="00971245"/>
    <w:rsid w:val="0097145B"/>
    <w:rsid w:val="00971547"/>
    <w:rsid w:val="00971A6B"/>
    <w:rsid w:val="00971C35"/>
    <w:rsid w:val="00971CA2"/>
    <w:rsid w:val="0097271D"/>
    <w:rsid w:val="0097382E"/>
    <w:rsid w:val="00973EC9"/>
    <w:rsid w:val="0097455F"/>
    <w:rsid w:val="0097516B"/>
    <w:rsid w:val="009753B2"/>
    <w:rsid w:val="009755AE"/>
    <w:rsid w:val="009764F6"/>
    <w:rsid w:val="009769B7"/>
    <w:rsid w:val="0098067B"/>
    <w:rsid w:val="00980B17"/>
    <w:rsid w:val="009813C9"/>
    <w:rsid w:val="00981435"/>
    <w:rsid w:val="00981567"/>
    <w:rsid w:val="00981F99"/>
    <w:rsid w:val="00982782"/>
    <w:rsid w:val="00982856"/>
    <w:rsid w:val="00982D18"/>
    <w:rsid w:val="009831BC"/>
    <w:rsid w:val="00983E66"/>
    <w:rsid w:val="00984D3F"/>
    <w:rsid w:val="009850E4"/>
    <w:rsid w:val="00985388"/>
    <w:rsid w:val="009858D6"/>
    <w:rsid w:val="009859DA"/>
    <w:rsid w:val="00985B9F"/>
    <w:rsid w:val="00985E43"/>
    <w:rsid w:val="0098622A"/>
    <w:rsid w:val="00986597"/>
    <w:rsid w:val="00986AF4"/>
    <w:rsid w:val="00986C5C"/>
    <w:rsid w:val="00986E8D"/>
    <w:rsid w:val="009875CF"/>
    <w:rsid w:val="00987BDC"/>
    <w:rsid w:val="009901F0"/>
    <w:rsid w:val="00990759"/>
    <w:rsid w:val="009908CA"/>
    <w:rsid w:val="00990DAE"/>
    <w:rsid w:val="00991AFE"/>
    <w:rsid w:val="00991D59"/>
    <w:rsid w:val="00992604"/>
    <w:rsid w:val="00992745"/>
    <w:rsid w:val="00992A2C"/>
    <w:rsid w:val="0099336D"/>
    <w:rsid w:val="009936A2"/>
    <w:rsid w:val="0099399B"/>
    <w:rsid w:val="009939E6"/>
    <w:rsid w:val="00993B6D"/>
    <w:rsid w:val="00993E37"/>
    <w:rsid w:val="00993EAD"/>
    <w:rsid w:val="00994664"/>
    <w:rsid w:val="00994B0E"/>
    <w:rsid w:val="00994C93"/>
    <w:rsid w:val="00994DAC"/>
    <w:rsid w:val="00994FB5"/>
    <w:rsid w:val="009951D1"/>
    <w:rsid w:val="00995522"/>
    <w:rsid w:val="00995F9D"/>
    <w:rsid w:val="009962B2"/>
    <w:rsid w:val="009970B1"/>
    <w:rsid w:val="009977C4"/>
    <w:rsid w:val="00997910"/>
    <w:rsid w:val="00997A33"/>
    <w:rsid w:val="009A068F"/>
    <w:rsid w:val="009A11AF"/>
    <w:rsid w:val="009A1346"/>
    <w:rsid w:val="009A1830"/>
    <w:rsid w:val="009A1BC1"/>
    <w:rsid w:val="009A1DE5"/>
    <w:rsid w:val="009A27AB"/>
    <w:rsid w:val="009A34DB"/>
    <w:rsid w:val="009A373D"/>
    <w:rsid w:val="009A3902"/>
    <w:rsid w:val="009A3AFF"/>
    <w:rsid w:val="009A3ED1"/>
    <w:rsid w:val="009A3F22"/>
    <w:rsid w:val="009A3F9C"/>
    <w:rsid w:val="009A4349"/>
    <w:rsid w:val="009A4AE9"/>
    <w:rsid w:val="009A51B4"/>
    <w:rsid w:val="009A5AFC"/>
    <w:rsid w:val="009A6BCD"/>
    <w:rsid w:val="009A7538"/>
    <w:rsid w:val="009A78E0"/>
    <w:rsid w:val="009A79DF"/>
    <w:rsid w:val="009A7F71"/>
    <w:rsid w:val="009B0070"/>
    <w:rsid w:val="009B0098"/>
    <w:rsid w:val="009B04F4"/>
    <w:rsid w:val="009B088C"/>
    <w:rsid w:val="009B0A2A"/>
    <w:rsid w:val="009B1034"/>
    <w:rsid w:val="009B1202"/>
    <w:rsid w:val="009B13A9"/>
    <w:rsid w:val="009B2402"/>
    <w:rsid w:val="009B2584"/>
    <w:rsid w:val="009B2C81"/>
    <w:rsid w:val="009B31FD"/>
    <w:rsid w:val="009B4290"/>
    <w:rsid w:val="009B454B"/>
    <w:rsid w:val="009B4674"/>
    <w:rsid w:val="009B46ED"/>
    <w:rsid w:val="009B48E2"/>
    <w:rsid w:val="009B4CA0"/>
    <w:rsid w:val="009B52AE"/>
    <w:rsid w:val="009B5477"/>
    <w:rsid w:val="009B612B"/>
    <w:rsid w:val="009B6367"/>
    <w:rsid w:val="009B708F"/>
    <w:rsid w:val="009B72C9"/>
    <w:rsid w:val="009B732E"/>
    <w:rsid w:val="009B7962"/>
    <w:rsid w:val="009B7CB0"/>
    <w:rsid w:val="009C0445"/>
    <w:rsid w:val="009C0793"/>
    <w:rsid w:val="009C09B6"/>
    <w:rsid w:val="009C0C41"/>
    <w:rsid w:val="009C0EFF"/>
    <w:rsid w:val="009C2768"/>
    <w:rsid w:val="009C2C94"/>
    <w:rsid w:val="009C3092"/>
    <w:rsid w:val="009C35F1"/>
    <w:rsid w:val="009C3815"/>
    <w:rsid w:val="009C383E"/>
    <w:rsid w:val="009C398A"/>
    <w:rsid w:val="009C3A05"/>
    <w:rsid w:val="009C406A"/>
    <w:rsid w:val="009C4511"/>
    <w:rsid w:val="009C45A1"/>
    <w:rsid w:val="009C4C77"/>
    <w:rsid w:val="009C4DDB"/>
    <w:rsid w:val="009C54A7"/>
    <w:rsid w:val="009C56FD"/>
    <w:rsid w:val="009C668A"/>
    <w:rsid w:val="009C6A0F"/>
    <w:rsid w:val="009C75AA"/>
    <w:rsid w:val="009C75E0"/>
    <w:rsid w:val="009C773E"/>
    <w:rsid w:val="009C784A"/>
    <w:rsid w:val="009C7E63"/>
    <w:rsid w:val="009D09FF"/>
    <w:rsid w:val="009D0B29"/>
    <w:rsid w:val="009D0E05"/>
    <w:rsid w:val="009D0E9F"/>
    <w:rsid w:val="009D238D"/>
    <w:rsid w:val="009D2561"/>
    <w:rsid w:val="009D2BA5"/>
    <w:rsid w:val="009D2F28"/>
    <w:rsid w:val="009D3AEF"/>
    <w:rsid w:val="009D4967"/>
    <w:rsid w:val="009D4A7A"/>
    <w:rsid w:val="009D5B0B"/>
    <w:rsid w:val="009D636C"/>
    <w:rsid w:val="009D6A13"/>
    <w:rsid w:val="009D70A9"/>
    <w:rsid w:val="009D7415"/>
    <w:rsid w:val="009D7511"/>
    <w:rsid w:val="009E0147"/>
    <w:rsid w:val="009E0317"/>
    <w:rsid w:val="009E0444"/>
    <w:rsid w:val="009E09A5"/>
    <w:rsid w:val="009E0B3E"/>
    <w:rsid w:val="009E0B89"/>
    <w:rsid w:val="009E0BE3"/>
    <w:rsid w:val="009E100E"/>
    <w:rsid w:val="009E2461"/>
    <w:rsid w:val="009E2867"/>
    <w:rsid w:val="009E2878"/>
    <w:rsid w:val="009E2937"/>
    <w:rsid w:val="009E3289"/>
    <w:rsid w:val="009E3717"/>
    <w:rsid w:val="009E3C58"/>
    <w:rsid w:val="009E4AAB"/>
    <w:rsid w:val="009E4EC2"/>
    <w:rsid w:val="009E5184"/>
    <w:rsid w:val="009E5E65"/>
    <w:rsid w:val="009E687C"/>
    <w:rsid w:val="009E6C9E"/>
    <w:rsid w:val="009E6CEE"/>
    <w:rsid w:val="009E6D76"/>
    <w:rsid w:val="009E6EAE"/>
    <w:rsid w:val="009E7505"/>
    <w:rsid w:val="009E79A2"/>
    <w:rsid w:val="009F01F4"/>
    <w:rsid w:val="009F19B6"/>
    <w:rsid w:val="009F222A"/>
    <w:rsid w:val="009F2B03"/>
    <w:rsid w:val="009F2CC6"/>
    <w:rsid w:val="009F32EF"/>
    <w:rsid w:val="009F334B"/>
    <w:rsid w:val="009F34B5"/>
    <w:rsid w:val="009F34BB"/>
    <w:rsid w:val="009F3734"/>
    <w:rsid w:val="009F39DE"/>
    <w:rsid w:val="009F3A74"/>
    <w:rsid w:val="009F3B6D"/>
    <w:rsid w:val="009F3BD9"/>
    <w:rsid w:val="009F451A"/>
    <w:rsid w:val="009F4B35"/>
    <w:rsid w:val="009F4B7D"/>
    <w:rsid w:val="009F4F7B"/>
    <w:rsid w:val="009F4F96"/>
    <w:rsid w:val="009F4FEC"/>
    <w:rsid w:val="009F525D"/>
    <w:rsid w:val="009F551A"/>
    <w:rsid w:val="009F631A"/>
    <w:rsid w:val="009F648A"/>
    <w:rsid w:val="009F69F7"/>
    <w:rsid w:val="009F6C85"/>
    <w:rsid w:val="009F6E6C"/>
    <w:rsid w:val="009F6F92"/>
    <w:rsid w:val="009F7136"/>
    <w:rsid w:val="009F761B"/>
    <w:rsid w:val="009F7B1E"/>
    <w:rsid w:val="00A006AC"/>
    <w:rsid w:val="00A0082A"/>
    <w:rsid w:val="00A00C9B"/>
    <w:rsid w:val="00A01C1E"/>
    <w:rsid w:val="00A028C7"/>
    <w:rsid w:val="00A02937"/>
    <w:rsid w:val="00A03A80"/>
    <w:rsid w:val="00A03DE5"/>
    <w:rsid w:val="00A0418F"/>
    <w:rsid w:val="00A041E9"/>
    <w:rsid w:val="00A043F7"/>
    <w:rsid w:val="00A043FE"/>
    <w:rsid w:val="00A0486B"/>
    <w:rsid w:val="00A04C38"/>
    <w:rsid w:val="00A04CFE"/>
    <w:rsid w:val="00A05C12"/>
    <w:rsid w:val="00A06728"/>
    <w:rsid w:val="00A06FE3"/>
    <w:rsid w:val="00A07EEB"/>
    <w:rsid w:val="00A10964"/>
    <w:rsid w:val="00A10EA3"/>
    <w:rsid w:val="00A11460"/>
    <w:rsid w:val="00A122FB"/>
    <w:rsid w:val="00A1245F"/>
    <w:rsid w:val="00A124FF"/>
    <w:rsid w:val="00A12DBD"/>
    <w:rsid w:val="00A13087"/>
    <w:rsid w:val="00A1399E"/>
    <w:rsid w:val="00A141A3"/>
    <w:rsid w:val="00A1445F"/>
    <w:rsid w:val="00A1449E"/>
    <w:rsid w:val="00A1454A"/>
    <w:rsid w:val="00A146BC"/>
    <w:rsid w:val="00A147E1"/>
    <w:rsid w:val="00A15F6C"/>
    <w:rsid w:val="00A161DF"/>
    <w:rsid w:val="00A16897"/>
    <w:rsid w:val="00A177FF"/>
    <w:rsid w:val="00A17B91"/>
    <w:rsid w:val="00A17FF5"/>
    <w:rsid w:val="00A20235"/>
    <w:rsid w:val="00A20254"/>
    <w:rsid w:val="00A2051E"/>
    <w:rsid w:val="00A20CF8"/>
    <w:rsid w:val="00A21972"/>
    <w:rsid w:val="00A21D82"/>
    <w:rsid w:val="00A2282B"/>
    <w:rsid w:val="00A22D44"/>
    <w:rsid w:val="00A22F33"/>
    <w:rsid w:val="00A23A6D"/>
    <w:rsid w:val="00A23BD8"/>
    <w:rsid w:val="00A2441E"/>
    <w:rsid w:val="00A24626"/>
    <w:rsid w:val="00A24AD5"/>
    <w:rsid w:val="00A24F58"/>
    <w:rsid w:val="00A25605"/>
    <w:rsid w:val="00A2577F"/>
    <w:rsid w:val="00A2585E"/>
    <w:rsid w:val="00A25BF7"/>
    <w:rsid w:val="00A25D10"/>
    <w:rsid w:val="00A26682"/>
    <w:rsid w:val="00A26C4B"/>
    <w:rsid w:val="00A26F04"/>
    <w:rsid w:val="00A273D2"/>
    <w:rsid w:val="00A277DE"/>
    <w:rsid w:val="00A27D6F"/>
    <w:rsid w:val="00A27F82"/>
    <w:rsid w:val="00A30089"/>
    <w:rsid w:val="00A3052D"/>
    <w:rsid w:val="00A30E4C"/>
    <w:rsid w:val="00A30EC1"/>
    <w:rsid w:val="00A30FEC"/>
    <w:rsid w:val="00A315ED"/>
    <w:rsid w:val="00A324FD"/>
    <w:rsid w:val="00A3258D"/>
    <w:rsid w:val="00A32DD8"/>
    <w:rsid w:val="00A33220"/>
    <w:rsid w:val="00A33793"/>
    <w:rsid w:val="00A339E7"/>
    <w:rsid w:val="00A339F2"/>
    <w:rsid w:val="00A344F7"/>
    <w:rsid w:val="00A345A2"/>
    <w:rsid w:val="00A34CB1"/>
    <w:rsid w:val="00A34CE8"/>
    <w:rsid w:val="00A353F2"/>
    <w:rsid w:val="00A356B6"/>
    <w:rsid w:val="00A35BED"/>
    <w:rsid w:val="00A35F0B"/>
    <w:rsid w:val="00A36E43"/>
    <w:rsid w:val="00A3717C"/>
    <w:rsid w:val="00A37380"/>
    <w:rsid w:val="00A37456"/>
    <w:rsid w:val="00A37866"/>
    <w:rsid w:val="00A37927"/>
    <w:rsid w:val="00A37EA3"/>
    <w:rsid w:val="00A37FAE"/>
    <w:rsid w:val="00A40909"/>
    <w:rsid w:val="00A40C7B"/>
    <w:rsid w:val="00A4199B"/>
    <w:rsid w:val="00A4342C"/>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081B"/>
    <w:rsid w:val="00A51F57"/>
    <w:rsid w:val="00A5243E"/>
    <w:rsid w:val="00A528A9"/>
    <w:rsid w:val="00A52B6F"/>
    <w:rsid w:val="00A52DA6"/>
    <w:rsid w:val="00A53526"/>
    <w:rsid w:val="00A53585"/>
    <w:rsid w:val="00A543EA"/>
    <w:rsid w:val="00A54685"/>
    <w:rsid w:val="00A548EA"/>
    <w:rsid w:val="00A54DF9"/>
    <w:rsid w:val="00A54EB4"/>
    <w:rsid w:val="00A55CC0"/>
    <w:rsid w:val="00A55F69"/>
    <w:rsid w:val="00A56085"/>
    <w:rsid w:val="00A5611C"/>
    <w:rsid w:val="00A5631E"/>
    <w:rsid w:val="00A565F5"/>
    <w:rsid w:val="00A5685A"/>
    <w:rsid w:val="00A56B2B"/>
    <w:rsid w:val="00A57A96"/>
    <w:rsid w:val="00A60238"/>
    <w:rsid w:val="00A602BE"/>
    <w:rsid w:val="00A610F6"/>
    <w:rsid w:val="00A610FF"/>
    <w:rsid w:val="00A6116B"/>
    <w:rsid w:val="00A615B9"/>
    <w:rsid w:val="00A617D7"/>
    <w:rsid w:val="00A61ADB"/>
    <w:rsid w:val="00A61C46"/>
    <w:rsid w:val="00A61EFA"/>
    <w:rsid w:val="00A62252"/>
    <w:rsid w:val="00A623E7"/>
    <w:rsid w:val="00A623F0"/>
    <w:rsid w:val="00A626A6"/>
    <w:rsid w:val="00A62D2B"/>
    <w:rsid w:val="00A634C4"/>
    <w:rsid w:val="00A64093"/>
    <w:rsid w:val="00A648E2"/>
    <w:rsid w:val="00A64E71"/>
    <w:rsid w:val="00A653BA"/>
    <w:rsid w:val="00A65BB9"/>
    <w:rsid w:val="00A65DE5"/>
    <w:rsid w:val="00A6633A"/>
    <w:rsid w:val="00A6657D"/>
    <w:rsid w:val="00A66624"/>
    <w:rsid w:val="00A66E78"/>
    <w:rsid w:val="00A670F8"/>
    <w:rsid w:val="00A672C5"/>
    <w:rsid w:val="00A6797F"/>
    <w:rsid w:val="00A67A37"/>
    <w:rsid w:val="00A67A45"/>
    <w:rsid w:val="00A7087B"/>
    <w:rsid w:val="00A710A6"/>
    <w:rsid w:val="00A710A8"/>
    <w:rsid w:val="00A7112B"/>
    <w:rsid w:val="00A71F0F"/>
    <w:rsid w:val="00A7208C"/>
    <w:rsid w:val="00A72235"/>
    <w:rsid w:val="00A726F5"/>
    <w:rsid w:val="00A72CB2"/>
    <w:rsid w:val="00A72F0A"/>
    <w:rsid w:val="00A73192"/>
    <w:rsid w:val="00A73644"/>
    <w:rsid w:val="00A73859"/>
    <w:rsid w:val="00A738D2"/>
    <w:rsid w:val="00A73C65"/>
    <w:rsid w:val="00A73E79"/>
    <w:rsid w:val="00A74671"/>
    <w:rsid w:val="00A75022"/>
    <w:rsid w:val="00A750E1"/>
    <w:rsid w:val="00A75227"/>
    <w:rsid w:val="00A759C8"/>
    <w:rsid w:val="00A75B75"/>
    <w:rsid w:val="00A764CA"/>
    <w:rsid w:val="00A7652B"/>
    <w:rsid w:val="00A77229"/>
    <w:rsid w:val="00A77AFF"/>
    <w:rsid w:val="00A77F29"/>
    <w:rsid w:val="00A77F2C"/>
    <w:rsid w:val="00A80E72"/>
    <w:rsid w:val="00A81E46"/>
    <w:rsid w:val="00A81E9F"/>
    <w:rsid w:val="00A82AD3"/>
    <w:rsid w:val="00A82D56"/>
    <w:rsid w:val="00A831C6"/>
    <w:rsid w:val="00A83DA3"/>
    <w:rsid w:val="00A8519E"/>
    <w:rsid w:val="00A853C6"/>
    <w:rsid w:val="00A85A63"/>
    <w:rsid w:val="00A85AB4"/>
    <w:rsid w:val="00A85DA9"/>
    <w:rsid w:val="00A85F79"/>
    <w:rsid w:val="00A8617E"/>
    <w:rsid w:val="00A868C4"/>
    <w:rsid w:val="00A869CA"/>
    <w:rsid w:val="00A90702"/>
    <w:rsid w:val="00A9108C"/>
    <w:rsid w:val="00A913B6"/>
    <w:rsid w:val="00A91680"/>
    <w:rsid w:val="00A918F8"/>
    <w:rsid w:val="00A91A25"/>
    <w:rsid w:val="00A91A8B"/>
    <w:rsid w:val="00A9218D"/>
    <w:rsid w:val="00A92C88"/>
    <w:rsid w:val="00A93269"/>
    <w:rsid w:val="00A9357E"/>
    <w:rsid w:val="00A93B1B"/>
    <w:rsid w:val="00A93C0E"/>
    <w:rsid w:val="00A93D86"/>
    <w:rsid w:val="00A945FE"/>
    <w:rsid w:val="00A9539A"/>
    <w:rsid w:val="00A95A39"/>
    <w:rsid w:val="00A95AF8"/>
    <w:rsid w:val="00A95C6F"/>
    <w:rsid w:val="00A967D6"/>
    <w:rsid w:val="00A9688C"/>
    <w:rsid w:val="00A96BDF"/>
    <w:rsid w:val="00A96CD5"/>
    <w:rsid w:val="00A96CE4"/>
    <w:rsid w:val="00A977CD"/>
    <w:rsid w:val="00A97B0D"/>
    <w:rsid w:val="00AA0122"/>
    <w:rsid w:val="00AA017F"/>
    <w:rsid w:val="00AA1223"/>
    <w:rsid w:val="00AA1427"/>
    <w:rsid w:val="00AA1FC1"/>
    <w:rsid w:val="00AA2704"/>
    <w:rsid w:val="00AA35B2"/>
    <w:rsid w:val="00AA439F"/>
    <w:rsid w:val="00AA441F"/>
    <w:rsid w:val="00AA4A59"/>
    <w:rsid w:val="00AA4E96"/>
    <w:rsid w:val="00AA50BB"/>
    <w:rsid w:val="00AA587F"/>
    <w:rsid w:val="00AA5880"/>
    <w:rsid w:val="00AA6706"/>
    <w:rsid w:val="00AA69E3"/>
    <w:rsid w:val="00AA6AF6"/>
    <w:rsid w:val="00AA6FC2"/>
    <w:rsid w:val="00AA7C6E"/>
    <w:rsid w:val="00AB0091"/>
    <w:rsid w:val="00AB0C44"/>
    <w:rsid w:val="00AB19AC"/>
    <w:rsid w:val="00AB1AD5"/>
    <w:rsid w:val="00AB2712"/>
    <w:rsid w:val="00AB2A27"/>
    <w:rsid w:val="00AB3692"/>
    <w:rsid w:val="00AB39EF"/>
    <w:rsid w:val="00AB4F78"/>
    <w:rsid w:val="00AB502C"/>
    <w:rsid w:val="00AB525C"/>
    <w:rsid w:val="00AB5590"/>
    <w:rsid w:val="00AB5B46"/>
    <w:rsid w:val="00AB5CF8"/>
    <w:rsid w:val="00AB5FCC"/>
    <w:rsid w:val="00AB6724"/>
    <w:rsid w:val="00AB678C"/>
    <w:rsid w:val="00AB71E1"/>
    <w:rsid w:val="00AB73FB"/>
    <w:rsid w:val="00AB75FB"/>
    <w:rsid w:val="00AB79EB"/>
    <w:rsid w:val="00AB7D9A"/>
    <w:rsid w:val="00AC0302"/>
    <w:rsid w:val="00AC085D"/>
    <w:rsid w:val="00AC0D67"/>
    <w:rsid w:val="00AC16EB"/>
    <w:rsid w:val="00AC18D6"/>
    <w:rsid w:val="00AC1A60"/>
    <w:rsid w:val="00AC2610"/>
    <w:rsid w:val="00AC2BF5"/>
    <w:rsid w:val="00AC2E7F"/>
    <w:rsid w:val="00AC2F77"/>
    <w:rsid w:val="00AC34C5"/>
    <w:rsid w:val="00AC3E19"/>
    <w:rsid w:val="00AC429C"/>
    <w:rsid w:val="00AC44CA"/>
    <w:rsid w:val="00AC5656"/>
    <w:rsid w:val="00AC58A2"/>
    <w:rsid w:val="00AC5EF0"/>
    <w:rsid w:val="00AC6098"/>
    <w:rsid w:val="00AC6691"/>
    <w:rsid w:val="00AC6F03"/>
    <w:rsid w:val="00AC776D"/>
    <w:rsid w:val="00AC7859"/>
    <w:rsid w:val="00AC7D83"/>
    <w:rsid w:val="00AD01A7"/>
    <w:rsid w:val="00AD0507"/>
    <w:rsid w:val="00AD08B2"/>
    <w:rsid w:val="00AD098E"/>
    <w:rsid w:val="00AD0F6D"/>
    <w:rsid w:val="00AD1256"/>
    <w:rsid w:val="00AD1B98"/>
    <w:rsid w:val="00AD20C8"/>
    <w:rsid w:val="00AD2FE3"/>
    <w:rsid w:val="00AD3FCF"/>
    <w:rsid w:val="00AD4126"/>
    <w:rsid w:val="00AD42F3"/>
    <w:rsid w:val="00AD4338"/>
    <w:rsid w:val="00AD4936"/>
    <w:rsid w:val="00AD4DA9"/>
    <w:rsid w:val="00AD505D"/>
    <w:rsid w:val="00AD509C"/>
    <w:rsid w:val="00AD660A"/>
    <w:rsid w:val="00AD6AB6"/>
    <w:rsid w:val="00AD6C13"/>
    <w:rsid w:val="00AD711B"/>
    <w:rsid w:val="00AD7E8D"/>
    <w:rsid w:val="00AE01E7"/>
    <w:rsid w:val="00AE0267"/>
    <w:rsid w:val="00AE0744"/>
    <w:rsid w:val="00AE0BB5"/>
    <w:rsid w:val="00AE0CAB"/>
    <w:rsid w:val="00AE1154"/>
    <w:rsid w:val="00AE1512"/>
    <w:rsid w:val="00AE158A"/>
    <w:rsid w:val="00AE1A1B"/>
    <w:rsid w:val="00AE1D39"/>
    <w:rsid w:val="00AE1D59"/>
    <w:rsid w:val="00AE20AB"/>
    <w:rsid w:val="00AE2211"/>
    <w:rsid w:val="00AE2291"/>
    <w:rsid w:val="00AE31D5"/>
    <w:rsid w:val="00AE3792"/>
    <w:rsid w:val="00AE395B"/>
    <w:rsid w:val="00AE3976"/>
    <w:rsid w:val="00AE3EB6"/>
    <w:rsid w:val="00AE3FF7"/>
    <w:rsid w:val="00AE4558"/>
    <w:rsid w:val="00AE4AFB"/>
    <w:rsid w:val="00AE4DDD"/>
    <w:rsid w:val="00AE4DF9"/>
    <w:rsid w:val="00AE526A"/>
    <w:rsid w:val="00AE5CE9"/>
    <w:rsid w:val="00AE5E54"/>
    <w:rsid w:val="00AE6378"/>
    <w:rsid w:val="00AE6ADB"/>
    <w:rsid w:val="00AE6C6D"/>
    <w:rsid w:val="00AE6D0F"/>
    <w:rsid w:val="00AE6D74"/>
    <w:rsid w:val="00AE6FAB"/>
    <w:rsid w:val="00AE71D7"/>
    <w:rsid w:val="00AE73CB"/>
    <w:rsid w:val="00AE7533"/>
    <w:rsid w:val="00AE7794"/>
    <w:rsid w:val="00AE7FA3"/>
    <w:rsid w:val="00AF013A"/>
    <w:rsid w:val="00AF02CA"/>
    <w:rsid w:val="00AF07C0"/>
    <w:rsid w:val="00AF0C7E"/>
    <w:rsid w:val="00AF0F7F"/>
    <w:rsid w:val="00AF1FEF"/>
    <w:rsid w:val="00AF24B7"/>
    <w:rsid w:val="00AF2693"/>
    <w:rsid w:val="00AF3449"/>
    <w:rsid w:val="00AF3725"/>
    <w:rsid w:val="00AF3D5B"/>
    <w:rsid w:val="00AF42BE"/>
    <w:rsid w:val="00AF4988"/>
    <w:rsid w:val="00AF5913"/>
    <w:rsid w:val="00AF5DC6"/>
    <w:rsid w:val="00AF6602"/>
    <w:rsid w:val="00AF679D"/>
    <w:rsid w:val="00AF6AC2"/>
    <w:rsid w:val="00AF6CA9"/>
    <w:rsid w:val="00AF6FBA"/>
    <w:rsid w:val="00AF79D0"/>
    <w:rsid w:val="00B00440"/>
    <w:rsid w:val="00B005C8"/>
    <w:rsid w:val="00B00CB6"/>
    <w:rsid w:val="00B01551"/>
    <w:rsid w:val="00B01806"/>
    <w:rsid w:val="00B0186D"/>
    <w:rsid w:val="00B02188"/>
    <w:rsid w:val="00B021F8"/>
    <w:rsid w:val="00B02A74"/>
    <w:rsid w:val="00B02E6A"/>
    <w:rsid w:val="00B0320A"/>
    <w:rsid w:val="00B0339D"/>
    <w:rsid w:val="00B03580"/>
    <w:rsid w:val="00B0372B"/>
    <w:rsid w:val="00B03C10"/>
    <w:rsid w:val="00B045A9"/>
    <w:rsid w:val="00B04A8B"/>
    <w:rsid w:val="00B04BBE"/>
    <w:rsid w:val="00B04D64"/>
    <w:rsid w:val="00B04E1C"/>
    <w:rsid w:val="00B04E24"/>
    <w:rsid w:val="00B055E5"/>
    <w:rsid w:val="00B05772"/>
    <w:rsid w:val="00B05869"/>
    <w:rsid w:val="00B05EBB"/>
    <w:rsid w:val="00B060DA"/>
    <w:rsid w:val="00B063C3"/>
    <w:rsid w:val="00B06B2D"/>
    <w:rsid w:val="00B06C1B"/>
    <w:rsid w:val="00B0730A"/>
    <w:rsid w:val="00B0731E"/>
    <w:rsid w:val="00B07EF6"/>
    <w:rsid w:val="00B10039"/>
    <w:rsid w:val="00B101E3"/>
    <w:rsid w:val="00B1057F"/>
    <w:rsid w:val="00B106E2"/>
    <w:rsid w:val="00B10C50"/>
    <w:rsid w:val="00B11790"/>
    <w:rsid w:val="00B11BDC"/>
    <w:rsid w:val="00B11F01"/>
    <w:rsid w:val="00B122BF"/>
    <w:rsid w:val="00B122F4"/>
    <w:rsid w:val="00B125D8"/>
    <w:rsid w:val="00B12878"/>
    <w:rsid w:val="00B12A15"/>
    <w:rsid w:val="00B12A9D"/>
    <w:rsid w:val="00B12FAD"/>
    <w:rsid w:val="00B13C4B"/>
    <w:rsid w:val="00B13E86"/>
    <w:rsid w:val="00B15240"/>
    <w:rsid w:val="00B15862"/>
    <w:rsid w:val="00B15957"/>
    <w:rsid w:val="00B15B09"/>
    <w:rsid w:val="00B15EF1"/>
    <w:rsid w:val="00B169CA"/>
    <w:rsid w:val="00B16D3A"/>
    <w:rsid w:val="00B16DA6"/>
    <w:rsid w:val="00B16DCE"/>
    <w:rsid w:val="00B1794E"/>
    <w:rsid w:val="00B17D73"/>
    <w:rsid w:val="00B202DF"/>
    <w:rsid w:val="00B2040B"/>
    <w:rsid w:val="00B2069D"/>
    <w:rsid w:val="00B2080E"/>
    <w:rsid w:val="00B20CD4"/>
    <w:rsid w:val="00B211A3"/>
    <w:rsid w:val="00B2149D"/>
    <w:rsid w:val="00B21B72"/>
    <w:rsid w:val="00B21B8B"/>
    <w:rsid w:val="00B21DE5"/>
    <w:rsid w:val="00B222CD"/>
    <w:rsid w:val="00B22868"/>
    <w:rsid w:val="00B238EB"/>
    <w:rsid w:val="00B23F6E"/>
    <w:rsid w:val="00B24374"/>
    <w:rsid w:val="00B244FF"/>
    <w:rsid w:val="00B24C34"/>
    <w:rsid w:val="00B2565D"/>
    <w:rsid w:val="00B25A3D"/>
    <w:rsid w:val="00B25AC3"/>
    <w:rsid w:val="00B25CA7"/>
    <w:rsid w:val="00B25F75"/>
    <w:rsid w:val="00B2616E"/>
    <w:rsid w:val="00B26381"/>
    <w:rsid w:val="00B26686"/>
    <w:rsid w:val="00B26CB3"/>
    <w:rsid w:val="00B27120"/>
    <w:rsid w:val="00B2757A"/>
    <w:rsid w:val="00B27839"/>
    <w:rsid w:val="00B3042A"/>
    <w:rsid w:val="00B30CCF"/>
    <w:rsid w:val="00B31829"/>
    <w:rsid w:val="00B31E3A"/>
    <w:rsid w:val="00B3227A"/>
    <w:rsid w:val="00B322B2"/>
    <w:rsid w:val="00B32832"/>
    <w:rsid w:val="00B32CC6"/>
    <w:rsid w:val="00B336C9"/>
    <w:rsid w:val="00B34DC7"/>
    <w:rsid w:val="00B34FBD"/>
    <w:rsid w:val="00B353B1"/>
    <w:rsid w:val="00B354AC"/>
    <w:rsid w:val="00B35756"/>
    <w:rsid w:val="00B360C9"/>
    <w:rsid w:val="00B370F5"/>
    <w:rsid w:val="00B37A74"/>
    <w:rsid w:val="00B37B60"/>
    <w:rsid w:val="00B40476"/>
    <w:rsid w:val="00B404F5"/>
    <w:rsid w:val="00B407A0"/>
    <w:rsid w:val="00B40D19"/>
    <w:rsid w:val="00B40D84"/>
    <w:rsid w:val="00B40DE0"/>
    <w:rsid w:val="00B41731"/>
    <w:rsid w:val="00B42188"/>
    <w:rsid w:val="00B4250F"/>
    <w:rsid w:val="00B42F5D"/>
    <w:rsid w:val="00B43037"/>
    <w:rsid w:val="00B43588"/>
    <w:rsid w:val="00B43696"/>
    <w:rsid w:val="00B44F6A"/>
    <w:rsid w:val="00B451A8"/>
    <w:rsid w:val="00B4537D"/>
    <w:rsid w:val="00B45905"/>
    <w:rsid w:val="00B45B72"/>
    <w:rsid w:val="00B45FB1"/>
    <w:rsid w:val="00B467C8"/>
    <w:rsid w:val="00B46B10"/>
    <w:rsid w:val="00B46D4B"/>
    <w:rsid w:val="00B4713F"/>
    <w:rsid w:val="00B473F4"/>
    <w:rsid w:val="00B4788D"/>
    <w:rsid w:val="00B47FDA"/>
    <w:rsid w:val="00B503B1"/>
    <w:rsid w:val="00B507A5"/>
    <w:rsid w:val="00B510F1"/>
    <w:rsid w:val="00B51733"/>
    <w:rsid w:val="00B5188D"/>
    <w:rsid w:val="00B51A25"/>
    <w:rsid w:val="00B523D5"/>
    <w:rsid w:val="00B52810"/>
    <w:rsid w:val="00B52A3C"/>
    <w:rsid w:val="00B52B89"/>
    <w:rsid w:val="00B52EF0"/>
    <w:rsid w:val="00B53BF6"/>
    <w:rsid w:val="00B53D81"/>
    <w:rsid w:val="00B54379"/>
    <w:rsid w:val="00B546A3"/>
    <w:rsid w:val="00B549CC"/>
    <w:rsid w:val="00B54B35"/>
    <w:rsid w:val="00B54FCA"/>
    <w:rsid w:val="00B550FC"/>
    <w:rsid w:val="00B553AC"/>
    <w:rsid w:val="00B5561A"/>
    <w:rsid w:val="00B558F3"/>
    <w:rsid w:val="00B55BA4"/>
    <w:rsid w:val="00B5694B"/>
    <w:rsid w:val="00B56B67"/>
    <w:rsid w:val="00B56DF5"/>
    <w:rsid w:val="00B60E41"/>
    <w:rsid w:val="00B60FF9"/>
    <w:rsid w:val="00B6170D"/>
    <w:rsid w:val="00B61727"/>
    <w:rsid w:val="00B61B24"/>
    <w:rsid w:val="00B61D47"/>
    <w:rsid w:val="00B61E38"/>
    <w:rsid w:val="00B6252B"/>
    <w:rsid w:val="00B625E3"/>
    <w:rsid w:val="00B62733"/>
    <w:rsid w:val="00B62D19"/>
    <w:rsid w:val="00B62E3A"/>
    <w:rsid w:val="00B63232"/>
    <w:rsid w:val="00B6393A"/>
    <w:rsid w:val="00B63CEB"/>
    <w:rsid w:val="00B63D22"/>
    <w:rsid w:val="00B64560"/>
    <w:rsid w:val="00B64940"/>
    <w:rsid w:val="00B64AAB"/>
    <w:rsid w:val="00B655B6"/>
    <w:rsid w:val="00B65F70"/>
    <w:rsid w:val="00B662CA"/>
    <w:rsid w:val="00B66471"/>
    <w:rsid w:val="00B66DA7"/>
    <w:rsid w:val="00B672DF"/>
    <w:rsid w:val="00B677F8"/>
    <w:rsid w:val="00B702D7"/>
    <w:rsid w:val="00B70363"/>
    <w:rsid w:val="00B705B0"/>
    <w:rsid w:val="00B70868"/>
    <w:rsid w:val="00B70999"/>
    <w:rsid w:val="00B70BFB"/>
    <w:rsid w:val="00B721FB"/>
    <w:rsid w:val="00B723D8"/>
    <w:rsid w:val="00B72795"/>
    <w:rsid w:val="00B72863"/>
    <w:rsid w:val="00B73582"/>
    <w:rsid w:val="00B7446E"/>
    <w:rsid w:val="00B7506C"/>
    <w:rsid w:val="00B756C9"/>
    <w:rsid w:val="00B75760"/>
    <w:rsid w:val="00B75773"/>
    <w:rsid w:val="00B7631A"/>
    <w:rsid w:val="00B7643F"/>
    <w:rsid w:val="00B7694D"/>
    <w:rsid w:val="00B76A98"/>
    <w:rsid w:val="00B774C3"/>
    <w:rsid w:val="00B774E9"/>
    <w:rsid w:val="00B776D9"/>
    <w:rsid w:val="00B8038F"/>
    <w:rsid w:val="00B8059B"/>
    <w:rsid w:val="00B80A39"/>
    <w:rsid w:val="00B81543"/>
    <w:rsid w:val="00B81933"/>
    <w:rsid w:val="00B81C01"/>
    <w:rsid w:val="00B81CE4"/>
    <w:rsid w:val="00B81CFE"/>
    <w:rsid w:val="00B8210B"/>
    <w:rsid w:val="00B82185"/>
    <w:rsid w:val="00B82816"/>
    <w:rsid w:val="00B83D64"/>
    <w:rsid w:val="00B84298"/>
    <w:rsid w:val="00B84B41"/>
    <w:rsid w:val="00B84D34"/>
    <w:rsid w:val="00B858F0"/>
    <w:rsid w:val="00B85D52"/>
    <w:rsid w:val="00B85DB7"/>
    <w:rsid w:val="00B85E6D"/>
    <w:rsid w:val="00B85F4F"/>
    <w:rsid w:val="00B8608C"/>
    <w:rsid w:val="00B860AA"/>
    <w:rsid w:val="00B8678C"/>
    <w:rsid w:val="00B87166"/>
    <w:rsid w:val="00B871B8"/>
    <w:rsid w:val="00B8747D"/>
    <w:rsid w:val="00B9128D"/>
    <w:rsid w:val="00B9141F"/>
    <w:rsid w:val="00B92325"/>
    <w:rsid w:val="00B923D8"/>
    <w:rsid w:val="00B927B1"/>
    <w:rsid w:val="00B933BA"/>
    <w:rsid w:val="00B93434"/>
    <w:rsid w:val="00B93830"/>
    <w:rsid w:val="00B938E0"/>
    <w:rsid w:val="00B945D8"/>
    <w:rsid w:val="00B94D56"/>
    <w:rsid w:val="00B94D78"/>
    <w:rsid w:val="00B9511D"/>
    <w:rsid w:val="00B9578A"/>
    <w:rsid w:val="00B95B08"/>
    <w:rsid w:val="00B97051"/>
    <w:rsid w:val="00B97144"/>
    <w:rsid w:val="00B97944"/>
    <w:rsid w:val="00B97C12"/>
    <w:rsid w:val="00B97DA6"/>
    <w:rsid w:val="00B97E96"/>
    <w:rsid w:val="00BA0B8A"/>
    <w:rsid w:val="00BA16B5"/>
    <w:rsid w:val="00BA1C43"/>
    <w:rsid w:val="00BA2750"/>
    <w:rsid w:val="00BA29AA"/>
    <w:rsid w:val="00BA2A0F"/>
    <w:rsid w:val="00BA2E3E"/>
    <w:rsid w:val="00BA3447"/>
    <w:rsid w:val="00BA3813"/>
    <w:rsid w:val="00BA3D70"/>
    <w:rsid w:val="00BA45AD"/>
    <w:rsid w:val="00BA4E0F"/>
    <w:rsid w:val="00BA5D72"/>
    <w:rsid w:val="00BA6579"/>
    <w:rsid w:val="00BA6D96"/>
    <w:rsid w:val="00BA6E57"/>
    <w:rsid w:val="00BA6ED7"/>
    <w:rsid w:val="00BA6F31"/>
    <w:rsid w:val="00BA7217"/>
    <w:rsid w:val="00BA7C76"/>
    <w:rsid w:val="00BB02CC"/>
    <w:rsid w:val="00BB0328"/>
    <w:rsid w:val="00BB0ABF"/>
    <w:rsid w:val="00BB0C36"/>
    <w:rsid w:val="00BB0D88"/>
    <w:rsid w:val="00BB17DF"/>
    <w:rsid w:val="00BB1FA4"/>
    <w:rsid w:val="00BB2242"/>
    <w:rsid w:val="00BB27CB"/>
    <w:rsid w:val="00BB2DC6"/>
    <w:rsid w:val="00BB3023"/>
    <w:rsid w:val="00BB343B"/>
    <w:rsid w:val="00BB4A75"/>
    <w:rsid w:val="00BB5629"/>
    <w:rsid w:val="00BB5DE6"/>
    <w:rsid w:val="00BB5EF2"/>
    <w:rsid w:val="00BB689A"/>
    <w:rsid w:val="00BB797D"/>
    <w:rsid w:val="00BB7F47"/>
    <w:rsid w:val="00BC05F2"/>
    <w:rsid w:val="00BC07B0"/>
    <w:rsid w:val="00BC136A"/>
    <w:rsid w:val="00BC1DAB"/>
    <w:rsid w:val="00BC1E89"/>
    <w:rsid w:val="00BC1F9B"/>
    <w:rsid w:val="00BC1F9D"/>
    <w:rsid w:val="00BC21E6"/>
    <w:rsid w:val="00BC2B9A"/>
    <w:rsid w:val="00BC3423"/>
    <w:rsid w:val="00BC3679"/>
    <w:rsid w:val="00BC38C8"/>
    <w:rsid w:val="00BC3C73"/>
    <w:rsid w:val="00BC4034"/>
    <w:rsid w:val="00BC425D"/>
    <w:rsid w:val="00BC4863"/>
    <w:rsid w:val="00BC4A71"/>
    <w:rsid w:val="00BC5022"/>
    <w:rsid w:val="00BC5104"/>
    <w:rsid w:val="00BC568B"/>
    <w:rsid w:val="00BC587C"/>
    <w:rsid w:val="00BC5D39"/>
    <w:rsid w:val="00BC6102"/>
    <w:rsid w:val="00BC69BE"/>
    <w:rsid w:val="00BC6AD1"/>
    <w:rsid w:val="00BC7360"/>
    <w:rsid w:val="00BC7B07"/>
    <w:rsid w:val="00BC7E2F"/>
    <w:rsid w:val="00BD06E8"/>
    <w:rsid w:val="00BD07B7"/>
    <w:rsid w:val="00BD0FC5"/>
    <w:rsid w:val="00BD15B5"/>
    <w:rsid w:val="00BD1D49"/>
    <w:rsid w:val="00BD1FFA"/>
    <w:rsid w:val="00BD2083"/>
    <w:rsid w:val="00BD2418"/>
    <w:rsid w:val="00BD2AD2"/>
    <w:rsid w:val="00BD2F18"/>
    <w:rsid w:val="00BD2F27"/>
    <w:rsid w:val="00BD42E3"/>
    <w:rsid w:val="00BD4378"/>
    <w:rsid w:val="00BD4731"/>
    <w:rsid w:val="00BD4AF8"/>
    <w:rsid w:val="00BD4BE6"/>
    <w:rsid w:val="00BD5679"/>
    <w:rsid w:val="00BD56C5"/>
    <w:rsid w:val="00BD5C87"/>
    <w:rsid w:val="00BD5E4E"/>
    <w:rsid w:val="00BD5EA2"/>
    <w:rsid w:val="00BD61ED"/>
    <w:rsid w:val="00BD63B2"/>
    <w:rsid w:val="00BD65C6"/>
    <w:rsid w:val="00BD704D"/>
    <w:rsid w:val="00BD7B03"/>
    <w:rsid w:val="00BD7FDD"/>
    <w:rsid w:val="00BE0137"/>
    <w:rsid w:val="00BE0681"/>
    <w:rsid w:val="00BE0FF4"/>
    <w:rsid w:val="00BE1DAA"/>
    <w:rsid w:val="00BE204B"/>
    <w:rsid w:val="00BE2F53"/>
    <w:rsid w:val="00BE31C1"/>
    <w:rsid w:val="00BE33FC"/>
    <w:rsid w:val="00BE3711"/>
    <w:rsid w:val="00BE371D"/>
    <w:rsid w:val="00BE372D"/>
    <w:rsid w:val="00BE3805"/>
    <w:rsid w:val="00BE3866"/>
    <w:rsid w:val="00BE3E7D"/>
    <w:rsid w:val="00BE42B8"/>
    <w:rsid w:val="00BE43A0"/>
    <w:rsid w:val="00BE45BD"/>
    <w:rsid w:val="00BE4E61"/>
    <w:rsid w:val="00BE50FE"/>
    <w:rsid w:val="00BE5155"/>
    <w:rsid w:val="00BE5236"/>
    <w:rsid w:val="00BE5B1A"/>
    <w:rsid w:val="00BE5B3B"/>
    <w:rsid w:val="00BE5C8D"/>
    <w:rsid w:val="00BE5DCF"/>
    <w:rsid w:val="00BE5FAF"/>
    <w:rsid w:val="00BE6B80"/>
    <w:rsid w:val="00BE7878"/>
    <w:rsid w:val="00BE79AD"/>
    <w:rsid w:val="00BF07B9"/>
    <w:rsid w:val="00BF15EB"/>
    <w:rsid w:val="00BF19B6"/>
    <w:rsid w:val="00BF1C82"/>
    <w:rsid w:val="00BF2254"/>
    <w:rsid w:val="00BF226F"/>
    <w:rsid w:val="00BF27D3"/>
    <w:rsid w:val="00BF2958"/>
    <w:rsid w:val="00BF33F7"/>
    <w:rsid w:val="00BF3670"/>
    <w:rsid w:val="00BF3856"/>
    <w:rsid w:val="00BF38BC"/>
    <w:rsid w:val="00BF3FB4"/>
    <w:rsid w:val="00BF3FDE"/>
    <w:rsid w:val="00BF4402"/>
    <w:rsid w:val="00BF445A"/>
    <w:rsid w:val="00BF4AC0"/>
    <w:rsid w:val="00BF548A"/>
    <w:rsid w:val="00BF6158"/>
    <w:rsid w:val="00BF63D1"/>
    <w:rsid w:val="00BF683F"/>
    <w:rsid w:val="00BF6842"/>
    <w:rsid w:val="00BF6CB5"/>
    <w:rsid w:val="00BF70FA"/>
    <w:rsid w:val="00BF755A"/>
    <w:rsid w:val="00BF7C3C"/>
    <w:rsid w:val="00C00E5D"/>
    <w:rsid w:val="00C01336"/>
    <w:rsid w:val="00C01A9D"/>
    <w:rsid w:val="00C02067"/>
    <w:rsid w:val="00C0240E"/>
    <w:rsid w:val="00C026F8"/>
    <w:rsid w:val="00C027F1"/>
    <w:rsid w:val="00C028BE"/>
    <w:rsid w:val="00C0296E"/>
    <w:rsid w:val="00C02DA7"/>
    <w:rsid w:val="00C030A2"/>
    <w:rsid w:val="00C03418"/>
    <w:rsid w:val="00C036E3"/>
    <w:rsid w:val="00C0384E"/>
    <w:rsid w:val="00C03C82"/>
    <w:rsid w:val="00C03D61"/>
    <w:rsid w:val="00C0431D"/>
    <w:rsid w:val="00C0457B"/>
    <w:rsid w:val="00C049E0"/>
    <w:rsid w:val="00C06B2B"/>
    <w:rsid w:val="00C07579"/>
    <w:rsid w:val="00C075C8"/>
    <w:rsid w:val="00C101F6"/>
    <w:rsid w:val="00C102EB"/>
    <w:rsid w:val="00C103F2"/>
    <w:rsid w:val="00C10F16"/>
    <w:rsid w:val="00C114F8"/>
    <w:rsid w:val="00C11D3D"/>
    <w:rsid w:val="00C11D80"/>
    <w:rsid w:val="00C137F6"/>
    <w:rsid w:val="00C13918"/>
    <w:rsid w:val="00C1394A"/>
    <w:rsid w:val="00C13F58"/>
    <w:rsid w:val="00C14045"/>
    <w:rsid w:val="00C14459"/>
    <w:rsid w:val="00C1469F"/>
    <w:rsid w:val="00C1479B"/>
    <w:rsid w:val="00C1540D"/>
    <w:rsid w:val="00C16852"/>
    <w:rsid w:val="00C16C39"/>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5095"/>
    <w:rsid w:val="00C26C6F"/>
    <w:rsid w:val="00C27A1B"/>
    <w:rsid w:val="00C31820"/>
    <w:rsid w:val="00C324A1"/>
    <w:rsid w:val="00C328D2"/>
    <w:rsid w:val="00C32916"/>
    <w:rsid w:val="00C3332C"/>
    <w:rsid w:val="00C335F5"/>
    <w:rsid w:val="00C35BC5"/>
    <w:rsid w:val="00C35BD6"/>
    <w:rsid w:val="00C35CCF"/>
    <w:rsid w:val="00C35DE3"/>
    <w:rsid w:val="00C35E65"/>
    <w:rsid w:val="00C36327"/>
    <w:rsid w:val="00C36A05"/>
    <w:rsid w:val="00C36F48"/>
    <w:rsid w:val="00C37487"/>
    <w:rsid w:val="00C3765C"/>
    <w:rsid w:val="00C37E8D"/>
    <w:rsid w:val="00C406C6"/>
    <w:rsid w:val="00C4144E"/>
    <w:rsid w:val="00C41506"/>
    <w:rsid w:val="00C42121"/>
    <w:rsid w:val="00C42324"/>
    <w:rsid w:val="00C4268F"/>
    <w:rsid w:val="00C426E4"/>
    <w:rsid w:val="00C43051"/>
    <w:rsid w:val="00C43266"/>
    <w:rsid w:val="00C434F3"/>
    <w:rsid w:val="00C43BA2"/>
    <w:rsid w:val="00C43EC4"/>
    <w:rsid w:val="00C43FB7"/>
    <w:rsid w:val="00C44646"/>
    <w:rsid w:val="00C4524A"/>
    <w:rsid w:val="00C455E4"/>
    <w:rsid w:val="00C45642"/>
    <w:rsid w:val="00C45A70"/>
    <w:rsid w:val="00C45C86"/>
    <w:rsid w:val="00C45C99"/>
    <w:rsid w:val="00C4665A"/>
    <w:rsid w:val="00C46EE0"/>
    <w:rsid w:val="00C46EF3"/>
    <w:rsid w:val="00C4707E"/>
    <w:rsid w:val="00C473FB"/>
    <w:rsid w:val="00C47A83"/>
    <w:rsid w:val="00C5011F"/>
    <w:rsid w:val="00C50223"/>
    <w:rsid w:val="00C506FC"/>
    <w:rsid w:val="00C5070F"/>
    <w:rsid w:val="00C50903"/>
    <w:rsid w:val="00C516AB"/>
    <w:rsid w:val="00C522DE"/>
    <w:rsid w:val="00C522FE"/>
    <w:rsid w:val="00C523B6"/>
    <w:rsid w:val="00C5263E"/>
    <w:rsid w:val="00C526B5"/>
    <w:rsid w:val="00C5279C"/>
    <w:rsid w:val="00C52979"/>
    <w:rsid w:val="00C52A89"/>
    <w:rsid w:val="00C52B2A"/>
    <w:rsid w:val="00C52B72"/>
    <w:rsid w:val="00C52D76"/>
    <w:rsid w:val="00C53F9E"/>
    <w:rsid w:val="00C540AD"/>
    <w:rsid w:val="00C540CF"/>
    <w:rsid w:val="00C5487D"/>
    <w:rsid w:val="00C54E9C"/>
    <w:rsid w:val="00C54FA8"/>
    <w:rsid w:val="00C5574A"/>
    <w:rsid w:val="00C55977"/>
    <w:rsid w:val="00C55CD1"/>
    <w:rsid w:val="00C56C3C"/>
    <w:rsid w:val="00C56CD6"/>
    <w:rsid w:val="00C56D3E"/>
    <w:rsid w:val="00C56FFC"/>
    <w:rsid w:val="00C573F0"/>
    <w:rsid w:val="00C57DC0"/>
    <w:rsid w:val="00C61173"/>
    <w:rsid w:val="00C6146D"/>
    <w:rsid w:val="00C61DAA"/>
    <w:rsid w:val="00C61DB4"/>
    <w:rsid w:val="00C61E8A"/>
    <w:rsid w:val="00C6248D"/>
    <w:rsid w:val="00C6269E"/>
    <w:rsid w:val="00C62E01"/>
    <w:rsid w:val="00C6397C"/>
    <w:rsid w:val="00C63B01"/>
    <w:rsid w:val="00C63D31"/>
    <w:rsid w:val="00C64367"/>
    <w:rsid w:val="00C6481B"/>
    <w:rsid w:val="00C648F6"/>
    <w:rsid w:val="00C64A8E"/>
    <w:rsid w:val="00C64C41"/>
    <w:rsid w:val="00C64D24"/>
    <w:rsid w:val="00C653B7"/>
    <w:rsid w:val="00C653D0"/>
    <w:rsid w:val="00C655FB"/>
    <w:rsid w:val="00C66015"/>
    <w:rsid w:val="00C665DF"/>
    <w:rsid w:val="00C6673E"/>
    <w:rsid w:val="00C66931"/>
    <w:rsid w:val="00C66D3C"/>
    <w:rsid w:val="00C675ED"/>
    <w:rsid w:val="00C67EE7"/>
    <w:rsid w:val="00C70C91"/>
    <w:rsid w:val="00C71292"/>
    <w:rsid w:val="00C712B1"/>
    <w:rsid w:val="00C712F2"/>
    <w:rsid w:val="00C715C3"/>
    <w:rsid w:val="00C718F4"/>
    <w:rsid w:val="00C71DF1"/>
    <w:rsid w:val="00C72A61"/>
    <w:rsid w:val="00C72EF6"/>
    <w:rsid w:val="00C73AE5"/>
    <w:rsid w:val="00C73B1A"/>
    <w:rsid w:val="00C73C10"/>
    <w:rsid w:val="00C74247"/>
    <w:rsid w:val="00C74307"/>
    <w:rsid w:val="00C74E7A"/>
    <w:rsid w:val="00C7560C"/>
    <w:rsid w:val="00C7584E"/>
    <w:rsid w:val="00C75B96"/>
    <w:rsid w:val="00C75C6C"/>
    <w:rsid w:val="00C7600F"/>
    <w:rsid w:val="00C7677F"/>
    <w:rsid w:val="00C76B93"/>
    <w:rsid w:val="00C77027"/>
    <w:rsid w:val="00C773A1"/>
    <w:rsid w:val="00C774CD"/>
    <w:rsid w:val="00C774E6"/>
    <w:rsid w:val="00C77A1C"/>
    <w:rsid w:val="00C8007C"/>
    <w:rsid w:val="00C8024C"/>
    <w:rsid w:val="00C8038D"/>
    <w:rsid w:val="00C8062B"/>
    <w:rsid w:val="00C80741"/>
    <w:rsid w:val="00C8084B"/>
    <w:rsid w:val="00C80BC7"/>
    <w:rsid w:val="00C80D6E"/>
    <w:rsid w:val="00C80FDF"/>
    <w:rsid w:val="00C810D8"/>
    <w:rsid w:val="00C811B8"/>
    <w:rsid w:val="00C816D5"/>
    <w:rsid w:val="00C81B45"/>
    <w:rsid w:val="00C83244"/>
    <w:rsid w:val="00C8327F"/>
    <w:rsid w:val="00C8344B"/>
    <w:rsid w:val="00C83C07"/>
    <w:rsid w:val="00C83CBA"/>
    <w:rsid w:val="00C83D40"/>
    <w:rsid w:val="00C83F2A"/>
    <w:rsid w:val="00C84249"/>
    <w:rsid w:val="00C84B82"/>
    <w:rsid w:val="00C85CEA"/>
    <w:rsid w:val="00C86038"/>
    <w:rsid w:val="00C86052"/>
    <w:rsid w:val="00C864C7"/>
    <w:rsid w:val="00C87345"/>
    <w:rsid w:val="00C876D4"/>
    <w:rsid w:val="00C87DF7"/>
    <w:rsid w:val="00C87EC5"/>
    <w:rsid w:val="00C9021D"/>
    <w:rsid w:val="00C9172A"/>
    <w:rsid w:val="00C91C5F"/>
    <w:rsid w:val="00C9207A"/>
    <w:rsid w:val="00C92390"/>
    <w:rsid w:val="00C929FD"/>
    <w:rsid w:val="00C932B0"/>
    <w:rsid w:val="00C93657"/>
    <w:rsid w:val="00C93F27"/>
    <w:rsid w:val="00C93FEA"/>
    <w:rsid w:val="00C94822"/>
    <w:rsid w:val="00C94B67"/>
    <w:rsid w:val="00C94E9D"/>
    <w:rsid w:val="00C94EA8"/>
    <w:rsid w:val="00C9511D"/>
    <w:rsid w:val="00C95161"/>
    <w:rsid w:val="00C95736"/>
    <w:rsid w:val="00C9587D"/>
    <w:rsid w:val="00C95EAB"/>
    <w:rsid w:val="00C96CF6"/>
    <w:rsid w:val="00C96E49"/>
    <w:rsid w:val="00C97E34"/>
    <w:rsid w:val="00CA0155"/>
    <w:rsid w:val="00CA033A"/>
    <w:rsid w:val="00CA0A30"/>
    <w:rsid w:val="00CA0BC7"/>
    <w:rsid w:val="00CA0FD6"/>
    <w:rsid w:val="00CA16C1"/>
    <w:rsid w:val="00CA1B32"/>
    <w:rsid w:val="00CA2797"/>
    <w:rsid w:val="00CA29AC"/>
    <w:rsid w:val="00CA3538"/>
    <w:rsid w:val="00CA359E"/>
    <w:rsid w:val="00CA38E7"/>
    <w:rsid w:val="00CA3C80"/>
    <w:rsid w:val="00CA4ADC"/>
    <w:rsid w:val="00CA4CFE"/>
    <w:rsid w:val="00CA50C7"/>
    <w:rsid w:val="00CA51B9"/>
    <w:rsid w:val="00CA5B79"/>
    <w:rsid w:val="00CA5BAF"/>
    <w:rsid w:val="00CA5CD5"/>
    <w:rsid w:val="00CA612D"/>
    <w:rsid w:val="00CA68C7"/>
    <w:rsid w:val="00CA69E1"/>
    <w:rsid w:val="00CA6B98"/>
    <w:rsid w:val="00CA6CA2"/>
    <w:rsid w:val="00CA7594"/>
    <w:rsid w:val="00CA7F68"/>
    <w:rsid w:val="00CB033A"/>
    <w:rsid w:val="00CB0415"/>
    <w:rsid w:val="00CB0E99"/>
    <w:rsid w:val="00CB1160"/>
    <w:rsid w:val="00CB1464"/>
    <w:rsid w:val="00CB1481"/>
    <w:rsid w:val="00CB1E8A"/>
    <w:rsid w:val="00CB2160"/>
    <w:rsid w:val="00CB222E"/>
    <w:rsid w:val="00CB26B6"/>
    <w:rsid w:val="00CB28A3"/>
    <w:rsid w:val="00CB2C12"/>
    <w:rsid w:val="00CB2F38"/>
    <w:rsid w:val="00CB36E7"/>
    <w:rsid w:val="00CB4302"/>
    <w:rsid w:val="00CB47AB"/>
    <w:rsid w:val="00CB6825"/>
    <w:rsid w:val="00CB69A6"/>
    <w:rsid w:val="00CB6A3D"/>
    <w:rsid w:val="00CB6EE2"/>
    <w:rsid w:val="00CB6FDF"/>
    <w:rsid w:val="00CB70CC"/>
    <w:rsid w:val="00CB74E4"/>
    <w:rsid w:val="00CB7681"/>
    <w:rsid w:val="00CB773F"/>
    <w:rsid w:val="00CB7DEA"/>
    <w:rsid w:val="00CB7F30"/>
    <w:rsid w:val="00CC01D5"/>
    <w:rsid w:val="00CC03CD"/>
    <w:rsid w:val="00CC0549"/>
    <w:rsid w:val="00CC096A"/>
    <w:rsid w:val="00CC0F87"/>
    <w:rsid w:val="00CC16F7"/>
    <w:rsid w:val="00CC1A3E"/>
    <w:rsid w:val="00CC1DAF"/>
    <w:rsid w:val="00CC231A"/>
    <w:rsid w:val="00CC27EB"/>
    <w:rsid w:val="00CC28D6"/>
    <w:rsid w:val="00CC2D0B"/>
    <w:rsid w:val="00CC3359"/>
    <w:rsid w:val="00CC33CB"/>
    <w:rsid w:val="00CC3786"/>
    <w:rsid w:val="00CC3E6A"/>
    <w:rsid w:val="00CC43CC"/>
    <w:rsid w:val="00CC4822"/>
    <w:rsid w:val="00CC5447"/>
    <w:rsid w:val="00CC56DF"/>
    <w:rsid w:val="00CC59C9"/>
    <w:rsid w:val="00CC5B33"/>
    <w:rsid w:val="00CC637B"/>
    <w:rsid w:val="00CC693A"/>
    <w:rsid w:val="00CC70FC"/>
    <w:rsid w:val="00CC73F2"/>
    <w:rsid w:val="00CC799D"/>
    <w:rsid w:val="00CD0124"/>
    <w:rsid w:val="00CD1361"/>
    <w:rsid w:val="00CD1EAB"/>
    <w:rsid w:val="00CD2D3F"/>
    <w:rsid w:val="00CD2E32"/>
    <w:rsid w:val="00CD3245"/>
    <w:rsid w:val="00CD3305"/>
    <w:rsid w:val="00CD3428"/>
    <w:rsid w:val="00CD364E"/>
    <w:rsid w:val="00CD3DC3"/>
    <w:rsid w:val="00CD41AA"/>
    <w:rsid w:val="00CD41E7"/>
    <w:rsid w:val="00CD4233"/>
    <w:rsid w:val="00CD4EE9"/>
    <w:rsid w:val="00CD4FD1"/>
    <w:rsid w:val="00CD5303"/>
    <w:rsid w:val="00CD593F"/>
    <w:rsid w:val="00CD5CE4"/>
    <w:rsid w:val="00CD6A3A"/>
    <w:rsid w:val="00CD6DCB"/>
    <w:rsid w:val="00CD7964"/>
    <w:rsid w:val="00CD79B9"/>
    <w:rsid w:val="00CD7AE7"/>
    <w:rsid w:val="00CE0229"/>
    <w:rsid w:val="00CE0DB0"/>
    <w:rsid w:val="00CE11B3"/>
    <w:rsid w:val="00CE1337"/>
    <w:rsid w:val="00CE18B7"/>
    <w:rsid w:val="00CE1E13"/>
    <w:rsid w:val="00CE1F91"/>
    <w:rsid w:val="00CE28BB"/>
    <w:rsid w:val="00CE294D"/>
    <w:rsid w:val="00CE2EC1"/>
    <w:rsid w:val="00CE43F0"/>
    <w:rsid w:val="00CE46DB"/>
    <w:rsid w:val="00CE4866"/>
    <w:rsid w:val="00CE4F3C"/>
    <w:rsid w:val="00CE4F50"/>
    <w:rsid w:val="00CE50B6"/>
    <w:rsid w:val="00CE577B"/>
    <w:rsid w:val="00CE5D0A"/>
    <w:rsid w:val="00CE5F5A"/>
    <w:rsid w:val="00CE622D"/>
    <w:rsid w:val="00CE6431"/>
    <w:rsid w:val="00CE650C"/>
    <w:rsid w:val="00CE6DB4"/>
    <w:rsid w:val="00CE6E05"/>
    <w:rsid w:val="00CE7297"/>
    <w:rsid w:val="00CE73F9"/>
    <w:rsid w:val="00CE79AC"/>
    <w:rsid w:val="00CE7DD8"/>
    <w:rsid w:val="00CE7F66"/>
    <w:rsid w:val="00CF03EB"/>
    <w:rsid w:val="00CF195E"/>
    <w:rsid w:val="00CF1B29"/>
    <w:rsid w:val="00CF26E1"/>
    <w:rsid w:val="00CF2935"/>
    <w:rsid w:val="00CF29B7"/>
    <w:rsid w:val="00CF3B4D"/>
    <w:rsid w:val="00CF3BE2"/>
    <w:rsid w:val="00CF3FC9"/>
    <w:rsid w:val="00CF40E3"/>
    <w:rsid w:val="00CF41AF"/>
    <w:rsid w:val="00CF4A6D"/>
    <w:rsid w:val="00CF4C14"/>
    <w:rsid w:val="00CF588E"/>
    <w:rsid w:val="00CF5BE0"/>
    <w:rsid w:val="00CF6D31"/>
    <w:rsid w:val="00CF6F64"/>
    <w:rsid w:val="00CF70AA"/>
    <w:rsid w:val="00CF7701"/>
    <w:rsid w:val="00CF78A8"/>
    <w:rsid w:val="00CF7A36"/>
    <w:rsid w:val="00D00142"/>
    <w:rsid w:val="00D003E3"/>
    <w:rsid w:val="00D00A55"/>
    <w:rsid w:val="00D00E89"/>
    <w:rsid w:val="00D01600"/>
    <w:rsid w:val="00D01E8D"/>
    <w:rsid w:val="00D025FC"/>
    <w:rsid w:val="00D027EB"/>
    <w:rsid w:val="00D02866"/>
    <w:rsid w:val="00D028B2"/>
    <w:rsid w:val="00D02904"/>
    <w:rsid w:val="00D02ABF"/>
    <w:rsid w:val="00D03795"/>
    <w:rsid w:val="00D03895"/>
    <w:rsid w:val="00D03DDF"/>
    <w:rsid w:val="00D04B26"/>
    <w:rsid w:val="00D04C3A"/>
    <w:rsid w:val="00D0528E"/>
    <w:rsid w:val="00D05484"/>
    <w:rsid w:val="00D05E65"/>
    <w:rsid w:val="00D0626B"/>
    <w:rsid w:val="00D0646D"/>
    <w:rsid w:val="00D06FF1"/>
    <w:rsid w:val="00D070FA"/>
    <w:rsid w:val="00D073C2"/>
    <w:rsid w:val="00D100C5"/>
    <w:rsid w:val="00D101BA"/>
    <w:rsid w:val="00D10672"/>
    <w:rsid w:val="00D10753"/>
    <w:rsid w:val="00D10EA6"/>
    <w:rsid w:val="00D10EC0"/>
    <w:rsid w:val="00D10F22"/>
    <w:rsid w:val="00D10FCC"/>
    <w:rsid w:val="00D112CD"/>
    <w:rsid w:val="00D1139A"/>
    <w:rsid w:val="00D11488"/>
    <w:rsid w:val="00D11695"/>
    <w:rsid w:val="00D11C97"/>
    <w:rsid w:val="00D11DA4"/>
    <w:rsid w:val="00D125C9"/>
    <w:rsid w:val="00D13EF8"/>
    <w:rsid w:val="00D142CA"/>
    <w:rsid w:val="00D148AC"/>
    <w:rsid w:val="00D1520B"/>
    <w:rsid w:val="00D162FF"/>
    <w:rsid w:val="00D164AD"/>
    <w:rsid w:val="00D164E5"/>
    <w:rsid w:val="00D166ED"/>
    <w:rsid w:val="00D17D5A"/>
    <w:rsid w:val="00D17EE3"/>
    <w:rsid w:val="00D2114D"/>
    <w:rsid w:val="00D21441"/>
    <w:rsid w:val="00D21EC4"/>
    <w:rsid w:val="00D222B5"/>
    <w:rsid w:val="00D223E1"/>
    <w:rsid w:val="00D22A31"/>
    <w:rsid w:val="00D22E65"/>
    <w:rsid w:val="00D23ACC"/>
    <w:rsid w:val="00D243AA"/>
    <w:rsid w:val="00D24DFD"/>
    <w:rsid w:val="00D250B8"/>
    <w:rsid w:val="00D25A47"/>
    <w:rsid w:val="00D25C89"/>
    <w:rsid w:val="00D25EA4"/>
    <w:rsid w:val="00D25F5A"/>
    <w:rsid w:val="00D263DC"/>
    <w:rsid w:val="00D26427"/>
    <w:rsid w:val="00D269FD"/>
    <w:rsid w:val="00D26C2E"/>
    <w:rsid w:val="00D270F2"/>
    <w:rsid w:val="00D302AE"/>
    <w:rsid w:val="00D30802"/>
    <w:rsid w:val="00D3102C"/>
    <w:rsid w:val="00D31351"/>
    <w:rsid w:val="00D31495"/>
    <w:rsid w:val="00D314A0"/>
    <w:rsid w:val="00D319EE"/>
    <w:rsid w:val="00D31D29"/>
    <w:rsid w:val="00D31DB2"/>
    <w:rsid w:val="00D31F7A"/>
    <w:rsid w:val="00D32CDB"/>
    <w:rsid w:val="00D33557"/>
    <w:rsid w:val="00D335DF"/>
    <w:rsid w:val="00D336DC"/>
    <w:rsid w:val="00D3388D"/>
    <w:rsid w:val="00D338C9"/>
    <w:rsid w:val="00D33983"/>
    <w:rsid w:val="00D341DE"/>
    <w:rsid w:val="00D3447C"/>
    <w:rsid w:val="00D3479D"/>
    <w:rsid w:val="00D34AD5"/>
    <w:rsid w:val="00D34E7E"/>
    <w:rsid w:val="00D35149"/>
    <w:rsid w:val="00D35AD2"/>
    <w:rsid w:val="00D3622F"/>
    <w:rsid w:val="00D36324"/>
    <w:rsid w:val="00D366B9"/>
    <w:rsid w:val="00D36915"/>
    <w:rsid w:val="00D36D82"/>
    <w:rsid w:val="00D36E5B"/>
    <w:rsid w:val="00D37170"/>
    <w:rsid w:val="00D377AD"/>
    <w:rsid w:val="00D37B37"/>
    <w:rsid w:val="00D40351"/>
    <w:rsid w:val="00D4060D"/>
    <w:rsid w:val="00D40635"/>
    <w:rsid w:val="00D40FF0"/>
    <w:rsid w:val="00D41638"/>
    <w:rsid w:val="00D41726"/>
    <w:rsid w:val="00D4190D"/>
    <w:rsid w:val="00D4199E"/>
    <w:rsid w:val="00D41A82"/>
    <w:rsid w:val="00D4202B"/>
    <w:rsid w:val="00D425C4"/>
    <w:rsid w:val="00D42ED9"/>
    <w:rsid w:val="00D43978"/>
    <w:rsid w:val="00D43BD1"/>
    <w:rsid w:val="00D43CDB"/>
    <w:rsid w:val="00D43E45"/>
    <w:rsid w:val="00D44565"/>
    <w:rsid w:val="00D448AA"/>
    <w:rsid w:val="00D44ADD"/>
    <w:rsid w:val="00D44C64"/>
    <w:rsid w:val="00D44EB1"/>
    <w:rsid w:val="00D4520F"/>
    <w:rsid w:val="00D459CA"/>
    <w:rsid w:val="00D45C63"/>
    <w:rsid w:val="00D45E11"/>
    <w:rsid w:val="00D4657C"/>
    <w:rsid w:val="00D46CF1"/>
    <w:rsid w:val="00D47170"/>
    <w:rsid w:val="00D47443"/>
    <w:rsid w:val="00D47D25"/>
    <w:rsid w:val="00D47F7B"/>
    <w:rsid w:val="00D508F0"/>
    <w:rsid w:val="00D50B8C"/>
    <w:rsid w:val="00D51F86"/>
    <w:rsid w:val="00D52537"/>
    <w:rsid w:val="00D52865"/>
    <w:rsid w:val="00D52D00"/>
    <w:rsid w:val="00D53097"/>
    <w:rsid w:val="00D53486"/>
    <w:rsid w:val="00D53572"/>
    <w:rsid w:val="00D54557"/>
    <w:rsid w:val="00D5467D"/>
    <w:rsid w:val="00D54EAD"/>
    <w:rsid w:val="00D54F02"/>
    <w:rsid w:val="00D55707"/>
    <w:rsid w:val="00D55A93"/>
    <w:rsid w:val="00D55EE6"/>
    <w:rsid w:val="00D55FDB"/>
    <w:rsid w:val="00D567EE"/>
    <w:rsid w:val="00D56AB1"/>
    <w:rsid w:val="00D56C6B"/>
    <w:rsid w:val="00D56D7F"/>
    <w:rsid w:val="00D56DFA"/>
    <w:rsid w:val="00D56E14"/>
    <w:rsid w:val="00D57149"/>
    <w:rsid w:val="00D57214"/>
    <w:rsid w:val="00D57502"/>
    <w:rsid w:val="00D57581"/>
    <w:rsid w:val="00D602BC"/>
    <w:rsid w:val="00D60903"/>
    <w:rsid w:val="00D60AF2"/>
    <w:rsid w:val="00D60BB4"/>
    <w:rsid w:val="00D61E0A"/>
    <w:rsid w:val="00D61F1F"/>
    <w:rsid w:val="00D62363"/>
    <w:rsid w:val="00D62B1B"/>
    <w:rsid w:val="00D62C36"/>
    <w:rsid w:val="00D62E84"/>
    <w:rsid w:val="00D63A26"/>
    <w:rsid w:val="00D63CA7"/>
    <w:rsid w:val="00D64318"/>
    <w:rsid w:val="00D64542"/>
    <w:rsid w:val="00D64821"/>
    <w:rsid w:val="00D65436"/>
    <w:rsid w:val="00D65DC7"/>
    <w:rsid w:val="00D65E86"/>
    <w:rsid w:val="00D663AD"/>
    <w:rsid w:val="00D66416"/>
    <w:rsid w:val="00D66792"/>
    <w:rsid w:val="00D6693E"/>
    <w:rsid w:val="00D6744D"/>
    <w:rsid w:val="00D67E7B"/>
    <w:rsid w:val="00D702B1"/>
    <w:rsid w:val="00D704F2"/>
    <w:rsid w:val="00D70897"/>
    <w:rsid w:val="00D70B1D"/>
    <w:rsid w:val="00D70CD3"/>
    <w:rsid w:val="00D71BEE"/>
    <w:rsid w:val="00D72355"/>
    <w:rsid w:val="00D724C1"/>
    <w:rsid w:val="00D73002"/>
    <w:rsid w:val="00D73216"/>
    <w:rsid w:val="00D73311"/>
    <w:rsid w:val="00D734A7"/>
    <w:rsid w:val="00D7353A"/>
    <w:rsid w:val="00D73DD0"/>
    <w:rsid w:val="00D741A7"/>
    <w:rsid w:val="00D7475F"/>
    <w:rsid w:val="00D749D6"/>
    <w:rsid w:val="00D74CD6"/>
    <w:rsid w:val="00D7503D"/>
    <w:rsid w:val="00D75741"/>
    <w:rsid w:val="00D75B37"/>
    <w:rsid w:val="00D75E95"/>
    <w:rsid w:val="00D7647C"/>
    <w:rsid w:val="00D76510"/>
    <w:rsid w:val="00D76915"/>
    <w:rsid w:val="00D770E7"/>
    <w:rsid w:val="00D77134"/>
    <w:rsid w:val="00D77569"/>
    <w:rsid w:val="00D77701"/>
    <w:rsid w:val="00D779C9"/>
    <w:rsid w:val="00D80625"/>
    <w:rsid w:val="00D80B83"/>
    <w:rsid w:val="00D80CB7"/>
    <w:rsid w:val="00D80DFE"/>
    <w:rsid w:val="00D80EC3"/>
    <w:rsid w:val="00D80F01"/>
    <w:rsid w:val="00D81885"/>
    <w:rsid w:val="00D81906"/>
    <w:rsid w:val="00D81A5B"/>
    <w:rsid w:val="00D81E57"/>
    <w:rsid w:val="00D81EE2"/>
    <w:rsid w:val="00D820E0"/>
    <w:rsid w:val="00D82316"/>
    <w:rsid w:val="00D827E3"/>
    <w:rsid w:val="00D8306A"/>
    <w:rsid w:val="00D83346"/>
    <w:rsid w:val="00D83434"/>
    <w:rsid w:val="00D8355E"/>
    <w:rsid w:val="00D838F6"/>
    <w:rsid w:val="00D839BB"/>
    <w:rsid w:val="00D840DF"/>
    <w:rsid w:val="00D844D4"/>
    <w:rsid w:val="00D84894"/>
    <w:rsid w:val="00D848DB"/>
    <w:rsid w:val="00D84FCD"/>
    <w:rsid w:val="00D8504D"/>
    <w:rsid w:val="00D8514F"/>
    <w:rsid w:val="00D852F6"/>
    <w:rsid w:val="00D853DE"/>
    <w:rsid w:val="00D85860"/>
    <w:rsid w:val="00D860C6"/>
    <w:rsid w:val="00D861C8"/>
    <w:rsid w:val="00D8635C"/>
    <w:rsid w:val="00D86766"/>
    <w:rsid w:val="00D86BA3"/>
    <w:rsid w:val="00D86D3E"/>
    <w:rsid w:val="00D87764"/>
    <w:rsid w:val="00D9030C"/>
    <w:rsid w:val="00D90561"/>
    <w:rsid w:val="00D9069D"/>
    <w:rsid w:val="00D90BED"/>
    <w:rsid w:val="00D90C72"/>
    <w:rsid w:val="00D90CB1"/>
    <w:rsid w:val="00D90E43"/>
    <w:rsid w:val="00D90EE9"/>
    <w:rsid w:val="00D90F2D"/>
    <w:rsid w:val="00D912CB"/>
    <w:rsid w:val="00D9192C"/>
    <w:rsid w:val="00D91A00"/>
    <w:rsid w:val="00D91A68"/>
    <w:rsid w:val="00D91DB2"/>
    <w:rsid w:val="00D9208F"/>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DE2"/>
    <w:rsid w:val="00DA17D2"/>
    <w:rsid w:val="00DA2567"/>
    <w:rsid w:val="00DA2626"/>
    <w:rsid w:val="00DA2687"/>
    <w:rsid w:val="00DA30E5"/>
    <w:rsid w:val="00DA3359"/>
    <w:rsid w:val="00DA3CAC"/>
    <w:rsid w:val="00DA481D"/>
    <w:rsid w:val="00DA5140"/>
    <w:rsid w:val="00DA5E8E"/>
    <w:rsid w:val="00DA601A"/>
    <w:rsid w:val="00DA65B2"/>
    <w:rsid w:val="00DA6878"/>
    <w:rsid w:val="00DA6A42"/>
    <w:rsid w:val="00DA6CBA"/>
    <w:rsid w:val="00DA7161"/>
    <w:rsid w:val="00DA72C4"/>
    <w:rsid w:val="00DA7798"/>
    <w:rsid w:val="00DA7FAB"/>
    <w:rsid w:val="00DB04FC"/>
    <w:rsid w:val="00DB0C0F"/>
    <w:rsid w:val="00DB2ADB"/>
    <w:rsid w:val="00DB32B1"/>
    <w:rsid w:val="00DB36FC"/>
    <w:rsid w:val="00DB3912"/>
    <w:rsid w:val="00DB3EFF"/>
    <w:rsid w:val="00DB45EA"/>
    <w:rsid w:val="00DB51E3"/>
    <w:rsid w:val="00DB52AF"/>
    <w:rsid w:val="00DB55C2"/>
    <w:rsid w:val="00DB5EC7"/>
    <w:rsid w:val="00DB6345"/>
    <w:rsid w:val="00DB68DF"/>
    <w:rsid w:val="00DB7816"/>
    <w:rsid w:val="00DC01A9"/>
    <w:rsid w:val="00DC06B0"/>
    <w:rsid w:val="00DC07B0"/>
    <w:rsid w:val="00DC07B8"/>
    <w:rsid w:val="00DC0F71"/>
    <w:rsid w:val="00DC176E"/>
    <w:rsid w:val="00DC193B"/>
    <w:rsid w:val="00DC1E80"/>
    <w:rsid w:val="00DC226D"/>
    <w:rsid w:val="00DC25A1"/>
    <w:rsid w:val="00DC2CC8"/>
    <w:rsid w:val="00DC3039"/>
    <w:rsid w:val="00DC31D1"/>
    <w:rsid w:val="00DC3298"/>
    <w:rsid w:val="00DC3DB8"/>
    <w:rsid w:val="00DC428C"/>
    <w:rsid w:val="00DC4995"/>
    <w:rsid w:val="00DC4B60"/>
    <w:rsid w:val="00DC5250"/>
    <w:rsid w:val="00DC5378"/>
    <w:rsid w:val="00DC5392"/>
    <w:rsid w:val="00DC53E0"/>
    <w:rsid w:val="00DC5AFC"/>
    <w:rsid w:val="00DC5F1B"/>
    <w:rsid w:val="00DC607A"/>
    <w:rsid w:val="00DC702C"/>
    <w:rsid w:val="00DC7518"/>
    <w:rsid w:val="00DC797D"/>
    <w:rsid w:val="00DC7E4B"/>
    <w:rsid w:val="00DD0264"/>
    <w:rsid w:val="00DD03DA"/>
    <w:rsid w:val="00DD0DD1"/>
    <w:rsid w:val="00DD14FC"/>
    <w:rsid w:val="00DD172B"/>
    <w:rsid w:val="00DD18C4"/>
    <w:rsid w:val="00DD1E1B"/>
    <w:rsid w:val="00DD273A"/>
    <w:rsid w:val="00DD2CC2"/>
    <w:rsid w:val="00DD3362"/>
    <w:rsid w:val="00DD3505"/>
    <w:rsid w:val="00DD36D7"/>
    <w:rsid w:val="00DD374D"/>
    <w:rsid w:val="00DD3BF7"/>
    <w:rsid w:val="00DD3E11"/>
    <w:rsid w:val="00DD3EED"/>
    <w:rsid w:val="00DD43D2"/>
    <w:rsid w:val="00DD4451"/>
    <w:rsid w:val="00DD4595"/>
    <w:rsid w:val="00DD476C"/>
    <w:rsid w:val="00DD4EB1"/>
    <w:rsid w:val="00DD53D8"/>
    <w:rsid w:val="00DD56E8"/>
    <w:rsid w:val="00DD58CF"/>
    <w:rsid w:val="00DD664E"/>
    <w:rsid w:val="00DD66F1"/>
    <w:rsid w:val="00DD75E8"/>
    <w:rsid w:val="00DE06D6"/>
    <w:rsid w:val="00DE0813"/>
    <w:rsid w:val="00DE159A"/>
    <w:rsid w:val="00DE2053"/>
    <w:rsid w:val="00DE2D6F"/>
    <w:rsid w:val="00DE30C8"/>
    <w:rsid w:val="00DE383F"/>
    <w:rsid w:val="00DE39B9"/>
    <w:rsid w:val="00DE3E41"/>
    <w:rsid w:val="00DE4379"/>
    <w:rsid w:val="00DE4BAD"/>
    <w:rsid w:val="00DE4CDF"/>
    <w:rsid w:val="00DE609B"/>
    <w:rsid w:val="00DE6423"/>
    <w:rsid w:val="00DE68AD"/>
    <w:rsid w:val="00DE6A27"/>
    <w:rsid w:val="00DE6F29"/>
    <w:rsid w:val="00DE78A0"/>
    <w:rsid w:val="00DE793B"/>
    <w:rsid w:val="00DE7C5E"/>
    <w:rsid w:val="00DE7CF1"/>
    <w:rsid w:val="00DF0521"/>
    <w:rsid w:val="00DF08F2"/>
    <w:rsid w:val="00DF0934"/>
    <w:rsid w:val="00DF0EC6"/>
    <w:rsid w:val="00DF11D8"/>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19"/>
    <w:rsid w:val="00E013B7"/>
    <w:rsid w:val="00E013F2"/>
    <w:rsid w:val="00E0159E"/>
    <w:rsid w:val="00E01838"/>
    <w:rsid w:val="00E01985"/>
    <w:rsid w:val="00E019C6"/>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65B2"/>
    <w:rsid w:val="00E07046"/>
    <w:rsid w:val="00E07592"/>
    <w:rsid w:val="00E0760C"/>
    <w:rsid w:val="00E07FED"/>
    <w:rsid w:val="00E104A7"/>
    <w:rsid w:val="00E10B0D"/>
    <w:rsid w:val="00E10D83"/>
    <w:rsid w:val="00E11357"/>
    <w:rsid w:val="00E1189D"/>
    <w:rsid w:val="00E118FB"/>
    <w:rsid w:val="00E1218B"/>
    <w:rsid w:val="00E12779"/>
    <w:rsid w:val="00E12CE4"/>
    <w:rsid w:val="00E13EB6"/>
    <w:rsid w:val="00E13F7F"/>
    <w:rsid w:val="00E14160"/>
    <w:rsid w:val="00E1429E"/>
    <w:rsid w:val="00E14E68"/>
    <w:rsid w:val="00E14FC4"/>
    <w:rsid w:val="00E14FD2"/>
    <w:rsid w:val="00E15AB1"/>
    <w:rsid w:val="00E15AE0"/>
    <w:rsid w:val="00E1766E"/>
    <w:rsid w:val="00E17E51"/>
    <w:rsid w:val="00E2053B"/>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6F83"/>
    <w:rsid w:val="00E278E6"/>
    <w:rsid w:val="00E27EA0"/>
    <w:rsid w:val="00E3015E"/>
    <w:rsid w:val="00E302ED"/>
    <w:rsid w:val="00E31729"/>
    <w:rsid w:val="00E32024"/>
    <w:rsid w:val="00E337BE"/>
    <w:rsid w:val="00E3383E"/>
    <w:rsid w:val="00E33AD2"/>
    <w:rsid w:val="00E33D5A"/>
    <w:rsid w:val="00E34763"/>
    <w:rsid w:val="00E34B29"/>
    <w:rsid w:val="00E34FE7"/>
    <w:rsid w:val="00E351DD"/>
    <w:rsid w:val="00E3531F"/>
    <w:rsid w:val="00E3573D"/>
    <w:rsid w:val="00E35881"/>
    <w:rsid w:val="00E3626D"/>
    <w:rsid w:val="00E366BA"/>
    <w:rsid w:val="00E367E6"/>
    <w:rsid w:val="00E36A1F"/>
    <w:rsid w:val="00E36F0B"/>
    <w:rsid w:val="00E37AA1"/>
    <w:rsid w:val="00E37AC6"/>
    <w:rsid w:val="00E37D34"/>
    <w:rsid w:val="00E40005"/>
    <w:rsid w:val="00E4045F"/>
    <w:rsid w:val="00E406D1"/>
    <w:rsid w:val="00E406DF"/>
    <w:rsid w:val="00E40C65"/>
    <w:rsid w:val="00E41EAC"/>
    <w:rsid w:val="00E42131"/>
    <w:rsid w:val="00E42470"/>
    <w:rsid w:val="00E42511"/>
    <w:rsid w:val="00E42BF9"/>
    <w:rsid w:val="00E4321B"/>
    <w:rsid w:val="00E433C2"/>
    <w:rsid w:val="00E4377D"/>
    <w:rsid w:val="00E43EED"/>
    <w:rsid w:val="00E4404B"/>
    <w:rsid w:val="00E443A4"/>
    <w:rsid w:val="00E443C3"/>
    <w:rsid w:val="00E445CB"/>
    <w:rsid w:val="00E44870"/>
    <w:rsid w:val="00E458DA"/>
    <w:rsid w:val="00E45B2B"/>
    <w:rsid w:val="00E45B34"/>
    <w:rsid w:val="00E4633B"/>
    <w:rsid w:val="00E46386"/>
    <w:rsid w:val="00E46E12"/>
    <w:rsid w:val="00E47363"/>
    <w:rsid w:val="00E4778A"/>
    <w:rsid w:val="00E47D59"/>
    <w:rsid w:val="00E5011B"/>
    <w:rsid w:val="00E50679"/>
    <w:rsid w:val="00E507EE"/>
    <w:rsid w:val="00E50915"/>
    <w:rsid w:val="00E50C3E"/>
    <w:rsid w:val="00E50D14"/>
    <w:rsid w:val="00E50ECF"/>
    <w:rsid w:val="00E51002"/>
    <w:rsid w:val="00E51540"/>
    <w:rsid w:val="00E51D92"/>
    <w:rsid w:val="00E5204C"/>
    <w:rsid w:val="00E523DF"/>
    <w:rsid w:val="00E532D1"/>
    <w:rsid w:val="00E53302"/>
    <w:rsid w:val="00E533E1"/>
    <w:rsid w:val="00E5363A"/>
    <w:rsid w:val="00E53712"/>
    <w:rsid w:val="00E54764"/>
    <w:rsid w:val="00E54C00"/>
    <w:rsid w:val="00E54C45"/>
    <w:rsid w:val="00E54C68"/>
    <w:rsid w:val="00E553D0"/>
    <w:rsid w:val="00E55A30"/>
    <w:rsid w:val="00E55DD0"/>
    <w:rsid w:val="00E563FB"/>
    <w:rsid w:val="00E56A88"/>
    <w:rsid w:val="00E56F90"/>
    <w:rsid w:val="00E57005"/>
    <w:rsid w:val="00E576E4"/>
    <w:rsid w:val="00E57AC2"/>
    <w:rsid w:val="00E57E7D"/>
    <w:rsid w:val="00E57FDD"/>
    <w:rsid w:val="00E6031B"/>
    <w:rsid w:val="00E60451"/>
    <w:rsid w:val="00E604E1"/>
    <w:rsid w:val="00E60EB6"/>
    <w:rsid w:val="00E61EC4"/>
    <w:rsid w:val="00E61FA5"/>
    <w:rsid w:val="00E622D6"/>
    <w:rsid w:val="00E639CD"/>
    <w:rsid w:val="00E63FCB"/>
    <w:rsid w:val="00E64218"/>
    <w:rsid w:val="00E65682"/>
    <w:rsid w:val="00E65CE0"/>
    <w:rsid w:val="00E662AB"/>
    <w:rsid w:val="00E666A2"/>
    <w:rsid w:val="00E6685D"/>
    <w:rsid w:val="00E66B7F"/>
    <w:rsid w:val="00E672D3"/>
    <w:rsid w:val="00E6730D"/>
    <w:rsid w:val="00E677E8"/>
    <w:rsid w:val="00E6799F"/>
    <w:rsid w:val="00E70DEA"/>
    <w:rsid w:val="00E7192B"/>
    <w:rsid w:val="00E71ABB"/>
    <w:rsid w:val="00E71F11"/>
    <w:rsid w:val="00E71F46"/>
    <w:rsid w:val="00E7278A"/>
    <w:rsid w:val="00E729C5"/>
    <w:rsid w:val="00E72A14"/>
    <w:rsid w:val="00E72D3A"/>
    <w:rsid w:val="00E73F0C"/>
    <w:rsid w:val="00E73F98"/>
    <w:rsid w:val="00E74372"/>
    <w:rsid w:val="00E744A5"/>
    <w:rsid w:val="00E74524"/>
    <w:rsid w:val="00E74608"/>
    <w:rsid w:val="00E74E4D"/>
    <w:rsid w:val="00E74E64"/>
    <w:rsid w:val="00E7506C"/>
    <w:rsid w:val="00E76506"/>
    <w:rsid w:val="00E76560"/>
    <w:rsid w:val="00E768F9"/>
    <w:rsid w:val="00E76CCC"/>
    <w:rsid w:val="00E77265"/>
    <w:rsid w:val="00E773E2"/>
    <w:rsid w:val="00E774E5"/>
    <w:rsid w:val="00E77756"/>
    <w:rsid w:val="00E777C6"/>
    <w:rsid w:val="00E779A7"/>
    <w:rsid w:val="00E779B2"/>
    <w:rsid w:val="00E8080A"/>
    <w:rsid w:val="00E80A13"/>
    <w:rsid w:val="00E80FB8"/>
    <w:rsid w:val="00E814A2"/>
    <w:rsid w:val="00E816A8"/>
    <w:rsid w:val="00E81993"/>
    <w:rsid w:val="00E81D05"/>
    <w:rsid w:val="00E82631"/>
    <w:rsid w:val="00E8280A"/>
    <w:rsid w:val="00E82D94"/>
    <w:rsid w:val="00E83830"/>
    <w:rsid w:val="00E83E1E"/>
    <w:rsid w:val="00E8428E"/>
    <w:rsid w:val="00E842A8"/>
    <w:rsid w:val="00E844A9"/>
    <w:rsid w:val="00E84804"/>
    <w:rsid w:val="00E84D35"/>
    <w:rsid w:val="00E84F9B"/>
    <w:rsid w:val="00E85265"/>
    <w:rsid w:val="00E86AC3"/>
    <w:rsid w:val="00E8741D"/>
    <w:rsid w:val="00E878F7"/>
    <w:rsid w:val="00E87A0B"/>
    <w:rsid w:val="00E87B6D"/>
    <w:rsid w:val="00E87D73"/>
    <w:rsid w:val="00E900CE"/>
    <w:rsid w:val="00E907BD"/>
    <w:rsid w:val="00E90873"/>
    <w:rsid w:val="00E90C14"/>
    <w:rsid w:val="00E90DD3"/>
    <w:rsid w:val="00E90EC3"/>
    <w:rsid w:val="00E916AA"/>
    <w:rsid w:val="00E91932"/>
    <w:rsid w:val="00E91B27"/>
    <w:rsid w:val="00E91B36"/>
    <w:rsid w:val="00E92B2C"/>
    <w:rsid w:val="00E92D1A"/>
    <w:rsid w:val="00E92E59"/>
    <w:rsid w:val="00E9324E"/>
    <w:rsid w:val="00E934C8"/>
    <w:rsid w:val="00E939DF"/>
    <w:rsid w:val="00E9419F"/>
    <w:rsid w:val="00E94F08"/>
    <w:rsid w:val="00E958EB"/>
    <w:rsid w:val="00E95DA2"/>
    <w:rsid w:val="00E95F0A"/>
    <w:rsid w:val="00E96E48"/>
    <w:rsid w:val="00E96E5B"/>
    <w:rsid w:val="00E9711C"/>
    <w:rsid w:val="00E9727E"/>
    <w:rsid w:val="00E972EA"/>
    <w:rsid w:val="00E97F23"/>
    <w:rsid w:val="00E97F64"/>
    <w:rsid w:val="00EA00A3"/>
    <w:rsid w:val="00EA0463"/>
    <w:rsid w:val="00EA0970"/>
    <w:rsid w:val="00EA0CDB"/>
    <w:rsid w:val="00EA17DF"/>
    <w:rsid w:val="00EA235B"/>
    <w:rsid w:val="00EA2558"/>
    <w:rsid w:val="00EA2BB4"/>
    <w:rsid w:val="00EA2E49"/>
    <w:rsid w:val="00EA3A0A"/>
    <w:rsid w:val="00EA3A46"/>
    <w:rsid w:val="00EA40B4"/>
    <w:rsid w:val="00EA4474"/>
    <w:rsid w:val="00EA46B2"/>
    <w:rsid w:val="00EA49F7"/>
    <w:rsid w:val="00EA4A72"/>
    <w:rsid w:val="00EA4BE8"/>
    <w:rsid w:val="00EA4D8C"/>
    <w:rsid w:val="00EA4D97"/>
    <w:rsid w:val="00EA533B"/>
    <w:rsid w:val="00EA58D3"/>
    <w:rsid w:val="00EA646A"/>
    <w:rsid w:val="00EA6A19"/>
    <w:rsid w:val="00EA745D"/>
    <w:rsid w:val="00EB0127"/>
    <w:rsid w:val="00EB0DE5"/>
    <w:rsid w:val="00EB11FC"/>
    <w:rsid w:val="00EB15D3"/>
    <w:rsid w:val="00EB1F84"/>
    <w:rsid w:val="00EB20D1"/>
    <w:rsid w:val="00EB224D"/>
    <w:rsid w:val="00EB2DD8"/>
    <w:rsid w:val="00EB3273"/>
    <w:rsid w:val="00EB3856"/>
    <w:rsid w:val="00EB3E28"/>
    <w:rsid w:val="00EB4B5A"/>
    <w:rsid w:val="00EB4B61"/>
    <w:rsid w:val="00EB5430"/>
    <w:rsid w:val="00EB5F56"/>
    <w:rsid w:val="00EB6183"/>
    <w:rsid w:val="00EB6231"/>
    <w:rsid w:val="00EB6A9A"/>
    <w:rsid w:val="00EB6B64"/>
    <w:rsid w:val="00EB6D1B"/>
    <w:rsid w:val="00EB7B98"/>
    <w:rsid w:val="00EB7F79"/>
    <w:rsid w:val="00EC0963"/>
    <w:rsid w:val="00EC12E0"/>
    <w:rsid w:val="00EC2A9B"/>
    <w:rsid w:val="00EC3D02"/>
    <w:rsid w:val="00EC3EC0"/>
    <w:rsid w:val="00EC3F82"/>
    <w:rsid w:val="00EC3FFD"/>
    <w:rsid w:val="00EC4272"/>
    <w:rsid w:val="00EC4490"/>
    <w:rsid w:val="00EC4D4C"/>
    <w:rsid w:val="00EC545A"/>
    <w:rsid w:val="00EC55DC"/>
    <w:rsid w:val="00EC5B7B"/>
    <w:rsid w:val="00EC5C1D"/>
    <w:rsid w:val="00EC5CE7"/>
    <w:rsid w:val="00EC6014"/>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F7F"/>
    <w:rsid w:val="00ED48E9"/>
    <w:rsid w:val="00ED4F50"/>
    <w:rsid w:val="00ED57E6"/>
    <w:rsid w:val="00ED58D7"/>
    <w:rsid w:val="00ED5B7B"/>
    <w:rsid w:val="00ED6655"/>
    <w:rsid w:val="00ED67F5"/>
    <w:rsid w:val="00ED6ADA"/>
    <w:rsid w:val="00ED719C"/>
    <w:rsid w:val="00ED766D"/>
    <w:rsid w:val="00ED78AC"/>
    <w:rsid w:val="00ED790D"/>
    <w:rsid w:val="00EE0100"/>
    <w:rsid w:val="00EE0506"/>
    <w:rsid w:val="00EE0ABD"/>
    <w:rsid w:val="00EE0BD5"/>
    <w:rsid w:val="00EE0F81"/>
    <w:rsid w:val="00EE2026"/>
    <w:rsid w:val="00EE294F"/>
    <w:rsid w:val="00EE3227"/>
    <w:rsid w:val="00EE3AD1"/>
    <w:rsid w:val="00EE3B1C"/>
    <w:rsid w:val="00EE3D51"/>
    <w:rsid w:val="00EE43A3"/>
    <w:rsid w:val="00EE46F3"/>
    <w:rsid w:val="00EE5E34"/>
    <w:rsid w:val="00EE5F08"/>
    <w:rsid w:val="00EE651F"/>
    <w:rsid w:val="00EE70FA"/>
    <w:rsid w:val="00EE7151"/>
    <w:rsid w:val="00EE72BB"/>
    <w:rsid w:val="00EE7562"/>
    <w:rsid w:val="00EE7721"/>
    <w:rsid w:val="00EE773B"/>
    <w:rsid w:val="00EF0286"/>
    <w:rsid w:val="00EF0732"/>
    <w:rsid w:val="00EF07C8"/>
    <w:rsid w:val="00EF08EF"/>
    <w:rsid w:val="00EF0B69"/>
    <w:rsid w:val="00EF12B8"/>
    <w:rsid w:val="00EF17EF"/>
    <w:rsid w:val="00EF1807"/>
    <w:rsid w:val="00EF1A26"/>
    <w:rsid w:val="00EF1C44"/>
    <w:rsid w:val="00EF1D1C"/>
    <w:rsid w:val="00EF1FA1"/>
    <w:rsid w:val="00EF218A"/>
    <w:rsid w:val="00EF21C1"/>
    <w:rsid w:val="00EF35E1"/>
    <w:rsid w:val="00EF4BE7"/>
    <w:rsid w:val="00EF4C99"/>
    <w:rsid w:val="00EF4FC1"/>
    <w:rsid w:val="00EF5F19"/>
    <w:rsid w:val="00EF61A9"/>
    <w:rsid w:val="00EF6286"/>
    <w:rsid w:val="00EF62E1"/>
    <w:rsid w:val="00EF6440"/>
    <w:rsid w:val="00EF64E5"/>
    <w:rsid w:val="00EF6E01"/>
    <w:rsid w:val="00EF78C8"/>
    <w:rsid w:val="00EF7E78"/>
    <w:rsid w:val="00F000F2"/>
    <w:rsid w:val="00F00249"/>
    <w:rsid w:val="00F0069E"/>
    <w:rsid w:val="00F00E53"/>
    <w:rsid w:val="00F00F9E"/>
    <w:rsid w:val="00F01254"/>
    <w:rsid w:val="00F019F9"/>
    <w:rsid w:val="00F0220E"/>
    <w:rsid w:val="00F02630"/>
    <w:rsid w:val="00F02771"/>
    <w:rsid w:val="00F02CFA"/>
    <w:rsid w:val="00F02DF2"/>
    <w:rsid w:val="00F02EA8"/>
    <w:rsid w:val="00F03003"/>
    <w:rsid w:val="00F03952"/>
    <w:rsid w:val="00F043E5"/>
    <w:rsid w:val="00F055B6"/>
    <w:rsid w:val="00F05FC5"/>
    <w:rsid w:val="00F06028"/>
    <w:rsid w:val="00F06298"/>
    <w:rsid w:val="00F066B1"/>
    <w:rsid w:val="00F06C63"/>
    <w:rsid w:val="00F06D35"/>
    <w:rsid w:val="00F06ECD"/>
    <w:rsid w:val="00F071E8"/>
    <w:rsid w:val="00F072ED"/>
    <w:rsid w:val="00F07CD0"/>
    <w:rsid w:val="00F07FFE"/>
    <w:rsid w:val="00F10074"/>
    <w:rsid w:val="00F10221"/>
    <w:rsid w:val="00F103D2"/>
    <w:rsid w:val="00F105EE"/>
    <w:rsid w:val="00F10C7C"/>
    <w:rsid w:val="00F114AD"/>
    <w:rsid w:val="00F11931"/>
    <w:rsid w:val="00F11F37"/>
    <w:rsid w:val="00F120F3"/>
    <w:rsid w:val="00F123DC"/>
    <w:rsid w:val="00F12419"/>
    <w:rsid w:val="00F13035"/>
    <w:rsid w:val="00F13207"/>
    <w:rsid w:val="00F13358"/>
    <w:rsid w:val="00F1349B"/>
    <w:rsid w:val="00F13970"/>
    <w:rsid w:val="00F13992"/>
    <w:rsid w:val="00F13D1D"/>
    <w:rsid w:val="00F1428D"/>
    <w:rsid w:val="00F142B8"/>
    <w:rsid w:val="00F152B4"/>
    <w:rsid w:val="00F156D3"/>
    <w:rsid w:val="00F15BF8"/>
    <w:rsid w:val="00F164BD"/>
    <w:rsid w:val="00F16580"/>
    <w:rsid w:val="00F1665C"/>
    <w:rsid w:val="00F166EE"/>
    <w:rsid w:val="00F16CBB"/>
    <w:rsid w:val="00F17697"/>
    <w:rsid w:val="00F17A12"/>
    <w:rsid w:val="00F17EA1"/>
    <w:rsid w:val="00F2035A"/>
    <w:rsid w:val="00F209B0"/>
    <w:rsid w:val="00F210E2"/>
    <w:rsid w:val="00F2110E"/>
    <w:rsid w:val="00F21624"/>
    <w:rsid w:val="00F2171F"/>
    <w:rsid w:val="00F2198F"/>
    <w:rsid w:val="00F21A6C"/>
    <w:rsid w:val="00F21DAA"/>
    <w:rsid w:val="00F2241E"/>
    <w:rsid w:val="00F224B6"/>
    <w:rsid w:val="00F2350C"/>
    <w:rsid w:val="00F2381B"/>
    <w:rsid w:val="00F23BC6"/>
    <w:rsid w:val="00F2424A"/>
    <w:rsid w:val="00F24AB2"/>
    <w:rsid w:val="00F25351"/>
    <w:rsid w:val="00F2586C"/>
    <w:rsid w:val="00F25EFC"/>
    <w:rsid w:val="00F263E9"/>
    <w:rsid w:val="00F26940"/>
    <w:rsid w:val="00F2727A"/>
    <w:rsid w:val="00F272D8"/>
    <w:rsid w:val="00F2785D"/>
    <w:rsid w:val="00F27ADC"/>
    <w:rsid w:val="00F30D44"/>
    <w:rsid w:val="00F30D6C"/>
    <w:rsid w:val="00F32014"/>
    <w:rsid w:val="00F328BE"/>
    <w:rsid w:val="00F32E44"/>
    <w:rsid w:val="00F32E65"/>
    <w:rsid w:val="00F33BD7"/>
    <w:rsid w:val="00F33D99"/>
    <w:rsid w:val="00F34359"/>
    <w:rsid w:val="00F34A00"/>
    <w:rsid w:val="00F34A44"/>
    <w:rsid w:val="00F34A9C"/>
    <w:rsid w:val="00F34D50"/>
    <w:rsid w:val="00F34E3E"/>
    <w:rsid w:val="00F35010"/>
    <w:rsid w:val="00F35B9E"/>
    <w:rsid w:val="00F35BC3"/>
    <w:rsid w:val="00F3624F"/>
    <w:rsid w:val="00F3639F"/>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02F"/>
    <w:rsid w:val="00F54380"/>
    <w:rsid w:val="00F5496E"/>
    <w:rsid w:val="00F54FD0"/>
    <w:rsid w:val="00F55150"/>
    <w:rsid w:val="00F55310"/>
    <w:rsid w:val="00F558FF"/>
    <w:rsid w:val="00F55CCC"/>
    <w:rsid w:val="00F56461"/>
    <w:rsid w:val="00F56DCF"/>
    <w:rsid w:val="00F571A2"/>
    <w:rsid w:val="00F573EA"/>
    <w:rsid w:val="00F57416"/>
    <w:rsid w:val="00F57BF2"/>
    <w:rsid w:val="00F57C6B"/>
    <w:rsid w:val="00F57EE2"/>
    <w:rsid w:val="00F6018D"/>
    <w:rsid w:val="00F61020"/>
    <w:rsid w:val="00F61683"/>
    <w:rsid w:val="00F6252E"/>
    <w:rsid w:val="00F62732"/>
    <w:rsid w:val="00F62DA3"/>
    <w:rsid w:val="00F62FDE"/>
    <w:rsid w:val="00F63375"/>
    <w:rsid w:val="00F63CBB"/>
    <w:rsid w:val="00F63CF4"/>
    <w:rsid w:val="00F6414B"/>
    <w:rsid w:val="00F64310"/>
    <w:rsid w:val="00F643ED"/>
    <w:rsid w:val="00F643EF"/>
    <w:rsid w:val="00F64F03"/>
    <w:rsid w:val="00F64FE4"/>
    <w:rsid w:val="00F65077"/>
    <w:rsid w:val="00F65930"/>
    <w:rsid w:val="00F66113"/>
    <w:rsid w:val="00F6696B"/>
    <w:rsid w:val="00F66A56"/>
    <w:rsid w:val="00F67991"/>
    <w:rsid w:val="00F67BFE"/>
    <w:rsid w:val="00F70CBC"/>
    <w:rsid w:val="00F70E79"/>
    <w:rsid w:val="00F71195"/>
    <w:rsid w:val="00F719CC"/>
    <w:rsid w:val="00F71DC5"/>
    <w:rsid w:val="00F71EE1"/>
    <w:rsid w:val="00F720F1"/>
    <w:rsid w:val="00F721D2"/>
    <w:rsid w:val="00F72944"/>
    <w:rsid w:val="00F73133"/>
    <w:rsid w:val="00F733F2"/>
    <w:rsid w:val="00F734A0"/>
    <w:rsid w:val="00F738FD"/>
    <w:rsid w:val="00F7390A"/>
    <w:rsid w:val="00F73DFC"/>
    <w:rsid w:val="00F745F0"/>
    <w:rsid w:val="00F74638"/>
    <w:rsid w:val="00F74A20"/>
    <w:rsid w:val="00F75007"/>
    <w:rsid w:val="00F75033"/>
    <w:rsid w:val="00F7533D"/>
    <w:rsid w:val="00F7542F"/>
    <w:rsid w:val="00F75760"/>
    <w:rsid w:val="00F759A9"/>
    <w:rsid w:val="00F766A9"/>
    <w:rsid w:val="00F769D1"/>
    <w:rsid w:val="00F76EA0"/>
    <w:rsid w:val="00F807EB"/>
    <w:rsid w:val="00F80AEA"/>
    <w:rsid w:val="00F81082"/>
    <w:rsid w:val="00F8148C"/>
    <w:rsid w:val="00F81669"/>
    <w:rsid w:val="00F81926"/>
    <w:rsid w:val="00F81C05"/>
    <w:rsid w:val="00F820E6"/>
    <w:rsid w:val="00F822FC"/>
    <w:rsid w:val="00F82343"/>
    <w:rsid w:val="00F82454"/>
    <w:rsid w:val="00F83741"/>
    <w:rsid w:val="00F839B2"/>
    <w:rsid w:val="00F84061"/>
    <w:rsid w:val="00F843D1"/>
    <w:rsid w:val="00F84573"/>
    <w:rsid w:val="00F8460C"/>
    <w:rsid w:val="00F84B49"/>
    <w:rsid w:val="00F85D9A"/>
    <w:rsid w:val="00F864F3"/>
    <w:rsid w:val="00F86D20"/>
    <w:rsid w:val="00F86FFB"/>
    <w:rsid w:val="00F87D7A"/>
    <w:rsid w:val="00F90352"/>
    <w:rsid w:val="00F90468"/>
    <w:rsid w:val="00F90AA4"/>
    <w:rsid w:val="00F90AB5"/>
    <w:rsid w:val="00F90E2D"/>
    <w:rsid w:val="00F90E49"/>
    <w:rsid w:val="00F913E1"/>
    <w:rsid w:val="00F91887"/>
    <w:rsid w:val="00F91C4C"/>
    <w:rsid w:val="00F92952"/>
    <w:rsid w:val="00F92EE1"/>
    <w:rsid w:val="00F934D9"/>
    <w:rsid w:val="00F9369F"/>
    <w:rsid w:val="00F93F2F"/>
    <w:rsid w:val="00F94199"/>
    <w:rsid w:val="00F94332"/>
    <w:rsid w:val="00F94720"/>
    <w:rsid w:val="00F95224"/>
    <w:rsid w:val="00F955BA"/>
    <w:rsid w:val="00F9566E"/>
    <w:rsid w:val="00F95785"/>
    <w:rsid w:val="00F95CB3"/>
    <w:rsid w:val="00F96004"/>
    <w:rsid w:val="00F96E9A"/>
    <w:rsid w:val="00F973F8"/>
    <w:rsid w:val="00F97885"/>
    <w:rsid w:val="00F979EA"/>
    <w:rsid w:val="00F97DEA"/>
    <w:rsid w:val="00FA024C"/>
    <w:rsid w:val="00FA0EBF"/>
    <w:rsid w:val="00FA10C1"/>
    <w:rsid w:val="00FA180D"/>
    <w:rsid w:val="00FA1CBB"/>
    <w:rsid w:val="00FA1D7B"/>
    <w:rsid w:val="00FA1EFC"/>
    <w:rsid w:val="00FA2032"/>
    <w:rsid w:val="00FA27E5"/>
    <w:rsid w:val="00FA28E6"/>
    <w:rsid w:val="00FA2D89"/>
    <w:rsid w:val="00FA308D"/>
    <w:rsid w:val="00FA3A7B"/>
    <w:rsid w:val="00FA3F73"/>
    <w:rsid w:val="00FA417D"/>
    <w:rsid w:val="00FA41E8"/>
    <w:rsid w:val="00FA46D1"/>
    <w:rsid w:val="00FA546B"/>
    <w:rsid w:val="00FA5942"/>
    <w:rsid w:val="00FA5F27"/>
    <w:rsid w:val="00FA61A1"/>
    <w:rsid w:val="00FA6B64"/>
    <w:rsid w:val="00FA78D3"/>
    <w:rsid w:val="00FA7B11"/>
    <w:rsid w:val="00FB00EE"/>
    <w:rsid w:val="00FB0197"/>
    <w:rsid w:val="00FB042D"/>
    <w:rsid w:val="00FB0551"/>
    <w:rsid w:val="00FB0826"/>
    <w:rsid w:val="00FB0B6A"/>
    <w:rsid w:val="00FB15D6"/>
    <w:rsid w:val="00FB17FF"/>
    <w:rsid w:val="00FB1E41"/>
    <w:rsid w:val="00FB227A"/>
    <w:rsid w:val="00FB239A"/>
    <w:rsid w:val="00FB2727"/>
    <w:rsid w:val="00FB33C2"/>
    <w:rsid w:val="00FB34BF"/>
    <w:rsid w:val="00FB353A"/>
    <w:rsid w:val="00FB3742"/>
    <w:rsid w:val="00FB3935"/>
    <w:rsid w:val="00FB3C6B"/>
    <w:rsid w:val="00FB440B"/>
    <w:rsid w:val="00FB4F69"/>
    <w:rsid w:val="00FB52E6"/>
    <w:rsid w:val="00FB55B1"/>
    <w:rsid w:val="00FB55F6"/>
    <w:rsid w:val="00FB5AA7"/>
    <w:rsid w:val="00FB5B0E"/>
    <w:rsid w:val="00FB5B5D"/>
    <w:rsid w:val="00FB65EF"/>
    <w:rsid w:val="00FB6876"/>
    <w:rsid w:val="00FB696B"/>
    <w:rsid w:val="00FB6A67"/>
    <w:rsid w:val="00FB6C0D"/>
    <w:rsid w:val="00FB733C"/>
    <w:rsid w:val="00FB7559"/>
    <w:rsid w:val="00FC0313"/>
    <w:rsid w:val="00FC09BA"/>
    <w:rsid w:val="00FC0DDF"/>
    <w:rsid w:val="00FC0DE5"/>
    <w:rsid w:val="00FC0E5D"/>
    <w:rsid w:val="00FC140F"/>
    <w:rsid w:val="00FC1864"/>
    <w:rsid w:val="00FC1F6E"/>
    <w:rsid w:val="00FC2170"/>
    <w:rsid w:val="00FC219B"/>
    <w:rsid w:val="00FC4003"/>
    <w:rsid w:val="00FC46FC"/>
    <w:rsid w:val="00FC4C0E"/>
    <w:rsid w:val="00FC4D02"/>
    <w:rsid w:val="00FC55CE"/>
    <w:rsid w:val="00FC5699"/>
    <w:rsid w:val="00FC5788"/>
    <w:rsid w:val="00FC6083"/>
    <w:rsid w:val="00FC63C3"/>
    <w:rsid w:val="00FC7C81"/>
    <w:rsid w:val="00FC7DE7"/>
    <w:rsid w:val="00FD0209"/>
    <w:rsid w:val="00FD0DE8"/>
    <w:rsid w:val="00FD1175"/>
    <w:rsid w:val="00FD1971"/>
    <w:rsid w:val="00FD2607"/>
    <w:rsid w:val="00FD2F24"/>
    <w:rsid w:val="00FD3052"/>
    <w:rsid w:val="00FD4945"/>
    <w:rsid w:val="00FD4B6F"/>
    <w:rsid w:val="00FD4C2B"/>
    <w:rsid w:val="00FD4C2D"/>
    <w:rsid w:val="00FD5015"/>
    <w:rsid w:val="00FD56AF"/>
    <w:rsid w:val="00FD6043"/>
    <w:rsid w:val="00FD645C"/>
    <w:rsid w:val="00FD64C8"/>
    <w:rsid w:val="00FD6508"/>
    <w:rsid w:val="00FD6AE4"/>
    <w:rsid w:val="00FD6FEE"/>
    <w:rsid w:val="00FD734F"/>
    <w:rsid w:val="00FD780B"/>
    <w:rsid w:val="00FE013B"/>
    <w:rsid w:val="00FE09DF"/>
    <w:rsid w:val="00FE0A29"/>
    <w:rsid w:val="00FE0FFC"/>
    <w:rsid w:val="00FE16DF"/>
    <w:rsid w:val="00FE215F"/>
    <w:rsid w:val="00FE228A"/>
    <w:rsid w:val="00FE26FC"/>
    <w:rsid w:val="00FE3015"/>
    <w:rsid w:val="00FE3127"/>
    <w:rsid w:val="00FE3819"/>
    <w:rsid w:val="00FE400B"/>
    <w:rsid w:val="00FE4770"/>
    <w:rsid w:val="00FE48AE"/>
    <w:rsid w:val="00FE4D6D"/>
    <w:rsid w:val="00FE53A9"/>
    <w:rsid w:val="00FE594D"/>
    <w:rsid w:val="00FE599D"/>
    <w:rsid w:val="00FE5F38"/>
    <w:rsid w:val="00FE6440"/>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2D0"/>
    <w:rsid w:val="00FF4457"/>
    <w:rsid w:val="00FF4521"/>
    <w:rsid w:val="00FF45E3"/>
    <w:rsid w:val="00FF4A3B"/>
    <w:rsid w:val="00FF5290"/>
    <w:rsid w:val="00FF52E2"/>
    <w:rsid w:val="00FF58D1"/>
    <w:rsid w:val="00FF5D7E"/>
    <w:rsid w:val="00FF5F84"/>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ECD3A0"/>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1A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9B454B"/>
    <w:pPr>
      <w:tabs>
        <w:tab w:val="right" w:leader="hyphen" w:pos="8504"/>
      </w:tabs>
      <w:ind w:left="486" w:rightChars="200" w:right="56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57427"/>
    <w:pPr>
      <w:tabs>
        <w:tab w:val="center" w:pos="4153"/>
        <w:tab w:val="right" w:pos="8306"/>
      </w:tabs>
      <w:snapToGrid w:val="0"/>
      <w:ind w:leftChars="0" w:left="0" w:firstLineChars="0" w:firstLine="0"/>
      <w:jc w:val="center"/>
    </w:pPr>
    <w:rPr>
      <w:sz w:val="20"/>
      <w:szCs w:val="20"/>
    </w:rPr>
  </w:style>
  <w:style w:type="character" w:customStyle="1" w:styleId="af">
    <w:name w:val="頁尾 字元"/>
    <w:link w:val="ae"/>
    <w:uiPriority w:val="99"/>
    <w:rsid w:val="00457427"/>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141"/>
    <w:qFormat/>
    <w:rsid w:val="003E7C22"/>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8D308-E1F0-459C-B9BC-720F879DF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2102</Words>
  <Characters>11986</Characters>
  <Application>Microsoft Office Word</Application>
  <DocSecurity>0</DocSecurity>
  <Lines>99</Lines>
  <Paragraphs>28</Paragraphs>
  <ScaleCrop>false</ScaleCrop>
  <Company>HOME</Company>
  <LinksUpToDate>false</LinksUpToDate>
  <CharactersWithSpaces>14060</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2025-11-11T03:56:00Z</dcterms:created>
  <dcterms:modified xsi:type="dcterms:W3CDTF">2025-11-11T03:56:00Z</dcterms:modified>
</cp:coreProperties>
</file>