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D327B6" w:rsidRPr="00517768" w:rsidRDefault="00D327B6" w:rsidP="00FD6D83">
      <w:pPr>
        <w:pStyle w:val="144"/>
        <w:ind w:left="567" w:hanging="567"/>
        <w:rPr>
          <w:rFonts w:hAnsi="標楷體"/>
        </w:rPr>
      </w:pPr>
      <w:bookmarkStart w:id="4" w:name="_Toc208997592"/>
      <w:bookmarkStart w:id="5" w:name="_Toc496691874"/>
      <w:bookmarkStart w:id="6" w:name="_Toc208997594"/>
      <w:bookmarkStart w:id="7" w:name="_Toc213234683"/>
      <w:r w:rsidRPr="00517768">
        <w:rPr>
          <w:rFonts w:hAnsi="標楷體" w:hint="eastAsia"/>
        </w:rPr>
        <w:t>壹、</w:t>
      </w:r>
      <w:bookmarkEnd w:id="4"/>
      <w:bookmarkEnd w:id="5"/>
      <w:r w:rsidRPr="00517768">
        <w:rPr>
          <w:rFonts w:hAnsi="標楷體" w:hint="eastAsia"/>
        </w:rPr>
        <w:t>國家科學及技術委員會</w:t>
      </w:r>
      <w:bookmarkEnd w:id="7"/>
    </w:p>
    <w:p w:rsidR="00A32DB7" w:rsidRPr="00300875" w:rsidRDefault="00D327B6" w:rsidP="00D541FC">
      <w:pPr>
        <w:pStyle w:val="a9"/>
        <w:ind w:firstLine="567"/>
      </w:pPr>
      <w:r w:rsidRPr="00517768">
        <w:rPr>
          <w:rFonts w:hAnsi="標楷體" w:hint="eastAsia"/>
        </w:rPr>
        <w:t>國家科學及技術委員會(</w:t>
      </w:r>
      <w:r w:rsidR="00E95FA3">
        <w:rPr>
          <w:rFonts w:hAnsi="標楷體" w:hint="eastAsia"/>
        </w:rPr>
        <w:t>下稱</w:t>
      </w:r>
      <w:r w:rsidRPr="00517768">
        <w:rPr>
          <w:rFonts w:hAnsi="標楷體" w:hint="eastAsia"/>
        </w:rPr>
        <w:t>國科會)11</w:t>
      </w:r>
      <w:r w:rsidR="00A516D9" w:rsidRPr="00517768">
        <w:rPr>
          <w:rFonts w:hAnsi="標楷體" w:hint="eastAsia"/>
        </w:rPr>
        <w:t>5</w:t>
      </w:r>
      <w:r w:rsidRPr="00517768">
        <w:rPr>
          <w:rFonts w:hAnsi="標楷體" w:hint="eastAsia"/>
        </w:rPr>
        <w:t>年度預算案編列歲入</w:t>
      </w:r>
      <w:r w:rsidR="00A63BE4" w:rsidRPr="00517768">
        <w:rPr>
          <w:rFonts w:hAnsi="標楷體" w:hint="eastAsia"/>
        </w:rPr>
        <w:t>4</w:t>
      </w:r>
      <w:r w:rsidR="005F1D42" w:rsidRPr="00517768">
        <w:rPr>
          <w:rFonts w:hAnsi="標楷體"/>
        </w:rPr>
        <w:t>,</w:t>
      </w:r>
      <w:r w:rsidR="00A63BE4" w:rsidRPr="00517768">
        <w:rPr>
          <w:rFonts w:hAnsi="標楷體" w:hint="eastAsia"/>
        </w:rPr>
        <w:t>202</w:t>
      </w:r>
      <w:r w:rsidRPr="00517768">
        <w:rPr>
          <w:rFonts w:hAnsi="標楷體" w:hint="eastAsia"/>
        </w:rPr>
        <w:t>萬元，較11</w:t>
      </w:r>
      <w:r w:rsidR="00A516D9" w:rsidRPr="00517768">
        <w:rPr>
          <w:rFonts w:hAnsi="標楷體" w:hint="eastAsia"/>
        </w:rPr>
        <w:t>4</w:t>
      </w:r>
      <w:r w:rsidRPr="00517768">
        <w:rPr>
          <w:rFonts w:hAnsi="標楷體" w:hint="eastAsia"/>
        </w:rPr>
        <w:t>年度</w:t>
      </w:r>
      <w:r w:rsidR="00A63BE4" w:rsidRPr="00517768">
        <w:rPr>
          <w:rFonts w:hAnsi="標楷體" w:hint="eastAsia"/>
        </w:rPr>
        <w:t>3</w:t>
      </w:r>
      <w:r w:rsidR="0006708C" w:rsidRPr="00517768">
        <w:rPr>
          <w:rFonts w:hAnsi="標楷體"/>
        </w:rPr>
        <w:t>,</w:t>
      </w:r>
      <w:r w:rsidR="00A63BE4" w:rsidRPr="00517768">
        <w:rPr>
          <w:rFonts w:hAnsi="標楷體" w:hint="eastAsia"/>
        </w:rPr>
        <w:t>696</w:t>
      </w:r>
      <w:r w:rsidRPr="00517768">
        <w:rPr>
          <w:rFonts w:hAnsi="標楷體" w:hint="eastAsia"/>
        </w:rPr>
        <w:t>萬</w:t>
      </w:r>
      <w:r w:rsidR="006029B4" w:rsidRPr="00517768">
        <w:rPr>
          <w:rFonts w:hAnsi="標楷體" w:hint="eastAsia"/>
        </w:rPr>
        <w:t>7</w:t>
      </w:r>
      <w:r w:rsidRPr="00517768">
        <w:rPr>
          <w:rFonts w:hAnsi="標楷體" w:hint="eastAsia"/>
        </w:rPr>
        <w:t>千元</w:t>
      </w:r>
      <w:r w:rsidR="006029B4" w:rsidRPr="00517768">
        <w:rPr>
          <w:rFonts w:hAnsi="標楷體" w:hint="eastAsia"/>
        </w:rPr>
        <w:t>增加</w:t>
      </w:r>
      <w:r w:rsidR="00A63BE4" w:rsidRPr="00517768">
        <w:rPr>
          <w:rFonts w:hAnsi="標楷體" w:hint="eastAsia"/>
        </w:rPr>
        <w:t>505</w:t>
      </w:r>
      <w:r w:rsidRPr="00517768">
        <w:rPr>
          <w:rFonts w:hAnsi="標楷體" w:hint="eastAsia"/>
        </w:rPr>
        <w:t>萬</w:t>
      </w:r>
      <w:r w:rsidR="00A63BE4" w:rsidRPr="00517768">
        <w:rPr>
          <w:rFonts w:hAnsi="標楷體" w:hint="eastAsia"/>
        </w:rPr>
        <w:t>3千</w:t>
      </w:r>
      <w:r w:rsidRPr="00517768">
        <w:rPr>
          <w:rFonts w:hAnsi="標楷體" w:hint="eastAsia"/>
        </w:rPr>
        <w:t>元（</w:t>
      </w:r>
      <w:r w:rsidR="006029B4" w:rsidRPr="00517768">
        <w:rPr>
          <w:rFonts w:hAnsi="標楷體" w:hint="eastAsia"/>
        </w:rPr>
        <w:t>增</w:t>
      </w:r>
      <w:r w:rsidRPr="00517768">
        <w:rPr>
          <w:rFonts w:hAnsi="標楷體" w:hint="eastAsia"/>
        </w:rPr>
        <w:t>幅</w:t>
      </w:r>
      <w:r w:rsidR="00A63BE4" w:rsidRPr="00517768">
        <w:rPr>
          <w:rFonts w:hAnsi="標楷體" w:hint="eastAsia"/>
        </w:rPr>
        <w:t>13.67</w:t>
      </w:r>
      <w:r w:rsidRPr="00517768">
        <w:rPr>
          <w:rFonts w:hAnsi="標楷體" w:hint="eastAsia"/>
        </w:rPr>
        <w:t>%）；歲出</w:t>
      </w:r>
      <w:r w:rsidR="00A63BE4" w:rsidRPr="00517768">
        <w:rPr>
          <w:rFonts w:hAnsi="標楷體" w:hint="eastAsia"/>
        </w:rPr>
        <w:t>748</w:t>
      </w:r>
      <w:r w:rsidRPr="00517768">
        <w:rPr>
          <w:rFonts w:hAnsi="標楷體" w:hint="eastAsia"/>
        </w:rPr>
        <w:t>億</w:t>
      </w:r>
      <w:r w:rsidR="00A63BE4" w:rsidRPr="00517768">
        <w:rPr>
          <w:rFonts w:hAnsi="標楷體" w:hint="eastAsia"/>
        </w:rPr>
        <w:t>4</w:t>
      </w:r>
      <w:r w:rsidR="0006708C" w:rsidRPr="00517768">
        <w:rPr>
          <w:rFonts w:hAnsi="標楷體"/>
        </w:rPr>
        <w:t>,</w:t>
      </w:r>
      <w:r w:rsidR="00A63BE4" w:rsidRPr="00517768">
        <w:rPr>
          <w:rFonts w:hAnsi="標楷體" w:hint="eastAsia"/>
        </w:rPr>
        <w:t>919</w:t>
      </w:r>
      <w:r w:rsidRPr="00517768">
        <w:rPr>
          <w:rFonts w:hAnsi="標楷體" w:hint="eastAsia"/>
        </w:rPr>
        <w:t>萬</w:t>
      </w:r>
      <w:r w:rsidR="00A63BE4" w:rsidRPr="00517768">
        <w:rPr>
          <w:rFonts w:hAnsi="標楷體" w:hint="eastAsia"/>
        </w:rPr>
        <w:t>6</w:t>
      </w:r>
      <w:r w:rsidRPr="00517768">
        <w:rPr>
          <w:rFonts w:hAnsi="標楷體" w:hint="eastAsia"/>
        </w:rPr>
        <w:t>千元，較11</w:t>
      </w:r>
      <w:r w:rsidR="00A516D9" w:rsidRPr="00517768">
        <w:rPr>
          <w:rFonts w:hAnsi="標楷體" w:hint="eastAsia"/>
        </w:rPr>
        <w:t>4</w:t>
      </w:r>
      <w:r w:rsidRPr="00517768">
        <w:rPr>
          <w:rFonts w:hAnsi="標楷體" w:hint="eastAsia"/>
        </w:rPr>
        <w:t>年度</w:t>
      </w:r>
      <w:r w:rsidR="00A63BE4" w:rsidRPr="00517768">
        <w:rPr>
          <w:rFonts w:hAnsi="標楷體" w:hint="eastAsia"/>
        </w:rPr>
        <w:t>654</w:t>
      </w:r>
      <w:r w:rsidRPr="00517768">
        <w:rPr>
          <w:rFonts w:hAnsi="標楷體" w:hint="eastAsia"/>
        </w:rPr>
        <w:t>億</w:t>
      </w:r>
      <w:r w:rsidR="00A63BE4" w:rsidRPr="00517768">
        <w:rPr>
          <w:rFonts w:hAnsi="標楷體" w:hint="eastAsia"/>
        </w:rPr>
        <w:t>6</w:t>
      </w:r>
      <w:r w:rsidR="0006708C" w:rsidRPr="00517768">
        <w:rPr>
          <w:rFonts w:hAnsi="標楷體"/>
        </w:rPr>
        <w:t>,</w:t>
      </w:r>
      <w:r w:rsidR="00A053B8" w:rsidRPr="00517768">
        <w:rPr>
          <w:rFonts w:hAnsi="標楷體" w:hint="eastAsia"/>
        </w:rPr>
        <w:t>331</w:t>
      </w:r>
      <w:r w:rsidRPr="00517768">
        <w:rPr>
          <w:rFonts w:hAnsi="標楷體" w:hint="eastAsia"/>
        </w:rPr>
        <w:t>萬</w:t>
      </w:r>
      <w:r w:rsidR="00A053B8" w:rsidRPr="00517768">
        <w:rPr>
          <w:rFonts w:hAnsi="標楷體" w:hint="eastAsia"/>
        </w:rPr>
        <w:t>9</w:t>
      </w:r>
      <w:r w:rsidRPr="00517768">
        <w:rPr>
          <w:rFonts w:hAnsi="標楷體" w:hint="eastAsia"/>
        </w:rPr>
        <w:t>千元增加</w:t>
      </w:r>
      <w:r w:rsidR="00A63BE4" w:rsidRPr="00517768">
        <w:rPr>
          <w:rFonts w:hAnsi="標楷體" w:hint="eastAsia"/>
        </w:rPr>
        <w:t>93</w:t>
      </w:r>
      <w:r w:rsidRPr="00517768">
        <w:rPr>
          <w:rFonts w:hAnsi="標楷體" w:hint="eastAsia"/>
        </w:rPr>
        <w:t>億</w:t>
      </w:r>
      <w:r w:rsidR="00A63BE4" w:rsidRPr="00517768">
        <w:rPr>
          <w:rFonts w:hAnsi="標楷體" w:hint="eastAsia"/>
        </w:rPr>
        <w:t>8</w:t>
      </w:r>
      <w:r w:rsidR="0006708C" w:rsidRPr="00517768">
        <w:rPr>
          <w:rFonts w:hAnsi="標楷體"/>
        </w:rPr>
        <w:t>,</w:t>
      </w:r>
      <w:r w:rsidR="00C84E70" w:rsidRPr="00517768">
        <w:rPr>
          <w:rFonts w:hAnsi="標楷體" w:hint="eastAsia"/>
        </w:rPr>
        <w:t>587</w:t>
      </w:r>
      <w:r w:rsidRPr="00517768">
        <w:rPr>
          <w:rFonts w:hAnsi="標楷體" w:hint="eastAsia"/>
        </w:rPr>
        <w:t>萬</w:t>
      </w:r>
      <w:r w:rsidR="00C84E70" w:rsidRPr="00517768">
        <w:rPr>
          <w:rFonts w:hAnsi="標楷體" w:hint="eastAsia"/>
        </w:rPr>
        <w:t>7</w:t>
      </w:r>
      <w:r w:rsidR="006029B4" w:rsidRPr="00517768">
        <w:rPr>
          <w:rFonts w:hAnsi="標楷體" w:hint="eastAsia"/>
        </w:rPr>
        <w:t>千</w:t>
      </w:r>
      <w:r w:rsidRPr="00517768">
        <w:rPr>
          <w:rFonts w:hAnsi="標楷體" w:hint="eastAsia"/>
        </w:rPr>
        <w:t>元（增幅</w:t>
      </w:r>
      <w:r w:rsidR="00A63BE4" w:rsidRPr="00517768">
        <w:rPr>
          <w:rFonts w:hAnsi="標楷體" w:hint="eastAsia"/>
        </w:rPr>
        <w:t>14.34</w:t>
      </w:r>
      <w:r w:rsidRPr="00517768">
        <w:rPr>
          <w:rFonts w:hAnsi="標楷體" w:hint="eastAsia"/>
        </w:rPr>
        <w:t>%）</w:t>
      </w:r>
      <w:r w:rsidR="0031016F" w:rsidRPr="00517768">
        <w:rPr>
          <w:rFonts w:hAnsi="標楷體" w:hint="eastAsia"/>
        </w:rPr>
        <w:t>，主要係增</w:t>
      </w:r>
      <w:r w:rsidR="002A497D" w:rsidRPr="00517768">
        <w:rPr>
          <w:rFonts w:hAnsi="標楷體" w:hint="eastAsia"/>
        </w:rPr>
        <w:t>撥</w:t>
      </w:r>
      <w:r w:rsidR="0031016F" w:rsidRPr="00517768">
        <w:rPr>
          <w:rFonts w:hAnsi="標楷體" w:hint="eastAsia"/>
        </w:rPr>
        <w:t>國</w:t>
      </w:r>
      <w:r w:rsidR="007669BA" w:rsidRPr="00517768">
        <w:rPr>
          <w:rFonts w:hAnsi="標楷體" w:hint="eastAsia"/>
        </w:rPr>
        <w:t>家科學</w:t>
      </w:r>
      <w:r w:rsidR="0031016F" w:rsidRPr="00517768">
        <w:rPr>
          <w:rFonts w:hAnsi="標楷體" w:hint="eastAsia"/>
        </w:rPr>
        <w:t>技術發展基金</w:t>
      </w:r>
      <w:r w:rsidR="00195C4E">
        <w:rPr>
          <w:rFonts w:hAnsi="標楷體" w:hint="eastAsia"/>
        </w:rPr>
        <w:t>(</w:t>
      </w:r>
      <w:r w:rsidR="00E95FA3">
        <w:rPr>
          <w:rFonts w:hAnsi="標楷體" w:hint="eastAsia"/>
        </w:rPr>
        <w:t>下稱</w:t>
      </w:r>
      <w:r w:rsidR="00195C4E">
        <w:rPr>
          <w:rFonts w:hAnsi="標楷體" w:hint="eastAsia"/>
        </w:rPr>
        <w:t>科發基金</w:t>
      </w:r>
      <w:r w:rsidR="00195C4E">
        <w:rPr>
          <w:rFonts w:hAnsi="標楷體"/>
        </w:rPr>
        <w:t>)</w:t>
      </w:r>
      <w:r w:rsidR="0031016F" w:rsidRPr="00517768">
        <w:rPr>
          <w:rFonts w:hAnsi="標楷體" w:hint="eastAsia"/>
        </w:rPr>
        <w:t>所致</w:t>
      </w:r>
      <w:r w:rsidRPr="00517768">
        <w:rPr>
          <w:rFonts w:hAnsi="標楷體" w:hint="eastAsia"/>
        </w:rPr>
        <w:t>。謹就國科會11</w:t>
      </w:r>
      <w:r w:rsidR="00A516D9" w:rsidRPr="00517768">
        <w:rPr>
          <w:rFonts w:hAnsi="標楷體" w:hint="eastAsia"/>
        </w:rPr>
        <w:t>5</w:t>
      </w:r>
      <w:r w:rsidRPr="00517768">
        <w:rPr>
          <w:rFonts w:hAnsi="標楷體" w:hint="eastAsia"/>
        </w:rPr>
        <w:t>年度預算案評估如下：</w:t>
      </w:r>
      <w:bookmarkEnd w:id="6"/>
      <w:bookmarkEnd w:id="0"/>
      <w:bookmarkEnd w:id="1"/>
      <w:bookmarkEnd w:id="2"/>
      <w:r w:rsidR="00A32DB7" w:rsidRPr="00300875">
        <w:rPr>
          <w:rFonts w:hint="eastAsia"/>
        </w:rPr>
        <w:t xml:space="preserve"> </w:t>
      </w:r>
    </w:p>
    <w:sectPr w:rsidR="00A32DB7" w:rsidRPr="00300875"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1FC"/>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DE99E3-AEC1-42DD-832B-05A25D00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3B3B0-2FF0-4654-AAB3-5D1C29FCF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Pages>
  <Words>32</Words>
  <Characters>185</Characters>
  <Application>Microsoft Office Word</Application>
  <DocSecurity>0</DocSecurity>
  <Lines>1</Lines>
  <Paragraphs>1</Paragraphs>
  <ScaleCrop>false</ScaleCrop>
  <Company/>
  <LinksUpToDate>false</LinksUpToDate>
  <CharactersWithSpaces>216</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