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912D99" w:rsidRDefault="00E92BAD" w:rsidP="00E92BAD">
      <w:pPr>
        <w:pStyle w:val="ab"/>
        <w:rPr>
          <w:w w:val="98"/>
        </w:rPr>
      </w:pPr>
      <w:bookmarkStart w:id="0" w:name="_GoBack"/>
      <w:bookmarkEnd w:id="0"/>
      <w:r w:rsidRPr="00912D99">
        <w:rPr>
          <w:w w:val="98"/>
        </w:rPr>
        <w:t>金融監督管理委員會</w:t>
      </w:r>
      <w:r w:rsidRPr="00912D99">
        <w:rPr>
          <w:rFonts w:hint="eastAsia"/>
          <w:w w:val="98"/>
        </w:rPr>
        <w:t>及所屬</w:t>
      </w:r>
      <w:r w:rsidR="00144D59">
        <w:rPr>
          <w:w w:val="98"/>
        </w:rPr>
        <w:t>11</w:t>
      </w:r>
      <w:r w:rsidR="0016781D">
        <w:rPr>
          <w:w w:val="98"/>
        </w:rPr>
        <w:t>5</w:t>
      </w:r>
      <w:r w:rsidRPr="00912D99">
        <w:rPr>
          <w:rFonts w:hint="eastAsia"/>
          <w:w w:val="98"/>
        </w:rPr>
        <w:t>年度單位預算評估報告</w:t>
      </w:r>
    </w:p>
    <w:p w:rsidR="00E924ED" w:rsidRPr="007D5040" w:rsidRDefault="004055BD" w:rsidP="000A0770">
      <w:pPr>
        <w:pStyle w:val="a8"/>
        <w:ind w:firstLine="566"/>
        <w:rPr>
          <w:rFonts w:hint="eastAsia"/>
        </w:rPr>
      </w:pPr>
      <w:bookmarkStart w:id="1" w:name="_Toc399520017"/>
      <w:r w:rsidRPr="007D5040">
        <w:rPr>
          <w:rFonts w:hint="eastAsia"/>
        </w:rPr>
        <w:t>金融監督管理委員會</w:t>
      </w:r>
      <w:r w:rsidR="00881F8C" w:rsidRPr="007D5040">
        <w:rPr>
          <w:rFonts w:hint="eastAsia"/>
        </w:rPr>
        <w:t>(以下簡稱</w:t>
      </w:r>
      <w:r w:rsidRPr="007D5040">
        <w:rPr>
          <w:rFonts w:hint="eastAsia"/>
        </w:rPr>
        <w:t>金管</w:t>
      </w:r>
      <w:r w:rsidR="00881F8C" w:rsidRPr="007D5040">
        <w:rPr>
          <w:rFonts w:hint="eastAsia"/>
        </w:rPr>
        <w:t>會)及所屬</w:t>
      </w:r>
      <w:r w:rsidRPr="007D5040">
        <w:rPr>
          <w:rFonts w:hint="eastAsia"/>
        </w:rPr>
        <w:t>銀行局、證券期貨局、保險局及檢查局</w:t>
      </w:r>
      <w:r w:rsidR="00144D59" w:rsidRPr="007D5040">
        <w:t>11</w:t>
      </w:r>
      <w:r w:rsidR="00DE45AD">
        <w:rPr>
          <w:rFonts w:hint="eastAsia"/>
        </w:rPr>
        <w:t>5</w:t>
      </w:r>
      <w:r w:rsidR="00881F8C" w:rsidRPr="007D5040">
        <w:rPr>
          <w:rFonts w:hint="eastAsia"/>
        </w:rPr>
        <w:t>年度預算案編列歲入</w:t>
      </w:r>
      <w:r w:rsidR="002D5D7D" w:rsidRPr="007D5040">
        <w:rPr>
          <w:rFonts w:hint="eastAsia"/>
        </w:rPr>
        <w:t>合計</w:t>
      </w:r>
      <w:r w:rsidR="00760EA5" w:rsidRPr="007D5040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F057AD" w:rsidRPr="007D5040">
        <w:t>8</w:t>
      </w:r>
      <w:r w:rsidR="00DE45AD">
        <w:rPr>
          <w:rFonts w:hint="eastAsia"/>
        </w:rPr>
        <w:t>30</w:t>
      </w:r>
      <w:r w:rsidR="007638A5" w:rsidRPr="007D5040">
        <w:rPr>
          <w:rFonts w:hint="eastAsia"/>
        </w:rPr>
        <w:t>萬</w:t>
      </w:r>
      <w:r w:rsidR="00F057AD" w:rsidRPr="007D5040">
        <w:rPr>
          <w:rFonts w:hint="eastAsia"/>
        </w:rPr>
        <w:t>7</w:t>
      </w:r>
      <w:r w:rsidR="00A418DD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472BA8" w:rsidRPr="007D5040">
        <w:rPr>
          <w:rFonts w:hint="eastAsia"/>
        </w:rPr>
        <w:t>1</w:t>
      </w:r>
      <w:r w:rsidR="00760EA5" w:rsidRPr="007D5040">
        <w:t>1</w:t>
      </w:r>
      <w:r w:rsidR="00DE45AD">
        <w:rPr>
          <w:rFonts w:hint="eastAsia"/>
        </w:rPr>
        <w:t>4</w:t>
      </w:r>
      <w:r w:rsidR="0079626F" w:rsidRPr="007D5040">
        <w:rPr>
          <w:rFonts w:hint="eastAsia"/>
        </w:rPr>
        <w:t>年</w:t>
      </w:r>
      <w:r w:rsidR="00881F8C" w:rsidRPr="007D5040">
        <w:rPr>
          <w:rFonts w:hint="eastAsia"/>
        </w:rPr>
        <w:t>度預算數</w:t>
      </w:r>
      <w:r w:rsidR="00DE45AD">
        <w:rPr>
          <w:rFonts w:hint="eastAsia"/>
        </w:rPr>
        <w:t>增加6</w:t>
      </w:r>
      <w:r w:rsidR="005D67A0" w:rsidRPr="007D5040">
        <w:rPr>
          <w:rFonts w:hint="eastAsia"/>
        </w:rPr>
        <w:t>萬</w:t>
      </w:r>
      <w:r w:rsidR="00881F8C" w:rsidRPr="007D5040">
        <w:rPr>
          <w:rFonts w:hint="eastAsia"/>
        </w:rPr>
        <w:t>元</w:t>
      </w:r>
      <w:r w:rsidR="00DA5199" w:rsidRPr="007D5040">
        <w:rPr>
          <w:rFonts w:hint="eastAsia"/>
        </w:rPr>
        <w:t>(</w:t>
      </w:r>
      <w:r w:rsidR="00DE45AD">
        <w:rPr>
          <w:rFonts w:hint="eastAsia"/>
        </w:rPr>
        <w:t>增</w:t>
      </w:r>
      <w:r w:rsidR="00881F8C" w:rsidRPr="007D5040">
        <w:rPr>
          <w:rFonts w:hint="eastAsia"/>
        </w:rPr>
        <w:t>幅</w:t>
      </w:r>
      <w:r w:rsidR="0079626F" w:rsidRPr="007D5040">
        <w:rPr>
          <w:rFonts w:hint="eastAsia"/>
        </w:rPr>
        <w:t>0.0</w:t>
      </w:r>
      <w:r w:rsidR="00F057AD" w:rsidRPr="007D5040">
        <w:rPr>
          <w:rFonts w:hint="eastAsia"/>
        </w:rPr>
        <w:t>1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5B620E" w:rsidRPr="007D5040">
        <w:rPr>
          <w:rFonts w:hint="eastAsia"/>
        </w:rPr>
        <w:t>；</w:t>
      </w:r>
      <w:r w:rsidR="00881F8C" w:rsidRPr="007D5040">
        <w:rPr>
          <w:rFonts w:hint="eastAsia"/>
        </w:rPr>
        <w:t>歲出</w:t>
      </w:r>
      <w:r w:rsidR="002D5D7D" w:rsidRPr="007D5040">
        <w:rPr>
          <w:rFonts w:hint="eastAsia"/>
        </w:rPr>
        <w:t>合計</w:t>
      </w:r>
      <w:r w:rsidR="007638A5" w:rsidRPr="007D5040">
        <w:rPr>
          <w:rFonts w:hint="eastAsia"/>
        </w:rPr>
        <w:t>1</w:t>
      </w:r>
      <w:r w:rsidR="00DE45AD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7638A5" w:rsidRPr="007D5040">
        <w:t>,</w:t>
      </w:r>
      <w:r w:rsidR="00DE45AD">
        <w:rPr>
          <w:rFonts w:hint="eastAsia"/>
        </w:rPr>
        <w:t>472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472BA8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F057AD" w:rsidRPr="007D5040">
        <w:rPr>
          <w:rFonts w:hint="eastAsia"/>
        </w:rPr>
        <w:t>11</w:t>
      </w:r>
      <w:r w:rsidR="00DE45AD">
        <w:rPr>
          <w:rFonts w:hint="eastAsia"/>
        </w:rPr>
        <w:t>4</w:t>
      </w:r>
      <w:r w:rsidR="00881F8C" w:rsidRPr="007D5040">
        <w:rPr>
          <w:rFonts w:hint="eastAsia"/>
        </w:rPr>
        <w:t>度預算數</w:t>
      </w:r>
      <w:r w:rsidR="00B46582" w:rsidRPr="00991B08">
        <w:rPr>
          <w:rFonts w:hint="eastAsia"/>
        </w:rPr>
        <w:t>(含追加)</w:t>
      </w:r>
      <w:r w:rsidR="000A0770" w:rsidRPr="00991B08">
        <w:rPr>
          <w:rFonts w:hint="eastAsia"/>
        </w:rPr>
        <w:t>增加１</w:t>
      </w:r>
      <w:r w:rsidR="000A0770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0A0770" w:rsidRPr="007D5040">
        <w:t>,</w:t>
      </w:r>
      <w:r w:rsidR="00991B08">
        <w:rPr>
          <w:rFonts w:hint="eastAsia"/>
        </w:rPr>
        <w:t>161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847B7F" w:rsidRPr="007D5040">
        <w:rPr>
          <w:rFonts w:hint="eastAsia"/>
        </w:rPr>
        <w:t>千元</w:t>
      </w:r>
      <w:r w:rsidR="00DA5199" w:rsidRPr="007D5040">
        <w:rPr>
          <w:rFonts w:hint="eastAsia"/>
        </w:rPr>
        <w:t>(</w:t>
      </w:r>
      <w:r w:rsidR="000A0770" w:rsidRPr="007D5040">
        <w:rPr>
          <w:rFonts w:hint="eastAsia"/>
        </w:rPr>
        <w:t>增幅</w:t>
      </w:r>
      <w:r w:rsidR="00DE45AD">
        <w:rPr>
          <w:rFonts w:hint="eastAsia"/>
        </w:rPr>
        <w:t>7.</w:t>
      </w:r>
      <w:r w:rsidR="00991B08">
        <w:rPr>
          <w:rFonts w:hint="eastAsia"/>
        </w:rPr>
        <w:t>14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0A0770" w:rsidRPr="007D5040">
        <w:rPr>
          <w:rFonts w:hint="eastAsia"/>
        </w:rPr>
        <w:t>，主要</w:t>
      </w:r>
      <w:r w:rsidR="000A0770" w:rsidRPr="00991B08">
        <w:rPr>
          <w:rFonts w:hint="eastAsia"/>
        </w:rPr>
        <w:t>係因</w:t>
      </w:r>
      <w:r w:rsidR="00705058" w:rsidRPr="00991B08">
        <w:rPr>
          <w:rFonts w:hint="eastAsia"/>
        </w:rPr>
        <w:t>員額增加、調整待遇</w:t>
      </w:r>
      <w:r w:rsidR="006E364E" w:rsidRPr="00991B08">
        <w:rPr>
          <w:rFonts w:hint="eastAsia"/>
        </w:rPr>
        <w:t>、</w:t>
      </w:r>
      <w:r w:rsidR="00991B08" w:rsidRPr="00991B08">
        <w:rPr>
          <w:rFonts w:hint="eastAsia"/>
        </w:rPr>
        <w:t>派員出國等</w:t>
      </w:r>
      <w:r w:rsidR="00CE14E3" w:rsidRPr="00991B08">
        <w:rPr>
          <w:rFonts w:hint="eastAsia"/>
        </w:rPr>
        <w:t>增加</w:t>
      </w:r>
      <w:r w:rsidR="00705058" w:rsidRPr="00991B08">
        <w:rPr>
          <w:rFonts w:hint="eastAsia"/>
        </w:rPr>
        <w:t>所需經費</w:t>
      </w:r>
      <w:r w:rsidR="00881F8C" w:rsidRPr="00991B08">
        <w:rPr>
          <w:rFonts w:hint="eastAsia"/>
        </w:rPr>
        <w:t>。</w:t>
      </w:r>
      <w:r w:rsidR="00881F8C" w:rsidRPr="007D5040">
        <w:rPr>
          <w:rFonts w:hint="eastAsia"/>
        </w:rPr>
        <w:t>謹就</w:t>
      </w:r>
      <w:r w:rsidR="001018D7" w:rsidRPr="007D5040">
        <w:rPr>
          <w:rFonts w:hint="eastAsia"/>
        </w:rPr>
        <w:t>金管</w:t>
      </w:r>
      <w:r w:rsidR="00881F8C" w:rsidRPr="007D5040">
        <w:rPr>
          <w:rFonts w:hint="eastAsia"/>
        </w:rPr>
        <w:t>會及所屬1</w:t>
      </w:r>
      <w:r w:rsidR="005F44AE" w:rsidRPr="007D5040">
        <w:t>1</w:t>
      </w:r>
      <w:r w:rsidR="00B46582">
        <w:rPr>
          <w:rFonts w:hint="eastAsia"/>
        </w:rPr>
        <w:t>5</w:t>
      </w:r>
      <w:r w:rsidR="00881F8C" w:rsidRPr="007D5040">
        <w:rPr>
          <w:rFonts w:hint="eastAsia"/>
        </w:rPr>
        <w:t>年度預算案評估如下：</w:t>
      </w:r>
    </w:p>
    <w:p w:rsidR="003F4DDD" w:rsidRPr="00B927CC" w:rsidRDefault="00D60F16" w:rsidP="003F4DDD">
      <w:pPr>
        <w:pStyle w:val="14"/>
        <w:ind w:left="567" w:hanging="567"/>
        <w:rPr>
          <w:rFonts w:hint="eastAsia"/>
        </w:rPr>
      </w:pPr>
      <w:bookmarkStart w:id="2" w:name="_Toc399520024"/>
      <w:bookmarkStart w:id="3" w:name="_Toc430510853"/>
      <w:bookmarkStart w:id="4" w:name="_Toc431400694"/>
      <w:bookmarkStart w:id="5" w:name="_Hlk209103411"/>
      <w:bookmarkStart w:id="6" w:name="_Toc213751756"/>
      <w:bookmarkEnd w:id="1"/>
      <w:r>
        <w:rPr>
          <w:rFonts w:hint="eastAsia"/>
        </w:rPr>
        <w:t>五</w:t>
      </w:r>
      <w:r w:rsidR="0050345B" w:rsidRPr="00054A2C">
        <w:rPr>
          <w:rFonts w:hint="eastAsia"/>
        </w:rPr>
        <w:t>、</w:t>
      </w:r>
      <w:bookmarkEnd w:id="3"/>
      <w:bookmarkEnd w:id="4"/>
      <w:r w:rsidR="00EC2C49" w:rsidRPr="00EA4141">
        <w:rPr>
          <w:rFonts w:hint="eastAsia"/>
        </w:rPr>
        <w:t>110年底至114年</w:t>
      </w:r>
      <w:r w:rsidR="00EC2C49">
        <w:rPr>
          <w:rFonts w:hint="eastAsia"/>
        </w:rPr>
        <w:t>9</w:t>
      </w:r>
      <w:r w:rsidR="00EC2C49" w:rsidRPr="00EA4141">
        <w:rPr>
          <w:rFonts w:hint="eastAsia"/>
        </w:rPr>
        <w:t>月</w:t>
      </w:r>
      <w:r w:rsidR="00EC2C49">
        <w:rPr>
          <w:rFonts w:hint="eastAsia"/>
        </w:rPr>
        <w:t>底</w:t>
      </w:r>
      <w:r w:rsidR="00AA584D" w:rsidRPr="00EA4141">
        <w:rPr>
          <w:rFonts w:hint="eastAsia"/>
        </w:rPr>
        <w:t>金融機構</w:t>
      </w:r>
      <w:r w:rsidR="00EA4141" w:rsidRPr="00EA4141">
        <w:rPr>
          <w:rFonts w:hint="eastAsia"/>
        </w:rPr>
        <w:t>警示帳戶數</w:t>
      </w:r>
      <w:r w:rsidR="00CB1364">
        <w:rPr>
          <w:rFonts w:hint="eastAsia"/>
        </w:rPr>
        <w:t>仍呈</w:t>
      </w:r>
      <w:r w:rsidR="00EA4141" w:rsidRPr="00EA4141">
        <w:rPr>
          <w:rFonts w:hint="eastAsia"/>
        </w:rPr>
        <w:t>增加</w:t>
      </w:r>
      <w:r w:rsidR="004E58DF">
        <w:rPr>
          <w:rFonts w:hint="eastAsia"/>
        </w:rPr>
        <w:t>態</w:t>
      </w:r>
      <w:r w:rsidR="00CB1364">
        <w:rPr>
          <w:rFonts w:hint="eastAsia"/>
        </w:rPr>
        <w:t>勢</w:t>
      </w:r>
      <w:r w:rsidR="00743CB0">
        <w:rPr>
          <w:rFonts w:hint="eastAsia"/>
        </w:rPr>
        <w:t>，</w:t>
      </w:r>
      <w:r w:rsidR="00EA4141">
        <w:rPr>
          <w:rFonts w:hint="eastAsia"/>
        </w:rPr>
        <w:t>允宜持續督導業者</w:t>
      </w:r>
      <w:r w:rsidR="003F4DDD">
        <w:rPr>
          <w:rFonts w:hint="eastAsia"/>
        </w:rPr>
        <w:t>落實</w:t>
      </w:r>
      <w:r w:rsidR="003F4DDD" w:rsidRPr="00433DC1">
        <w:rPr>
          <w:rFonts w:hint="eastAsia"/>
        </w:rPr>
        <w:t>防詐措施</w:t>
      </w:r>
      <w:r w:rsidR="001E2C8E">
        <w:rPr>
          <w:rFonts w:hint="eastAsia"/>
        </w:rPr>
        <w:t>，並兼顧對</w:t>
      </w:r>
      <w:r w:rsidR="004E58DF">
        <w:rPr>
          <w:rFonts w:hint="eastAsia"/>
        </w:rPr>
        <w:t>正常</w:t>
      </w:r>
      <w:r w:rsidR="00164B4C">
        <w:rPr>
          <w:rFonts w:hint="eastAsia"/>
        </w:rPr>
        <w:t>客戶權益</w:t>
      </w:r>
      <w:r w:rsidR="001E2C8E">
        <w:rPr>
          <w:rFonts w:hint="eastAsia"/>
        </w:rPr>
        <w:t>之影響</w:t>
      </w:r>
      <w:r w:rsidR="00164B4C">
        <w:rPr>
          <w:rFonts w:hint="eastAsia"/>
        </w:rPr>
        <w:t>，</w:t>
      </w:r>
      <w:r w:rsidR="00AA584D">
        <w:rPr>
          <w:rFonts w:hint="eastAsia"/>
        </w:rPr>
        <w:t>另</w:t>
      </w:r>
      <w:r w:rsidR="00164B4C" w:rsidRPr="00C80639">
        <w:rPr>
          <w:rFonts w:hint="eastAsia"/>
        </w:rPr>
        <w:t>宜建立</w:t>
      </w:r>
      <w:r w:rsidR="00164B4C">
        <w:rPr>
          <w:rFonts w:hint="eastAsia"/>
        </w:rPr>
        <w:t>其</w:t>
      </w:r>
      <w:r w:rsidR="00164B4C" w:rsidRPr="00F0130C">
        <w:rPr>
          <w:rFonts w:hint="eastAsia"/>
        </w:rPr>
        <w:t>與VASP間</w:t>
      </w:r>
      <w:r w:rsidR="00164B4C">
        <w:rPr>
          <w:rFonts w:hint="eastAsia"/>
        </w:rPr>
        <w:t>之</w:t>
      </w:r>
      <w:r w:rsidR="00164B4C" w:rsidRPr="00F0130C">
        <w:rPr>
          <w:rFonts w:hint="eastAsia"/>
        </w:rPr>
        <w:t>跨業照會</w:t>
      </w:r>
      <w:r w:rsidR="00164B4C" w:rsidRPr="00C80639">
        <w:rPr>
          <w:rFonts w:hint="eastAsia"/>
        </w:rPr>
        <w:t>機制，</w:t>
      </w:r>
      <w:r w:rsidR="001E2C8E">
        <w:rPr>
          <w:rFonts w:hint="eastAsia"/>
        </w:rPr>
        <w:t>以強化</w:t>
      </w:r>
      <w:r w:rsidR="00164B4C" w:rsidRPr="00C80639">
        <w:rPr>
          <w:rFonts w:hint="eastAsia"/>
        </w:rPr>
        <w:t>金流防護</w:t>
      </w:r>
      <w:bookmarkEnd w:id="6"/>
    </w:p>
    <w:p w:rsidR="006D220E" w:rsidRPr="006D096D" w:rsidRDefault="006D220E" w:rsidP="006D220E">
      <w:pPr>
        <w:ind w:left="566" w:firstLine="566"/>
        <w:rPr>
          <w:b/>
          <w:color w:val="FF0000"/>
        </w:rPr>
      </w:pPr>
      <w:r w:rsidRPr="006D220E">
        <w:rPr>
          <w:rFonts w:hint="eastAsia"/>
        </w:rPr>
        <w:t>銀行局115年度預算案「銀行監理」計畫編列965萬8千元，係為健全銀行業務之管理，強化主管機關功能，維護市場紀律及對銀行之監督管理及其法令制度之研究、擬訂、修正等所需經費。</w:t>
      </w:r>
      <w:r>
        <w:rPr>
          <w:rFonts w:hint="eastAsia"/>
        </w:rPr>
        <w:t>我國政府自111年6</w:t>
      </w:r>
      <w:r w:rsidRPr="00564005">
        <w:rPr>
          <w:rFonts w:hint="eastAsia"/>
        </w:rPr>
        <w:t>月起實施「新世代打擊詐欺策略行動綱領」</w:t>
      </w:r>
      <w:r>
        <w:rPr>
          <w:rFonts w:hint="eastAsia"/>
        </w:rPr>
        <w:t>(下稱</w:t>
      </w:r>
      <w:r w:rsidRPr="00640BA0">
        <w:rPr>
          <w:rFonts w:hint="eastAsia"/>
        </w:rPr>
        <w:t>打詐行動綱領)</w:t>
      </w:r>
      <w:r>
        <w:rPr>
          <w:rFonts w:hint="eastAsia"/>
        </w:rPr>
        <w:t>，並於112及113年分別</w:t>
      </w:r>
      <w:r w:rsidR="00215DA1">
        <w:rPr>
          <w:rFonts w:hint="eastAsia"/>
        </w:rPr>
        <w:t>通過</w:t>
      </w:r>
      <w:r>
        <w:rPr>
          <w:rFonts w:hint="eastAsia"/>
        </w:rPr>
        <w:t>1.5及2.0版本，以期有效應對不斷進化之詐欺犯罪型態，其中阻詐面向係由金管會擔任統籌機關，以督導金融機</w:t>
      </w:r>
      <w:r w:rsidR="00215DA1">
        <w:rPr>
          <w:rFonts w:hint="eastAsia"/>
        </w:rPr>
        <w:t>構</w:t>
      </w:r>
      <w:r w:rsidR="00354131">
        <w:rPr>
          <w:rFonts w:hint="eastAsia"/>
        </w:rPr>
        <w:t>執行</w:t>
      </w:r>
      <w:r>
        <w:rPr>
          <w:rFonts w:hint="eastAsia"/>
        </w:rPr>
        <w:t>各項防詐措</w:t>
      </w:r>
      <w:r w:rsidRPr="006D220E">
        <w:rPr>
          <w:rFonts w:hint="eastAsia"/>
        </w:rPr>
        <w:t>施。經查：</w:t>
      </w:r>
    </w:p>
    <w:p w:rsidR="006D220E" w:rsidRPr="00576C19" w:rsidRDefault="006D220E" w:rsidP="006D220E">
      <w:pPr>
        <w:pStyle w:val="a4"/>
        <w:ind w:left="849" w:hanging="283"/>
        <w:rPr>
          <w:b/>
        </w:rPr>
      </w:pPr>
      <w:r w:rsidRPr="003F4DDD">
        <w:rPr>
          <w:rFonts w:hint="eastAsia"/>
          <w:b/>
        </w:rPr>
        <w:t>(一</w:t>
      </w:r>
      <w:r w:rsidRPr="00B91070">
        <w:rPr>
          <w:rFonts w:hint="eastAsia"/>
          <w:b/>
        </w:rPr>
        <w:t>)</w:t>
      </w:r>
      <w:r w:rsidR="00EC2C49" w:rsidRPr="00B91070">
        <w:rPr>
          <w:rFonts w:hint="eastAsia"/>
          <w:b/>
          <w:lang w:eastAsia="zh-TW"/>
        </w:rPr>
        <w:t>110年底至114年</w:t>
      </w:r>
      <w:r w:rsidR="00EC2C49">
        <w:rPr>
          <w:rFonts w:hint="eastAsia"/>
          <w:b/>
          <w:lang w:eastAsia="zh-TW"/>
        </w:rPr>
        <w:t>9</w:t>
      </w:r>
      <w:r w:rsidR="00EC2C49" w:rsidRPr="00B91070">
        <w:rPr>
          <w:rFonts w:hint="eastAsia"/>
          <w:b/>
          <w:lang w:eastAsia="zh-TW"/>
        </w:rPr>
        <w:t>月底</w:t>
      </w:r>
      <w:r w:rsidR="00EA4141" w:rsidRPr="00B91070">
        <w:rPr>
          <w:rFonts w:hint="eastAsia"/>
          <w:b/>
          <w:lang w:eastAsia="zh-TW"/>
        </w:rPr>
        <w:t>金融機構</w:t>
      </w:r>
      <w:r w:rsidRPr="00B91070">
        <w:rPr>
          <w:rFonts w:hint="eastAsia"/>
          <w:b/>
          <w:lang w:eastAsia="zh-TW"/>
        </w:rPr>
        <w:t>警示帳戶</w:t>
      </w:r>
      <w:r w:rsidR="00EA4141">
        <w:rPr>
          <w:rFonts w:hint="eastAsia"/>
          <w:b/>
          <w:lang w:eastAsia="zh-TW"/>
        </w:rPr>
        <w:t>數</w:t>
      </w:r>
      <w:r w:rsidR="00EC2C49">
        <w:rPr>
          <w:rFonts w:hint="eastAsia"/>
          <w:b/>
          <w:lang w:eastAsia="zh-TW"/>
        </w:rPr>
        <w:t>仍</w:t>
      </w:r>
      <w:r w:rsidR="00EA4141" w:rsidRPr="00B91070">
        <w:rPr>
          <w:rFonts w:hint="eastAsia"/>
          <w:b/>
          <w:lang w:eastAsia="zh-TW"/>
        </w:rPr>
        <w:t>逐年增加</w:t>
      </w:r>
      <w:r w:rsidR="00EA4141">
        <w:rPr>
          <w:rFonts w:hint="eastAsia"/>
          <w:b/>
          <w:lang w:eastAsia="zh-TW"/>
        </w:rPr>
        <w:t>，</w:t>
      </w:r>
      <w:r w:rsidR="00B91070">
        <w:rPr>
          <w:rFonts w:hint="eastAsia"/>
          <w:b/>
          <w:lang w:eastAsia="zh-TW"/>
        </w:rPr>
        <w:t>增幅</w:t>
      </w:r>
      <w:r w:rsidR="00EA4141">
        <w:rPr>
          <w:rFonts w:hint="eastAsia"/>
          <w:b/>
          <w:lang w:eastAsia="zh-TW"/>
        </w:rPr>
        <w:t>雖</w:t>
      </w:r>
      <w:r w:rsidR="002D2177">
        <w:rPr>
          <w:rFonts w:hint="eastAsia"/>
          <w:b/>
          <w:lang w:eastAsia="zh-TW"/>
        </w:rPr>
        <w:t>有</w:t>
      </w:r>
      <w:r w:rsidR="00B91070">
        <w:rPr>
          <w:rFonts w:hint="eastAsia"/>
          <w:b/>
          <w:lang w:eastAsia="zh-TW"/>
        </w:rPr>
        <w:t>趨緩，</w:t>
      </w:r>
      <w:r w:rsidR="002D2177">
        <w:rPr>
          <w:rFonts w:hint="eastAsia"/>
          <w:b/>
          <w:lang w:eastAsia="zh-TW"/>
        </w:rPr>
        <w:t>惟</w:t>
      </w:r>
      <w:r w:rsidR="00EA4141">
        <w:rPr>
          <w:rFonts w:hint="eastAsia"/>
          <w:b/>
          <w:lang w:eastAsia="zh-TW"/>
        </w:rPr>
        <w:t>近</w:t>
      </w:r>
      <w:r w:rsidRPr="00B91070">
        <w:rPr>
          <w:rFonts w:hint="eastAsia"/>
          <w:b/>
          <w:lang w:eastAsia="zh-TW"/>
        </w:rPr>
        <w:t>來有銀行於執行阻</w:t>
      </w:r>
      <w:r w:rsidRPr="00576C19">
        <w:rPr>
          <w:rFonts w:hint="eastAsia"/>
          <w:b/>
          <w:lang w:eastAsia="zh-TW"/>
        </w:rPr>
        <w:t>詐相關措施</w:t>
      </w:r>
      <w:r>
        <w:rPr>
          <w:rFonts w:hint="eastAsia"/>
          <w:b/>
          <w:lang w:eastAsia="zh-TW"/>
        </w:rPr>
        <w:t>時，引發</w:t>
      </w:r>
      <w:r w:rsidRPr="00576C19">
        <w:rPr>
          <w:rFonts w:hint="eastAsia"/>
          <w:b/>
          <w:lang w:eastAsia="zh-TW"/>
        </w:rPr>
        <w:t>是否符合比例原則之爭議</w:t>
      </w:r>
    </w:p>
    <w:p w:rsidR="006D220E" w:rsidRDefault="006D220E" w:rsidP="004E58DF">
      <w:pPr>
        <w:pStyle w:val="22"/>
        <w:ind w:left="850" w:firstLine="566"/>
        <w:rPr>
          <w:lang w:eastAsia="zh-TW"/>
        </w:rPr>
      </w:pPr>
      <w:r>
        <w:rPr>
          <w:rFonts w:hint="eastAsia"/>
          <w:lang w:eastAsia="zh-TW"/>
        </w:rPr>
        <w:t>為防</w:t>
      </w:r>
      <w:r>
        <w:rPr>
          <w:rFonts w:hint="eastAsia"/>
        </w:rPr>
        <w:t>杜詐騙集團利用金融機構之人頭帳戶進行犯罪，</w:t>
      </w:r>
      <w:r>
        <w:rPr>
          <w:rFonts w:hint="eastAsia"/>
          <w:lang w:eastAsia="zh-TW"/>
        </w:rPr>
        <w:t>打詐行動綱領各版本之具體方案中皆列有針對警示帳戶比例較高</w:t>
      </w:r>
      <w:r w:rsidR="00DE362C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金融機構實施監督輔導，並強化全體金融機構異常交易態樣監控機制</w:t>
      </w:r>
      <w:r w:rsidR="00E50A40">
        <w:rPr>
          <w:rFonts w:hint="eastAsia"/>
          <w:lang w:eastAsia="zh-TW"/>
        </w:rPr>
        <w:t>等措施</w:t>
      </w:r>
      <w:r w:rsidR="00583CC0">
        <w:rPr>
          <w:rFonts w:hint="eastAsia"/>
          <w:lang w:eastAsia="zh-TW"/>
        </w:rPr>
        <w:t>。</w:t>
      </w:r>
      <w:r w:rsidR="004E58DF">
        <w:rPr>
          <w:rFonts w:hint="eastAsia"/>
          <w:lang w:eastAsia="zh-TW"/>
        </w:rPr>
        <w:t>觀諸</w:t>
      </w:r>
      <w:r>
        <w:rPr>
          <w:rFonts w:hint="eastAsia"/>
          <w:lang w:eastAsia="zh-TW"/>
        </w:rPr>
        <w:t>金融機構110至113年底間警示帳戶</w:t>
      </w:r>
      <w:r w:rsidR="004E58DF">
        <w:rPr>
          <w:rFonts w:hint="eastAsia"/>
          <w:lang w:eastAsia="zh-TW"/>
        </w:rPr>
        <w:t>數之</w:t>
      </w:r>
      <w:r>
        <w:rPr>
          <w:rFonts w:hint="eastAsia"/>
          <w:lang w:eastAsia="zh-TW"/>
        </w:rPr>
        <w:t>變化，</w:t>
      </w:r>
      <w:r w:rsidR="004E58DF">
        <w:rPr>
          <w:rFonts w:hint="eastAsia"/>
          <w:lang w:eastAsia="zh-TW"/>
        </w:rPr>
        <w:t>呈</w:t>
      </w:r>
      <w:r>
        <w:rPr>
          <w:rFonts w:hint="eastAsia"/>
          <w:lang w:eastAsia="zh-TW"/>
        </w:rPr>
        <w:t>逐年增加，迄113年底，金融機構警示帳戶數為14萬9</w:t>
      </w:r>
      <w:r>
        <w:rPr>
          <w:lang w:eastAsia="zh-TW"/>
        </w:rPr>
        <w:t>,</w:t>
      </w:r>
      <w:r>
        <w:rPr>
          <w:rFonts w:hint="eastAsia"/>
          <w:lang w:eastAsia="zh-TW"/>
        </w:rPr>
        <w:t>274戶，較110年底增加8萬4,596戶，增幅達130.8%</w:t>
      </w:r>
      <w:r w:rsidR="00EC2C49">
        <w:rPr>
          <w:rFonts w:hint="eastAsia"/>
          <w:lang w:eastAsia="zh-TW"/>
        </w:rPr>
        <w:t>；復</w:t>
      </w:r>
      <w:r>
        <w:rPr>
          <w:rFonts w:hint="eastAsia"/>
          <w:lang w:eastAsia="zh-TW"/>
        </w:rPr>
        <w:lastRenderedPageBreak/>
        <w:t>就各年度增幅以觀，</w:t>
      </w:r>
      <w:r w:rsidR="00EC2C49">
        <w:rPr>
          <w:rFonts w:hint="eastAsia"/>
          <w:lang w:eastAsia="zh-TW"/>
        </w:rPr>
        <w:t>則</w:t>
      </w:r>
      <w:r>
        <w:rPr>
          <w:rFonts w:hint="eastAsia"/>
          <w:lang w:eastAsia="zh-TW"/>
        </w:rPr>
        <w:t>自111年度</w:t>
      </w:r>
      <w:r w:rsidR="00EC2C49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40.41%逐年下降至113年度</w:t>
      </w:r>
      <w:r w:rsidR="00EC2C49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26.12%</w:t>
      </w:r>
      <w:r w:rsidR="00B52DFA">
        <w:rPr>
          <w:rFonts w:hint="eastAsia"/>
          <w:lang w:eastAsia="zh-TW"/>
        </w:rPr>
        <w:t>，呈趨緩態勢</w:t>
      </w:r>
      <w:r w:rsidR="00EC2C49">
        <w:rPr>
          <w:rFonts w:hint="eastAsia"/>
          <w:lang w:eastAsia="zh-TW"/>
        </w:rPr>
        <w:t>。</w:t>
      </w:r>
      <w:r w:rsidR="00B52DFA">
        <w:rPr>
          <w:rFonts w:hint="eastAsia"/>
          <w:lang w:eastAsia="zh-TW"/>
        </w:rPr>
        <w:t>截至114年</w:t>
      </w:r>
      <w:r w:rsidR="00583CC0">
        <w:rPr>
          <w:rFonts w:hint="eastAsia"/>
          <w:lang w:eastAsia="zh-TW"/>
        </w:rPr>
        <w:t>9</w:t>
      </w:r>
      <w:r w:rsidR="00B52DFA">
        <w:rPr>
          <w:rFonts w:hint="eastAsia"/>
          <w:lang w:eastAsia="zh-TW"/>
        </w:rPr>
        <w:t>月底，金融機構警示帳戶數續增至15萬</w:t>
      </w:r>
      <w:r w:rsidR="00583CC0">
        <w:rPr>
          <w:rFonts w:hint="eastAsia"/>
          <w:lang w:eastAsia="zh-TW"/>
        </w:rPr>
        <w:t>4</w:t>
      </w:r>
      <w:r w:rsidR="00B52DFA">
        <w:rPr>
          <w:rFonts w:hint="eastAsia"/>
          <w:lang w:eastAsia="zh-TW"/>
        </w:rPr>
        <w:t>,</w:t>
      </w:r>
      <w:r w:rsidR="00583CC0">
        <w:rPr>
          <w:rFonts w:hint="eastAsia"/>
          <w:lang w:eastAsia="zh-TW"/>
        </w:rPr>
        <w:t>327</w:t>
      </w:r>
      <w:r w:rsidR="00B52DFA">
        <w:rPr>
          <w:rFonts w:hint="eastAsia"/>
          <w:lang w:eastAsia="zh-TW"/>
        </w:rPr>
        <w:t>戶，然其</w:t>
      </w:r>
      <w:r>
        <w:rPr>
          <w:rFonts w:hint="eastAsia"/>
          <w:lang w:eastAsia="zh-TW"/>
        </w:rPr>
        <w:t>較113年度同期之年增率，</w:t>
      </w:r>
      <w:r w:rsidR="00EC2C49">
        <w:rPr>
          <w:rFonts w:hint="eastAsia"/>
          <w:lang w:eastAsia="zh-TW"/>
        </w:rPr>
        <w:t>再</w:t>
      </w:r>
      <w:r>
        <w:rPr>
          <w:rFonts w:hint="eastAsia"/>
          <w:lang w:eastAsia="zh-TW"/>
        </w:rPr>
        <w:t>降至</w:t>
      </w:r>
      <w:r w:rsidR="00583CC0">
        <w:rPr>
          <w:rFonts w:hint="eastAsia"/>
          <w:lang w:eastAsia="zh-TW"/>
        </w:rPr>
        <w:t>8.37</w:t>
      </w:r>
      <w:r>
        <w:rPr>
          <w:rFonts w:hint="eastAsia"/>
          <w:lang w:eastAsia="zh-TW"/>
        </w:rPr>
        <w:t>%(詳表1)</w:t>
      </w:r>
      <w:r w:rsidR="00EC2C49">
        <w:rPr>
          <w:rFonts w:hint="eastAsia"/>
          <w:lang w:eastAsia="zh-TW"/>
        </w:rPr>
        <w:t>；</w:t>
      </w:r>
      <w:r w:rsidR="00E662FE">
        <w:rPr>
          <w:rFonts w:hint="eastAsia"/>
          <w:lang w:eastAsia="zh-TW"/>
        </w:rPr>
        <w:t>惟</w:t>
      </w:r>
      <w:r>
        <w:rPr>
          <w:rFonts w:hint="eastAsia"/>
          <w:lang w:eastAsia="zh-TW"/>
        </w:rPr>
        <w:t>近來有銀行於執行阻詐相關措施時，引發是否符合比例原則之爭議</w:t>
      </w:r>
      <w:r>
        <w:rPr>
          <w:rStyle w:val="af7"/>
          <w:lang w:eastAsia="zh-TW"/>
        </w:rPr>
        <w:footnoteReference w:id="2"/>
      </w:r>
      <w:r>
        <w:rPr>
          <w:rFonts w:hint="eastAsia"/>
          <w:lang w:eastAsia="zh-TW"/>
        </w:rPr>
        <w:t>。</w:t>
      </w:r>
    </w:p>
    <w:p w:rsidR="003F4DDD" w:rsidRDefault="003F4DDD" w:rsidP="00853B29">
      <w:pPr>
        <w:pStyle w:val="22"/>
        <w:spacing w:beforeLines="20" w:before="100" w:line="360" w:lineRule="exact"/>
        <w:ind w:leftChars="-100" w:left="766" w:rightChars="-100" w:right="-283" w:hangingChars="370" w:hanging="1049"/>
        <w:rPr>
          <w:sz w:val="24"/>
          <w:szCs w:val="24"/>
        </w:rPr>
      </w:pPr>
      <w:r w:rsidRPr="002A5CD3">
        <w:rPr>
          <w:rFonts w:hint="eastAsia"/>
          <w:b/>
        </w:rPr>
        <w:t>表</w:t>
      </w:r>
      <w:r>
        <w:rPr>
          <w:rFonts w:hint="eastAsia"/>
          <w:b/>
        </w:rPr>
        <w:t xml:space="preserve">1  </w:t>
      </w:r>
      <w:r w:rsidR="00853B29">
        <w:rPr>
          <w:rFonts w:hint="eastAsia"/>
          <w:b/>
          <w:lang w:eastAsia="zh-TW"/>
        </w:rPr>
        <w:t xml:space="preserve">近年金融機構警示帳戶數概況表                     </w:t>
      </w:r>
      <w:r w:rsidR="00853B29" w:rsidRPr="00853B29">
        <w:rPr>
          <w:rStyle w:val="143"/>
          <w:rFonts w:hint="eastAsia"/>
        </w:rPr>
        <w:t>單位</w:t>
      </w:r>
      <w:r w:rsidR="00853B29">
        <w:rPr>
          <w:rStyle w:val="143"/>
          <w:rFonts w:hint="eastAsia"/>
          <w:lang w:eastAsia="zh-TW"/>
        </w:rPr>
        <w:t>：戶；%</w:t>
      </w:r>
    </w:p>
    <w:tbl>
      <w:tblPr>
        <w:tblW w:w="9073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9"/>
        <w:gridCol w:w="1275"/>
        <w:gridCol w:w="1276"/>
        <w:gridCol w:w="1276"/>
        <w:gridCol w:w="1275"/>
        <w:gridCol w:w="1276"/>
        <w:gridCol w:w="1276"/>
      </w:tblGrid>
      <w:tr w:rsidR="00853B29" w:rsidRPr="00C32A6E" w:rsidTr="0073610F">
        <w:trPr>
          <w:cantSplit/>
          <w:trHeight w:val="397"/>
          <w:tblHeader/>
        </w:trPr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</w:tcPr>
          <w:p w:rsidR="00853B29" w:rsidRDefault="00853B29" w:rsidP="00853B29">
            <w:pPr>
              <w:pStyle w:val="142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 xml:space="preserve">       </w:t>
            </w:r>
            <w:r w:rsidRPr="00C32A6E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  <w:lang w:eastAsia="zh-TW"/>
              </w:rPr>
              <w:t>底</w:t>
            </w:r>
          </w:p>
          <w:p w:rsidR="00853B29" w:rsidRPr="00C32A6E" w:rsidRDefault="00853B29" w:rsidP="00853B29">
            <w:pPr>
              <w:pStyle w:val="142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B29" w:rsidRPr="00C32A6E" w:rsidRDefault="00853B29" w:rsidP="00853B29">
            <w:pPr>
              <w:pStyle w:val="142"/>
              <w:jc w:val="center"/>
              <w:rPr>
                <w:b/>
              </w:rPr>
            </w:pPr>
            <w:r w:rsidRPr="00C32A6E">
              <w:rPr>
                <w:rFonts w:hint="eastAsia"/>
                <w:b/>
              </w:rPr>
              <w:t>110年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B29" w:rsidRPr="00C32A6E" w:rsidRDefault="00853B29" w:rsidP="00853B29">
            <w:pPr>
              <w:pStyle w:val="142"/>
              <w:jc w:val="center"/>
              <w:rPr>
                <w:b/>
              </w:rPr>
            </w:pPr>
            <w:r w:rsidRPr="00C32A6E">
              <w:rPr>
                <w:rFonts w:hint="eastAsia"/>
                <w:b/>
              </w:rPr>
              <w:t>111年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B29" w:rsidRPr="00C32A6E" w:rsidRDefault="00853B29" w:rsidP="00853B29">
            <w:pPr>
              <w:pStyle w:val="142"/>
              <w:jc w:val="center"/>
              <w:rPr>
                <w:b/>
              </w:rPr>
            </w:pPr>
            <w:r w:rsidRPr="00C32A6E">
              <w:rPr>
                <w:rFonts w:hint="eastAsia"/>
                <w:b/>
              </w:rPr>
              <w:t>112年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B29" w:rsidRPr="00C32A6E" w:rsidRDefault="00853B29" w:rsidP="00853B29">
            <w:pPr>
              <w:pStyle w:val="142"/>
              <w:jc w:val="center"/>
              <w:rPr>
                <w:b/>
              </w:rPr>
            </w:pPr>
            <w:r w:rsidRPr="00C32A6E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  <w:lang w:eastAsia="zh-TW"/>
              </w:rPr>
              <w:t>3</w:t>
            </w:r>
            <w:r w:rsidRPr="00C32A6E">
              <w:rPr>
                <w:rFonts w:hint="eastAsia"/>
                <w:b/>
              </w:rPr>
              <w:t>年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B29" w:rsidRDefault="00853B29" w:rsidP="00853B29">
            <w:pPr>
              <w:pStyle w:val="142"/>
              <w:jc w:val="center"/>
              <w:rPr>
                <w:b/>
              </w:rPr>
            </w:pPr>
            <w:r w:rsidRPr="00C32A6E">
              <w:rPr>
                <w:rFonts w:hint="eastAsia"/>
                <w:b/>
              </w:rPr>
              <w:t>截至113</w:t>
            </w:r>
          </w:p>
          <w:p w:rsidR="00853B29" w:rsidRPr="00C32A6E" w:rsidRDefault="00853B29" w:rsidP="00853B29">
            <w:pPr>
              <w:pStyle w:val="142"/>
              <w:jc w:val="center"/>
              <w:rPr>
                <w:b/>
                <w:lang w:eastAsia="zh-TW"/>
              </w:rPr>
            </w:pPr>
            <w:r w:rsidRPr="00C32A6E">
              <w:rPr>
                <w:rFonts w:hint="eastAsia"/>
                <w:b/>
              </w:rPr>
              <w:t>年</w:t>
            </w:r>
            <w:r w:rsidR="004D636B">
              <w:rPr>
                <w:rFonts w:hint="eastAsia"/>
                <w:b/>
                <w:lang w:eastAsia="zh-TW"/>
              </w:rPr>
              <w:t>9</w:t>
            </w:r>
            <w:r>
              <w:rPr>
                <w:rFonts w:hint="eastAsia"/>
                <w:b/>
                <w:lang w:eastAsia="zh-TW"/>
              </w:rPr>
              <w:t>月底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53B29" w:rsidRDefault="00853B29" w:rsidP="0073610F">
            <w:pPr>
              <w:pStyle w:val="142"/>
              <w:jc w:val="center"/>
              <w:rPr>
                <w:b/>
              </w:rPr>
            </w:pPr>
            <w:r w:rsidRPr="00C32A6E">
              <w:rPr>
                <w:rFonts w:hint="eastAsia"/>
                <w:b/>
              </w:rPr>
              <w:t>截至11</w:t>
            </w:r>
            <w:r>
              <w:rPr>
                <w:rFonts w:hint="eastAsia"/>
                <w:b/>
                <w:lang w:eastAsia="zh-TW"/>
              </w:rPr>
              <w:t>4</w:t>
            </w:r>
          </w:p>
          <w:p w:rsidR="00853B29" w:rsidRPr="00C32A6E" w:rsidRDefault="00853B29" w:rsidP="0073610F">
            <w:pPr>
              <w:pStyle w:val="142"/>
              <w:jc w:val="center"/>
              <w:rPr>
                <w:rFonts w:hint="eastAsia"/>
                <w:b/>
              </w:rPr>
            </w:pPr>
            <w:r w:rsidRPr="00C32A6E">
              <w:rPr>
                <w:rFonts w:hint="eastAsia"/>
                <w:b/>
              </w:rPr>
              <w:t>年</w:t>
            </w:r>
            <w:r w:rsidR="004D636B">
              <w:rPr>
                <w:rFonts w:hint="eastAsia"/>
                <w:b/>
                <w:lang w:eastAsia="zh-TW"/>
              </w:rPr>
              <w:t>9</w:t>
            </w:r>
            <w:r w:rsidRPr="00C32A6E">
              <w:rPr>
                <w:rFonts w:hint="eastAsia"/>
                <w:b/>
              </w:rPr>
              <w:t>月底</w:t>
            </w:r>
          </w:p>
        </w:tc>
      </w:tr>
      <w:tr w:rsidR="003E401D" w:rsidRPr="00C32A6E" w:rsidTr="003E401D">
        <w:trPr>
          <w:cantSplit/>
          <w:trHeight w:val="340"/>
        </w:trPr>
        <w:tc>
          <w:tcPr>
            <w:tcW w:w="14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FE6EF5" w:rsidRDefault="003E401D" w:rsidP="003E401D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警示帳戶數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 w:rsidRPr="00EF1844">
              <w:t>64,678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 w:rsidRPr="00EF1844">
              <w:t>90,813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 w:rsidRPr="00EF1844">
              <w:t>118,356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 w:rsidRPr="00EF1844">
              <w:t>149,274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 w:rsidRPr="00645CBC">
              <w:t>142,403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 w:rsidRPr="00645CBC">
              <w:t>154,327</w:t>
            </w:r>
          </w:p>
        </w:tc>
      </w:tr>
      <w:tr w:rsidR="003E401D" w:rsidRPr="00C32A6E" w:rsidTr="003E401D">
        <w:trPr>
          <w:cantSplit/>
          <w:trHeight w:val="340"/>
        </w:trPr>
        <w:tc>
          <w:tcPr>
            <w:tcW w:w="14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Default="003E401D" w:rsidP="003E401D">
            <w:pPr>
              <w:pStyle w:val="142"/>
            </w:pPr>
            <w:r w:rsidRPr="00613CBE">
              <w:rPr>
                <w:rFonts w:hint="eastAsia"/>
              </w:rPr>
              <w:t>較上一年度</w:t>
            </w:r>
          </w:p>
          <w:p w:rsidR="003E401D" w:rsidRPr="00613CBE" w:rsidRDefault="003E401D" w:rsidP="003E401D">
            <w:pPr>
              <w:pStyle w:val="142"/>
            </w:pPr>
            <w:r w:rsidRPr="00613CBE">
              <w:rPr>
                <w:rFonts w:hint="eastAsia"/>
              </w:rPr>
              <w:t>增加數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331BAF" w:rsidRDefault="003E401D" w:rsidP="003E401D">
            <w:pPr>
              <w:pStyle w:val="142"/>
              <w:jc w:val="right"/>
            </w:pPr>
            <w:r w:rsidRPr="00331BAF">
              <w:t>26,135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331BAF" w:rsidRDefault="003E401D" w:rsidP="003E401D">
            <w:pPr>
              <w:pStyle w:val="142"/>
              <w:jc w:val="right"/>
            </w:pPr>
            <w:r w:rsidRPr="00331BAF">
              <w:t>27,543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331BAF" w:rsidRDefault="003E401D" w:rsidP="003E401D">
            <w:pPr>
              <w:pStyle w:val="142"/>
              <w:jc w:val="right"/>
            </w:pPr>
            <w:r w:rsidRPr="00331BAF">
              <w:t>30,918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401D" w:rsidRPr="00331BAF" w:rsidRDefault="003E401D" w:rsidP="003E401D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E401D" w:rsidRDefault="003E401D" w:rsidP="003E401D">
            <w:pPr>
              <w:pStyle w:val="142"/>
              <w:jc w:val="right"/>
            </w:pPr>
            <w:r w:rsidRPr="00645CBC">
              <w:t>11,924</w:t>
            </w:r>
          </w:p>
        </w:tc>
      </w:tr>
      <w:tr w:rsidR="003E401D" w:rsidRPr="00C32A6E" w:rsidTr="003E401D">
        <w:trPr>
          <w:cantSplit/>
          <w:trHeight w:val="340"/>
        </w:trPr>
        <w:tc>
          <w:tcPr>
            <w:tcW w:w="141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401D" w:rsidRDefault="003E401D" w:rsidP="003E401D">
            <w:pPr>
              <w:pStyle w:val="142"/>
            </w:pPr>
            <w:r w:rsidRPr="00613CBE">
              <w:t>較上一年度</w:t>
            </w:r>
          </w:p>
          <w:p w:rsidR="003E401D" w:rsidRPr="00613CBE" w:rsidRDefault="003E401D" w:rsidP="003E401D">
            <w:pPr>
              <w:pStyle w:val="142"/>
            </w:pPr>
            <w:r w:rsidRPr="00613CBE">
              <w:t>增加比率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 w:rsidRPr="00EF1844">
              <w:t>40.41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 w:rsidRPr="00EF1844">
              <w:t>30.33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 w:rsidRPr="00EF1844">
              <w:t>26.12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E401D" w:rsidRPr="00EF1844" w:rsidRDefault="003E401D" w:rsidP="003E401D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401D" w:rsidRDefault="003E401D" w:rsidP="003E401D">
            <w:pPr>
              <w:pStyle w:val="142"/>
              <w:jc w:val="right"/>
            </w:pPr>
            <w:r w:rsidRPr="003E401D">
              <w:t>8.37</w:t>
            </w:r>
          </w:p>
        </w:tc>
      </w:tr>
    </w:tbl>
    <w:p w:rsidR="002D7F11" w:rsidRDefault="002D7F11" w:rsidP="002D7F11">
      <w:pPr>
        <w:pStyle w:val="142"/>
        <w:ind w:leftChars="-100" w:left="1198" w:rightChars="-50" w:right="-142" w:hangingChars="609" w:hanging="1481"/>
        <w:rPr>
          <w:rFonts w:hAnsi="標楷體" w:hint="eastAsia"/>
          <w:szCs w:val="24"/>
          <w:lang w:eastAsia="zh-TW"/>
        </w:rPr>
      </w:pPr>
      <w:r>
        <w:rPr>
          <w:rFonts w:hAnsi="標楷體" w:hint="eastAsia"/>
          <w:szCs w:val="24"/>
          <w:lang w:eastAsia="zh-TW"/>
        </w:rPr>
        <w:t>說    明：金融機構警示帳戶數係</w:t>
      </w:r>
      <w:r w:rsidR="00583CC0">
        <w:rPr>
          <w:rFonts w:hAnsi="標楷體" w:hint="eastAsia"/>
          <w:szCs w:val="24"/>
          <w:lang w:eastAsia="zh-TW"/>
        </w:rPr>
        <w:t>指</w:t>
      </w:r>
      <w:r>
        <w:rPr>
          <w:rFonts w:hAnsi="標楷體" w:hint="eastAsia"/>
          <w:szCs w:val="24"/>
          <w:lang w:eastAsia="zh-TW"/>
        </w:rPr>
        <w:t>銀行(含中華郵政公司)及信用合作社之合計數。</w:t>
      </w:r>
    </w:p>
    <w:p w:rsidR="003F4DDD" w:rsidRPr="001B31AA" w:rsidRDefault="003F4DDD" w:rsidP="00EC2C49">
      <w:pPr>
        <w:pStyle w:val="142"/>
        <w:ind w:leftChars="-100" w:left="933" w:rightChars="-100" w:right="-283" w:hangingChars="500" w:hanging="1216"/>
        <w:jc w:val="both"/>
      </w:pPr>
      <w:r w:rsidRPr="00A17118">
        <w:rPr>
          <w:rFonts w:hAnsi="標楷體" w:hint="eastAsia"/>
          <w:szCs w:val="24"/>
        </w:rPr>
        <w:t>資料來源：</w:t>
      </w:r>
      <w:r w:rsidR="00853B29">
        <w:rPr>
          <w:rFonts w:hAnsi="標楷體" w:hint="eastAsia"/>
          <w:szCs w:val="24"/>
          <w:lang w:eastAsia="zh-TW"/>
        </w:rPr>
        <w:t>銀行局網站</w:t>
      </w:r>
      <w:r w:rsidR="002D7F11" w:rsidRPr="002D7F11">
        <w:rPr>
          <w:lang w:eastAsia="zh-TW"/>
        </w:rPr>
        <w:t>https://www.banking.gov.tw</w:t>
      </w:r>
      <w:r w:rsidR="002D7F11" w:rsidRPr="00CD46E0">
        <w:rPr>
          <w:lang w:eastAsia="zh-TW"/>
        </w:rPr>
        <w:t>(最後瀏覽日：114</w:t>
      </w:r>
      <w:r w:rsidR="002D7F11">
        <w:rPr>
          <w:rFonts w:hint="eastAsia"/>
          <w:lang w:eastAsia="zh-TW"/>
        </w:rPr>
        <w:t>年10月16日)</w:t>
      </w:r>
      <w:r>
        <w:rPr>
          <w:rFonts w:hAnsi="標楷體" w:hint="eastAsia"/>
          <w:szCs w:val="24"/>
        </w:rPr>
        <w:t>，本中心彙製</w:t>
      </w:r>
      <w:r w:rsidRPr="00A17118">
        <w:rPr>
          <w:rFonts w:hAnsi="標楷體" w:hint="eastAsia"/>
          <w:szCs w:val="24"/>
        </w:rPr>
        <w:t>。</w:t>
      </w:r>
    </w:p>
    <w:p w:rsidR="006D220E" w:rsidRPr="00747096" w:rsidRDefault="006D220E" w:rsidP="006D220E">
      <w:pPr>
        <w:pStyle w:val="a4"/>
        <w:ind w:left="849" w:hanging="283"/>
        <w:rPr>
          <w:b/>
          <w:lang w:eastAsia="zh-TW"/>
        </w:rPr>
      </w:pPr>
      <w:r w:rsidRPr="00747096">
        <w:rPr>
          <w:rFonts w:hint="eastAsia"/>
          <w:b/>
        </w:rPr>
        <w:t>(二)</w:t>
      </w:r>
      <w:r w:rsidRPr="00747096">
        <w:rPr>
          <w:rFonts w:hint="eastAsia"/>
          <w:b/>
          <w:lang w:eastAsia="zh-TW"/>
        </w:rPr>
        <w:t>為</w:t>
      </w:r>
      <w:r w:rsidRPr="00747096">
        <w:rPr>
          <w:rFonts w:hint="eastAsia"/>
          <w:b/>
        </w:rPr>
        <w:t>建構更安全</w:t>
      </w:r>
      <w:r w:rsidRPr="00747096">
        <w:rPr>
          <w:rFonts w:hint="eastAsia"/>
          <w:b/>
          <w:lang w:eastAsia="zh-TW"/>
        </w:rPr>
        <w:t>之</w:t>
      </w:r>
      <w:r w:rsidRPr="00747096">
        <w:rPr>
          <w:rFonts w:hint="eastAsia"/>
          <w:b/>
        </w:rPr>
        <w:t>金流防護</w:t>
      </w:r>
      <w:r w:rsidRPr="00747096">
        <w:rPr>
          <w:rFonts w:hint="eastAsia"/>
          <w:b/>
          <w:lang w:eastAsia="zh-TW"/>
        </w:rPr>
        <w:t>，詐欺犯罪危害防制條例已將金融機構與</w:t>
      </w:r>
      <w:r w:rsidRPr="00747096">
        <w:rPr>
          <w:rFonts w:hint="eastAsia"/>
          <w:b/>
        </w:rPr>
        <w:t>VASP納入一致之防詐措施</w:t>
      </w:r>
      <w:r w:rsidRPr="00747096">
        <w:rPr>
          <w:rFonts w:hint="eastAsia"/>
          <w:b/>
          <w:lang w:eastAsia="zh-TW"/>
        </w:rPr>
        <w:t>，惟兩者尚無法跨業照會</w:t>
      </w:r>
    </w:p>
    <w:p w:rsidR="00C41F01" w:rsidRPr="00EF5FB3" w:rsidRDefault="006D220E" w:rsidP="00EF5FB3">
      <w:pPr>
        <w:pStyle w:val="22"/>
        <w:ind w:left="850" w:firstLine="566"/>
        <w:rPr>
          <w:lang w:eastAsia="zh-TW"/>
        </w:rPr>
      </w:pPr>
      <w:r w:rsidRPr="00D36516">
        <w:rPr>
          <w:rFonts w:hint="eastAsia"/>
          <w:lang w:eastAsia="zh-TW"/>
        </w:rPr>
        <w:t>行政院為防制及打擊詐騙危害，預防與遏止不當利用金融、電信及網路從事詐欺犯罪並保護被害人，保障人民權益，爰訂定詐欺犯罪危害防制條例</w:t>
      </w:r>
      <w:r w:rsidRPr="00D36516">
        <w:rPr>
          <w:rStyle w:val="af7"/>
          <w:lang w:eastAsia="zh-TW"/>
        </w:rPr>
        <w:footnoteReference w:id="3"/>
      </w:r>
      <w:r w:rsidR="007359E0">
        <w:rPr>
          <w:rFonts w:hint="eastAsia"/>
          <w:lang w:eastAsia="zh-TW"/>
        </w:rPr>
        <w:t>(以下</w:t>
      </w:r>
      <w:r w:rsidR="007359E0" w:rsidRPr="007359E0">
        <w:rPr>
          <w:rFonts w:hint="eastAsia"/>
          <w:lang w:eastAsia="zh-TW"/>
        </w:rPr>
        <w:t>簡稱詐防條例）</w:t>
      </w:r>
      <w:r w:rsidRPr="00D36516">
        <w:rPr>
          <w:rFonts w:hint="eastAsia"/>
          <w:lang w:eastAsia="zh-TW"/>
        </w:rPr>
        <w:t>，其</w:t>
      </w:r>
      <w:r w:rsidRPr="00D36516">
        <w:t>透過專法將金融機構與提供虛擬資產服務之事業或人員</w:t>
      </w:r>
      <w:r w:rsidRPr="00D36516">
        <w:rPr>
          <w:rFonts w:hint="eastAsia"/>
          <w:lang w:eastAsia="zh-TW"/>
        </w:rPr>
        <w:t>(</w:t>
      </w:r>
      <w:r w:rsidR="00451518" w:rsidRPr="00451518">
        <w:rPr>
          <w:rFonts w:hint="eastAsia"/>
          <w:lang w:eastAsia="zh-TW"/>
        </w:rPr>
        <w:t>Virtual Asset Service Provider,下稱VASP)</w:t>
      </w:r>
      <w:r w:rsidRPr="00D36516">
        <w:t>納入一</w:t>
      </w:r>
      <w:r>
        <w:t>致</w:t>
      </w:r>
      <w:r>
        <w:rPr>
          <w:rFonts w:hint="eastAsia"/>
          <w:lang w:eastAsia="zh-TW"/>
        </w:rPr>
        <w:t>之</w:t>
      </w:r>
      <w:r>
        <w:t>防詐措施，</w:t>
      </w:r>
      <w:r>
        <w:rPr>
          <w:rFonts w:hint="eastAsia"/>
          <w:lang w:eastAsia="zh-TW"/>
        </w:rPr>
        <w:t>以</w:t>
      </w:r>
      <w:r>
        <w:t>建構更安全</w:t>
      </w:r>
      <w:r w:rsidR="00A90E79">
        <w:rPr>
          <w:rFonts w:hint="eastAsia"/>
          <w:lang w:eastAsia="zh-TW"/>
        </w:rPr>
        <w:t>之</w:t>
      </w:r>
      <w:r>
        <w:t>金流防護網</w:t>
      </w:r>
      <w:r>
        <w:rPr>
          <w:rFonts w:hint="eastAsia"/>
          <w:lang w:eastAsia="zh-TW"/>
        </w:rPr>
        <w:t>，並將存款帳戶、電子支付帳戶、信用卡及虛擬資產帳號同時納管，</w:t>
      </w:r>
      <w:r w:rsidR="00A90E79">
        <w:rPr>
          <w:rFonts w:hint="eastAsia"/>
          <w:lang w:eastAsia="zh-TW"/>
        </w:rPr>
        <w:t>以</w:t>
      </w:r>
      <w:r>
        <w:rPr>
          <w:rFonts w:hint="eastAsia"/>
          <w:lang w:eastAsia="zh-TW"/>
        </w:rPr>
        <w:t>避免防護產生漏洞，另</w:t>
      </w:r>
      <w:r w:rsidRPr="00A223B1">
        <w:rPr>
          <w:rFonts w:hint="eastAsia"/>
          <w:lang w:eastAsia="zh-TW"/>
        </w:rPr>
        <w:t>為使</w:t>
      </w:r>
      <w:r w:rsidRPr="00A223B1">
        <w:rPr>
          <w:rFonts w:hint="eastAsia"/>
          <w:lang w:eastAsia="zh-TW"/>
        </w:rPr>
        <w:lastRenderedPageBreak/>
        <w:t>金融機構及</w:t>
      </w:r>
      <w:r w:rsidR="00451518" w:rsidRPr="00D36516">
        <w:rPr>
          <w:rFonts w:hint="eastAsia"/>
          <w:lang w:eastAsia="zh-TW"/>
        </w:rPr>
        <w:t>V</w:t>
      </w:r>
      <w:r w:rsidR="00451518" w:rsidRPr="00D36516">
        <w:rPr>
          <w:lang w:eastAsia="zh-TW"/>
        </w:rPr>
        <w:t>ASP</w:t>
      </w:r>
      <w:r w:rsidRPr="00A223B1">
        <w:rPr>
          <w:rFonts w:hint="eastAsia"/>
          <w:lang w:eastAsia="zh-TW"/>
        </w:rPr>
        <w:t>檢測異常交易時，得照會同業查證確認相關資訊，</w:t>
      </w:r>
      <w:r w:rsidR="00B91070">
        <w:rPr>
          <w:rFonts w:hint="eastAsia"/>
          <w:lang w:eastAsia="zh-TW"/>
        </w:rPr>
        <w:t>以</w:t>
      </w:r>
      <w:r w:rsidR="00451518">
        <w:rPr>
          <w:rFonts w:hint="eastAsia"/>
          <w:lang w:eastAsia="zh-TW"/>
        </w:rPr>
        <w:t>適時</w:t>
      </w:r>
      <w:r w:rsidRPr="00A223B1">
        <w:rPr>
          <w:rFonts w:hint="eastAsia"/>
          <w:lang w:eastAsia="zh-TW"/>
        </w:rPr>
        <w:t>採取</w:t>
      </w:r>
      <w:r w:rsidR="00A90E79">
        <w:rPr>
          <w:rFonts w:hint="eastAsia"/>
          <w:lang w:eastAsia="zh-TW"/>
        </w:rPr>
        <w:t>對應</w:t>
      </w:r>
      <w:r w:rsidRPr="00A223B1">
        <w:rPr>
          <w:rFonts w:hint="eastAsia"/>
          <w:lang w:eastAsia="zh-TW"/>
        </w:rPr>
        <w:t>措施，</w:t>
      </w:r>
      <w:r w:rsidR="00B91070">
        <w:rPr>
          <w:rFonts w:hint="eastAsia"/>
          <w:lang w:eastAsia="zh-TW"/>
        </w:rPr>
        <w:t>爰於</w:t>
      </w:r>
      <w:r w:rsidR="007359E0" w:rsidRPr="007359E0">
        <w:rPr>
          <w:rFonts w:hint="eastAsia"/>
          <w:lang w:eastAsia="zh-TW"/>
        </w:rPr>
        <w:t>詐防</w:t>
      </w:r>
      <w:r>
        <w:rPr>
          <w:rFonts w:hint="eastAsia"/>
          <w:lang w:eastAsia="zh-TW"/>
        </w:rPr>
        <w:t>條例第8條明定</w:t>
      </w:r>
      <w:r w:rsidRPr="00A223B1">
        <w:rPr>
          <w:rFonts w:hint="eastAsia"/>
          <w:lang w:eastAsia="zh-TW"/>
        </w:rPr>
        <w:t>照會同業機制</w:t>
      </w:r>
      <w:r w:rsidR="00EC2C49">
        <w:rPr>
          <w:rFonts w:hint="eastAsia"/>
          <w:lang w:eastAsia="zh-TW"/>
        </w:rPr>
        <w:t>；</w:t>
      </w:r>
      <w:r>
        <w:rPr>
          <w:rFonts w:hint="eastAsia"/>
          <w:lang w:eastAsia="zh-TW"/>
        </w:rPr>
        <w:t>惟在現行規定下，金融機構與</w:t>
      </w:r>
      <w:r>
        <w:rPr>
          <w:lang w:eastAsia="zh-TW"/>
        </w:rPr>
        <w:t>VASP</w:t>
      </w:r>
      <w:r>
        <w:rPr>
          <w:rFonts w:hint="eastAsia"/>
          <w:lang w:eastAsia="zh-TW"/>
        </w:rPr>
        <w:t>間尚無法進行跨業照會，因此若發現犯罪金流已有自銀行再往虛擬資產轉移之趨勢，銀行與</w:t>
      </w:r>
      <w:r>
        <w:rPr>
          <w:lang w:eastAsia="zh-TW"/>
        </w:rPr>
        <w:t>VASP</w:t>
      </w:r>
      <w:r>
        <w:rPr>
          <w:rFonts w:hint="eastAsia"/>
          <w:lang w:eastAsia="zh-TW"/>
        </w:rPr>
        <w:t>間卻無法交換資訊</w:t>
      </w:r>
      <w:r>
        <w:rPr>
          <w:rStyle w:val="af7"/>
          <w:lang w:eastAsia="zh-TW"/>
        </w:rPr>
        <w:footnoteReference w:id="4"/>
      </w:r>
      <w:r w:rsidR="00EF5FB3">
        <w:rPr>
          <w:rFonts w:hint="eastAsia"/>
          <w:lang w:eastAsia="zh-TW"/>
        </w:rPr>
        <w:t>，</w:t>
      </w:r>
      <w:r w:rsidR="00A7150E">
        <w:rPr>
          <w:rFonts w:hint="eastAsia"/>
          <w:lang w:eastAsia="zh-TW"/>
        </w:rPr>
        <w:t>爰</w:t>
      </w:r>
      <w:r>
        <w:rPr>
          <w:rFonts w:hint="eastAsia"/>
          <w:lang w:eastAsia="zh-TW"/>
        </w:rPr>
        <w:t>跨業照會機制之建立實有必要。</w:t>
      </w:r>
    </w:p>
    <w:p w:rsidR="00344BA3" w:rsidRPr="00E845CF" w:rsidRDefault="00344BA3" w:rsidP="00246E48">
      <w:pPr>
        <w:pStyle w:val="a4"/>
        <w:ind w:left="849" w:hanging="283"/>
        <w:rPr>
          <w:b/>
          <w:lang w:eastAsia="zh-TW"/>
        </w:rPr>
      </w:pPr>
      <w:r w:rsidRPr="00E845CF">
        <w:rPr>
          <w:rFonts w:hint="eastAsia"/>
          <w:b/>
          <w:lang w:eastAsia="zh-TW"/>
        </w:rPr>
        <w:t>(三)</w:t>
      </w:r>
      <w:r w:rsidR="00246E48">
        <w:rPr>
          <w:rFonts w:hint="eastAsia"/>
          <w:b/>
          <w:lang w:eastAsia="zh-TW"/>
        </w:rPr>
        <w:t>為防制詐騙犯罪，允宜持續督導金融機構確切落實各項防詐措施，並提升精準度，</w:t>
      </w:r>
      <w:r w:rsidR="002D3CB4">
        <w:rPr>
          <w:rFonts w:hint="eastAsia"/>
          <w:b/>
          <w:lang w:eastAsia="zh-TW"/>
        </w:rPr>
        <w:t>以提供民眾安全便利之金融環境，另宜建立</w:t>
      </w:r>
      <w:r w:rsidR="000C312D" w:rsidRPr="000C312D">
        <w:rPr>
          <w:rFonts w:hint="eastAsia"/>
          <w:b/>
          <w:lang w:eastAsia="zh-TW"/>
        </w:rPr>
        <w:t>其與VASP間之</w:t>
      </w:r>
      <w:r w:rsidR="002D3CB4">
        <w:rPr>
          <w:rFonts w:hint="eastAsia"/>
          <w:b/>
          <w:lang w:eastAsia="zh-TW"/>
        </w:rPr>
        <w:t>跨業照會機制，以</w:t>
      </w:r>
      <w:r w:rsidR="00573C0F">
        <w:rPr>
          <w:rFonts w:hint="eastAsia"/>
          <w:b/>
          <w:lang w:eastAsia="zh-TW"/>
        </w:rPr>
        <w:t>強化</w:t>
      </w:r>
      <w:r w:rsidR="002D3CB4" w:rsidRPr="002D3CB4">
        <w:rPr>
          <w:rFonts w:hint="eastAsia"/>
          <w:b/>
          <w:lang w:eastAsia="zh-TW"/>
        </w:rPr>
        <w:t>金流防護</w:t>
      </w:r>
    </w:p>
    <w:p w:rsidR="00F0130C" w:rsidRDefault="00E845CF" w:rsidP="00E845CF">
      <w:pPr>
        <w:pStyle w:val="22"/>
        <w:ind w:left="850" w:firstLine="566"/>
        <w:rPr>
          <w:lang w:eastAsia="zh-TW"/>
        </w:rPr>
      </w:pPr>
      <w:r>
        <w:rPr>
          <w:rFonts w:hint="eastAsia"/>
          <w:lang w:eastAsia="zh-TW"/>
        </w:rPr>
        <w:t>據金管會</w:t>
      </w:r>
      <w:r w:rsidR="00D228B7">
        <w:rPr>
          <w:rFonts w:hint="eastAsia"/>
          <w:lang w:eastAsia="zh-TW"/>
        </w:rPr>
        <w:t>提供資料及其新聞稿</w:t>
      </w:r>
      <w:r w:rsidR="00D228B7">
        <w:rPr>
          <w:rStyle w:val="af7"/>
          <w:lang w:eastAsia="zh-TW"/>
        </w:rPr>
        <w:footnoteReference w:id="5"/>
      </w:r>
      <w:r>
        <w:rPr>
          <w:rFonts w:hint="eastAsia"/>
          <w:lang w:eastAsia="zh-TW"/>
        </w:rPr>
        <w:t>，</w:t>
      </w:r>
      <w:r w:rsidR="00D228B7">
        <w:rPr>
          <w:rFonts w:hint="eastAsia"/>
          <w:lang w:eastAsia="zh-TW"/>
        </w:rPr>
        <w:t>該會</w:t>
      </w:r>
      <w:r>
        <w:rPr>
          <w:rFonts w:hint="eastAsia"/>
          <w:lang w:eastAsia="zh-TW"/>
        </w:rPr>
        <w:t>為督促銀行加強存款帳戶</w:t>
      </w:r>
      <w:r w:rsidR="0074749E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開戶審查及控管，</w:t>
      </w:r>
      <w:r w:rsidR="00F0130C">
        <w:rPr>
          <w:rFonts w:hint="eastAsia"/>
          <w:lang w:eastAsia="zh-TW"/>
        </w:rPr>
        <w:t>於114年2月發布</w:t>
      </w:r>
      <w:r w:rsidR="007E660A" w:rsidRPr="007E660A">
        <w:rPr>
          <w:rFonts w:hint="eastAsia"/>
          <w:lang w:eastAsia="zh-TW"/>
        </w:rPr>
        <w:t>「警示帳戶觀察指標與督促改善機制」</w:t>
      </w:r>
      <w:r w:rsidR="00DF0160">
        <w:rPr>
          <w:rFonts w:hint="eastAsia"/>
          <w:lang w:eastAsia="zh-TW"/>
        </w:rPr>
        <w:t>，</w:t>
      </w:r>
      <w:r w:rsidR="009160A2">
        <w:rPr>
          <w:rFonts w:hint="eastAsia"/>
          <w:lang w:eastAsia="zh-TW"/>
        </w:rPr>
        <w:t>並</w:t>
      </w:r>
      <w:r w:rsidR="009160A2" w:rsidRPr="007E660A">
        <w:rPr>
          <w:rFonts w:hint="eastAsia"/>
          <w:lang w:eastAsia="zh-TW"/>
        </w:rPr>
        <w:t>按月檢視各</w:t>
      </w:r>
      <w:r w:rsidR="009160A2">
        <w:rPr>
          <w:rFonts w:hint="eastAsia"/>
          <w:lang w:eastAsia="zh-TW"/>
        </w:rPr>
        <w:t>銀行之</w:t>
      </w:r>
      <w:r w:rsidR="009160A2" w:rsidRPr="007E660A">
        <w:rPr>
          <w:rFonts w:hint="eastAsia"/>
          <w:lang w:eastAsia="zh-TW"/>
        </w:rPr>
        <w:t>控管成效</w:t>
      </w:r>
      <w:r w:rsidR="007E660A" w:rsidRPr="007E660A">
        <w:rPr>
          <w:rFonts w:hint="eastAsia"/>
          <w:lang w:eastAsia="zh-TW"/>
        </w:rPr>
        <w:t>，</w:t>
      </w:r>
      <w:r w:rsidR="00354131">
        <w:rPr>
          <w:rFonts w:hint="eastAsia"/>
          <w:lang w:eastAsia="zh-TW"/>
        </w:rPr>
        <w:t>而</w:t>
      </w:r>
      <w:r w:rsidR="007359E0">
        <w:rPr>
          <w:rFonts w:hint="eastAsia"/>
          <w:lang w:eastAsia="zh-TW"/>
        </w:rPr>
        <w:t>該機制</w:t>
      </w:r>
      <w:r w:rsidR="00F0130C">
        <w:rPr>
          <w:rFonts w:hint="eastAsia"/>
          <w:lang w:eastAsia="zh-TW"/>
        </w:rPr>
        <w:t>訂</w:t>
      </w:r>
      <w:r w:rsidR="007E660A" w:rsidRPr="007E660A">
        <w:rPr>
          <w:rFonts w:hint="eastAsia"/>
          <w:lang w:eastAsia="zh-TW"/>
        </w:rPr>
        <w:t>有2項評估指標，分別為「警示帳戶所占比率/存款帳戶所占比率大於100%」及「警示帳戶新增戶數月增率/同業平均月增率大於100%」</w:t>
      </w:r>
      <w:r w:rsidR="00F0130C" w:rsidRPr="00E06A5C">
        <w:rPr>
          <w:rFonts w:hint="eastAsia"/>
          <w:lang w:eastAsia="zh-TW"/>
        </w:rPr>
        <w:t>，</w:t>
      </w:r>
      <w:r w:rsidR="009160A2" w:rsidRPr="00620879">
        <w:rPr>
          <w:rFonts w:hint="eastAsia"/>
          <w:lang w:eastAsia="zh-TW"/>
        </w:rPr>
        <w:t>同時符合前述指標</w:t>
      </w:r>
      <w:r w:rsidR="00B901F9" w:rsidRPr="00620879">
        <w:rPr>
          <w:rFonts w:hint="eastAsia"/>
          <w:lang w:eastAsia="zh-TW"/>
        </w:rPr>
        <w:t>之</w:t>
      </w:r>
      <w:r w:rsidR="00DF0160" w:rsidRPr="00620879">
        <w:rPr>
          <w:rFonts w:hint="eastAsia"/>
          <w:lang w:eastAsia="zh-TW"/>
        </w:rPr>
        <w:t>銀行</w:t>
      </w:r>
      <w:r w:rsidR="00F0130C" w:rsidRPr="00620879">
        <w:rPr>
          <w:rFonts w:hint="eastAsia"/>
          <w:lang w:eastAsia="zh-TW"/>
        </w:rPr>
        <w:t>，</w:t>
      </w:r>
      <w:r w:rsidR="00DF0160" w:rsidRPr="00620879">
        <w:rPr>
          <w:rFonts w:hint="eastAsia"/>
          <w:lang w:eastAsia="zh-TW"/>
        </w:rPr>
        <w:t>將列入觀察名單，</w:t>
      </w:r>
      <w:r w:rsidR="00DF0160">
        <w:rPr>
          <w:rFonts w:hint="eastAsia"/>
          <w:lang w:eastAsia="zh-TW"/>
        </w:rPr>
        <w:t>金管會再</w:t>
      </w:r>
      <w:r w:rsidR="00F0130C">
        <w:rPr>
          <w:rFonts w:hint="eastAsia"/>
          <w:lang w:eastAsia="zh-TW"/>
        </w:rPr>
        <w:t>視</w:t>
      </w:r>
      <w:r w:rsidR="00DF0160">
        <w:rPr>
          <w:rFonts w:hint="eastAsia"/>
          <w:lang w:eastAsia="zh-TW"/>
        </w:rPr>
        <w:t>其列入觀察名單之期間</w:t>
      </w:r>
      <w:r w:rsidR="00F0130C">
        <w:rPr>
          <w:rFonts w:hint="eastAsia"/>
          <w:lang w:eastAsia="zh-TW"/>
        </w:rPr>
        <w:t>採取</w:t>
      </w:r>
      <w:r w:rsidR="00DF0160">
        <w:rPr>
          <w:rFonts w:hint="eastAsia"/>
          <w:lang w:eastAsia="zh-TW"/>
        </w:rPr>
        <w:t>相應之</w:t>
      </w:r>
      <w:r w:rsidR="00F0130C">
        <w:rPr>
          <w:rFonts w:hint="eastAsia"/>
          <w:lang w:eastAsia="zh-TW"/>
        </w:rPr>
        <w:t>督促改善措施</w:t>
      </w:r>
      <w:r w:rsidR="00EC2C49">
        <w:rPr>
          <w:rFonts w:hint="eastAsia"/>
          <w:lang w:eastAsia="zh-TW"/>
        </w:rPr>
        <w:t>；</w:t>
      </w:r>
      <w:r w:rsidR="00DF0160">
        <w:rPr>
          <w:rFonts w:hint="eastAsia"/>
          <w:lang w:eastAsia="zh-TW"/>
        </w:rPr>
        <w:t>此外，該會亦</w:t>
      </w:r>
      <w:r w:rsidR="00D228B7">
        <w:rPr>
          <w:rFonts w:hint="eastAsia"/>
          <w:lang w:eastAsia="zh-TW"/>
        </w:rPr>
        <w:t>提醒銀行於執行</w:t>
      </w:r>
      <w:r w:rsidR="00246E48">
        <w:rPr>
          <w:rFonts w:hint="eastAsia"/>
          <w:lang w:eastAsia="zh-TW"/>
        </w:rPr>
        <w:t>阻</w:t>
      </w:r>
      <w:r w:rsidR="00D228B7">
        <w:rPr>
          <w:rFonts w:hint="eastAsia"/>
          <w:lang w:eastAsia="zh-TW"/>
        </w:rPr>
        <w:t>詐措施時應衡平考量金融服務之便利性及安全性，避免以去風險化之方式處理</w:t>
      </w:r>
      <w:r w:rsidR="00EC2C49">
        <w:rPr>
          <w:rFonts w:hint="eastAsia"/>
          <w:lang w:eastAsia="zh-TW"/>
        </w:rPr>
        <w:t>。</w:t>
      </w:r>
      <w:r w:rsidR="00F0130C">
        <w:rPr>
          <w:rFonts w:hint="eastAsia"/>
          <w:lang w:eastAsia="zh-TW"/>
        </w:rPr>
        <w:t>另為</w:t>
      </w:r>
      <w:r w:rsidR="00F0130C" w:rsidRPr="00F0130C">
        <w:rPr>
          <w:rFonts w:hint="eastAsia"/>
          <w:lang w:eastAsia="zh-TW"/>
        </w:rPr>
        <w:t>提供金融機構與VASP間跨業照會之法據</w:t>
      </w:r>
      <w:r w:rsidR="00F0130C">
        <w:rPr>
          <w:rFonts w:hint="eastAsia"/>
          <w:lang w:eastAsia="zh-TW"/>
        </w:rPr>
        <w:t>，</w:t>
      </w:r>
      <w:r w:rsidR="00354131">
        <w:rPr>
          <w:rFonts w:hint="eastAsia"/>
          <w:lang w:eastAsia="zh-TW"/>
        </w:rPr>
        <w:t>金管會</w:t>
      </w:r>
      <w:r w:rsidR="00F0130C">
        <w:rPr>
          <w:rFonts w:hint="eastAsia"/>
          <w:lang w:eastAsia="zh-TW"/>
        </w:rPr>
        <w:t>表示</w:t>
      </w:r>
      <w:r w:rsidR="00F0130C" w:rsidRPr="00F0130C">
        <w:rPr>
          <w:rFonts w:hint="eastAsia"/>
          <w:lang w:eastAsia="zh-TW"/>
        </w:rPr>
        <w:t>已研提詐防條例第8條第2項修正條文</w:t>
      </w:r>
      <w:r w:rsidR="00EC2C49">
        <w:rPr>
          <w:rFonts w:hint="eastAsia"/>
          <w:lang w:eastAsia="zh-TW"/>
        </w:rPr>
        <w:t>(</w:t>
      </w:r>
      <w:r w:rsidR="00F0130C" w:rsidRPr="00F0130C">
        <w:rPr>
          <w:rFonts w:hint="eastAsia"/>
          <w:lang w:eastAsia="zh-TW"/>
        </w:rPr>
        <w:t>併入內政部</w:t>
      </w:r>
      <w:r w:rsidR="00EC2C49">
        <w:rPr>
          <w:rFonts w:hint="eastAsia"/>
          <w:lang w:eastAsia="zh-TW"/>
        </w:rPr>
        <w:t>所</w:t>
      </w:r>
      <w:r w:rsidR="00F0130C" w:rsidRPr="00F0130C">
        <w:rPr>
          <w:rFonts w:hint="eastAsia"/>
          <w:lang w:eastAsia="zh-TW"/>
        </w:rPr>
        <w:t>提之詐防條例修正草案</w:t>
      </w:r>
      <w:r w:rsidR="00EC2C49">
        <w:rPr>
          <w:rFonts w:hint="eastAsia"/>
          <w:lang w:eastAsia="zh-TW"/>
        </w:rPr>
        <w:t>)</w:t>
      </w:r>
      <w:r w:rsidR="00F0130C">
        <w:rPr>
          <w:rFonts w:hint="eastAsia"/>
          <w:lang w:eastAsia="zh-TW"/>
        </w:rPr>
        <w:t>，以</w:t>
      </w:r>
      <w:r w:rsidR="00F0130C" w:rsidRPr="00F0130C">
        <w:rPr>
          <w:rFonts w:hint="eastAsia"/>
          <w:lang w:eastAsia="zh-TW"/>
        </w:rPr>
        <w:t>利未來金融機構及VASP查證確認相關資訊，對疑似涉及詐欺犯罪之異常帳戶</w:t>
      </w:r>
      <w:r w:rsidR="00F0130C">
        <w:rPr>
          <w:rFonts w:hint="eastAsia"/>
          <w:lang w:eastAsia="zh-TW"/>
        </w:rPr>
        <w:t>(</w:t>
      </w:r>
      <w:r w:rsidR="00F0130C" w:rsidRPr="00F0130C">
        <w:rPr>
          <w:rFonts w:hint="eastAsia"/>
          <w:lang w:eastAsia="zh-TW"/>
        </w:rPr>
        <w:t>號</w:t>
      </w:r>
      <w:r w:rsidR="00F0130C">
        <w:rPr>
          <w:rFonts w:hint="eastAsia"/>
          <w:lang w:eastAsia="zh-TW"/>
        </w:rPr>
        <w:t>)</w:t>
      </w:r>
      <w:r w:rsidR="00F0130C" w:rsidRPr="00F0130C">
        <w:rPr>
          <w:rFonts w:hint="eastAsia"/>
          <w:lang w:eastAsia="zh-TW"/>
        </w:rPr>
        <w:t>，進行控管或採取其他必要措施。</w:t>
      </w:r>
    </w:p>
    <w:p w:rsidR="00F25700" w:rsidRDefault="003F4DDD" w:rsidP="00EF5FB3">
      <w:pPr>
        <w:ind w:left="566" w:firstLine="566"/>
      </w:pPr>
      <w:r w:rsidRPr="00144AEB">
        <w:rPr>
          <w:rFonts w:hint="eastAsia"/>
        </w:rPr>
        <w:t>綜上，</w:t>
      </w:r>
      <w:r w:rsidR="002D2177">
        <w:rPr>
          <w:rFonts w:hint="eastAsia"/>
        </w:rPr>
        <w:t>近年</w:t>
      </w:r>
      <w:r w:rsidR="002D2177" w:rsidRPr="002D2177">
        <w:rPr>
          <w:rFonts w:hint="eastAsia"/>
        </w:rPr>
        <w:t>金管會</w:t>
      </w:r>
      <w:r w:rsidR="002D2177">
        <w:rPr>
          <w:rFonts w:hint="eastAsia"/>
        </w:rPr>
        <w:t>已</w:t>
      </w:r>
      <w:r w:rsidR="002D2177" w:rsidRPr="002D2177">
        <w:rPr>
          <w:rFonts w:hint="eastAsia"/>
        </w:rPr>
        <w:t>督導金融機構</w:t>
      </w:r>
      <w:r w:rsidR="002D2177">
        <w:rPr>
          <w:rFonts w:hint="eastAsia"/>
        </w:rPr>
        <w:t>推動多項</w:t>
      </w:r>
      <w:r w:rsidR="002D2177" w:rsidRPr="002D2177">
        <w:rPr>
          <w:rFonts w:hint="eastAsia"/>
        </w:rPr>
        <w:t>防詐措施</w:t>
      </w:r>
      <w:r w:rsidR="002D2177">
        <w:rPr>
          <w:rFonts w:hint="eastAsia"/>
        </w:rPr>
        <w:t>，以期防堵詐騙犯罪，減少民眾財產損失，惟</w:t>
      </w:r>
      <w:r w:rsidR="00EA4141">
        <w:rPr>
          <w:rFonts w:hint="eastAsia"/>
        </w:rPr>
        <w:t>警示帳戶數</w:t>
      </w:r>
      <w:r w:rsidR="002D2177">
        <w:rPr>
          <w:rFonts w:hint="eastAsia"/>
        </w:rPr>
        <w:t>仍持續增加，</w:t>
      </w:r>
      <w:r w:rsidR="002D2177" w:rsidRPr="002D2177">
        <w:rPr>
          <w:rFonts w:hint="eastAsia"/>
        </w:rPr>
        <w:lastRenderedPageBreak/>
        <w:t>且近來有銀行於執行阻詐措施時，引發是否符合比例原則之爭議</w:t>
      </w:r>
      <w:r w:rsidR="002D2177">
        <w:rPr>
          <w:rFonts w:hint="eastAsia"/>
        </w:rPr>
        <w:t>，允宜持續</w:t>
      </w:r>
      <w:r w:rsidR="009A5D9A" w:rsidRPr="00144AEB">
        <w:rPr>
          <w:rFonts w:hint="eastAsia"/>
        </w:rPr>
        <w:t>督導金融機</w:t>
      </w:r>
      <w:r w:rsidR="00C80639">
        <w:rPr>
          <w:rFonts w:hint="eastAsia"/>
        </w:rPr>
        <w:t>落實防詐</w:t>
      </w:r>
      <w:r w:rsidR="0074749E">
        <w:rPr>
          <w:rFonts w:hint="eastAsia"/>
        </w:rPr>
        <w:t>作為</w:t>
      </w:r>
      <w:r w:rsidR="00C80639">
        <w:rPr>
          <w:rFonts w:hint="eastAsia"/>
        </w:rPr>
        <w:t>，並衡平考量對</w:t>
      </w:r>
      <w:r w:rsidR="0074749E">
        <w:rPr>
          <w:rFonts w:hint="eastAsia"/>
        </w:rPr>
        <w:t>正常</w:t>
      </w:r>
      <w:r w:rsidR="00C80639">
        <w:rPr>
          <w:rFonts w:hint="eastAsia"/>
        </w:rPr>
        <w:t>客</w:t>
      </w:r>
      <w:r w:rsidR="00EF5FB3">
        <w:rPr>
          <w:rFonts w:hint="eastAsia"/>
        </w:rPr>
        <w:t>戶權益之影響；</w:t>
      </w:r>
      <w:r w:rsidR="00C80639" w:rsidRPr="00C80639">
        <w:rPr>
          <w:rFonts w:hint="eastAsia"/>
        </w:rPr>
        <w:t>另</w:t>
      </w:r>
      <w:r w:rsidR="00EF5FB3">
        <w:rPr>
          <w:rFonts w:hint="eastAsia"/>
        </w:rPr>
        <w:t>隨著虛擬資產日漸風行，內政部警政署刑事警察局指出，詐騙集團亦使用虛擬資產作為詐騙標的或洗錢工具</w:t>
      </w:r>
      <w:r w:rsidR="00EF5FB3">
        <w:rPr>
          <w:rStyle w:val="af7"/>
        </w:rPr>
        <w:footnoteReference w:id="6"/>
      </w:r>
      <w:r w:rsidR="00EF5FB3">
        <w:rPr>
          <w:rFonts w:hint="eastAsia"/>
        </w:rPr>
        <w:t>，爰</w:t>
      </w:r>
      <w:r w:rsidR="00C80639" w:rsidRPr="00C80639">
        <w:rPr>
          <w:rFonts w:hint="eastAsia"/>
        </w:rPr>
        <w:t>宜建立</w:t>
      </w:r>
      <w:r w:rsidR="00C80639" w:rsidRPr="00F0130C">
        <w:rPr>
          <w:rFonts w:hint="eastAsia"/>
        </w:rPr>
        <w:t>金融機構與VASP間</w:t>
      </w:r>
      <w:r w:rsidR="00C80639">
        <w:rPr>
          <w:rFonts w:hint="eastAsia"/>
        </w:rPr>
        <w:t>之</w:t>
      </w:r>
      <w:r w:rsidR="00C80639" w:rsidRPr="00F0130C">
        <w:rPr>
          <w:rFonts w:hint="eastAsia"/>
        </w:rPr>
        <w:t>跨業照會</w:t>
      </w:r>
      <w:r w:rsidR="00C80639" w:rsidRPr="00C80639">
        <w:rPr>
          <w:rFonts w:hint="eastAsia"/>
        </w:rPr>
        <w:t>機制，</w:t>
      </w:r>
      <w:r w:rsidR="00EC2C49">
        <w:rPr>
          <w:rFonts w:hint="eastAsia"/>
        </w:rPr>
        <w:t>以有效防杜詐騙，</w:t>
      </w:r>
      <w:r w:rsidR="0074749E">
        <w:rPr>
          <w:rFonts w:hint="eastAsia"/>
        </w:rPr>
        <w:t>俾完善</w:t>
      </w:r>
      <w:r w:rsidR="00C80639" w:rsidRPr="00C80639">
        <w:rPr>
          <w:rFonts w:hint="eastAsia"/>
        </w:rPr>
        <w:t>金流防護</w:t>
      </w:r>
      <w:r w:rsidR="00C80639">
        <w:rPr>
          <w:rFonts w:hint="eastAsia"/>
        </w:rPr>
        <w:t>。</w:t>
      </w:r>
    </w:p>
    <w:bookmarkEnd w:id="5"/>
    <w:bookmarkEnd w:id="2"/>
    <w:sectPr w:rsidR="00F25700" w:rsidSect="00817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AF" w:rsidRDefault="009267AF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67AF" w:rsidRDefault="009267AF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60414" w:rsidRDefault="00E60414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567CB2" w:rsidRDefault="00E60414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105D15">
      <w:rPr>
        <w:rStyle w:val="af4"/>
        <w:rFonts w:ascii="標楷體" w:hAnsi="標楷體"/>
        <w:noProof/>
      </w:rPr>
      <w:t>3</w:t>
    </w:r>
    <w:r w:rsidRPr="00567CB2">
      <w:rPr>
        <w:rStyle w:val="af4"/>
        <w:rFonts w:ascii="標楷體" w:hAnsi="標楷體"/>
      </w:rPr>
      <w:fldChar w:fldCharType="end"/>
    </w:r>
  </w:p>
  <w:p w:rsidR="00E60414" w:rsidRPr="00657357" w:rsidRDefault="00E60414" w:rsidP="00551CAE">
    <w:pPr>
      <w:pStyle w:val="af2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AF" w:rsidRDefault="009267AF" w:rsidP="000A7B0C">
      <w:pPr>
        <w:pStyle w:val="142"/>
      </w:pPr>
      <w:r>
        <w:separator/>
      </w:r>
    </w:p>
  </w:footnote>
  <w:footnote w:type="continuationSeparator" w:id="0">
    <w:p w:rsidR="009267AF" w:rsidRPr="000A7B0C" w:rsidRDefault="009267AF" w:rsidP="000A7B0C">
      <w:pPr>
        <w:pStyle w:val="142"/>
      </w:pPr>
      <w:r w:rsidRPr="000A7B0C">
        <w:continuationSeparator/>
      </w:r>
    </w:p>
  </w:footnote>
  <w:footnote w:type="continuationNotice" w:id="1">
    <w:p w:rsidR="009267AF" w:rsidRPr="000A7B0C" w:rsidRDefault="009267AF" w:rsidP="000A7B0C">
      <w:pPr>
        <w:pStyle w:val="142"/>
      </w:pPr>
    </w:p>
  </w:footnote>
  <w:footnote w:id="2">
    <w:p w:rsidR="006D220E" w:rsidRPr="00C41F01" w:rsidRDefault="006D220E" w:rsidP="006D220E">
      <w:pPr>
        <w:pStyle w:val="142"/>
        <w:ind w:left="195" w:hangingChars="80" w:hanging="195"/>
        <w:rPr>
          <w:lang w:eastAsia="zh-TW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  <w:lang w:eastAsia="zh-TW"/>
        </w:rPr>
        <w:t>資料來源，</w:t>
      </w:r>
      <w:r w:rsidR="001E2DFF">
        <w:rPr>
          <w:rFonts w:hint="eastAsia"/>
          <w:lang w:eastAsia="zh-TW"/>
        </w:rPr>
        <w:t>「</w:t>
      </w:r>
      <w:r w:rsidR="00E042AA" w:rsidRPr="00E042AA">
        <w:rPr>
          <w:rFonts w:hint="eastAsia"/>
          <w:lang w:eastAsia="zh-TW"/>
        </w:rPr>
        <w:t>提升防詐精準度，提供安全且便利之金融服務</w:t>
      </w:r>
      <w:r w:rsidR="001E2DFF">
        <w:rPr>
          <w:rFonts w:hint="eastAsia"/>
          <w:lang w:eastAsia="zh-TW"/>
        </w:rPr>
        <w:t>」，金管會新聞稿，114年9月9</w:t>
      </w:r>
      <w:r w:rsidR="001E2DFF" w:rsidRPr="002E71C6">
        <w:rPr>
          <w:rFonts w:hint="eastAsia"/>
          <w:lang w:eastAsia="zh-TW"/>
        </w:rPr>
        <w:t>日，</w:t>
      </w:r>
      <w:r w:rsidR="00E042AA" w:rsidRPr="00E042AA">
        <w:rPr>
          <w:lang w:eastAsia="zh-TW"/>
        </w:rPr>
        <w:t xml:space="preserve">https://www.fsc.gov.tw/ch/home.jsp?id=96&amp;parentpath=0,2 </w:t>
      </w:r>
      <w:r w:rsidR="001E2DFF" w:rsidRPr="00CD46E0">
        <w:rPr>
          <w:lang w:eastAsia="zh-TW"/>
        </w:rPr>
        <w:t>(最後瀏覽日：114</w:t>
      </w:r>
      <w:r w:rsidR="001E2DFF">
        <w:rPr>
          <w:rFonts w:hint="eastAsia"/>
          <w:lang w:eastAsia="zh-TW"/>
        </w:rPr>
        <w:t>年</w:t>
      </w:r>
      <w:r w:rsidR="00583CC0">
        <w:rPr>
          <w:rFonts w:hint="eastAsia"/>
          <w:lang w:eastAsia="zh-TW"/>
        </w:rPr>
        <w:t>10</w:t>
      </w:r>
      <w:r w:rsidR="001E2DFF">
        <w:rPr>
          <w:rFonts w:hint="eastAsia"/>
          <w:lang w:eastAsia="zh-TW"/>
        </w:rPr>
        <w:t>月</w:t>
      </w:r>
      <w:r w:rsidR="00583CC0">
        <w:rPr>
          <w:rFonts w:hint="eastAsia"/>
          <w:lang w:eastAsia="zh-TW"/>
        </w:rPr>
        <w:t>16</w:t>
      </w:r>
      <w:r w:rsidR="001E2DFF">
        <w:rPr>
          <w:rFonts w:hint="eastAsia"/>
          <w:lang w:eastAsia="zh-TW"/>
        </w:rPr>
        <w:t>日)。</w:t>
      </w:r>
      <w:r w:rsidR="001E2DFF" w:rsidRPr="00C41F01">
        <w:rPr>
          <w:lang w:eastAsia="zh-TW"/>
        </w:rPr>
        <w:t xml:space="preserve"> </w:t>
      </w:r>
    </w:p>
  </w:footnote>
  <w:footnote w:id="3">
    <w:p w:rsidR="006D220E" w:rsidRPr="00784826" w:rsidRDefault="006D220E" w:rsidP="006D220E">
      <w:pPr>
        <w:pStyle w:val="142"/>
        <w:ind w:left="195" w:hangingChars="80" w:hanging="195"/>
      </w:pPr>
      <w:r>
        <w:rPr>
          <w:rStyle w:val="af7"/>
        </w:rPr>
        <w:footnoteRef/>
      </w:r>
      <w:r>
        <w:t xml:space="preserve"> </w:t>
      </w:r>
      <w:r>
        <w:rPr>
          <w:rFonts w:hint="eastAsia"/>
          <w:lang w:eastAsia="zh-TW"/>
        </w:rPr>
        <w:t>該條例</w:t>
      </w:r>
      <w:r>
        <w:rPr>
          <w:rFonts w:hint="eastAsia"/>
        </w:rPr>
        <w:t>於113</w:t>
      </w:r>
      <w:r w:rsidRPr="00784826">
        <w:rPr>
          <w:rFonts w:hint="eastAsia"/>
        </w:rPr>
        <w:t>年</w:t>
      </w:r>
      <w:r>
        <w:rPr>
          <w:rFonts w:hint="eastAsia"/>
        </w:rPr>
        <w:t>7</w:t>
      </w:r>
      <w:r w:rsidRPr="00784826">
        <w:rPr>
          <w:rFonts w:hint="eastAsia"/>
        </w:rPr>
        <w:t>月</w:t>
      </w:r>
      <w:r>
        <w:rPr>
          <w:rFonts w:hint="eastAsia"/>
        </w:rPr>
        <w:t>31</w:t>
      </w:r>
      <w:r w:rsidRPr="00784826">
        <w:rPr>
          <w:rFonts w:hint="eastAsia"/>
        </w:rPr>
        <w:t>日</w:t>
      </w:r>
      <w:r>
        <w:rPr>
          <w:rFonts w:hint="eastAsia"/>
        </w:rPr>
        <w:t>經總統公布</w:t>
      </w:r>
      <w:r>
        <w:rPr>
          <w:rFonts w:hint="eastAsia"/>
          <w:lang w:eastAsia="zh-TW"/>
        </w:rPr>
        <w:t>，其中</w:t>
      </w:r>
      <w:r w:rsidRPr="00784826">
        <w:rPr>
          <w:rFonts w:hint="eastAsia"/>
          <w:lang w:eastAsia="zh-TW"/>
        </w:rPr>
        <w:t>第19、20、22、</w:t>
      </w:r>
      <w:r>
        <w:rPr>
          <w:rFonts w:hint="eastAsia"/>
          <w:lang w:eastAsia="zh-TW"/>
        </w:rPr>
        <w:t>24</w:t>
      </w:r>
      <w:r w:rsidRPr="00784826">
        <w:rPr>
          <w:rFonts w:hint="eastAsia"/>
          <w:lang w:eastAsia="zh-TW"/>
        </w:rPr>
        <w:t>條自</w:t>
      </w:r>
      <w:r>
        <w:rPr>
          <w:rFonts w:hint="eastAsia"/>
          <w:lang w:eastAsia="zh-TW"/>
        </w:rPr>
        <w:t>113</w:t>
      </w:r>
      <w:r w:rsidRPr="00784826">
        <w:rPr>
          <w:rFonts w:hint="eastAsia"/>
          <w:lang w:eastAsia="zh-TW"/>
        </w:rPr>
        <w:t>年</w:t>
      </w:r>
      <w:r>
        <w:rPr>
          <w:rFonts w:hint="eastAsia"/>
          <w:lang w:eastAsia="zh-TW"/>
        </w:rPr>
        <w:t>11</w:t>
      </w:r>
      <w:r w:rsidRPr="00784826">
        <w:rPr>
          <w:rFonts w:hint="eastAsia"/>
          <w:lang w:eastAsia="zh-TW"/>
        </w:rPr>
        <w:t>月</w:t>
      </w:r>
      <w:r>
        <w:rPr>
          <w:rFonts w:hint="eastAsia"/>
          <w:lang w:eastAsia="zh-TW"/>
        </w:rPr>
        <w:t>30</w:t>
      </w:r>
      <w:r w:rsidRPr="00784826">
        <w:rPr>
          <w:rFonts w:hint="eastAsia"/>
          <w:lang w:eastAsia="zh-TW"/>
        </w:rPr>
        <w:t>日施行，第39條第2</w:t>
      </w:r>
      <w:r w:rsidR="00EC2C49">
        <w:rPr>
          <w:rFonts w:hint="eastAsia"/>
          <w:lang w:eastAsia="zh-TW"/>
        </w:rPr>
        <w:t>至</w:t>
      </w:r>
      <w:r w:rsidRPr="00784826">
        <w:rPr>
          <w:rFonts w:hint="eastAsia"/>
          <w:lang w:eastAsia="zh-TW"/>
        </w:rPr>
        <w:t>5項有關流量管理措施、停止解析與限制接取處置部分及第40條第1項第6款之施行日期由行政院定之，其餘條文</w:t>
      </w:r>
      <w:r>
        <w:rPr>
          <w:rFonts w:hint="eastAsia"/>
          <w:lang w:eastAsia="zh-TW"/>
        </w:rPr>
        <w:t>則</w:t>
      </w:r>
      <w:r w:rsidRPr="00784826">
        <w:rPr>
          <w:rFonts w:hint="eastAsia"/>
          <w:lang w:eastAsia="zh-TW"/>
        </w:rPr>
        <w:t>自公布日施行。</w:t>
      </w:r>
    </w:p>
  </w:footnote>
  <w:footnote w:id="4">
    <w:p w:rsidR="006D220E" w:rsidRDefault="006D220E" w:rsidP="00537489">
      <w:pPr>
        <w:pStyle w:val="142"/>
        <w:ind w:left="195" w:hangingChars="80" w:hanging="195"/>
      </w:pPr>
      <w:r>
        <w:rPr>
          <w:rStyle w:val="af7"/>
        </w:rPr>
        <w:footnoteRef/>
      </w:r>
      <w:r>
        <w:t xml:space="preserve"> </w:t>
      </w:r>
      <w:r>
        <w:rPr>
          <w:rFonts w:hint="eastAsia"/>
          <w:lang w:eastAsia="zh-TW"/>
        </w:rPr>
        <w:t>資料來源：部分文字係參考黃允</w:t>
      </w:r>
      <w:r w:rsidRPr="00000F7B">
        <w:rPr>
          <w:rFonts w:hint="eastAsia"/>
          <w:lang w:eastAsia="zh-TW"/>
        </w:rPr>
        <w:t>暐</w:t>
      </w:r>
      <w:r>
        <w:rPr>
          <w:rFonts w:hint="eastAsia"/>
          <w:lang w:eastAsia="zh-TW"/>
        </w:rPr>
        <w:t>，銀行以法律賦權防制詐騙金流</w:t>
      </w:r>
      <w:r>
        <w:rPr>
          <w:rFonts w:hint="eastAsia"/>
        </w:rPr>
        <w:t>，台灣銀行家</w:t>
      </w:r>
      <w:r w:rsidRPr="00E04F94">
        <w:rPr>
          <w:rFonts w:hint="eastAsia"/>
        </w:rPr>
        <w:t>，第</w:t>
      </w:r>
      <w:r>
        <w:rPr>
          <w:rFonts w:hint="eastAsia"/>
        </w:rPr>
        <w:t>18</w:t>
      </w:r>
      <w:r>
        <w:rPr>
          <w:rFonts w:hint="eastAsia"/>
          <w:lang w:eastAsia="zh-TW"/>
        </w:rPr>
        <w:t>4</w:t>
      </w:r>
      <w:r w:rsidRPr="00E04F94">
        <w:rPr>
          <w:rFonts w:hint="eastAsia"/>
        </w:rPr>
        <w:t>期，頁</w:t>
      </w:r>
      <w:r>
        <w:rPr>
          <w:rFonts w:hint="eastAsia"/>
          <w:lang w:eastAsia="zh-TW"/>
        </w:rPr>
        <w:t>75</w:t>
      </w:r>
      <w:r>
        <w:rPr>
          <w:rFonts w:hint="eastAsia"/>
        </w:rPr>
        <w:t>-</w:t>
      </w:r>
      <w:r>
        <w:rPr>
          <w:rFonts w:hint="eastAsia"/>
          <w:lang w:eastAsia="zh-TW"/>
        </w:rPr>
        <w:t>77</w:t>
      </w:r>
      <w:r>
        <w:rPr>
          <w:rFonts w:hint="eastAsia"/>
        </w:rPr>
        <w:t>(114)。</w:t>
      </w:r>
    </w:p>
  </w:footnote>
  <w:footnote w:id="5">
    <w:p w:rsidR="00D228B7" w:rsidRPr="00D228B7" w:rsidRDefault="00D228B7" w:rsidP="00D228B7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  <w:lang w:eastAsia="zh-TW"/>
        </w:rPr>
        <w:t>資料來源：同附註</w:t>
      </w:r>
      <w:r w:rsidR="001619DC">
        <w:rPr>
          <w:rFonts w:hint="eastAsia"/>
          <w:lang w:eastAsia="zh-TW"/>
        </w:rPr>
        <w:t>5</w:t>
      </w:r>
      <w:r>
        <w:rPr>
          <w:rFonts w:hint="eastAsia"/>
          <w:lang w:eastAsia="zh-TW"/>
        </w:rPr>
        <w:t>。</w:t>
      </w:r>
    </w:p>
  </w:footnote>
  <w:footnote w:id="6">
    <w:p w:rsidR="00EF5FB3" w:rsidRPr="00EF5FB3" w:rsidRDefault="00EF5FB3" w:rsidP="00EF5FB3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  <w:lang w:eastAsia="zh-TW"/>
        </w:rPr>
        <w:t>資料來源：內政部刑事警察局114年6月2日破案快訊。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657357" w:rsidRDefault="00E60414" w:rsidP="0057311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9360BDA"/>
    <w:multiLevelType w:val="hybridMultilevel"/>
    <w:tmpl w:val="C9B01074"/>
    <w:lvl w:ilvl="0" w:tplc="B4722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92976"/>
    <w:multiLevelType w:val="hybridMultilevel"/>
    <w:tmpl w:val="2364272E"/>
    <w:lvl w:ilvl="0" w:tplc="D29E9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F2C3DBD"/>
    <w:multiLevelType w:val="hybridMultilevel"/>
    <w:tmpl w:val="C6E0FE96"/>
    <w:lvl w:ilvl="0" w:tplc="816ED23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4B442C"/>
    <w:multiLevelType w:val="hybridMultilevel"/>
    <w:tmpl w:val="49BAB8BA"/>
    <w:lvl w:ilvl="0" w:tplc="3AD6951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25FC5DC6"/>
    <w:multiLevelType w:val="hybridMultilevel"/>
    <w:tmpl w:val="9DF065D0"/>
    <w:lvl w:ilvl="0" w:tplc="ABBA8B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426F23"/>
    <w:multiLevelType w:val="hybridMultilevel"/>
    <w:tmpl w:val="065AFF8C"/>
    <w:lvl w:ilvl="0" w:tplc="BCFC9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157092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0100B"/>
    <w:multiLevelType w:val="hybridMultilevel"/>
    <w:tmpl w:val="71AE8E54"/>
    <w:lvl w:ilvl="0" w:tplc="11DEB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 w15:restartNumberingAfterBreak="0">
    <w:nsid w:val="32C60E54"/>
    <w:multiLevelType w:val="hybridMultilevel"/>
    <w:tmpl w:val="1AF489D8"/>
    <w:lvl w:ilvl="0" w:tplc="02EA0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6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6C84220"/>
    <w:multiLevelType w:val="hybridMultilevel"/>
    <w:tmpl w:val="71DA3F30"/>
    <w:lvl w:ilvl="0" w:tplc="20269B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3AB03382"/>
    <w:multiLevelType w:val="hybridMultilevel"/>
    <w:tmpl w:val="4576483C"/>
    <w:lvl w:ilvl="0" w:tplc="1772E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CF04BF"/>
    <w:multiLevelType w:val="hybridMultilevel"/>
    <w:tmpl w:val="2B082E70"/>
    <w:lvl w:ilvl="0" w:tplc="EE328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50D3A4D"/>
    <w:multiLevelType w:val="hybridMultilevel"/>
    <w:tmpl w:val="8AE8678E"/>
    <w:lvl w:ilvl="0" w:tplc="47588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 w15:restartNumberingAfterBreak="0">
    <w:nsid w:val="468C3C67"/>
    <w:multiLevelType w:val="hybridMultilevel"/>
    <w:tmpl w:val="F586B6B6"/>
    <w:lvl w:ilvl="0" w:tplc="63342A8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8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044FE1"/>
    <w:multiLevelType w:val="hybridMultilevel"/>
    <w:tmpl w:val="5F781A68"/>
    <w:lvl w:ilvl="0" w:tplc="341A2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9025FA"/>
    <w:multiLevelType w:val="hybridMultilevel"/>
    <w:tmpl w:val="2038789A"/>
    <w:lvl w:ilvl="0" w:tplc="E1AC1F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4E3A5F4C"/>
    <w:multiLevelType w:val="hybridMultilevel"/>
    <w:tmpl w:val="D7BE40BA"/>
    <w:lvl w:ilvl="0" w:tplc="4D8A2A1C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2" w15:restartNumberingAfterBreak="0">
    <w:nsid w:val="506044AA"/>
    <w:multiLevelType w:val="hybridMultilevel"/>
    <w:tmpl w:val="B3986F8E"/>
    <w:lvl w:ilvl="0" w:tplc="04627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CF2273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3561D5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6D4E2D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BD076F"/>
    <w:multiLevelType w:val="hybridMultilevel"/>
    <w:tmpl w:val="2F006A7C"/>
    <w:lvl w:ilvl="0" w:tplc="1B68B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8931C19"/>
    <w:multiLevelType w:val="hybridMultilevel"/>
    <w:tmpl w:val="309893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B461B5E"/>
    <w:multiLevelType w:val="hybridMultilevel"/>
    <w:tmpl w:val="D9D43ADC"/>
    <w:lvl w:ilvl="0" w:tplc="07025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B721D20"/>
    <w:multiLevelType w:val="hybridMultilevel"/>
    <w:tmpl w:val="7786B46A"/>
    <w:lvl w:ilvl="0" w:tplc="BDEC7EF8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44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5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41"/>
  </w:num>
  <w:num w:numId="4">
    <w:abstractNumId w:val="37"/>
  </w:num>
  <w:num w:numId="5">
    <w:abstractNumId w:val="3"/>
  </w:num>
  <w:num w:numId="6">
    <w:abstractNumId w:val="16"/>
  </w:num>
  <w:num w:numId="7">
    <w:abstractNumId w:val="12"/>
  </w:num>
  <w:num w:numId="8">
    <w:abstractNumId w:val="17"/>
  </w:num>
  <w:num w:numId="9">
    <w:abstractNumId w:val="42"/>
  </w:num>
  <w:num w:numId="10">
    <w:abstractNumId w:val="23"/>
  </w:num>
  <w:num w:numId="11">
    <w:abstractNumId w:val="39"/>
  </w:num>
  <w:num w:numId="12">
    <w:abstractNumId w:val="0"/>
  </w:num>
  <w:num w:numId="13">
    <w:abstractNumId w:val="15"/>
  </w:num>
  <w:num w:numId="14">
    <w:abstractNumId w:val="6"/>
  </w:num>
  <w:num w:numId="15">
    <w:abstractNumId w:val="13"/>
  </w:num>
  <w:num w:numId="16">
    <w:abstractNumId w:val="44"/>
  </w:num>
  <w:num w:numId="17">
    <w:abstractNumId w:val="5"/>
  </w:num>
  <w:num w:numId="18">
    <w:abstractNumId w:val="22"/>
  </w:num>
  <w:num w:numId="19">
    <w:abstractNumId w:val="28"/>
  </w:num>
  <w:num w:numId="20">
    <w:abstractNumId w:val="45"/>
  </w:num>
  <w:num w:numId="21">
    <w:abstractNumId w:val="43"/>
  </w:num>
  <w:num w:numId="22">
    <w:abstractNumId w:val="24"/>
  </w:num>
  <w:num w:numId="23">
    <w:abstractNumId w:val="27"/>
  </w:num>
  <w:num w:numId="24">
    <w:abstractNumId w:val="14"/>
  </w:num>
  <w:num w:numId="25">
    <w:abstractNumId w:val="36"/>
  </w:num>
  <w:num w:numId="26">
    <w:abstractNumId w:val="29"/>
  </w:num>
  <w:num w:numId="27">
    <w:abstractNumId w:val="21"/>
  </w:num>
  <w:num w:numId="28">
    <w:abstractNumId w:val="1"/>
  </w:num>
  <w:num w:numId="29">
    <w:abstractNumId w:val="20"/>
  </w:num>
  <w:num w:numId="30">
    <w:abstractNumId w:val="9"/>
  </w:num>
  <w:num w:numId="31">
    <w:abstractNumId w:val="32"/>
  </w:num>
  <w:num w:numId="32">
    <w:abstractNumId w:val="8"/>
  </w:num>
  <w:num w:numId="33">
    <w:abstractNumId w:val="1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2"/>
  </w:num>
  <w:num w:numId="37">
    <w:abstractNumId w:val="40"/>
  </w:num>
  <w:num w:numId="41">
    <w:abstractNumId w:val="35"/>
  </w:num>
  <w:num w:numId="42">
    <w:abstractNumId w:val="34"/>
  </w:num>
  <w:num w:numId="43">
    <w:abstractNumId w:val="10"/>
  </w:num>
  <w:num w:numId="44">
    <w:abstractNumId w:val="33"/>
  </w:num>
  <w:num w:numId="45">
    <w:abstractNumId w:val="31"/>
  </w:num>
  <w:num w:numId="46">
    <w:abstractNumId w:val="30"/>
  </w:num>
  <w:num w:numId="47">
    <w:abstractNumId w:val="3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5A2"/>
    <w:rsid w:val="00000FFD"/>
    <w:rsid w:val="000010C0"/>
    <w:rsid w:val="000012CA"/>
    <w:rsid w:val="00001368"/>
    <w:rsid w:val="0000144D"/>
    <w:rsid w:val="000014B2"/>
    <w:rsid w:val="00001680"/>
    <w:rsid w:val="00001ABD"/>
    <w:rsid w:val="00001B2F"/>
    <w:rsid w:val="00001C48"/>
    <w:rsid w:val="00001CBD"/>
    <w:rsid w:val="00001D70"/>
    <w:rsid w:val="00001FBF"/>
    <w:rsid w:val="0000218C"/>
    <w:rsid w:val="00002485"/>
    <w:rsid w:val="0000258F"/>
    <w:rsid w:val="00002790"/>
    <w:rsid w:val="00002E5B"/>
    <w:rsid w:val="00002FED"/>
    <w:rsid w:val="00003123"/>
    <w:rsid w:val="000035BD"/>
    <w:rsid w:val="00003BEF"/>
    <w:rsid w:val="00003F4A"/>
    <w:rsid w:val="0000408B"/>
    <w:rsid w:val="0000462E"/>
    <w:rsid w:val="00004721"/>
    <w:rsid w:val="00004AD8"/>
    <w:rsid w:val="00004BE3"/>
    <w:rsid w:val="000051A3"/>
    <w:rsid w:val="0000539D"/>
    <w:rsid w:val="00005738"/>
    <w:rsid w:val="000059E3"/>
    <w:rsid w:val="00005C67"/>
    <w:rsid w:val="00005CAB"/>
    <w:rsid w:val="000064ED"/>
    <w:rsid w:val="00006655"/>
    <w:rsid w:val="00006681"/>
    <w:rsid w:val="00006910"/>
    <w:rsid w:val="0000696B"/>
    <w:rsid w:val="00006CF7"/>
    <w:rsid w:val="00006D1C"/>
    <w:rsid w:val="00006ECD"/>
    <w:rsid w:val="0000762D"/>
    <w:rsid w:val="000077AC"/>
    <w:rsid w:val="0000785B"/>
    <w:rsid w:val="00007943"/>
    <w:rsid w:val="00007FB5"/>
    <w:rsid w:val="000101B9"/>
    <w:rsid w:val="0001024F"/>
    <w:rsid w:val="000105C4"/>
    <w:rsid w:val="00010670"/>
    <w:rsid w:val="00010A47"/>
    <w:rsid w:val="00010DF9"/>
    <w:rsid w:val="00011266"/>
    <w:rsid w:val="000115C0"/>
    <w:rsid w:val="0001183D"/>
    <w:rsid w:val="00011861"/>
    <w:rsid w:val="000120AC"/>
    <w:rsid w:val="000128EC"/>
    <w:rsid w:val="00012B19"/>
    <w:rsid w:val="00012D68"/>
    <w:rsid w:val="000130E6"/>
    <w:rsid w:val="0001342D"/>
    <w:rsid w:val="00013C77"/>
    <w:rsid w:val="00013EAB"/>
    <w:rsid w:val="00013F5E"/>
    <w:rsid w:val="00014D33"/>
    <w:rsid w:val="00014FDF"/>
    <w:rsid w:val="00015404"/>
    <w:rsid w:val="0001542E"/>
    <w:rsid w:val="000157A5"/>
    <w:rsid w:val="00015886"/>
    <w:rsid w:val="0001614F"/>
    <w:rsid w:val="00016394"/>
    <w:rsid w:val="00016BAE"/>
    <w:rsid w:val="00016E4D"/>
    <w:rsid w:val="00017248"/>
    <w:rsid w:val="0001776E"/>
    <w:rsid w:val="000179E6"/>
    <w:rsid w:val="00017F0D"/>
    <w:rsid w:val="00020117"/>
    <w:rsid w:val="00020B3C"/>
    <w:rsid w:val="00020CCC"/>
    <w:rsid w:val="00020DF1"/>
    <w:rsid w:val="00020E82"/>
    <w:rsid w:val="00021455"/>
    <w:rsid w:val="00021A02"/>
    <w:rsid w:val="00021D97"/>
    <w:rsid w:val="00021FAC"/>
    <w:rsid w:val="00022CA0"/>
    <w:rsid w:val="000233FF"/>
    <w:rsid w:val="00023655"/>
    <w:rsid w:val="000237EE"/>
    <w:rsid w:val="00023C4E"/>
    <w:rsid w:val="00023C58"/>
    <w:rsid w:val="0002459F"/>
    <w:rsid w:val="000246AC"/>
    <w:rsid w:val="00024A0F"/>
    <w:rsid w:val="0002521D"/>
    <w:rsid w:val="0002579B"/>
    <w:rsid w:val="000257E0"/>
    <w:rsid w:val="000258E0"/>
    <w:rsid w:val="00025F73"/>
    <w:rsid w:val="00026BE3"/>
    <w:rsid w:val="00026D5E"/>
    <w:rsid w:val="000276CB"/>
    <w:rsid w:val="00027793"/>
    <w:rsid w:val="00027B60"/>
    <w:rsid w:val="00027B69"/>
    <w:rsid w:val="00027EE1"/>
    <w:rsid w:val="000301B4"/>
    <w:rsid w:val="00030297"/>
    <w:rsid w:val="0003063A"/>
    <w:rsid w:val="0003071C"/>
    <w:rsid w:val="00030D24"/>
    <w:rsid w:val="00031692"/>
    <w:rsid w:val="00031954"/>
    <w:rsid w:val="00031B85"/>
    <w:rsid w:val="00031C51"/>
    <w:rsid w:val="0003217D"/>
    <w:rsid w:val="00032311"/>
    <w:rsid w:val="0003238F"/>
    <w:rsid w:val="00032635"/>
    <w:rsid w:val="00032998"/>
    <w:rsid w:val="00032BCA"/>
    <w:rsid w:val="00032F2B"/>
    <w:rsid w:val="00033242"/>
    <w:rsid w:val="000338D6"/>
    <w:rsid w:val="000339AB"/>
    <w:rsid w:val="000339C4"/>
    <w:rsid w:val="00033E37"/>
    <w:rsid w:val="00033FEF"/>
    <w:rsid w:val="00034468"/>
    <w:rsid w:val="00034E7D"/>
    <w:rsid w:val="00034E90"/>
    <w:rsid w:val="000350C2"/>
    <w:rsid w:val="000352E3"/>
    <w:rsid w:val="000354AB"/>
    <w:rsid w:val="000355FF"/>
    <w:rsid w:val="000356AB"/>
    <w:rsid w:val="00035850"/>
    <w:rsid w:val="00035933"/>
    <w:rsid w:val="00035FBC"/>
    <w:rsid w:val="00036273"/>
    <w:rsid w:val="0003644B"/>
    <w:rsid w:val="00037545"/>
    <w:rsid w:val="00037F26"/>
    <w:rsid w:val="00040075"/>
    <w:rsid w:val="00040322"/>
    <w:rsid w:val="000403ED"/>
    <w:rsid w:val="00040A99"/>
    <w:rsid w:val="00040CB3"/>
    <w:rsid w:val="00040CE9"/>
    <w:rsid w:val="00041331"/>
    <w:rsid w:val="0004176F"/>
    <w:rsid w:val="000417ED"/>
    <w:rsid w:val="00041A6A"/>
    <w:rsid w:val="0004200B"/>
    <w:rsid w:val="0004205F"/>
    <w:rsid w:val="000420A9"/>
    <w:rsid w:val="000424D7"/>
    <w:rsid w:val="0004281E"/>
    <w:rsid w:val="00042821"/>
    <w:rsid w:val="000428F1"/>
    <w:rsid w:val="00042BE5"/>
    <w:rsid w:val="00042E11"/>
    <w:rsid w:val="00043790"/>
    <w:rsid w:val="0004380B"/>
    <w:rsid w:val="00043C02"/>
    <w:rsid w:val="00043D8E"/>
    <w:rsid w:val="00044122"/>
    <w:rsid w:val="00044860"/>
    <w:rsid w:val="000448F9"/>
    <w:rsid w:val="00044944"/>
    <w:rsid w:val="0004495A"/>
    <w:rsid w:val="00044A76"/>
    <w:rsid w:val="00044DFA"/>
    <w:rsid w:val="00044F36"/>
    <w:rsid w:val="00044FC1"/>
    <w:rsid w:val="000454B6"/>
    <w:rsid w:val="00045675"/>
    <w:rsid w:val="00045A39"/>
    <w:rsid w:val="000461C2"/>
    <w:rsid w:val="00046628"/>
    <w:rsid w:val="000466E3"/>
    <w:rsid w:val="00046813"/>
    <w:rsid w:val="00046AEE"/>
    <w:rsid w:val="00046CC3"/>
    <w:rsid w:val="00050161"/>
    <w:rsid w:val="000502F0"/>
    <w:rsid w:val="0005056C"/>
    <w:rsid w:val="00050C6F"/>
    <w:rsid w:val="00051025"/>
    <w:rsid w:val="00051074"/>
    <w:rsid w:val="000512AF"/>
    <w:rsid w:val="000513A2"/>
    <w:rsid w:val="0005190C"/>
    <w:rsid w:val="00052274"/>
    <w:rsid w:val="00052401"/>
    <w:rsid w:val="000524ED"/>
    <w:rsid w:val="00052E7E"/>
    <w:rsid w:val="00052E8F"/>
    <w:rsid w:val="00053055"/>
    <w:rsid w:val="000533A8"/>
    <w:rsid w:val="00053473"/>
    <w:rsid w:val="00053488"/>
    <w:rsid w:val="00053585"/>
    <w:rsid w:val="000539B0"/>
    <w:rsid w:val="00054123"/>
    <w:rsid w:val="00054472"/>
    <w:rsid w:val="00054A2C"/>
    <w:rsid w:val="00054A67"/>
    <w:rsid w:val="00054E97"/>
    <w:rsid w:val="000557D2"/>
    <w:rsid w:val="00055B3F"/>
    <w:rsid w:val="00055D31"/>
    <w:rsid w:val="00055F87"/>
    <w:rsid w:val="00056086"/>
    <w:rsid w:val="000561DD"/>
    <w:rsid w:val="000562BC"/>
    <w:rsid w:val="00056436"/>
    <w:rsid w:val="00056545"/>
    <w:rsid w:val="00056731"/>
    <w:rsid w:val="000579E1"/>
    <w:rsid w:val="0006016F"/>
    <w:rsid w:val="000604C5"/>
    <w:rsid w:val="00060622"/>
    <w:rsid w:val="00060A4E"/>
    <w:rsid w:val="00060CE1"/>
    <w:rsid w:val="00060E5A"/>
    <w:rsid w:val="000610E9"/>
    <w:rsid w:val="0006133F"/>
    <w:rsid w:val="00061381"/>
    <w:rsid w:val="0006184E"/>
    <w:rsid w:val="00061DEF"/>
    <w:rsid w:val="00061FA5"/>
    <w:rsid w:val="000620AF"/>
    <w:rsid w:val="000626CA"/>
    <w:rsid w:val="00062B35"/>
    <w:rsid w:val="00062BF2"/>
    <w:rsid w:val="00062DE1"/>
    <w:rsid w:val="00062F51"/>
    <w:rsid w:val="00062FBE"/>
    <w:rsid w:val="00063543"/>
    <w:rsid w:val="00063628"/>
    <w:rsid w:val="000638A5"/>
    <w:rsid w:val="00063A32"/>
    <w:rsid w:val="00063E21"/>
    <w:rsid w:val="000641E7"/>
    <w:rsid w:val="0006488C"/>
    <w:rsid w:val="00064915"/>
    <w:rsid w:val="00064AB7"/>
    <w:rsid w:val="00064B64"/>
    <w:rsid w:val="00064F53"/>
    <w:rsid w:val="0006523E"/>
    <w:rsid w:val="000652AD"/>
    <w:rsid w:val="000653DD"/>
    <w:rsid w:val="00066275"/>
    <w:rsid w:val="00066488"/>
    <w:rsid w:val="0006679E"/>
    <w:rsid w:val="00066817"/>
    <w:rsid w:val="0006690B"/>
    <w:rsid w:val="00066930"/>
    <w:rsid w:val="00066E45"/>
    <w:rsid w:val="00067399"/>
    <w:rsid w:val="00067491"/>
    <w:rsid w:val="000676BF"/>
    <w:rsid w:val="0006775F"/>
    <w:rsid w:val="00067964"/>
    <w:rsid w:val="00067B96"/>
    <w:rsid w:val="00067CD5"/>
    <w:rsid w:val="00067E2F"/>
    <w:rsid w:val="00070473"/>
    <w:rsid w:val="0007048C"/>
    <w:rsid w:val="00070621"/>
    <w:rsid w:val="00070626"/>
    <w:rsid w:val="00070A4A"/>
    <w:rsid w:val="00071105"/>
    <w:rsid w:val="0007116F"/>
    <w:rsid w:val="0007117E"/>
    <w:rsid w:val="00071C71"/>
    <w:rsid w:val="00071D2F"/>
    <w:rsid w:val="00071D7E"/>
    <w:rsid w:val="00071DDE"/>
    <w:rsid w:val="00072010"/>
    <w:rsid w:val="000721D4"/>
    <w:rsid w:val="000721F4"/>
    <w:rsid w:val="000723A3"/>
    <w:rsid w:val="00072768"/>
    <w:rsid w:val="000728B8"/>
    <w:rsid w:val="00072B5A"/>
    <w:rsid w:val="00072C93"/>
    <w:rsid w:val="00072E12"/>
    <w:rsid w:val="00073116"/>
    <w:rsid w:val="00073219"/>
    <w:rsid w:val="000733DC"/>
    <w:rsid w:val="000737CE"/>
    <w:rsid w:val="00073C0B"/>
    <w:rsid w:val="00074048"/>
    <w:rsid w:val="00074B8F"/>
    <w:rsid w:val="00074DEC"/>
    <w:rsid w:val="00075142"/>
    <w:rsid w:val="00075378"/>
    <w:rsid w:val="000756B3"/>
    <w:rsid w:val="000756BA"/>
    <w:rsid w:val="000758D3"/>
    <w:rsid w:val="000759E1"/>
    <w:rsid w:val="00075A13"/>
    <w:rsid w:val="00075B1F"/>
    <w:rsid w:val="00075D99"/>
    <w:rsid w:val="0007681F"/>
    <w:rsid w:val="00076ADF"/>
    <w:rsid w:val="00076DF2"/>
    <w:rsid w:val="000775BE"/>
    <w:rsid w:val="00077742"/>
    <w:rsid w:val="00077C3E"/>
    <w:rsid w:val="00077DED"/>
    <w:rsid w:val="000800D3"/>
    <w:rsid w:val="000802B2"/>
    <w:rsid w:val="0008045C"/>
    <w:rsid w:val="00080F57"/>
    <w:rsid w:val="00080FDE"/>
    <w:rsid w:val="0008121F"/>
    <w:rsid w:val="000816CD"/>
    <w:rsid w:val="000816D1"/>
    <w:rsid w:val="00081A19"/>
    <w:rsid w:val="00082397"/>
    <w:rsid w:val="000824DA"/>
    <w:rsid w:val="000826BF"/>
    <w:rsid w:val="00082715"/>
    <w:rsid w:val="00082A63"/>
    <w:rsid w:val="00082F74"/>
    <w:rsid w:val="00083B7D"/>
    <w:rsid w:val="00083F72"/>
    <w:rsid w:val="00084691"/>
    <w:rsid w:val="0008523F"/>
    <w:rsid w:val="00085409"/>
    <w:rsid w:val="000856C6"/>
    <w:rsid w:val="00085CD6"/>
    <w:rsid w:val="00086006"/>
    <w:rsid w:val="00086831"/>
    <w:rsid w:val="000868E3"/>
    <w:rsid w:val="00086B5B"/>
    <w:rsid w:val="00086D04"/>
    <w:rsid w:val="00086D89"/>
    <w:rsid w:val="00086EB0"/>
    <w:rsid w:val="00086FC5"/>
    <w:rsid w:val="0008704C"/>
    <w:rsid w:val="00087134"/>
    <w:rsid w:val="00087342"/>
    <w:rsid w:val="00087FA2"/>
    <w:rsid w:val="000900F5"/>
    <w:rsid w:val="00090F01"/>
    <w:rsid w:val="00090F07"/>
    <w:rsid w:val="00090F57"/>
    <w:rsid w:val="00090FD5"/>
    <w:rsid w:val="00091077"/>
    <w:rsid w:val="000918F2"/>
    <w:rsid w:val="00091909"/>
    <w:rsid w:val="0009201C"/>
    <w:rsid w:val="00092110"/>
    <w:rsid w:val="0009216F"/>
    <w:rsid w:val="000923A2"/>
    <w:rsid w:val="00092885"/>
    <w:rsid w:val="00092A4E"/>
    <w:rsid w:val="00092BA3"/>
    <w:rsid w:val="00092D7C"/>
    <w:rsid w:val="00092E2D"/>
    <w:rsid w:val="00093052"/>
    <w:rsid w:val="0009324C"/>
    <w:rsid w:val="0009396B"/>
    <w:rsid w:val="000939FB"/>
    <w:rsid w:val="00093B0D"/>
    <w:rsid w:val="000943BE"/>
    <w:rsid w:val="000946F1"/>
    <w:rsid w:val="00094B77"/>
    <w:rsid w:val="00094DA2"/>
    <w:rsid w:val="00094DB2"/>
    <w:rsid w:val="000950A0"/>
    <w:rsid w:val="00095250"/>
    <w:rsid w:val="000952E9"/>
    <w:rsid w:val="000952FF"/>
    <w:rsid w:val="000956C0"/>
    <w:rsid w:val="000957FD"/>
    <w:rsid w:val="0009596E"/>
    <w:rsid w:val="00095C24"/>
    <w:rsid w:val="00095CB2"/>
    <w:rsid w:val="00095D7D"/>
    <w:rsid w:val="000962F6"/>
    <w:rsid w:val="0009647E"/>
    <w:rsid w:val="0009666D"/>
    <w:rsid w:val="00096961"/>
    <w:rsid w:val="00096A85"/>
    <w:rsid w:val="00096C3C"/>
    <w:rsid w:val="0009701A"/>
    <w:rsid w:val="000973F6"/>
    <w:rsid w:val="00097503"/>
    <w:rsid w:val="0009791D"/>
    <w:rsid w:val="00097C36"/>
    <w:rsid w:val="00097CBC"/>
    <w:rsid w:val="00097F4A"/>
    <w:rsid w:val="000A0155"/>
    <w:rsid w:val="000A01FD"/>
    <w:rsid w:val="000A0220"/>
    <w:rsid w:val="000A0317"/>
    <w:rsid w:val="000A0385"/>
    <w:rsid w:val="000A0483"/>
    <w:rsid w:val="000A05F9"/>
    <w:rsid w:val="000A0770"/>
    <w:rsid w:val="000A0ED2"/>
    <w:rsid w:val="000A0FA7"/>
    <w:rsid w:val="000A1DC3"/>
    <w:rsid w:val="000A2190"/>
    <w:rsid w:val="000A2201"/>
    <w:rsid w:val="000A22B0"/>
    <w:rsid w:val="000A2815"/>
    <w:rsid w:val="000A30D4"/>
    <w:rsid w:val="000A3191"/>
    <w:rsid w:val="000A3AB7"/>
    <w:rsid w:val="000A4017"/>
    <w:rsid w:val="000A40B2"/>
    <w:rsid w:val="000A44BE"/>
    <w:rsid w:val="000A4782"/>
    <w:rsid w:val="000A487F"/>
    <w:rsid w:val="000A4998"/>
    <w:rsid w:val="000A49D9"/>
    <w:rsid w:val="000A4CBE"/>
    <w:rsid w:val="000A4D1C"/>
    <w:rsid w:val="000A4FD6"/>
    <w:rsid w:val="000A542B"/>
    <w:rsid w:val="000A578D"/>
    <w:rsid w:val="000A593C"/>
    <w:rsid w:val="000A5CB6"/>
    <w:rsid w:val="000A67CD"/>
    <w:rsid w:val="000A6ED8"/>
    <w:rsid w:val="000A7392"/>
    <w:rsid w:val="000A7432"/>
    <w:rsid w:val="000A779C"/>
    <w:rsid w:val="000A794E"/>
    <w:rsid w:val="000A7AE0"/>
    <w:rsid w:val="000A7B0C"/>
    <w:rsid w:val="000A7BBA"/>
    <w:rsid w:val="000B009F"/>
    <w:rsid w:val="000B00D8"/>
    <w:rsid w:val="000B02CF"/>
    <w:rsid w:val="000B031E"/>
    <w:rsid w:val="000B03AB"/>
    <w:rsid w:val="000B03E2"/>
    <w:rsid w:val="000B06D2"/>
    <w:rsid w:val="000B0C1D"/>
    <w:rsid w:val="000B0C74"/>
    <w:rsid w:val="000B0EF7"/>
    <w:rsid w:val="000B10BB"/>
    <w:rsid w:val="000B1217"/>
    <w:rsid w:val="000B1A9B"/>
    <w:rsid w:val="000B1AAB"/>
    <w:rsid w:val="000B1FB8"/>
    <w:rsid w:val="000B22EF"/>
    <w:rsid w:val="000B22F1"/>
    <w:rsid w:val="000B2455"/>
    <w:rsid w:val="000B266D"/>
    <w:rsid w:val="000B27F1"/>
    <w:rsid w:val="000B29AF"/>
    <w:rsid w:val="000B2A62"/>
    <w:rsid w:val="000B2A9A"/>
    <w:rsid w:val="000B3150"/>
    <w:rsid w:val="000B3492"/>
    <w:rsid w:val="000B3628"/>
    <w:rsid w:val="000B36C7"/>
    <w:rsid w:val="000B3BA9"/>
    <w:rsid w:val="000B3CEA"/>
    <w:rsid w:val="000B429F"/>
    <w:rsid w:val="000B432C"/>
    <w:rsid w:val="000B4D8E"/>
    <w:rsid w:val="000B53BB"/>
    <w:rsid w:val="000B5574"/>
    <w:rsid w:val="000B56A1"/>
    <w:rsid w:val="000B578B"/>
    <w:rsid w:val="000B5CAA"/>
    <w:rsid w:val="000B6113"/>
    <w:rsid w:val="000B61E4"/>
    <w:rsid w:val="000B6948"/>
    <w:rsid w:val="000B6B45"/>
    <w:rsid w:val="000B6E11"/>
    <w:rsid w:val="000B704B"/>
    <w:rsid w:val="000B7131"/>
    <w:rsid w:val="000B722B"/>
    <w:rsid w:val="000B753F"/>
    <w:rsid w:val="000B7AE5"/>
    <w:rsid w:val="000B7AEF"/>
    <w:rsid w:val="000B7B11"/>
    <w:rsid w:val="000B7B96"/>
    <w:rsid w:val="000B7CE3"/>
    <w:rsid w:val="000B7E1A"/>
    <w:rsid w:val="000C02D6"/>
    <w:rsid w:val="000C030E"/>
    <w:rsid w:val="000C03AD"/>
    <w:rsid w:val="000C046F"/>
    <w:rsid w:val="000C0626"/>
    <w:rsid w:val="000C07A8"/>
    <w:rsid w:val="000C09EC"/>
    <w:rsid w:val="000C0A10"/>
    <w:rsid w:val="000C0AF2"/>
    <w:rsid w:val="000C0DCE"/>
    <w:rsid w:val="000C1265"/>
    <w:rsid w:val="000C14B5"/>
    <w:rsid w:val="000C17A1"/>
    <w:rsid w:val="000C1883"/>
    <w:rsid w:val="000C200E"/>
    <w:rsid w:val="000C23BA"/>
    <w:rsid w:val="000C26CB"/>
    <w:rsid w:val="000C2D77"/>
    <w:rsid w:val="000C312D"/>
    <w:rsid w:val="000C314F"/>
    <w:rsid w:val="000C363C"/>
    <w:rsid w:val="000C3C2A"/>
    <w:rsid w:val="000C4222"/>
    <w:rsid w:val="000C436A"/>
    <w:rsid w:val="000C47F0"/>
    <w:rsid w:val="000C53C5"/>
    <w:rsid w:val="000C561B"/>
    <w:rsid w:val="000C57D4"/>
    <w:rsid w:val="000C58B6"/>
    <w:rsid w:val="000C59E4"/>
    <w:rsid w:val="000C5E92"/>
    <w:rsid w:val="000C5FD7"/>
    <w:rsid w:val="000C629E"/>
    <w:rsid w:val="000C633E"/>
    <w:rsid w:val="000C64F9"/>
    <w:rsid w:val="000C66F2"/>
    <w:rsid w:val="000C6CEA"/>
    <w:rsid w:val="000C74C1"/>
    <w:rsid w:val="000C7705"/>
    <w:rsid w:val="000C7CD4"/>
    <w:rsid w:val="000C7CDD"/>
    <w:rsid w:val="000C7E04"/>
    <w:rsid w:val="000D00B8"/>
    <w:rsid w:val="000D021A"/>
    <w:rsid w:val="000D0544"/>
    <w:rsid w:val="000D054C"/>
    <w:rsid w:val="000D080E"/>
    <w:rsid w:val="000D0C63"/>
    <w:rsid w:val="000D0E6D"/>
    <w:rsid w:val="000D1160"/>
    <w:rsid w:val="000D14E6"/>
    <w:rsid w:val="000D17E2"/>
    <w:rsid w:val="000D19EA"/>
    <w:rsid w:val="000D1BC3"/>
    <w:rsid w:val="000D1D9D"/>
    <w:rsid w:val="000D1F12"/>
    <w:rsid w:val="000D2507"/>
    <w:rsid w:val="000D2553"/>
    <w:rsid w:val="000D255D"/>
    <w:rsid w:val="000D25D7"/>
    <w:rsid w:val="000D3430"/>
    <w:rsid w:val="000D35ED"/>
    <w:rsid w:val="000D366D"/>
    <w:rsid w:val="000D39F9"/>
    <w:rsid w:val="000D468B"/>
    <w:rsid w:val="000D476E"/>
    <w:rsid w:val="000D4989"/>
    <w:rsid w:val="000D4998"/>
    <w:rsid w:val="000D4C0E"/>
    <w:rsid w:val="000D523A"/>
    <w:rsid w:val="000D544B"/>
    <w:rsid w:val="000D569E"/>
    <w:rsid w:val="000D59FE"/>
    <w:rsid w:val="000D5B17"/>
    <w:rsid w:val="000D5CB1"/>
    <w:rsid w:val="000D6427"/>
    <w:rsid w:val="000D6685"/>
    <w:rsid w:val="000D68BF"/>
    <w:rsid w:val="000D6B98"/>
    <w:rsid w:val="000D6C20"/>
    <w:rsid w:val="000D6CC0"/>
    <w:rsid w:val="000D6D37"/>
    <w:rsid w:val="000D6DCA"/>
    <w:rsid w:val="000D72CC"/>
    <w:rsid w:val="000D7396"/>
    <w:rsid w:val="000D7AC7"/>
    <w:rsid w:val="000D7D91"/>
    <w:rsid w:val="000E0034"/>
    <w:rsid w:val="000E0558"/>
    <w:rsid w:val="000E0D8B"/>
    <w:rsid w:val="000E0EAD"/>
    <w:rsid w:val="000E169B"/>
    <w:rsid w:val="000E1928"/>
    <w:rsid w:val="000E1A02"/>
    <w:rsid w:val="000E1A49"/>
    <w:rsid w:val="000E1A5C"/>
    <w:rsid w:val="000E1B73"/>
    <w:rsid w:val="000E1C2B"/>
    <w:rsid w:val="000E1C2E"/>
    <w:rsid w:val="000E20D1"/>
    <w:rsid w:val="000E239A"/>
    <w:rsid w:val="000E23F5"/>
    <w:rsid w:val="000E28CF"/>
    <w:rsid w:val="000E2D88"/>
    <w:rsid w:val="000E2F6E"/>
    <w:rsid w:val="000E34F0"/>
    <w:rsid w:val="000E357E"/>
    <w:rsid w:val="000E39B7"/>
    <w:rsid w:val="000E4480"/>
    <w:rsid w:val="000E4977"/>
    <w:rsid w:val="000E4BC5"/>
    <w:rsid w:val="000E5855"/>
    <w:rsid w:val="000E6145"/>
    <w:rsid w:val="000E6164"/>
    <w:rsid w:val="000E6AAD"/>
    <w:rsid w:val="000E6D08"/>
    <w:rsid w:val="000E6D66"/>
    <w:rsid w:val="000E6F8A"/>
    <w:rsid w:val="000E7319"/>
    <w:rsid w:val="000E74CD"/>
    <w:rsid w:val="000E75AE"/>
    <w:rsid w:val="000E766B"/>
    <w:rsid w:val="000E7D7D"/>
    <w:rsid w:val="000F0015"/>
    <w:rsid w:val="000F004B"/>
    <w:rsid w:val="000F0487"/>
    <w:rsid w:val="000F04B7"/>
    <w:rsid w:val="000F08A0"/>
    <w:rsid w:val="000F08EF"/>
    <w:rsid w:val="000F1194"/>
    <w:rsid w:val="000F1331"/>
    <w:rsid w:val="000F175E"/>
    <w:rsid w:val="000F17D7"/>
    <w:rsid w:val="000F188A"/>
    <w:rsid w:val="000F2643"/>
    <w:rsid w:val="000F2801"/>
    <w:rsid w:val="000F2843"/>
    <w:rsid w:val="000F2D1F"/>
    <w:rsid w:val="000F2E0D"/>
    <w:rsid w:val="000F3493"/>
    <w:rsid w:val="000F3629"/>
    <w:rsid w:val="000F41B2"/>
    <w:rsid w:val="000F4427"/>
    <w:rsid w:val="000F4539"/>
    <w:rsid w:val="000F4B95"/>
    <w:rsid w:val="000F510A"/>
    <w:rsid w:val="000F5333"/>
    <w:rsid w:val="000F562C"/>
    <w:rsid w:val="000F5872"/>
    <w:rsid w:val="000F59B6"/>
    <w:rsid w:val="000F5A9E"/>
    <w:rsid w:val="000F5EBF"/>
    <w:rsid w:val="000F624C"/>
    <w:rsid w:val="000F625A"/>
    <w:rsid w:val="000F6743"/>
    <w:rsid w:val="000F6E2B"/>
    <w:rsid w:val="000F700F"/>
    <w:rsid w:val="000F7323"/>
    <w:rsid w:val="000F75A9"/>
    <w:rsid w:val="000F7942"/>
    <w:rsid w:val="000F7DEE"/>
    <w:rsid w:val="0010015D"/>
    <w:rsid w:val="0010030C"/>
    <w:rsid w:val="0010109A"/>
    <w:rsid w:val="0010153D"/>
    <w:rsid w:val="00101794"/>
    <w:rsid w:val="001018D7"/>
    <w:rsid w:val="00101B63"/>
    <w:rsid w:val="00102BD4"/>
    <w:rsid w:val="00102C3C"/>
    <w:rsid w:val="001030C4"/>
    <w:rsid w:val="001031EE"/>
    <w:rsid w:val="0010342C"/>
    <w:rsid w:val="00103DAA"/>
    <w:rsid w:val="00104551"/>
    <w:rsid w:val="00104675"/>
    <w:rsid w:val="001046CE"/>
    <w:rsid w:val="001048C9"/>
    <w:rsid w:val="0010491D"/>
    <w:rsid w:val="00104AEA"/>
    <w:rsid w:val="0010524D"/>
    <w:rsid w:val="00105B0C"/>
    <w:rsid w:val="00105B6B"/>
    <w:rsid w:val="00105D15"/>
    <w:rsid w:val="00105FA2"/>
    <w:rsid w:val="00106249"/>
    <w:rsid w:val="00106870"/>
    <w:rsid w:val="001068BC"/>
    <w:rsid w:val="00106B69"/>
    <w:rsid w:val="00106F8A"/>
    <w:rsid w:val="0010708F"/>
    <w:rsid w:val="0010741B"/>
    <w:rsid w:val="001074B3"/>
    <w:rsid w:val="0010771B"/>
    <w:rsid w:val="001077ED"/>
    <w:rsid w:val="00107D8A"/>
    <w:rsid w:val="00107E4A"/>
    <w:rsid w:val="00107F15"/>
    <w:rsid w:val="00110297"/>
    <w:rsid w:val="001102F7"/>
    <w:rsid w:val="001103AD"/>
    <w:rsid w:val="00110560"/>
    <w:rsid w:val="001106DB"/>
    <w:rsid w:val="00111080"/>
    <w:rsid w:val="001117B3"/>
    <w:rsid w:val="00111B6C"/>
    <w:rsid w:val="0011234F"/>
    <w:rsid w:val="0011248F"/>
    <w:rsid w:val="00112686"/>
    <w:rsid w:val="00112801"/>
    <w:rsid w:val="00112D1E"/>
    <w:rsid w:val="00112DE9"/>
    <w:rsid w:val="00112F97"/>
    <w:rsid w:val="00113130"/>
    <w:rsid w:val="00113983"/>
    <w:rsid w:val="00113D65"/>
    <w:rsid w:val="00113EA9"/>
    <w:rsid w:val="0011467D"/>
    <w:rsid w:val="00114C05"/>
    <w:rsid w:val="00114D20"/>
    <w:rsid w:val="00114E05"/>
    <w:rsid w:val="00115035"/>
    <w:rsid w:val="0011551B"/>
    <w:rsid w:val="0011559E"/>
    <w:rsid w:val="00116B0F"/>
    <w:rsid w:val="00116F6D"/>
    <w:rsid w:val="0011703C"/>
    <w:rsid w:val="00117078"/>
    <w:rsid w:val="00117206"/>
    <w:rsid w:val="001174E5"/>
    <w:rsid w:val="0011753E"/>
    <w:rsid w:val="001179AD"/>
    <w:rsid w:val="00117E5C"/>
    <w:rsid w:val="00120650"/>
    <w:rsid w:val="00120AEA"/>
    <w:rsid w:val="0012115E"/>
    <w:rsid w:val="001212EC"/>
    <w:rsid w:val="0012159A"/>
    <w:rsid w:val="001217F8"/>
    <w:rsid w:val="001219AB"/>
    <w:rsid w:val="00121D53"/>
    <w:rsid w:val="00121E88"/>
    <w:rsid w:val="0012256A"/>
    <w:rsid w:val="0012258C"/>
    <w:rsid w:val="00122C07"/>
    <w:rsid w:val="0012319D"/>
    <w:rsid w:val="001234BE"/>
    <w:rsid w:val="00123775"/>
    <w:rsid w:val="00123CAC"/>
    <w:rsid w:val="001242FA"/>
    <w:rsid w:val="00124717"/>
    <w:rsid w:val="00124718"/>
    <w:rsid w:val="001247E6"/>
    <w:rsid w:val="00124F5C"/>
    <w:rsid w:val="0012526C"/>
    <w:rsid w:val="0012536B"/>
    <w:rsid w:val="001255C3"/>
    <w:rsid w:val="00125637"/>
    <w:rsid w:val="001259DB"/>
    <w:rsid w:val="00125B16"/>
    <w:rsid w:val="00125F0B"/>
    <w:rsid w:val="00125F1A"/>
    <w:rsid w:val="001264CD"/>
    <w:rsid w:val="001265D9"/>
    <w:rsid w:val="00126B7B"/>
    <w:rsid w:val="00126BA5"/>
    <w:rsid w:val="00126E75"/>
    <w:rsid w:val="00126FCA"/>
    <w:rsid w:val="001272A0"/>
    <w:rsid w:val="00127F2E"/>
    <w:rsid w:val="00130435"/>
    <w:rsid w:val="001308C4"/>
    <w:rsid w:val="00131514"/>
    <w:rsid w:val="00131634"/>
    <w:rsid w:val="00131EEF"/>
    <w:rsid w:val="00132B18"/>
    <w:rsid w:val="00132EEA"/>
    <w:rsid w:val="00133245"/>
    <w:rsid w:val="00133341"/>
    <w:rsid w:val="00133354"/>
    <w:rsid w:val="00133BCE"/>
    <w:rsid w:val="00133CC6"/>
    <w:rsid w:val="001343F4"/>
    <w:rsid w:val="00134A21"/>
    <w:rsid w:val="00134B34"/>
    <w:rsid w:val="00134E07"/>
    <w:rsid w:val="0013512A"/>
    <w:rsid w:val="00135154"/>
    <w:rsid w:val="00135465"/>
    <w:rsid w:val="00135DBE"/>
    <w:rsid w:val="00135E74"/>
    <w:rsid w:val="00136197"/>
    <w:rsid w:val="0013622C"/>
    <w:rsid w:val="00136690"/>
    <w:rsid w:val="00136895"/>
    <w:rsid w:val="00136A6F"/>
    <w:rsid w:val="001375AD"/>
    <w:rsid w:val="001379AA"/>
    <w:rsid w:val="00137DCA"/>
    <w:rsid w:val="00137E8C"/>
    <w:rsid w:val="0014065E"/>
    <w:rsid w:val="00140A18"/>
    <w:rsid w:val="00140F66"/>
    <w:rsid w:val="001411D6"/>
    <w:rsid w:val="001412B8"/>
    <w:rsid w:val="0014145A"/>
    <w:rsid w:val="0014153F"/>
    <w:rsid w:val="001415F5"/>
    <w:rsid w:val="0014180B"/>
    <w:rsid w:val="0014196A"/>
    <w:rsid w:val="00142130"/>
    <w:rsid w:val="001423DF"/>
    <w:rsid w:val="00142577"/>
    <w:rsid w:val="0014283A"/>
    <w:rsid w:val="00142CDD"/>
    <w:rsid w:val="00143755"/>
    <w:rsid w:val="001437A8"/>
    <w:rsid w:val="00143A2E"/>
    <w:rsid w:val="0014464F"/>
    <w:rsid w:val="00144730"/>
    <w:rsid w:val="001447A7"/>
    <w:rsid w:val="001447FC"/>
    <w:rsid w:val="001448D6"/>
    <w:rsid w:val="00144AEB"/>
    <w:rsid w:val="00144C40"/>
    <w:rsid w:val="00144D59"/>
    <w:rsid w:val="00145225"/>
    <w:rsid w:val="00145477"/>
    <w:rsid w:val="001455A0"/>
    <w:rsid w:val="0014569E"/>
    <w:rsid w:val="0014570B"/>
    <w:rsid w:val="00145AB0"/>
    <w:rsid w:val="00145CD9"/>
    <w:rsid w:val="00145D78"/>
    <w:rsid w:val="00145F1E"/>
    <w:rsid w:val="00145FF3"/>
    <w:rsid w:val="0014600C"/>
    <w:rsid w:val="00146874"/>
    <w:rsid w:val="00146A32"/>
    <w:rsid w:val="00146C08"/>
    <w:rsid w:val="00146D29"/>
    <w:rsid w:val="00146D2C"/>
    <w:rsid w:val="00146DC5"/>
    <w:rsid w:val="00147508"/>
    <w:rsid w:val="0014767F"/>
    <w:rsid w:val="00147B68"/>
    <w:rsid w:val="00147E86"/>
    <w:rsid w:val="001504FB"/>
    <w:rsid w:val="0015054E"/>
    <w:rsid w:val="001505EF"/>
    <w:rsid w:val="00150DB0"/>
    <w:rsid w:val="00151122"/>
    <w:rsid w:val="00151772"/>
    <w:rsid w:val="00151DF3"/>
    <w:rsid w:val="00152248"/>
    <w:rsid w:val="001523BD"/>
    <w:rsid w:val="001526BB"/>
    <w:rsid w:val="00152908"/>
    <w:rsid w:val="001529CD"/>
    <w:rsid w:val="00152A8A"/>
    <w:rsid w:val="00152C91"/>
    <w:rsid w:val="00152D5E"/>
    <w:rsid w:val="00152DAC"/>
    <w:rsid w:val="0015301A"/>
    <w:rsid w:val="00153138"/>
    <w:rsid w:val="0015332D"/>
    <w:rsid w:val="00153840"/>
    <w:rsid w:val="00153BC3"/>
    <w:rsid w:val="00153CFF"/>
    <w:rsid w:val="00154088"/>
    <w:rsid w:val="001541D6"/>
    <w:rsid w:val="001546A8"/>
    <w:rsid w:val="001546E5"/>
    <w:rsid w:val="00154B28"/>
    <w:rsid w:val="00154B33"/>
    <w:rsid w:val="00154BFD"/>
    <w:rsid w:val="00154C6A"/>
    <w:rsid w:val="00154D5D"/>
    <w:rsid w:val="00155116"/>
    <w:rsid w:val="0015661F"/>
    <w:rsid w:val="00156789"/>
    <w:rsid w:val="001567D8"/>
    <w:rsid w:val="0015760D"/>
    <w:rsid w:val="00160460"/>
    <w:rsid w:val="00160686"/>
    <w:rsid w:val="00160A0F"/>
    <w:rsid w:val="00160AC4"/>
    <w:rsid w:val="00160E31"/>
    <w:rsid w:val="00160F1A"/>
    <w:rsid w:val="00161173"/>
    <w:rsid w:val="001616EF"/>
    <w:rsid w:val="00161857"/>
    <w:rsid w:val="001619DC"/>
    <w:rsid w:val="00161B25"/>
    <w:rsid w:val="00162385"/>
    <w:rsid w:val="00162663"/>
    <w:rsid w:val="00162AD3"/>
    <w:rsid w:val="00163125"/>
    <w:rsid w:val="001636A5"/>
    <w:rsid w:val="00163715"/>
    <w:rsid w:val="00163A04"/>
    <w:rsid w:val="00163D76"/>
    <w:rsid w:val="00163DF8"/>
    <w:rsid w:val="00163EC2"/>
    <w:rsid w:val="00164081"/>
    <w:rsid w:val="00164AC1"/>
    <w:rsid w:val="00164B4C"/>
    <w:rsid w:val="00164C57"/>
    <w:rsid w:val="00164DB9"/>
    <w:rsid w:val="00166653"/>
    <w:rsid w:val="00166662"/>
    <w:rsid w:val="001666C1"/>
    <w:rsid w:val="001667BA"/>
    <w:rsid w:val="00166B22"/>
    <w:rsid w:val="00166B43"/>
    <w:rsid w:val="00166C00"/>
    <w:rsid w:val="0016781D"/>
    <w:rsid w:val="00167E4D"/>
    <w:rsid w:val="0017062A"/>
    <w:rsid w:val="00170664"/>
    <w:rsid w:val="001709DB"/>
    <w:rsid w:val="00170B27"/>
    <w:rsid w:val="00170B2B"/>
    <w:rsid w:val="00170B6B"/>
    <w:rsid w:val="00170DE2"/>
    <w:rsid w:val="001712F0"/>
    <w:rsid w:val="00171498"/>
    <w:rsid w:val="0017193A"/>
    <w:rsid w:val="00171A86"/>
    <w:rsid w:val="0017214A"/>
    <w:rsid w:val="001721E6"/>
    <w:rsid w:val="00172312"/>
    <w:rsid w:val="00172A03"/>
    <w:rsid w:val="00172A93"/>
    <w:rsid w:val="00173052"/>
    <w:rsid w:val="0017338E"/>
    <w:rsid w:val="0017351E"/>
    <w:rsid w:val="001735CC"/>
    <w:rsid w:val="00173968"/>
    <w:rsid w:val="00173D2D"/>
    <w:rsid w:val="001746CA"/>
    <w:rsid w:val="001749C5"/>
    <w:rsid w:val="00174D23"/>
    <w:rsid w:val="00174DC1"/>
    <w:rsid w:val="00175E20"/>
    <w:rsid w:val="00175F6E"/>
    <w:rsid w:val="0017646B"/>
    <w:rsid w:val="00176AAE"/>
    <w:rsid w:val="001777C0"/>
    <w:rsid w:val="00177870"/>
    <w:rsid w:val="001778D6"/>
    <w:rsid w:val="001779D5"/>
    <w:rsid w:val="00177AAF"/>
    <w:rsid w:val="001806B5"/>
    <w:rsid w:val="0018078B"/>
    <w:rsid w:val="001807B8"/>
    <w:rsid w:val="00181004"/>
    <w:rsid w:val="001813C6"/>
    <w:rsid w:val="0018150C"/>
    <w:rsid w:val="00181788"/>
    <w:rsid w:val="0018195D"/>
    <w:rsid w:val="00181B07"/>
    <w:rsid w:val="00181B21"/>
    <w:rsid w:val="0018230F"/>
    <w:rsid w:val="0018242B"/>
    <w:rsid w:val="001825AD"/>
    <w:rsid w:val="0018269B"/>
    <w:rsid w:val="001826EF"/>
    <w:rsid w:val="00182A06"/>
    <w:rsid w:val="00182B05"/>
    <w:rsid w:val="00182B16"/>
    <w:rsid w:val="00182CB5"/>
    <w:rsid w:val="00182FA0"/>
    <w:rsid w:val="001830D1"/>
    <w:rsid w:val="001833D4"/>
    <w:rsid w:val="001834A5"/>
    <w:rsid w:val="00183686"/>
    <w:rsid w:val="001836B1"/>
    <w:rsid w:val="00183956"/>
    <w:rsid w:val="00183AD2"/>
    <w:rsid w:val="00183B4C"/>
    <w:rsid w:val="00183BDE"/>
    <w:rsid w:val="001840E1"/>
    <w:rsid w:val="0018455D"/>
    <w:rsid w:val="0018474A"/>
    <w:rsid w:val="001849BC"/>
    <w:rsid w:val="00185C75"/>
    <w:rsid w:val="00185D9B"/>
    <w:rsid w:val="001860E1"/>
    <w:rsid w:val="00186558"/>
    <w:rsid w:val="00186697"/>
    <w:rsid w:val="00186FA4"/>
    <w:rsid w:val="0018707C"/>
    <w:rsid w:val="0018754A"/>
    <w:rsid w:val="001875DC"/>
    <w:rsid w:val="00187A9C"/>
    <w:rsid w:val="00187D81"/>
    <w:rsid w:val="00187F54"/>
    <w:rsid w:val="001903A9"/>
    <w:rsid w:val="0019075F"/>
    <w:rsid w:val="001907E1"/>
    <w:rsid w:val="00190886"/>
    <w:rsid w:val="001911F0"/>
    <w:rsid w:val="001912D6"/>
    <w:rsid w:val="001912F8"/>
    <w:rsid w:val="001913D1"/>
    <w:rsid w:val="001916C5"/>
    <w:rsid w:val="001917CF"/>
    <w:rsid w:val="00191805"/>
    <w:rsid w:val="00192507"/>
    <w:rsid w:val="0019265D"/>
    <w:rsid w:val="0019296E"/>
    <w:rsid w:val="0019299B"/>
    <w:rsid w:val="00192C45"/>
    <w:rsid w:val="0019317C"/>
    <w:rsid w:val="00193221"/>
    <w:rsid w:val="00193578"/>
    <w:rsid w:val="00193651"/>
    <w:rsid w:val="0019383A"/>
    <w:rsid w:val="001941E5"/>
    <w:rsid w:val="0019426A"/>
    <w:rsid w:val="0019435C"/>
    <w:rsid w:val="00194996"/>
    <w:rsid w:val="00195979"/>
    <w:rsid w:val="00195E02"/>
    <w:rsid w:val="00195F6B"/>
    <w:rsid w:val="00196133"/>
    <w:rsid w:val="0019623A"/>
    <w:rsid w:val="001964EF"/>
    <w:rsid w:val="001966B8"/>
    <w:rsid w:val="001967D7"/>
    <w:rsid w:val="001968D3"/>
    <w:rsid w:val="00196990"/>
    <w:rsid w:val="00196C8D"/>
    <w:rsid w:val="00196EEF"/>
    <w:rsid w:val="001973EC"/>
    <w:rsid w:val="00197418"/>
    <w:rsid w:val="001979CB"/>
    <w:rsid w:val="00197E2C"/>
    <w:rsid w:val="001A038D"/>
    <w:rsid w:val="001A07EF"/>
    <w:rsid w:val="001A081B"/>
    <w:rsid w:val="001A0F93"/>
    <w:rsid w:val="001A1122"/>
    <w:rsid w:val="001A1540"/>
    <w:rsid w:val="001A1725"/>
    <w:rsid w:val="001A21DB"/>
    <w:rsid w:val="001A2492"/>
    <w:rsid w:val="001A284B"/>
    <w:rsid w:val="001A29E1"/>
    <w:rsid w:val="001A2A34"/>
    <w:rsid w:val="001A2BF8"/>
    <w:rsid w:val="001A2D1C"/>
    <w:rsid w:val="001A2F68"/>
    <w:rsid w:val="001A2FE6"/>
    <w:rsid w:val="001A32A4"/>
    <w:rsid w:val="001A3445"/>
    <w:rsid w:val="001A37B7"/>
    <w:rsid w:val="001A4B53"/>
    <w:rsid w:val="001A5432"/>
    <w:rsid w:val="001A5823"/>
    <w:rsid w:val="001A5836"/>
    <w:rsid w:val="001A5A69"/>
    <w:rsid w:val="001A5CED"/>
    <w:rsid w:val="001A5D5F"/>
    <w:rsid w:val="001A6038"/>
    <w:rsid w:val="001A6098"/>
    <w:rsid w:val="001A61E4"/>
    <w:rsid w:val="001A6FAD"/>
    <w:rsid w:val="001A7297"/>
    <w:rsid w:val="001A7DB5"/>
    <w:rsid w:val="001A7E04"/>
    <w:rsid w:val="001B080C"/>
    <w:rsid w:val="001B0918"/>
    <w:rsid w:val="001B09EB"/>
    <w:rsid w:val="001B0C71"/>
    <w:rsid w:val="001B0CA9"/>
    <w:rsid w:val="001B0DCF"/>
    <w:rsid w:val="001B117E"/>
    <w:rsid w:val="001B123B"/>
    <w:rsid w:val="001B1260"/>
    <w:rsid w:val="001B1708"/>
    <w:rsid w:val="001B1AC0"/>
    <w:rsid w:val="001B2334"/>
    <w:rsid w:val="001B2704"/>
    <w:rsid w:val="001B280F"/>
    <w:rsid w:val="001B28D4"/>
    <w:rsid w:val="001B2C95"/>
    <w:rsid w:val="001B2E79"/>
    <w:rsid w:val="001B2E81"/>
    <w:rsid w:val="001B2E8A"/>
    <w:rsid w:val="001B2F5B"/>
    <w:rsid w:val="001B3332"/>
    <w:rsid w:val="001B3377"/>
    <w:rsid w:val="001B37C2"/>
    <w:rsid w:val="001B38DB"/>
    <w:rsid w:val="001B3D72"/>
    <w:rsid w:val="001B41F5"/>
    <w:rsid w:val="001B4C3D"/>
    <w:rsid w:val="001B4E00"/>
    <w:rsid w:val="001B4E74"/>
    <w:rsid w:val="001B4FF0"/>
    <w:rsid w:val="001B52AF"/>
    <w:rsid w:val="001B5621"/>
    <w:rsid w:val="001B583A"/>
    <w:rsid w:val="001B5904"/>
    <w:rsid w:val="001B5971"/>
    <w:rsid w:val="001B5AF6"/>
    <w:rsid w:val="001B5BC4"/>
    <w:rsid w:val="001B633C"/>
    <w:rsid w:val="001B635B"/>
    <w:rsid w:val="001B6376"/>
    <w:rsid w:val="001B6412"/>
    <w:rsid w:val="001B6999"/>
    <w:rsid w:val="001B71EA"/>
    <w:rsid w:val="001B7BDC"/>
    <w:rsid w:val="001B7D87"/>
    <w:rsid w:val="001B7E22"/>
    <w:rsid w:val="001C0230"/>
    <w:rsid w:val="001C02AE"/>
    <w:rsid w:val="001C030B"/>
    <w:rsid w:val="001C0743"/>
    <w:rsid w:val="001C0900"/>
    <w:rsid w:val="001C0A25"/>
    <w:rsid w:val="001C10FE"/>
    <w:rsid w:val="001C1667"/>
    <w:rsid w:val="001C2060"/>
    <w:rsid w:val="001C2420"/>
    <w:rsid w:val="001C2689"/>
    <w:rsid w:val="001C28C9"/>
    <w:rsid w:val="001C2ECE"/>
    <w:rsid w:val="001C2EF0"/>
    <w:rsid w:val="001C2F1F"/>
    <w:rsid w:val="001C33AB"/>
    <w:rsid w:val="001C362D"/>
    <w:rsid w:val="001C37E4"/>
    <w:rsid w:val="001C40C5"/>
    <w:rsid w:val="001C460F"/>
    <w:rsid w:val="001C49D3"/>
    <w:rsid w:val="001C4DF0"/>
    <w:rsid w:val="001C596A"/>
    <w:rsid w:val="001C6527"/>
    <w:rsid w:val="001C6845"/>
    <w:rsid w:val="001C684C"/>
    <w:rsid w:val="001C6E2F"/>
    <w:rsid w:val="001C6EBF"/>
    <w:rsid w:val="001C7181"/>
    <w:rsid w:val="001C7D32"/>
    <w:rsid w:val="001D0447"/>
    <w:rsid w:val="001D044C"/>
    <w:rsid w:val="001D04AC"/>
    <w:rsid w:val="001D05F9"/>
    <w:rsid w:val="001D069A"/>
    <w:rsid w:val="001D09BF"/>
    <w:rsid w:val="001D1874"/>
    <w:rsid w:val="001D1983"/>
    <w:rsid w:val="001D1AA8"/>
    <w:rsid w:val="001D1AAF"/>
    <w:rsid w:val="001D2194"/>
    <w:rsid w:val="001D23CA"/>
    <w:rsid w:val="001D2A10"/>
    <w:rsid w:val="001D3705"/>
    <w:rsid w:val="001D37E3"/>
    <w:rsid w:val="001D3AB0"/>
    <w:rsid w:val="001D3F77"/>
    <w:rsid w:val="001D417B"/>
    <w:rsid w:val="001D41D9"/>
    <w:rsid w:val="001D43F7"/>
    <w:rsid w:val="001D4483"/>
    <w:rsid w:val="001D4D16"/>
    <w:rsid w:val="001D4E1D"/>
    <w:rsid w:val="001D568F"/>
    <w:rsid w:val="001D5C32"/>
    <w:rsid w:val="001D5CE3"/>
    <w:rsid w:val="001D60FB"/>
    <w:rsid w:val="001D6BC9"/>
    <w:rsid w:val="001D6C9D"/>
    <w:rsid w:val="001D6E03"/>
    <w:rsid w:val="001D70C1"/>
    <w:rsid w:val="001D7183"/>
    <w:rsid w:val="001D71AE"/>
    <w:rsid w:val="001D71C1"/>
    <w:rsid w:val="001D7258"/>
    <w:rsid w:val="001D72A0"/>
    <w:rsid w:val="001D76A9"/>
    <w:rsid w:val="001D7BA9"/>
    <w:rsid w:val="001D7D51"/>
    <w:rsid w:val="001E01CA"/>
    <w:rsid w:val="001E04E2"/>
    <w:rsid w:val="001E06B2"/>
    <w:rsid w:val="001E075D"/>
    <w:rsid w:val="001E0AA9"/>
    <w:rsid w:val="001E0AC4"/>
    <w:rsid w:val="001E10DD"/>
    <w:rsid w:val="001E180D"/>
    <w:rsid w:val="001E1AA3"/>
    <w:rsid w:val="001E1BDB"/>
    <w:rsid w:val="001E1D57"/>
    <w:rsid w:val="001E204B"/>
    <w:rsid w:val="001E244C"/>
    <w:rsid w:val="001E2978"/>
    <w:rsid w:val="001E2C8E"/>
    <w:rsid w:val="001E2DFF"/>
    <w:rsid w:val="001E2FBB"/>
    <w:rsid w:val="001E3202"/>
    <w:rsid w:val="001E33D9"/>
    <w:rsid w:val="001E3CBA"/>
    <w:rsid w:val="001E4A66"/>
    <w:rsid w:val="001E4EEC"/>
    <w:rsid w:val="001E553C"/>
    <w:rsid w:val="001E5653"/>
    <w:rsid w:val="001E5CEA"/>
    <w:rsid w:val="001E5D0F"/>
    <w:rsid w:val="001E67A9"/>
    <w:rsid w:val="001E67C1"/>
    <w:rsid w:val="001E6B2D"/>
    <w:rsid w:val="001E6D19"/>
    <w:rsid w:val="001E6E60"/>
    <w:rsid w:val="001E6EA7"/>
    <w:rsid w:val="001E72FD"/>
    <w:rsid w:val="001E7C55"/>
    <w:rsid w:val="001E7EE1"/>
    <w:rsid w:val="001E7F59"/>
    <w:rsid w:val="001F062F"/>
    <w:rsid w:val="001F0B4D"/>
    <w:rsid w:val="001F0E46"/>
    <w:rsid w:val="001F0FCB"/>
    <w:rsid w:val="001F225F"/>
    <w:rsid w:val="001F2332"/>
    <w:rsid w:val="001F25E6"/>
    <w:rsid w:val="001F2D34"/>
    <w:rsid w:val="001F36F7"/>
    <w:rsid w:val="001F3901"/>
    <w:rsid w:val="001F39C9"/>
    <w:rsid w:val="001F3D73"/>
    <w:rsid w:val="001F43B0"/>
    <w:rsid w:val="001F46DD"/>
    <w:rsid w:val="001F47A3"/>
    <w:rsid w:val="001F4B09"/>
    <w:rsid w:val="001F4CE0"/>
    <w:rsid w:val="001F5121"/>
    <w:rsid w:val="001F5C9B"/>
    <w:rsid w:val="001F5D18"/>
    <w:rsid w:val="001F62DE"/>
    <w:rsid w:val="001F6B09"/>
    <w:rsid w:val="001F6E24"/>
    <w:rsid w:val="001F706B"/>
    <w:rsid w:val="001F79A4"/>
    <w:rsid w:val="001F7B8A"/>
    <w:rsid w:val="001F7C5F"/>
    <w:rsid w:val="0020085B"/>
    <w:rsid w:val="002009AC"/>
    <w:rsid w:val="00200A5F"/>
    <w:rsid w:val="00200B3C"/>
    <w:rsid w:val="00200C8E"/>
    <w:rsid w:val="00200CCA"/>
    <w:rsid w:val="00200EC7"/>
    <w:rsid w:val="0020110F"/>
    <w:rsid w:val="0020115E"/>
    <w:rsid w:val="00201ED4"/>
    <w:rsid w:val="00202006"/>
    <w:rsid w:val="00202917"/>
    <w:rsid w:val="00202B5A"/>
    <w:rsid w:val="00202EB0"/>
    <w:rsid w:val="00203093"/>
    <w:rsid w:val="00203867"/>
    <w:rsid w:val="00203B47"/>
    <w:rsid w:val="002041B1"/>
    <w:rsid w:val="00204487"/>
    <w:rsid w:val="002046D6"/>
    <w:rsid w:val="00204F59"/>
    <w:rsid w:val="002051A5"/>
    <w:rsid w:val="0020535F"/>
    <w:rsid w:val="00205517"/>
    <w:rsid w:val="00206084"/>
    <w:rsid w:val="0020629B"/>
    <w:rsid w:val="002065DD"/>
    <w:rsid w:val="00206678"/>
    <w:rsid w:val="0020698D"/>
    <w:rsid w:val="002072CF"/>
    <w:rsid w:val="0020735D"/>
    <w:rsid w:val="00207987"/>
    <w:rsid w:val="0020799A"/>
    <w:rsid w:val="00207F5B"/>
    <w:rsid w:val="00210133"/>
    <w:rsid w:val="00210A49"/>
    <w:rsid w:val="00210BCB"/>
    <w:rsid w:val="0021120A"/>
    <w:rsid w:val="00211237"/>
    <w:rsid w:val="002112AF"/>
    <w:rsid w:val="002116A3"/>
    <w:rsid w:val="00211988"/>
    <w:rsid w:val="00211E0B"/>
    <w:rsid w:val="00212389"/>
    <w:rsid w:val="0021243A"/>
    <w:rsid w:val="00212732"/>
    <w:rsid w:val="00212BE4"/>
    <w:rsid w:val="0021429C"/>
    <w:rsid w:val="00214394"/>
    <w:rsid w:val="002143DA"/>
    <w:rsid w:val="0021444F"/>
    <w:rsid w:val="00214B8C"/>
    <w:rsid w:val="00214CC6"/>
    <w:rsid w:val="0021521F"/>
    <w:rsid w:val="002153C3"/>
    <w:rsid w:val="0021541F"/>
    <w:rsid w:val="002155EC"/>
    <w:rsid w:val="0021572A"/>
    <w:rsid w:val="00215945"/>
    <w:rsid w:val="00215AA4"/>
    <w:rsid w:val="00215DA1"/>
    <w:rsid w:val="00215F1A"/>
    <w:rsid w:val="002163C5"/>
    <w:rsid w:val="00216611"/>
    <w:rsid w:val="002167CE"/>
    <w:rsid w:val="0021686E"/>
    <w:rsid w:val="00216963"/>
    <w:rsid w:val="0021697E"/>
    <w:rsid w:val="002171EC"/>
    <w:rsid w:val="0021729C"/>
    <w:rsid w:val="002177BA"/>
    <w:rsid w:val="0021780C"/>
    <w:rsid w:val="00217965"/>
    <w:rsid w:val="00217A7C"/>
    <w:rsid w:val="00217BE5"/>
    <w:rsid w:val="00220068"/>
    <w:rsid w:val="00220134"/>
    <w:rsid w:val="002201FB"/>
    <w:rsid w:val="0022034C"/>
    <w:rsid w:val="00220BB3"/>
    <w:rsid w:val="00220C43"/>
    <w:rsid w:val="0022134B"/>
    <w:rsid w:val="00221655"/>
    <w:rsid w:val="0022170C"/>
    <w:rsid w:val="0022177A"/>
    <w:rsid w:val="00221CFC"/>
    <w:rsid w:val="002220CD"/>
    <w:rsid w:val="002220FB"/>
    <w:rsid w:val="00222298"/>
    <w:rsid w:val="002229B8"/>
    <w:rsid w:val="00222B15"/>
    <w:rsid w:val="00222E7D"/>
    <w:rsid w:val="002234C0"/>
    <w:rsid w:val="0022357D"/>
    <w:rsid w:val="002236A2"/>
    <w:rsid w:val="00223719"/>
    <w:rsid w:val="002237BB"/>
    <w:rsid w:val="0022381F"/>
    <w:rsid w:val="002238B7"/>
    <w:rsid w:val="00223C60"/>
    <w:rsid w:val="00223D47"/>
    <w:rsid w:val="00224330"/>
    <w:rsid w:val="0022435B"/>
    <w:rsid w:val="002243D5"/>
    <w:rsid w:val="0022443C"/>
    <w:rsid w:val="002247CB"/>
    <w:rsid w:val="00224AA0"/>
    <w:rsid w:val="00224AC1"/>
    <w:rsid w:val="00224AE3"/>
    <w:rsid w:val="00225076"/>
    <w:rsid w:val="00225839"/>
    <w:rsid w:val="00225A1E"/>
    <w:rsid w:val="00225ECA"/>
    <w:rsid w:val="002262BE"/>
    <w:rsid w:val="0022655C"/>
    <w:rsid w:val="00226588"/>
    <w:rsid w:val="00226603"/>
    <w:rsid w:val="002267C1"/>
    <w:rsid w:val="002269AB"/>
    <w:rsid w:val="00226D3F"/>
    <w:rsid w:val="00226E68"/>
    <w:rsid w:val="0022752C"/>
    <w:rsid w:val="00227690"/>
    <w:rsid w:val="00227C17"/>
    <w:rsid w:val="00227C2E"/>
    <w:rsid w:val="00227CB6"/>
    <w:rsid w:val="00227D24"/>
    <w:rsid w:val="002300AE"/>
    <w:rsid w:val="00230157"/>
    <w:rsid w:val="0023092F"/>
    <w:rsid w:val="00230B9D"/>
    <w:rsid w:val="00230D72"/>
    <w:rsid w:val="00231093"/>
    <w:rsid w:val="002314EE"/>
    <w:rsid w:val="00231829"/>
    <w:rsid w:val="002319F7"/>
    <w:rsid w:val="00231C3A"/>
    <w:rsid w:val="00232583"/>
    <w:rsid w:val="002326CD"/>
    <w:rsid w:val="002328F5"/>
    <w:rsid w:val="00232AE9"/>
    <w:rsid w:val="00232DF8"/>
    <w:rsid w:val="0023322D"/>
    <w:rsid w:val="0023342F"/>
    <w:rsid w:val="002334DC"/>
    <w:rsid w:val="00233510"/>
    <w:rsid w:val="00233BF9"/>
    <w:rsid w:val="00233D04"/>
    <w:rsid w:val="00234061"/>
    <w:rsid w:val="0023408C"/>
    <w:rsid w:val="00234206"/>
    <w:rsid w:val="002351EB"/>
    <w:rsid w:val="0023563E"/>
    <w:rsid w:val="00235B13"/>
    <w:rsid w:val="00235C4E"/>
    <w:rsid w:val="00236259"/>
    <w:rsid w:val="00236504"/>
    <w:rsid w:val="0023657E"/>
    <w:rsid w:val="0023668E"/>
    <w:rsid w:val="00236768"/>
    <w:rsid w:val="00236805"/>
    <w:rsid w:val="00236B82"/>
    <w:rsid w:val="00236D47"/>
    <w:rsid w:val="00236F32"/>
    <w:rsid w:val="0023714B"/>
    <w:rsid w:val="002373D7"/>
    <w:rsid w:val="002378A5"/>
    <w:rsid w:val="00237A6F"/>
    <w:rsid w:val="00237D3D"/>
    <w:rsid w:val="002404D8"/>
    <w:rsid w:val="00240542"/>
    <w:rsid w:val="00240761"/>
    <w:rsid w:val="00240CB5"/>
    <w:rsid w:val="00240DF1"/>
    <w:rsid w:val="00241591"/>
    <w:rsid w:val="002417E9"/>
    <w:rsid w:val="002420BE"/>
    <w:rsid w:val="002422E2"/>
    <w:rsid w:val="002423A3"/>
    <w:rsid w:val="002427E7"/>
    <w:rsid w:val="00242875"/>
    <w:rsid w:val="00242F87"/>
    <w:rsid w:val="0024375C"/>
    <w:rsid w:val="002437E1"/>
    <w:rsid w:val="00243C6C"/>
    <w:rsid w:val="00244000"/>
    <w:rsid w:val="002442A6"/>
    <w:rsid w:val="0024434C"/>
    <w:rsid w:val="00244485"/>
    <w:rsid w:val="00244530"/>
    <w:rsid w:val="002445AE"/>
    <w:rsid w:val="00244E29"/>
    <w:rsid w:val="00244FC3"/>
    <w:rsid w:val="00245083"/>
    <w:rsid w:val="00245444"/>
    <w:rsid w:val="00245691"/>
    <w:rsid w:val="00245AD0"/>
    <w:rsid w:val="00245C9F"/>
    <w:rsid w:val="00245F22"/>
    <w:rsid w:val="002462D9"/>
    <w:rsid w:val="00246350"/>
    <w:rsid w:val="002463A3"/>
    <w:rsid w:val="00246527"/>
    <w:rsid w:val="00246CA0"/>
    <w:rsid w:val="00246D08"/>
    <w:rsid w:val="00246E48"/>
    <w:rsid w:val="002472D9"/>
    <w:rsid w:val="00247404"/>
    <w:rsid w:val="002474C2"/>
    <w:rsid w:val="002477BC"/>
    <w:rsid w:val="00250317"/>
    <w:rsid w:val="002506E9"/>
    <w:rsid w:val="0025077D"/>
    <w:rsid w:val="00250D0C"/>
    <w:rsid w:val="00250FEB"/>
    <w:rsid w:val="00251F6C"/>
    <w:rsid w:val="00251F9D"/>
    <w:rsid w:val="0025295D"/>
    <w:rsid w:val="00252B6D"/>
    <w:rsid w:val="00252E75"/>
    <w:rsid w:val="00253473"/>
    <w:rsid w:val="00253B10"/>
    <w:rsid w:val="00253E84"/>
    <w:rsid w:val="0025407A"/>
    <w:rsid w:val="002544A0"/>
    <w:rsid w:val="002544DB"/>
    <w:rsid w:val="002546DE"/>
    <w:rsid w:val="002548C3"/>
    <w:rsid w:val="00255039"/>
    <w:rsid w:val="002553FA"/>
    <w:rsid w:val="00255C0A"/>
    <w:rsid w:val="00255C2C"/>
    <w:rsid w:val="0025662E"/>
    <w:rsid w:val="002568D5"/>
    <w:rsid w:val="00256D63"/>
    <w:rsid w:val="00256DC3"/>
    <w:rsid w:val="0025767A"/>
    <w:rsid w:val="00257690"/>
    <w:rsid w:val="0025770E"/>
    <w:rsid w:val="00257825"/>
    <w:rsid w:val="00257885"/>
    <w:rsid w:val="00257BA2"/>
    <w:rsid w:val="00257D8A"/>
    <w:rsid w:val="00260157"/>
    <w:rsid w:val="00260661"/>
    <w:rsid w:val="002609F7"/>
    <w:rsid w:val="00261150"/>
    <w:rsid w:val="00261E94"/>
    <w:rsid w:val="0026215E"/>
    <w:rsid w:val="002628DB"/>
    <w:rsid w:val="00262F0F"/>
    <w:rsid w:val="002631B3"/>
    <w:rsid w:val="002635AE"/>
    <w:rsid w:val="00263D3D"/>
    <w:rsid w:val="00264391"/>
    <w:rsid w:val="00264622"/>
    <w:rsid w:val="002647CB"/>
    <w:rsid w:val="00264BF3"/>
    <w:rsid w:val="00264F09"/>
    <w:rsid w:val="0026513D"/>
    <w:rsid w:val="002652DD"/>
    <w:rsid w:val="00265392"/>
    <w:rsid w:val="00265393"/>
    <w:rsid w:val="00265A1E"/>
    <w:rsid w:val="00265C7C"/>
    <w:rsid w:val="0026648A"/>
    <w:rsid w:val="00266733"/>
    <w:rsid w:val="00266A1E"/>
    <w:rsid w:val="00266B07"/>
    <w:rsid w:val="00266E47"/>
    <w:rsid w:val="00267423"/>
    <w:rsid w:val="00267768"/>
    <w:rsid w:val="00267E38"/>
    <w:rsid w:val="002704B9"/>
    <w:rsid w:val="00270D41"/>
    <w:rsid w:val="00270DD8"/>
    <w:rsid w:val="00271024"/>
    <w:rsid w:val="00271180"/>
    <w:rsid w:val="002711AE"/>
    <w:rsid w:val="002711DA"/>
    <w:rsid w:val="002714AB"/>
    <w:rsid w:val="00271AFA"/>
    <w:rsid w:val="00271E91"/>
    <w:rsid w:val="00272234"/>
    <w:rsid w:val="00272278"/>
    <w:rsid w:val="002723CF"/>
    <w:rsid w:val="0027247C"/>
    <w:rsid w:val="00272827"/>
    <w:rsid w:val="00272CA1"/>
    <w:rsid w:val="00272CC5"/>
    <w:rsid w:val="00272DDC"/>
    <w:rsid w:val="00272EBD"/>
    <w:rsid w:val="00272EC7"/>
    <w:rsid w:val="002735F8"/>
    <w:rsid w:val="00273E78"/>
    <w:rsid w:val="00273EBD"/>
    <w:rsid w:val="00274464"/>
    <w:rsid w:val="002747D9"/>
    <w:rsid w:val="00274808"/>
    <w:rsid w:val="00274A1B"/>
    <w:rsid w:val="00274CD7"/>
    <w:rsid w:val="00274E60"/>
    <w:rsid w:val="00275355"/>
    <w:rsid w:val="002756FC"/>
    <w:rsid w:val="00275880"/>
    <w:rsid w:val="002759E2"/>
    <w:rsid w:val="00275A18"/>
    <w:rsid w:val="00275B48"/>
    <w:rsid w:val="00275BD0"/>
    <w:rsid w:val="0027640D"/>
    <w:rsid w:val="00276484"/>
    <w:rsid w:val="002764E7"/>
    <w:rsid w:val="0027655C"/>
    <w:rsid w:val="00276876"/>
    <w:rsid w:val="00276B36"/>
    <w:rsid w:val="00276D0B"/>
    <w:rsid w:val="00276DE8"/>
    <w:rsid w:val="00276F4B"/>
    <w:rsid w:val="00276F4D"/>
    <w:rsid w:val="002774E5"/>
    <w:rsid w:val="0027763E"/>
    <w:rsid w:val="002777D6"/>
    <w:rsid w:val="00277B67"/>
    <w:rsid w:val="00277BB7"/>
    <w:rsid w:val="00277ED2"/>
    <w:rsid w:val="002800D5"/>
    <w:rsid w:val="0028046B"/>
    <w:rsid w:val="002804F7"/>
    <w:rsid w:val="0028055C"/>
    <w:rsid w:val="00280E55"/>
    <w:rsid w:val="002818A8"/>
    <w:rsid w:val="00282167"/>
    <w:rsid w:val="0028232F"/>
    <w:rsid w:val="002825CD"/>
    <w:rsid w:val="00282DC1"/>
    <w:rsid w:val="00283261"/>
    <w:rsid w:val="002833B3"/>
    <w:rsid w:val="00283952"/>
    <w:rsid w:val="00284503"/>
    <w:rsid w:val="00284992"/>
    <w:rsid w:val="00284CAE"/>
    <w:rsid w:val="00284FD7"/>
    <w:rsid w:val="002855B6"/>
    <w:rsid w:val="00285C89"/>
    <w:rsid w:val="00285FCF"/>
    <w:rsid w:val="00285FEE"/>
    <w:rsid w:val="002865DC"/>
    <w:rsid w:val="00286BB7"/>
    <w:rsid w:val="00286BFC"/>
    <w:rsid w:val="00287506"/>
    <w:rsid w:val="002875EC"/>
    <w:rsid w:val="00287B62"/>
    <w:rsid w:val="00287B99"/>
    <w:rsid w:val="00287B9E"/>
    <w:rsid w:val="00290866"/>
    <w:rsid w:val="002908AC"/>
    <w:rsid w:val="00290E65"/>
    <w:rsid w:val="0029100F"/>
    <w:rsid w:val="002910C2"/>
    <w:rsid w:val="002911E4"/>
    <w:rsid w:val="002912B0"/>
    <w:rsid w:val="0029133A"/>
    <w:rsid w:val="00291CFE"/>
    <w:rsid w:val="00292529"/>
    <w:rsid w:val="002927ED"/>
    <w:rsid w:val="00292986"/>
    <w:rsid w:val="00292C0B"/>
    <w:rsid w:val="00292D06"/>
    <w:rsid w:val="00292FAD"/>
    <w:rsid w:val="00293279"/>
    <w:rsid w:val="002933B9"/>
    <w:rsid w:val="00293567"/>
    <w:rsid w:val="0029357D"/>
    <w:rsid w:val="00293C25"/>
    <w:rsid w:val="00293E0B"/>
    <w:rsid w:val="0029403C"/>
    <w:rsid w:val="002953E5"/>
    <w:rsid w:val="00295B21"/>
    <w:rsid w:val="00295C38"/>
    <w:rsid w:val="00295C61"/>
    <w:rsid w:val="00295CA2"/>
    <w:rsid w:val="00295CBB"/>
    <w:rsid w:val="00295EBE"/>
    <w:rsid w:val="00295EE2"/>
    <w:rsid w:val="00296425"/>
    <w:rsid w:val="00297870"/>
    <w:rsid w:val="00297BB9"/>
    <w:rsid w:val="00297C9B"/>
    <w:rsid w:val="00297CB6"/>
    <w:rsid w:val="002A00D1"/>
    <w:rsid w:val="002A010C"/>
    <w:rsid w:val="002A030F"/>
    <w:rsid w:val="002A07EE"/>
    <w:rsid w:val="002A0D4F"/>
    <w:rsid w:val="002A0EE4"/>
    <w:rsid w:val="002A1397"/>
    <w:rsid w:val="002A23FE"/>
    <w:rsid w:val="002A2820"/>
    <w:rsid w:val="002A2922"/>
    <w:rsid w:val="002A2AC6"/>
    <w:rsid w:val="002A309F"/>
    <w:rsid w:val="002A32C0"/>
    <w:rsid w:val="002A33C4"/>
    <w:rsid w:val="002A33C5"/>
    <w:rsid w:val="002A350F"/>
    <w:rsid w:val="002A3744"/>
    <w:rsid w:val="002A374C"/>
    <w:rsid w:val="002A3869"/>
    <w:rsid w:val="002A3F7D"/>
    <w:rsid w:val="002A4119"/>
    <w:rsid w:val="002A4CE4"/>
    <w:rsid w:val="002A5448"/>
    <w:rsid w:val="002A5505"/>
    <w:rsid w:val="002A55B7"/>
    <w:rsid w:val="002A57E6"/>
    <w:rsid w:val="002A58B8"/>
    <w:rsid w:val="002A5CD3"/>
    <w:rsid w:val="002A6108"/>
    <w:rsid w:val="002A698F"/>
    <w:rsid w:val="002A7280"/>
    <w:rsid w:val="002A786B"/>
    <w:rsid w:val="002A7CE0"/>
    <w:rsid w:val="002A7FF3"/>
    <w:rsid w:val="002B007E"/>
    <w:rsid w:val="002B01D7"/>
    <w:rsid w:val="002B0436"/>
    <w:rsid w:val="002B0751"/>
    <w:rsid w:val="002B083E"/>
    <w:rsid w:val="002B0901"/>
    <w:rsid w:val="002B0F2B"/>
    <w:rsid w:val="002B13E6"/>
    <w:rsid w:val="002B19A8"/>
    <w:rsid w:val="002B1CEB"/>
    <w:rsid w:val="002B21EA"/>
    <w:rsid w:val="002B2639"/>
    <w:rsid w:val="002B3145"/>
    <w:rsid w:val="002B3178"/>
    <w:rsid w:val="002B31A5"/>
    <w:rsid w:val="002B34E3"/>
    <w:rsid w:val="002B36F6"/>
    <w:rsid w:val="002B3B09"/>
    <w:rsid w:val="002B3D0F"/>
    <w:rsid w:val="002B3D75"/>
    <w:rsid w:val="002B426F"/>
    <w:rsid w:val="002B4833"/>
    <w:rsid w:val="002B48CE"/>
    <w:rsid w:val="002B531B"/>
    <w:rsid w:val="002B5776"/>
    <w:rsid w:val="002B5827"/>
    <w:rsid w:val="002B5BEA"/>
    <w:rsid w:val="002B5F16"/>
    <w:rsid w:val="002B5F1D"/>
    <w:rsid w:val="002B5FA4"/>
    <w:rsid w:val="002B6507"/>
    <w:rsid w:val="002B6CC1"/>
    <w:rsid w:val="002B6F7C"/>
    <w:rsid w:val="002B721E"/>
    <w:rsid w:val="002B7494"/>
    <w:rsid w:val="002B7604"/>
    <w:rsid w:val="002B7EEC"/>
    <w:rsid w:val="002C00CA"/>
    <w:rsid w:val="002C010B"/>
    <w:rsid w:val="002C0110"/>
    <w:rsid w:val="002C0559"/>
    <w:rsid w:val="002C0653"/>
    <w:rsid w:val="002C0B8B"/>
    <w:rsid w:val="002C0FE4"/>
    <w:rsid w:val="002C148E"/>
    <w:rsid w:val="002C1777"/>
    <w:rsid w:val="002C1C74"/>
    <w:rsid w:val="002C213D"/>
    <w:rsid w:val="002C244C"/>
    <w:rsid w:val="002C257E"/>
    <w:rsid w:val="002C26D4"/>
    <w:rsid w:val="002C29AD"/>
    <w:rsid w:val="002C3002"/>
    <w:rsid w:val="002C320A"/>
    <w:rsid w:val="002C321F"/>
    <w:rsid w:val="002C351F"/>
    <w:rsid w:val="002C3644"/>
    <w:rsid w:val="002C37D4"/>
    <w:rsid w:val="002C3A9C"/>
    <w:rsid w:val="002C40A8"/>
    <w:rsid w:val="002C4D20"/>
    <w:rsid w:val="002C4EDE"/>
    <w:rsid w:val="002C5A47"/>
    <w:rsid w:val="002C5E3A"/>
    <w:rsid w:val="002C60E1"/>
    <w:rsid w:val="002C63E4"/>
    <w:rsid w:val="002C6AAC"/>
    <w:rsid w:val="002C6AFD"/>
    <w:rsid w:val="002C6BAE"/>
    <w:rsid w:val="002C6BF3"/>
    <w:rsid w:val="002C6FD0"/>
    <w:rsid w:val="002C7608"/>
    <w:rsid w:val="002C7E13"/>
    <w:rsid w:val="002C7EA4"/>
    <w:rsid w:val="002C7FEC"/>
    <w:rsid w:val="002D00FD"/>
    <w:rsid w:val="002D132B"/>
    <w:rsid w:val="002D137F"/>
    <w:rsid w:val="002D1402"/>
    <w:rsid w:val="002D1535"/>
    <w:rsid w:val="002D16D2"/>
    <w:rsid w:val="002D1AEF"/>
    <w:rsid w:val="002D1D0D"/>
    <w:rsid w:val="002D2177"/>
    <w:rsid w:val="002D2539"/>
    <w:rsid w:val="002D29CD"/>
    <w:rsid w:val="002D2F9E"/>
    <w:rsid w:val="002D38BD"/>
    <w:rsid w:val="002D3CB4"/>
    <w:rsid w:val="002D42C9"/>
    <w:rsid w:val="002D42ED"/>
    <w:rsid w:val="002D451F"/>
    <w:rsid w:val="002D4577"/>
    <w:rsid w:val="002D46CE"/>
    <w:rsid w:val="002D47E4"/>
    <w:rsid w:val="002D4A34"/>
    <w:rsid w:val="002D51C9"/>
    <w:rsid w:val="002D5D7D"/>
    <w:rsid w:val="002D5EE7"/>
    <w:rsid w:val="002D5FDD"/>
    <w:rsid w:val="002D64A5"/>
    <w:rsid w:val="002D6782"/>
    <w:rsid w:val="002D6A3A"/>
    <w:rsid w:val="002D76B4"/>
    <w:rsid w:val="002D76D1"/>
    <w:rsid w:val="002D7AE1"/>
    <w:rsid w:val="002D7F11"/>
    <w:rsid w:val="002E00AA"/>
    <w:rsid w:val="002E0104"/>
    <w:rsid w:val="002E0591"/>
    <w:rsid w:val="002E061E"/>
    <w:rsid w:val="002E06C8"/>
    <w:rsid w:val="002E06FB"/>
    <w:rsid w:val="002E088A"/>
    <w:rsid w:val="002E09E4"/>
    <w:rsid w:val="002E111C"/>
    <w:rsid w:val="002E1164"/>
    <w:rsid w:val="002E12DF"/>
    <w:rsid w:val="002E14B7"/>
    <w:rsid w:val="002E1D92"/>
    <w:rsid w:val="002E2167"/>
    <w:rsid w:val="002E234B"/>
    <w:rsid w:val="002E27D7"/>
    <w:rsid w:val="002E2931"/>
    <w:rsid w:val="002E2B48"/>
    <w:rsid w:val="002E32EB"/>
    <w:rsid w:val="002E3578"/>
    <w:rsid w:val="002E37DD"/>
    <w:rsid w:val="002E3D84"/>
    <w:rsid w:val="002E3E3B"/>
    <w:rsid w:val="002E4270"/>
    <w:rsid w:val="002E4775"/>
    <w:rsid w:val="002E47E7"/>
    <w:rsid w:val="002E4AB4"/>
    <w:rsid w:val="002E4EED"/>
    <w:rsid w:val="002E56A1"/>
    <w:rsid w:val="002E5970"/>
    <w:rsid w:val="002E5A5D"/>
    <w:rsid w:val="002E5C8D"/>
    <w:rsid w:val="002E5CF6"/>
    <w:rsid w:val="002E64CC"/>
    <w:rsid w:val="002E66E7"/>
    <w:rsid w:val="002E697C"/>
    <w:rsid w:val="002E6B60"/>
    <w:rsid w:val="002E6DDB"/>
    <w:rsid w:val="002E70B2"/>
    <w:rsid w:val="002E7672"/>
    <w:rsid w:val="002E7C48"/>
    <w:rsid w:val="002E7E6E"/>
    <w:rsid w:val="002F0321"/>
    <w:rsid w:val="002F0C27"/>
    <w:rsid w:val="002F131A"/>
    <w:rsid w:val="002F143E"/>
    <w:rsid w:val="002F1592"/>
    <w:rsid w:val="002F16DE"/>
    <w:rsid w:val="002F2008"/>
    <w:rsid w:val="002F2062"/>
    <w:rsid w:val="002F245B"/>
    <w:rsid w:val="002F2522"/>
    <w:rsid w:val="002F25CC"/>
    <w:rsid w:val="002F2B52"/>
    <w:rsid w:val="002F3066"/>
    <w:rsid w:val="002F370B"/>
    <w:rsid w:val="002F38C8"/>
    <w:rsid w:val="002F3ABE"/>
    <w:rsid w:val="002F3EDA"/>
    <w:rsid w:val="002F4154"/>
    <w:rsid w:val="002F41BA"/>
    <w:rsid w:val="002F476A"/>
    <w:rsid w:val="002F4C16"/>
    <w:rsid w:val="002F4C28"/>
    <w:rsid w:val="002F526E"/>
    <w:rsid w:val="002F52D8"/>
    <w:rsid w:val="002F5906"/>
    <w:rsid w:val="002F5CC4"/>
    <w:rsid w:val="002F5CDE"/>
    <w:rsid w:val="002F633F"/>
    <w:rsid w:val="002F63D3"/>
    <w:rsid w:val="002F6A36"/>
    <w:rsid w:val="002F6A52"/>
    <w:rsid w:val="002F6AFB"/>
    <w:rsid w:val="002F6B44"/>
    <w:rsid w:val="002F6CBB"/>
    <w:rsid w:val="002F6D78"/>
    <w:rsid w:val="002F703E"/>
    <w:rsid w:val="002F70A9"/>
    <w:rsid w:val="002F710D"/>
    <w:rsid w:val="002F73B3"/>
    <w:rsid w:val="002F78E0"/>
    <w:rsid w:val="002F79A8"/>
    <w:rsid w:val="002F7FFE"/>
    <w:rsid w:val="003002D1"/>
    <w:rsid w:val="00300635"/>
    <w:rsid w:val="003007F9"/>
    <w:rsid w:val="00301519"/>
    <w:rsid w:val="00301743"/>
    <w:rsid w:val="00301AF6"/>
    <w:rsid w:val="00301D72"/>
    <w:rsid w:val="003025CA"/>
    <w:rsid w:val="00302B2E"/>
    <w:rsid w:val="00302C82"/>
    <w:rsid w:val="00302CE8"/>
    <w:rsid w:val="00302EE9"/>
    <w:rsid w:val="00303044"/>
    <w:rsid w:val="003030CB"/>
    <w:rsid w:val="0030388E"/>
    <w:rsid w:val="003038FA"/>
    <w:rsid w:val="0030395F"/>
    <w:rsid w:val="003044C3"/>
    <w:rsid w:val="00304739"/>
    <w:rsid w:val="00304F59"/>
    <w:rsid w:val="0030531F"/>
    <w:rsid w:val="0030592D"/>
    <w:rsid w:val="00305A41"/>
    <w:rsid w:val="003061E9"/>
    <w:rsid w:val="00306207"/>
    <w:rsid w:val="00306230"/>
    <w:rsid w:val="0030705C"/>
    <w:rsid w:val="0030721D"/>
    <w:rsid w:val="00307243"/>
    <w:rsid w:val="00307710"/>
    <w:rsid w:val="00307714"/>
    <w:rsid w:val="003077CF"/>
    <w:rsid w:val="003077DA"/>
    <w:rsid w:val="0030789B"/>
    <w:rsid w:val="00307A9D"/>
    <w:rsid w:val="00307BEA"/>
    <w:rsid w:val="003101F7"/>
    <w:rsid w:val="00310243"/>
    <w:rsid w:val="00310C1C"/>
    <w:rsid w:val="003111EA"/>
    <w:rsid w:val="0031137C"/>
    <w:rsid w:val="0031137E"/>
    <w:rsid w:val="003113F0"/>
    <w:rsid w:val="00311427"/>
    <w:rsid w:val="003119AC"/>
    <w:rsid w:val="00311DB6"/>
    <w:rsid w:val="00311DE2"/>
    <w:rsid w:val="003125AA"/>
    <w:rsid w:val="00312899"/>
    <w:rsid w:val="00312993"/>
    <w:rsid w:val="00312C49"/>
    <w:rsid w:val="0031302A"/>
    <w:rsid w:val="0031309F"/>
    <w:rsid w:val="003131AB"/>
    <w:rsid w:val="0031327E"/>
    <w:rsid w:val="003137DC"/>
    <w:rsid w:val="00313A9C"/>
    <w:rsid w:val="00313C37"/>
    <w:rsid w:val="00313E8F"/>
    <w:rsid w:val="00314379"/>
    <w:rsid w:val="00314400"/>
    <w:rsid w:val="00314939"/>
    <w:rsid w:val="00314ED9"/>
    <w:rsid w:val="00315472"/>
    <w:rsid w:val="003155DF"/>
    <w:rsid w:val="0031569E"/>
    <w:rsid w:val="00316138"/>
    <w:rsid w:val="003162FF"/>
    <w:rsid w:val="0031636D"/>
    <w:rsid w:val="0031654D"/>
    <w:rsid w:val="003167C2"/>
    <w:rsid w:val="00316C7A"/>
    <w:rsid w:val="003171AC"/>
    <w:rsid w:val="00317265"/>
    <w:rsid w:val="003175A0"/>
    <w:rsid w:val="003177BD"/>
    <w:rsid w:val="00317892"/>
    <w:rsid w:val="00317993"/>
    <w:rsid w:val="003200B8"/>
    <w:rsid w:val="00320D52"/>
    <w:rsid w:val="00320E96"/>
    <w:rsid w:val="003210E5"/>
    <w:rsid w:val="00321299"/>
    <w:rsid w:val="003215A7"/>
    <w:rsid w:val="003216AC"/>
    <w:rsid w:val="003216CF"/>
    <w:rsid w:val="00321892"/>
    <w:rsid w:val="00321C5B"/>
    <w:rsid w:val="00321D23"/>
    <w:rsid w:val="00321FE9"/>
    <w:rsid w:val="003226BE"/>
    <w:rsid w:val="00322BC2"/>
    <w:rsid w:val="00322EC8"/>
    <w:rsid w:val="00322F2D"/>
    <w:rsid w:val="00322F53"/>
    <w:rsid w:val="0032375A"/>
    <w:rsid w:val="00323DA8"/>
    <w:rsid w:val="00323EAD"/>
    <w:rsid w:val="0032412A"/>
    <w:rsid w:val="003243F2"/>
    <w:rsid w:val="003245B7"/>
    <w:rsid w:val="00324922"/>
    <w:rsid w:val="003249FE"/>
    <w:rsid w:val="00324BCC"/>
    <w:rsid w:val="00324F71"/>
    <w:rsid w:val="00325008"/>
    <w:rsid w:val="003251C9"/>
    <w:rsid w:val="00325733"/>
    <w:rsid w:val="00325791"/>
    <w:rsid w:val="003257D7"/>
    <w:rsid w:val="00325E43"/>
    <w:rsid w:val="00326442"/>
    <w:rsid w:val="0032668B"/>
    <w:rsid w:val="00326B91"/>
    <w:rsid w:val="00326BED"/>
    <w:rsid w:val="00326F84"/>
    <w:rsid w:val="003272AC"/>
    <w:rsid w:val="0032744F"/>
    <w:rsid w:val="00327498"/>
    <w:rsid w:val="00327744"/>
    <w:rsid w:val="00327A53"/>
    <w:rsid w:val="00327B6C"/>
    <w:rsid w:val="003300B4"/>
    <w:rsid w:val="00330270"/>
    <w:rsid w:val="003306C7"/>
    <w:rsid w:val="003309F2"/>
    <w:rsid w:val="00330A46"/>
    <w:rsid w:val="00330AD7"/>
    <w:rsid w:val="00330D8B"/>
    <w:rsid w:val="00330FB5"/>
    <w:rsid w:val="0033133D"/>
    <w:rsid w:val="003313EC"/>
    <w:rsid w:val="0033140A"/>
    <w:rsid w:val="00331655"/>
    <w:rsid w:val="00331782"/>
    <w:rsid w:val="00331881"/>
    <w:rsid w:val="00331B20"/>
    <w:rsid w:val="00331D35"/>
    <w:rsid w:val="00332032"/>
    <w:rsid w:val="003322B2"/>
    <w:rsid w:val="00332514"/>
    <w:rsid w:val="003326F2"/>
    <w:rsid w:val="0033318B"/>
    <w:rsid w:val="00333203"/>
    <w:rsid w:val="003337A4"/>
    <w:rsid w:val="00333E0D"/>
    <w:rsid w:val="00334381"/>
    <w:rsid w:val="00334497"/>
    <w:rsid w:val="003344AF"/>
    <w:rsid w:val="00334746"/>
    <w:rsid w:val="00334927"/>
    <w:rsid w:val="003349E9"/>
    <w:rsid w:val="00334B55"/>
    <w:rsid w:val="00334BB6"/>
    <w:rsid w:val="0033538C"/>
    <w:rsid w:val="00335CDD"/>
    <w:rsid w:val="00335CF4"/>
    <w:rsid w:val="00335EDE"/>
    <w:rsid w:val="0033684C"/>
    <w:rsid w:val="00336B0F"/>
    <w:rsid w:val="00336FC0"/>
    <w:rsid w:val="00337304"/>
    <w:rsid w:val="003373F8"/>
    <w:rsid w:val="00337454"/>
    <w:rsid w:val="00337A37"/>
    <w:rsid w:val="00337B94"/>
    <w:rsid w:val="00337F81"/>
    <w:rsid w:val="003407ED"/>
    <w:rsid w:val="00340C19"/>
    <w:rsid w:val="00340D74"/>
    <w:rsid w:val="00340E33"/>
    <w:rsid w:val="0034158B"/>
    <w:rsid w:val="00341B2B"/>
    <w:rsid w:val="00341D68"/>
    <w:rsid w:val="00341EEB"/>
    <w:rsid w:val="0034235D"/>
    <w:rsid w:val="003425A7"/>
    <w:rsid w:val="003428A1"/>
    <w:rsid w:val="00342BB0"/>
    <w:rsid w:val="00342D53"/>
    <w:rsid w:val="00342EC6"/>
    <w:rsid w:val="00343522"/>
    <w:rsid w:val="0034378A"/>
    <w:rsid w:val="00343CA7"/>
    <w:rsid w:val="00343D86"/>
    <w:rsid w:val="00343DCD"/>
    <w:rsid w:val="00343EB4"/>
    <w:rsid w:val="00344131"/>
    <w:rsid w:val="00344BA3"/>
    <w:rsid w:val="00344EDC"/>
    <w:rsid w:val="00345328"/>
    <w:rsid w:val="00345406"/>
    <w:rsid w:val="0034565A"/>
    <w:rsid w:val="00345846"/>
    <w:rsid w:val="00345F87"/>
    <w:rsid w:val="00346506"/>
    <w:rsid w:val="00346866"/>
    <w:rsid w:val="00346CAA"/>
    <w:rsid w:val="00347994"/>
    <w:rsid w:val="00347B85"/>
    <w:rsid w:val="00347DA0"/>
    <w:rsid w:val="00347EB8"/>
    <w:rsid w:val="0035015B"/>
    <w:rsid w:val="003506D0"/>
    <w:rsid w:val="0035096D"/>
    <w:rsid w:val="00350FAB"/>
    <w:rsid w:val="003512C8"/>
    <w:rsid w:val="00351A7F"/>
    <w:rsid w:val="00351B6D"/>
    <w:rsid w:val="00351E20"/>
    <w:rsid w:val="003521B5"/>
    <w:rsid w:val="0035275D"/>
    <w:rsid w:val="0035292B"/>
    <w:rsid w:val="00352AE7"/>
    <w:rsid w:val="00352BE9"/>
    <w:rsid w:val="003539B7"/>
    <w:rsid w:val="00353E59"/>
    <w:rsid w:val="00353EFE"/>
    <w:rsid w:val="00354127"/>
    <w:rsid w:val="00354131"/>
    <w:rsid w:val="0035497F"/>
    <w:rsid w:val="00354B40"/>
    <w:rsid w:val="00354E72"/>
    <w:rsid w:val="00354EC2"/>
    <w:rsid w:val="00354F56"/>
    <w:rsid w:val="003551F6"/>
    <w:rsid w:val="00355B93"/>
    <w:rsid w:val="00356147"/>
    <w:rsid w:val="00356360"/>
    <w:rsid w:val="0035682F"/>
    <w:rsid w:val="00356D2A"/>
    <w:rsid w:val="00357410"/>
    <w:rsid w:val="00357738"/>
    <w:rsid w:val="003579EE"/>
    <w:rsid w:val="00357CC4"/>
    <w:rsid w:val="00357DAE"/>
    <w:rsid w:val="00360167"/>
    <w:rsid w:val="00360644"/>
    <w:rsid w:val="0036067B"/>
    <w:rsid w:val="00360980"/>
    <w:rsid w:val="003609E2"/>
    <w:rsid w:val="003609E5"/>
    <w:rsid w:val="00361474"/>
    <w:rsid w:val="003616B4"/>
    <w:rsid w:val="00361B7A"/>
    <w:rsid w:val="00362050"/>
    <w:rsid w:val="00362CD0"/>
    <w:rsid w:val="0036344E"/>
    <w:rsid w:val="0036353F"/>
    <w:rsid w:val="003635F2"/>
    <w:rsid w:val="00363624"/>
    <w:rsid w:val="00363B1B"/>
    <w:rsid w:val="00363B94"/>
    <w:rsid w:val="00364072"/>
    <w:rsid w:val="0036435E"/>
    <w:rsid w:val="003643EA"/>
    <w:rsid w:val="0036467B"/>
    <w:rsid w:val="00364A45"/>
    <w:rsid w:val="00364CEF"/>
    <w:rsid w:val="00364D31"/>
    <w:rsid w:val="00364E25"/>
    <w:rsid w:val="003652FE"/>
    <w:rsid w:val="00365391"/>
    <w:rsid w:val="003656E2"/>
    <w:rsid w:val="003659FA"/>
    <w:rsid w:val="00365A7C"/>
    <w:rsid w:val="00365D23"/>
    <w:rsid w:val="00366079"/>
    <w:rsid w:val="003666C7"/>
    <w:rsid w:val="00366A46"/>
    <w:rsid w:val="00366AAD"/>
    <w:rsid w:val="00366B85"/>
    <w:rsid w:val="00366E22"/>
    <w:rsid w:val="00366E78"/>
    <w:rsid w:val="00366F66"/>
    <w:rsid w:val="003670A1"/>
    <w:rsid w:val="003671BA"/>
    <w:rsid w:val="003679D7"/>
    <w:rsid w:val="00370603"/>
    <w:rsid w:val="0037082D"/>
    <w:rsid w:val="00371105"/>
    <w:rsid w:val="003711E1"/>
    <w:rsid w:val="0037128E"/>
    <w:rsid w:val="00371504"/>
    <w:rsid w:val="00371666"/>
    <w:rsid w:val="003716CB"/>
    <w:rsid w:val="00371B79"/>
    <w:rsid w:val="00371CE9"/>
    <w:rsid w:val="003725B4"/>
    <w:rsid w:val="003726CC"/>
    <w:rsid w:val="0037284C"/>
    <w:rsid w:val="003728AA"/>
    <w:rsid w:val="00372A63"/>
    <w:rsid w:val="00372AF0"/>
    <w:rsid w:val="00372C24"/>
    <w:rsid w:val="00372C66"/>
    <w:rsid w:val="00373067"/>
    <w:rsid w:val="003735C0"/>
    <w:rsid w:val="0037389C"/>
    <w:rsid w:val="00373AF5"/>
    <w:rsid w:val="00373BB2"/>
    <w:rsid w:val="00373BC5"/>
    <w:rsid w:val="00373BCF"/>
    <w:rsid w:val="00373DE3"/>
    <w:rsid w:val="003743BC"/>
    <w:rsid w:val="00374D39"/>
    <w:rsid w:val="003750CE"/>
    <w:rsid w:val="00375191"/>
    <w:rsid w:val="003752B9"/>
    <w:rsid w:val="0037566C"/>
    <w:rsid w:val="00375B87"/>
    <w:rsid w:val="00375F36"/>
    <w:rsid w:val="003765F8"/>
    <w:rsid w:val="00376D8D"/>
    <w:rsid w:val="00376FFB"/>
    <w:rsid w:val="003774F9"/>
    <w:rsid w:val="003777B9"/>
    <w:rsid w:val="00377C31"/>
    <w:rsid w:val="00380005"/>
    <w:rsid w:val="003802FE"/>
    <w:rsid w:val="00380336"/>
    <w:rsid w:val="00380A0C"/>
    <w:rsid w:val="00380AB7"/>
    <w:rsid w:val="00380B6A"/>
    <w:rsid w:val="00380C4D"/>
    <w:rsid w:val="00380E4C"/>
    <w:rsid w:val="00380ED2"/>
    <w:rsid w:val="003811FF"/>
    <w:rsid w:val="00381D08"/>
    <w:rsid w:val="00381F4D"/>
    <w:rsid w:val="00381F53"/>
    <w:rsid w:val="00382136"/>
    <w:rsid w:val="00382BD2"/>
    <w:rsid w:val="00382D9C"/>
    <w:rsid w:val="00383CC0"/>
    <w:rsid w:val="003841FA"/>
    <w:rsid w:val="0038488C"/>
    <w:rsid w:val="003848C1"/>
    <w:rsid w:val="00384984"/>
    <w:rsid w:val="00384D65"/>
    <w:rsid w:val="00384F60"/>
    <w:rsid w:val="0038539A"/>
    <w:rsid w:val="00385775"/>
    <w:rsid w:val="00385905"/>
    <w:rsid w:val="003859E7"/>
    <w:rsid w:val="00385C40"/>
    <w:rsid w:val="00385D33"/>
    <w:rsid w:val="003864A8"/>
    <w:rsid w:val="003865B7"/>
    <w:rsid w:val="003867B8"/>
    <w:rsid w:val="0038680E"/>
    <w:rsid w:val="003868F9"/>
    <w:rsid w:val="00386A76"/>
    <w:rsid w:val="00386B06"/>
    <w:rsid w:val="00386D81"/>
    <w:rsid w:val="003873B5"/>
    <w:rsid w:val="003878DE"/>
    <w:rsid w:val="00387B77"/>
    <w:rsid w:val="00387C00"/>
    <w:rsid w:val="00387D7D"/>
    <w:rsid w:val="00387F49"/>
    <w:rsid w:val="003909AA"/>
    <w:rsid w:val="00390ECE"/>
    <w:rsid w:val="003910D5"/>
    <w:rsid w:val="00391148"/>
    <w:rsid w:val="00391284"/>
    <w:rsid w:val="00391461"/>
    <w:rsid w:val="00391C17"/>
    <w:rsid w:val="00391D2C"/>
    <w:rsid w:val="00392618"/>
    <w:rsid w:val="00392D48"/>
    <w:rsid w:val="00392DD1"/>
    <w:rsid w:val="00392EAF"/>
    <w:rsid w:val="00392F27"/>
    <w:rsid w:val="003933D3"/>
    <w:rsid w:val="003936C6"/>
    <w:rsid w:val="0039386D"/>
    <w:rsid w:val="00393D61"/>
    <w:rsid w:val="00393E30"/>
    <w:rsid w:val="003942C5"/>
    <w:rsid w:val="003944A5"/>
    <w:rsid w:val="0039452F"/>
    <w:rsid w:val="00394ABB"/>
    <w:rsid w:val="00394F0D"/>
    <w:rsid w:val="00395161"/>
    <w:rsid w:val="003952F1"/>
    <w:rsid w:val="00395313"/>
    <w:rsid w:val="00395708"/>
    <w:rsid w:val="00395746"/>
    <w:rsid w:val="00395F4D"/>
    <w:rsid w:val="00396946"/>
    <w:rsid w:val="00396956"/>
    <w:rsid w:val="00396AFF"/>
    <w:rsid w:val="003972F6"/>
    <w:rsid w:val="00397427"/>
    <w:rsid w:val="00397B6E"/>
    <w:rsid w:val="00397DB7"/>
    <w:rsid w:val="003A0AB1"/>
    <w:rsid w:val="003A0D2E"/>
    <w:rsid w:val="003A1007"/>
    <w:rsid w:val="003A1022"/>
    <w:rsid w:val="003A10F6"/>
    <w:rsid w:val="003A1262"/>
    <w:rsid w:val="003A17FF"/>
    <w:rsid w:val="003A181B"/>
    <w:rsid w:val="003A1C60"/>
    <w:rsid w:val="003A1D04"/>
    <w:rsid w:val="003A20F1"/>
    <w:rsid w:val="003A2CAC"/>
    <w:rsid w:val="003A2F60"/>
    <w:rsid w:val="003A330C"/>
    <w:rsid w:val="003A3545"/>
    <w:rsid w:val="003A4075"/>
    <w:rsid w:val="003A4077"/>
    <w:rsid w:val="003A4426"/>
    <w:rsid w:val="003A479B"/>
    <w:rsid w:val="003A4910"/>
    <w:rsid w:val="003A496A"/>
    <w:rsid w:val="003A49A6"/>
    <w:rsid w:val="003A4ADD"/>
    <w:rsid w:val="003A4BFF"/>
    <w:rsid w:val="003A4E72"/>
    <w:rsid w:val="003A5289"/>
    <w:rsid w:val="003A5824"/>
    <w:rsid w:val="003A594C"/>
    <w:rsid w:val="003A5DCA"/>
    <w:rsid w:val="003A5FA2"/>
    <w:rsid w:val="003A6433"/>
    <w:rsid w:val="003A6711"/>
    <w:rsid w:val="003A6754"/>
    <w:rsid w:val="003A68AF"/>
    <w:rsid w:val="003A7B0D"/>
    <w:rsid w:val="003A7F04"/>
    <w:rsid w:val="003B04B4"/>
    <w:rsid w:val="003B056A"/>
    <w:rsid w:val="003B0609"/>
    <w:rsid w:val="003B0976"/>
    <w:rsid w:val="003B09F7"/>
    <w:rsid w:val="003B16CF"/>
    <w:rsid w:val="003B1A6D"/>
    <w:rsid w:val="003B1BAD"/>
    <w:rsid w:val="003B1CBB"/>
    <w:rsid w:val="003B1EBC"/>
    <w:rsid w:val="003B21E0"/>
    <w:rsid w:val="003B2432"/>
    <w:rsid w:val="003B2D85"/>
    <w:rsid w:val="003B302B"/>
    <w:rsid w:val="003B3146"/>
    <w:rsid w:val="003B3163"/>
    <w:rsid w:val="003B3604"/>
    <w:rsid w:val="003B3B41"/>
    <w:rsid w:val="003B3C21"/>
    <w:rsid w:val="003B41F1"/>
    <w:rsid w:val="003B42F6"/>
    <w:rsid w:val="003B4D8A"/>
    <w:rsid w:val="003B4F6C"/>
    <w:rsid w:val="003B548C"/>
    <w:rsid w:val="003B5F53"/>
    <w:rsid w:val="003B61B4"/>
    <w:rsid w:val="003B666F"/>
    <w:rsid w:val="003B6717"/>
    <w:rsid w:val="003B684F"/>
    <w:rsid w:val="003B6864"/>
    <w:rsid w:val="003B6AB9"/>
    <w:rsid w:val="003B6C1D"/>
    <w:rsid w:val="003B6D51"/>
    <w:rsid w:val="003B6D8B"/>
    <w:rsid w:val="003B6ECE"/>
    <w:rsid w:val="003B6FA8"/>
    <w:rsid w:val="003B717C"/>
    <w:rsid w:val="003B7301"/>
    <w:rsid w:val="003B75BA"/>
    <w:rsid w:val="003B79F5"/>
    <w:rsid w:val="003B7AF3"/>
    <w:rsid w:val="003B7B2D"/>
    <w:rsid w:val="003B7E08"/>
    <w:rsid w:val="003C00E3"/>
    <w:rsid w:val="003C0B27"/>
    <w:rsid w:val="003C0F22"/>
    <w:rsid w:val="003C138C"/>
    <w:rsid w:val="003C177C"/>
    <w:rsid w:val="003C182B"/>
    <w:rsid w:val="003C1D1C"/>
    <w:rsid w:val="003C1FF7"/>
    <w:rsid w:val="003C224F"/>
    <w:rsid w:val="003C2584"/>
    <w:rsid w:val="003C25E8"/>
    <w:rsid w:val="003C28E0"/>
    <w:rsid w:val="003C2A7D"/>
    <w:rsid w:val="003C2D54"/>
    <w:rsid w:val="003C360A"/>
    <w:rsid w:val="003C3D81"/>
    <w:rsid w:val="003C4603"/>
    <w:rsid w:val="003C4769"/>
    <w:rsid w:val="003C4A00"/>
    <w:rsid w:val="003C4D95"/>
    <w:rsid w:val="003C4DC5"/>
    <w:rsid w:val="003C4E31"/>
    <w:rsid w:val="003C5DC6"/>
    <w:rsid w:val="003C6189"/>
    <w:rsid w:val="003C639C"/>
    <w:rsid w:val="003C6C08"/>
    <w:rsid w:val="003C75DD"/>
    <w:rsid w:val="003C7649"/>
    <w:rsid w:val="003C7E9D"/>
    <w:rsid w:val="003D0336"/>
    <w:rsid w:val="003D08CB"/>
    <w:rsid w:val="003D09ED"/>
    <w:rsid w:val="003D0EF5"/>
    <w:rsid w:val="003D1654"/>
    <w:rsid w:val="003D1845"/>
    <w:rsid w:val="003D1BDB"/>
    <w:rsid w:val="003D200C"/>
    <w:rsid w:val="003D27C8"/>
    <w:rsid w:val="003D286A"/>
    <w:rsid w:val="003D2AEF"/>
    <w:rsid w:val="003D32DE"/>
    <w:rsid w:val="003D4514"/>
    <w:rsid w:val="003D4840"/>
    <w:rsid w:val="003D48C8"/>
    <w:rsid w:val="003D4B83"/>
    <w:rsid w:val="003D525E"/>
    <w:rsid w:val="003D58C1"/>
    <w:rsid w:val="003D5B08"/>
    <w:rsid w:val="003D606F"/>
    <w:rsid w:val="003D6383"/>
    <w:rsid w:val="003D67CC"/>
    <w:rsid w:val="003D6B8E"/>
    <w:rsid w:val="003D6C6E"/>
    <w:rsid w:val="003D6CD3"/>
    <w:rsid w:val="003D6CF7"/>
    <w:rsid w:val="003D6D94"/>
    <w:rsid w:val="003D6F39"/>
    <w:rsid w:val="003D6F6B"/>
    <w:rsid w:val="003D749F"/>
    <w:rsid w:val="003D7AA5"/>
    <w:rsid w:val="003E00C4"/>
    <w:rsid w:val="003E024C"/>
    <w:rsid w:val="003E02A4"/>
    <w:rsid w:val="003E0D85"/>
    <w:rsid w:val="003E0EA4"/>
    <w:rsid w:val="003E16D2"/>
    <w:rsid w:val="003E17A1"/>
    <w:rsid w:val="003E1D0C"/>
    <w:rsid w:val="003E1D25"/>
    <w:rsid w:val="003E1FD3"/>
    <w:rsid w:val="003E25E9"/>
    <w:rsid w:val="003E300E"/>
    <w:rsid w:val="003E31B9"/>
    <w:rsid w:val="003E3240"/>
    <w:rsid w:val="003E3477"/>
    <w:rsid w:val="003E401D"/>
    <w:rsid w:val="003E41F1"/>
    <w:rsid w:val="003E4418"/>
    <w:rsid w:val="003E454A"/>
    <w:rsid w:val="003E490B"/>
    <w:rsid w:val="003E4A6A"/>
    <w:rsid w:val="003E4BFC"/>
    <w:rsid w:val="003E5176"/>
    <w:rsid w:val="003E56D2"/>
    <w:rsid w:val="003E59B0"/>
    <w:rsid w:val="003E62D0"/>
    <w:rsid w:val="003E66E0"/>
    <w:rsid w:val="003E69D2"/>
    <w:rsid w:val="003E6DB6"/>
    <w:rsid w:val="003E6F45"/>
    <w:rsid w:val="003E74CA"/>
    <w:rsid w:val="003E770D"/>
    <w:rsid w:val="003E7CDC"/>
    <w:rsid w:val="003F04B9"/>
    <w:rsid w:val="003F12C0"/>
    <w:rsid w:val="003F13D0"/>
    <w:rsid w:val="003F16AD"/>
    <w:rsid w:val="003F1B41"/>
    <w:rsid w:val="003F1CF0"/>
    <w:rsid w:val="003F1D14"/>
    <w:rsid w:val="003F202C"/>
    <w:rsid w:val="003F2213"/>
    <w:rsid w:val="003F2614"/>
    <w:rsid w:val="003F272A"/>
    <w:rsid w:val="003F2A42"/>
    <w:rsid w:val="003F2AA6"/>
    <w:rsid w:val="003F2BC5"/>
    <w:rsid w:val="003F2F7E"/>
    <w:rsid w:val="003F3026"/>
    <w:rsid w:val="003F357F"/>
    <w:rsid w:val="003F378D"/>
    <w:rsid w:val="003F3B1F"/>
    <w:rsid w:val="003F4679"/>
    <w:rsid w:val="003F4DDD"/>
    <w:rsid w:val="003F58A9"/>
    <w:rsid w:val="003F5AA3"/>
    <w:rsid w:val="003F633F"/>
    <w:rsid w:val="003F6BFD"/>
    <w:rsid w:val="003F6CE9"/>
    <w:rsid w:val="003F6CEB"/>
    <w:rsid w:val="003F7494"/>
    <w:rsid w:val="003F7AF8"/>
    <w:rsid w:val="003F7B64"/>
    <w:rsid w:val="003F7D26"/>
    <w:rsid w:val="00400210"/>
    <w:rsid w:val="00400281"/>
    <w:rsid w:val="0040041A"/>
    <w:rsid w:val="0040054A"/>
    <w:rsid w:val="00400755"/>
    <w:rsid w:val="00400D72"/>
    <w:rsid w:val="00400DA0"/>
    <w:rsid w:val="00400DAF"/>
    <w:rsid w:val="00400F3C"/>
    <w:rsid w:val="00401505"/>
    <w:rsid w:val="00401FDC"/>
    <w:rsid w:val="004024C9"/>
    <w:rsid w:val="004027CA"/>
    <w:rsid w:val="00402B64"/>
    <w:rsid w:val="00402C92"/>
    <w:rsid w:val="00402CDC"/>
    <w:rsid w:val="00402DDA"/>
    <w:rsid w:val="00402E5D"/>
    <w:rsid w:val="0040309F"/>
    <w:rsid w:val="00403621"/>
    <w:rsid w:val="0040377E"/>
    <w:rsid w:val="004037BB"/>
    <w:rsid w:val="00403833"/>
    <w:rsid w:val="00403BBC"/>
    <w:rsid w:val="00403FDE"/>
    <w:rsid w:val="0040408C"/>
    <w:rsid w:val="004040D0"/>
    <w:rsid w:val="00404141"/>
    <w:rsid w:val="004041EA"/>
    <w:rsid w:val="00404990"/>
    <w:rsid w:val="00404DC2"/>
    <w:rsid w:val="00404E4F"/>
    <w:rsid w:val="00405099"/>
    <w:rsid w:val="00405247"/>
    <w:rsid w:val="00405331"/>
    <w:rsid w:val="004055BD"/>
    <w:rsid w:val="004055BF"/>
    <w:rsid w:val="00405B0F"/>
    <w:rsid w:val="00405B16"/>
    <w:rsid w:val="00405B38"/>
    <w:rsid w:val="00405B8E"/>
    <w:rsid w:val="00405F5C"/>
    <w:rsid w:val="00405F7B"/>
    <w:rsid w:val="004061AD"/>
    <w:rsid w:val="00406623"/>
    <w:rsid w:val="00406730"/>
    <w:rsid w:val="00406992"/>
    <w:rsid w:val="004069CA"/>
    <w:rsid w:val="00407023"/>
    <w:rsid w:val="0040703A"/>
    <w:rsid w:val="00407398"/>
    <w:rsid w:val="004073B9"/>
    <w:rsid w:val="00407751"/>
    <w:rsid w:val="00407F96"/>
    <w:rsid w:val="0041022D"/>
    <w:rsid w:val="004103F3"/>
    <w:rsid w:val="004104E0"/>
    <w:rsid w:val="004106F8"/>
    <w:rsid w:val="0041092B"/>
    <w:rsid w:val="00410DA1"/>
    <w:rsid w:val="00411BB0"/>
    <w:rsid w:val="00411CF0"/>
    <w:rsid w:val="00411DEF"/>
    <w:rsid w:val="00411F0C"/>
    <w:rsid w:val="00412139"/>
    <w:rsid w:val="004122DE"/>
    <w:rsid w:val="00412420"/>
    <w:rsid w:val="0041287A"/>
    <w:rsid w:val="00412A73"/>
    <w:rsid w:val="00412D9C"/>
    <w:rsid w:val="00413624"/>
    <w:rsid w:val="00413DE2"/>
    <w:rsid w:val="0041460A"/>
    <w:rsid w:val="00414657"/>
    <w:rsid w:val="00414DE5"/>
    <w:rsid w:val="004153E1"/>
    <w:rsid w:val="00415961"/>
    <w:rsid w:val="00415DFD"/>
    <w:rsid w:val="00415F84"/>
    <w:rsid w:val="0041631B"/>
    <w:rsid w:val="00416484"/>
    <w:rsid w:val="00416BC3"/>
    <w:rsid w:val="00416DE0"/>
    <w:rsid w:val="00416F67"/>
    <w:rsid w:val="00417082"/>
    <w:rsid w:val="0041726F"/>
    <w:rsid w:val="004172AF"/>
    <w:rsid w:val="0041760C"/>
    <w:rsid w:val="0041796F"/>
    <w:rsid w:val="00417A33"/>
    <w:rsid w:val="00417AC1"/>
    <w:rsid w:val="00417BDD"/>
    <w:rsid w:val="0042024C"/>
    <w:rsid w:val="004202A2"/>
    <w:rsid w:val="00420384"/>
    <w:rsid w:val="00420437"/>
    <w:rsid w:val="00420454"/>
    <w:rsid w:val="004206F3"/>
    <w:rsid w:val="00420761"/>
    <w:rsid w:val="00420C04"/>
    <w:rsid w:val="0042119B"/>
    <w:rsid w:val="004211F2"/>
    <w:rsid w:val="00421603"/>
    <w:rsid w:val="0042199F"/>
    <w:rsid w:val="004220AA"/>
    <w:rsid w:val="0042242C"/>
    <w:rsid w:val="004229A8"/>
    <w:rsid w:val="00422F44"/>
    <w:rsid w:val="004237F0"/>
    <w:rsid w:val="00423E55"/>
    <w:rsid w:val="00424D11"/>
    <w:rsid w:val="0042500C"/>
    <w:rsid w:val="004253C7"/>
    <w:rsid w:val="004254F8"/>
    <w:rsid w:val="00425686"/>
    <w:rsid w:val="00425AB6"/>
    <w:rsid w:val="00425C3B"/>
    <w:rsid w:val="004262A2"/>
    <w:rsid w:val="004263A6"/>
    <w:rsid w:val="004265EE"/>
    <w:rsid w:val="00426D2A"/>
    <w:rsid w:val="004274C0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7FD"/>
    <w:rsid w:val="00431857"/>
    <w:rsid w:val="00431859"/>
    <w:rsid w:val="004319DA"/>
    <w:rsid w:val="00431DEC"/>
    <w:rsid w:val="004320DC"/>
    <w:rsid w:val="0043283C"/>
    <w:rsid w:val="00432D9D"/>
    <w:rsid w:val="00432F74"/>
    <w:rsid w:val="00433150"/>
    <w:rsid w:val="00433456"/>
    <w:rsid w:val="004335BD"/>
    <w:rsid w:val="0043363F"/>
    <w:rsid w:val="0043375F"/>
    <w:rsid w:val="00433D2B"/>
    <w:rsid w:val="00433D2E"/>
    <w:rsid w:val="004341B0"/>
    <w:rsid w:val="004344A5"/>
    <w:rsid w:val="00434587"/>
    <w:rsid w:val="004348AB"/>
    <w:rsid w:val="00434CDA"/>
    <w:rsid w:val="00434F72"/>
    <w:rsid w:val="004351B2"/>
    <w:rsid w:val="004353A8"/>
    <w:rsid w:val="0043552A"/>
    <w:rsid w:val="0043569A"/>
    <w:rsid w:val="00436339"/>
    <w:rsid w:val="004363E0"/>
    <w:rsid w:val="00436518"/>
    <w:rsid w:val="00436C1F"/>
    <w:rsid w:val="004374C6"/>
    <w:rsid w:val="004374DB"/>
    <w:rsid w:val="00437C66"/>
    <w:rsid w:val="00437CF4"/>
    <w:rsid w:val="004401C8"/>
    <w:rsid w:val="004403CB"/>
    <w:rsid w:val="00440542"/>
    <w:rsid w:val="004405CF"/>
    <w:rsid w:val="00440B22"/>
    <w:rsid w:val="00440ECE"/>
    <w:rsid w:val="004413D2"/>
    <w:rsid w:val="004416E5"/>
    <w:rsid w:val="00441718"/>
    <w:rsid w:val="004417B6"/>
    <w:rsid w:val="00441BE4"/>
    <w:rsid w:val="004423FE"/>
    <w:rsid w:val="00442A88"/>
    <w:rsid w:val="00443148"/>
    <w:rsid w:val="00443807"/>
    <w:rsid w:val="00443B0D"/>
    <w:rsid w:val="00443D13"/>
    <w:rsid w:val="00443D20"/>
    <w:rsid w:val="00443E5F"/>
    <w:rsid w:val="0044403A"/>
    <w:rsid w:val="004441BF"/>
    <w:rsid w:val="00444396"/>
    <w:rsid w:val="00444A36"/>
    <w:rsid w:val="004451CB"/>
    <w:rsid w:val="00445C66"/>
    <w:rsid w:val="00445CDC"/>
    <w:rsid w:val="004462E5"/>
    <w:rsid w:val="00446460"/>
    <w:rsid w:val="00446918"/>
    <w:rsid w:val="00446A78"/>
    <w:rsid w:val="0044756A"/>
    <w:rsid w:val="004476F0"/>
    <w:rsid w:val="00447D44"/>
    <w:rsid w:val="00447E02"/>
    <w:rsid w:val="004503C7"/>
    <w:rsid w:val="0045064D"/>
    <w:rsid w:val="00450CD6"/>
    <w:rsid w:val="00450F55"/>
    <w:rsid w:val="0045139C"/>
    <w:rsid w:val="004513D6"/>
    <w:rsid w:val="00451518"/>
    <w:rsid w:val="004515F1"/>
    <w:rsid w:val="004516EF"/>
    <w:rsid w:val="00451735"/>
    <w:rsid w:val="004518A5"/>
    <w:rsid w:val="00451F56"/>
    <w:rsid w:val="00452019"/>
    <w:rsid w:val="0045237B"/>
    <w:rsid w:val="00452AB4"/>
    <w:rsid w:val="00452D25"/>
    <w:rsid w:val="00452F18"/>
    <w:rsid w:val="0045340F"/>
    <w:rsid w:val="00453511"/>
    <w:rsid w:val="00453878"/>
    <w:rsid w:val="00453C46"/>
    <w:rsid w:val="00453E38"/>
    <w:rsid w:val="0045421F"/>
    <w:rsid w:val="00454360"/>
    <w:rsid w:val="00454B5D"/>
    <w:rsid w:val="00454CB4"/>
    <w:rsid w:val="00454E7C"/>
    <w:rsid w:val="00455037"/>
    <w:rsid w:val="004551B7"/>
    <w:rsid w:val="004553C4"/>
    <w:rsid w:val="00455C27"/>
    <w:rsid w:val="0045607A"/>
    <w:rsid w:val="004565C7"/>
    <w:rsid w:val="00456A77"/>
    <w:rsid w:val="004579FF"/>
    <w:rsid w:val="00457BEF"/>
    <w:rsid w:val="004601AB"/>
    <w:rsid w:val="00460339"/>
    <w:rsid w:val="004604AF"/>
    <w:rsid w:val="00460B73"/>
    <w:rsid w:val="00460CC6"/>
    <w:rsid w:val="00460DCC"/>
    <w:rsid w:val="004613EF"/>
    <w:rsid w:val="00461437"/>
    <w:rsid w:val="00461592"/>
    <w:rsid w:val="004617FC"/>
    <w:rsid w:val="00461ADD"/>
    <w:rsid w:val="00461C5D"/>
    <w:rsid w:val="00461FF3"/>
    <w:rsid w:val="00461FF4"/>
    <w:rsid w:val="00462067"/>
    <w:rsid w:val="004623E7"/>
    <w:rsid w:val="0046243B"/>
    <w:rsid w:val="004626D1"/>
    <w:rsid w:val="0046283F"/>
    <w:rsid w:val="0046315B"/>
    <w:rsid w:val="0046348E"/>
    <w:rsid w:val="0046349B"/>
    <w:rsid w:val="00463715"/>
    <w:rsid w:val="00463734"/>
    <w:rsid w:val="004638C0"/>
    <w:rsid w:val="00463C0A"/>
    <w:rsid w:val="00463C72"/>
    <w:rsid w:val="00464151"/>
    <w:rsid w:val="00464B26"/>
    <w:rsid w:val="00464D90"/>
    <w:rsid w:val="0046535B"/>
    <w:rsid w:val="00465673"/>
    <w:rsid w:val="0046574C"/>
    <w:rsid w:val="00465B8E"/>
    <w:rsid w:val="00465D53"/>
    <w:rsid w:val="00465D6F"/>
    <w:rsid w:val="00466109"/>
    <w:rsid w:val="00466280"/>
    <w:rsid w:val="004663AF"/>
    <w:rsid w:val="0046674E"/>
    <w:rsid w:val="004668A0"/>
    <w:rsid w:val="00466D95"/>
    <w:rsid w:val="00466EC4"/>
    <w:rsid w:val="00466F2B"/>
    <w:rsid w:val="004670BB"/>
    <w:rsid w:val="00467331"/>
    <w:rsid w:val="00467337"/>
    <w:rsid w:val="00467505"/>
    <w:rsid w:val="00467EDC"/>
    <w:rsid w:val="004700D3"/>
    <w:rsid w:val="0047067C"/>
    <w:rsid w:val="004708B1"/>
    <w:rsid w:val="0047092A"/>
    <w:rsid w:val="00470A54"/>
    <w:rsid w:val="00471508"/>
    <w:rsid w:val="0047161F"/>
    <w:rsid w:val="00471642"/>
    <w:rsid w:val="0047182E"/>
    <w:rsid w:val="004718DE"/>
    <w:rsid w:val="00472449"/>
    <w:rsid w:val="0047258C"/>
    <w:rsid w:val="0047270D"/>
    <w:rsid w:val="00472BA8"/>
    <w:rsid w:val="00472FEF"/>
    <w:rsid w:val="00473115"/>
    <w:rsid w:val="004733F8"/>
    <w:rsid w:val="004735C7"/>
    <w:rsid w:val="00473AAC"/>
    <w:rsid w:val="00473D44"/>
    <w:rsid w:val="00473E75"/>
    <w:rsid w:val="0047406F"/>
    <w:rsid w:val="004744D4"/>
    <w:rsid w:val="004746BF"/>
    <w:rsid w:val="004753A0"/>
    <w:rsid w:val="00475408"/>
    <w:rsid w:val="0047552C"/>
    <w:rsid w:val="00475AA7"/>
    <w:rsid w:val="00475CA9"/>
    <w:rsid w:val="00475E50"/>
    <w:rsid w:val="00476277"/>
    <w:rsid w:val="00476CB8"/>
    <w:rsid w:val="00476E9B"/>
    <w:rsid w:val="00477009"/>
    <w:rsid w:val="004774FE"/>
    <w:rsid w:val="004776D9"/>
    <w:rsid w:val="00477722"/>
    <w:rsid w:val="004777AB"/>
    <w:rsid w:val="00477963"/>
    <w:rsid w:val="00480639"/>
    <w:rsid w:val="00480ED5"/>
    <w:rsid w:val="0048176F"/>
    <w:rsid w:val="0048178D"/>
    <w:rsid w:val="00481B6C"/>
    <w:rsid w:val="00481CFF"/>
    <w:rsid w:val="00481F7D"/>
    <w:rsid w:val="00482149"/>
    <w:rsid w:val="004821C9"/>
    <w:rsid w:val="004823CC"/>
    <w:rsid w:val="004827B9"/>
    <w:rsid w:val="004827C8"/>
    <w:rsid w:val="0048466B"/>
    <w:rsid w:val="004848E9"/>
    <w:rsid w:val="00484952"/>
    <w:rsid w:val="00484B63"/>
    <w:rsid w:val="0048675C"/>
    <w:rsid w:val="00486900"/>
    <w:rsid w:val="00486B62"/>
    <w:rsid w:val="00486DA5"/>
    <w:rsid w:val="004870E1"/>
    <w:rsid w:val="0048714C"/>
    <w:rsid w:val="00487169"/>
    <w:rsid w:val="004873D7"/>
    <w:rsid w:val="004901AB"/>
    <w:rsid w:val="004905CE"/>
    <w:rsid w:val="004908B9"/>
    <w:rsid w:val="00490A36"/>
    <w:rsid w:val="00490A94"/>
    <w:rsid w:val="00490CBD"/>
    <w:rsid w:val="00490DA9"/>
    <w:rsid w:val="00491669"/>
    <w:rsid w:val="004918D4"/>
    <w:rsid w:val="00491C16"/>
    <w:rsid w:val="00491ED9"/>
    <w:rsid w:val="00491F1F"/>
    <w:rsid w:val="00491FEF"/>
    <w:rsid w:val="00492148"/>
    <w:rsid w:val="0049216A"/>
    <w:rsid w:val="004923D9"/>
    <w:rsid w:val="00492498"/>
    <w:rsid w:val="00492567"/>
    <w:rsid w:val="004927D2"/>
    <w:rsid w:val="00493091"/>
    <w:rsid w:val="00493F3F"/>
    <w:rsid w:val="00493F6F"/>
    <w:rsid w:val="00494043"/>
    <w:rsid w:val="004943E6"/>
    <w:rsid w:val="004944EB"/>
    <w:rsid w:val="00494672"/>
    <w:rsid w:val="00494692"/>
    <w:rsid w:val="004949E2"/>
    <w:rsid w:val="00494A8F"/>
    <w:rsid w:val="00494DA9"/>
    <w:rsid w:val="00495854"/>
    <w:rsid w:val="00495935"/>
    <w:rsid w:val="00495DD3"/>
    <w:rsid w:val="00495E3E"/>
    <w:rsid w:val="004968DA"/>
    <w:rsid w:val="00496F81"/>
    <w:rsid w:val="0049709A"/>
    <w:rsid w:val="00497147"/>
    <w:rsid w:val="0049734C"/>
    <w:rsid w:val="00497B73"/>
    <w:rsid w:val="00497D59"/>
    <w:rsid w:val="00497EB7"/>
    <w:rsid w:val="004A0103"/>
    <w:rsid w:val="004A023C"/>
    <w:rsid w:val="004A0584"/>
    <w:rsid w:val="004A1140"/>
    <w:rsid w:val="004A14F2"/>
    <w:rsid w:val="004A16D6"/>
    <w:rsid w:val="004A1AF4"/>
    <w:rsid w:val="004A2196"/>
    <w:rsid w:val="004A221C"/>
    <w:rsid w:val="004A2488"/>
    <w:rsid w:val="004A29D0"/>
    <w:rsid w:val="004A2D5B"/>
    <w:rsid w:val="004A3990"/>
    <w:rsid w:val="004A3BE8"/>
    <w:rsid w:val="004A3E56"/>
    <w:rsid w:val="004A4356"/>
    <w:rsid w:val="004A44A8"/>
    <w:rsid w:val="004A4613"/>
    <w:rsid w:val="004A47F4"/>
    <w:rsid w:val="004A49BD"/>
    <w:rsid w:val="004A4C84"/>
    <w:rsid w:val="004A4E52"/>
    <w:rsid w:val="004A54ED"/>
    <w:rsid w:val="004A56FA"/>
    <w:rsid w:val="004A5B02"/>
    <w:rsid w:val="004A5EF0"/>
    <w:rsid w:val="004A5F7B"/>
    <w:rsid w:val="004A62C2"/>
    <w:rsid w:val="004A6443"/>
    <w:rsid w:val="004A64DA"/>
    <w:rsid w:val="004A6B2C"/>
    <w:rsid w:val="004A6B57"/>
    <w:rsid w:val="004A6E7B"/>
    <w:rsid w:val="004A7125"/>
    <w:rsid w:val="004A728D"/>
    <w:rsid w:val="004A72BA"/>
    <w:rsid w:val="004A74AB"/>
    <w:rsid w:val="004A75F8"/>
    <w:rsid w:val="004A7857"/>
    <w:rsid w:val="004A7979"/>
    <w:rsid w:val="004A7E3B"/>
    <w:rsid w:val="004B01CC"/>
    <w:rsid w:val="004B067A"/>
    <w:rsid w:val="004B0976"/>
    <w:rsid w:val="004B0BF4"/>
    <w:rsid w:val="004B0D38"/>
    <w:rsid w:val="004B1110"/>
    <w:rsid w:val="004B1A30"/>
    <w:rsid w:val="004B1C67"/>
    <w:rsid w:val="004B1EB9"/>
    <w:rsid w:val="004B1FB1"/>
    <w:rsid w:val="004B231B"/>
    <w:rsid w:val="004B2ACE"/>
    <w:rsid w:val="004B2ECA"/>
    <w:rsid w:val="004B2FAA"/>
    <w:rsid w:val="004B3064"/>
    <w:rsid w:val="004B34D8"/>
    <w:rsid w:val="004B3589"/>
    <w:rsid w:val="004B3B82"/>
    <w:rsid w:val="004B3EF6"/>
    <w:rsid w:val="004B4222"/>
    <w:rsid w:val="004B4662"/>
    <w:rsid w:val="004B47A0"/>
    <w:rsid w:val="004B4B98"/>
    <w:rsid w:val="004B4E00"/>
    <w:rsid w:val="004B4F8A"/>
    <w:rsid w:val="004B506E"/>
    <w:rsid w:val="004B54EE"/>
    <w:rsid w:val="004B55F5"/>
    <w:rsid w:val="004B5BC0"/>
    <w:rsid w:val="004B5DD3"/>
    <w:rsid w:val="004B6181"/>
    <w:rsid w:val="004B643C"/>
    <w:rsid w:val="004B686D"/>
    <w:rsid w:val="004B6A89"/>
    <w:rsid w:val="004B6BB2"/>
    <w:rsid w:val="004B6DA9"/>
    <w:rsid w:val="004B6E14"/>
    <w:rsid w:val="004B6E25"/>
    <w:rsid w:val="004B7254"/>
    <w:rsid w:val="004B73D4"/>
    <w:rsid w:val="004B7951"/>
    <w:rsid w:val="004B7EFE"/>
    <w:rsid w:val="004C007E"/>
    <w:rsid w:val="004C06D8"/>
    <w:rsid w:val="004C0807"/>
    <w:rsid w:val="004C1D52"/>
    <w:rsid w:val="004C1D85"/>
    <w:rsid w:val="004C216C"/>
    <w:rsid w:val="004C28E6"/>
    <w:rsid w:val="004C2C93"/>
    <w:rsid w:val="004C36B2"/>
    <w:rsid w:val="004C3743"/>
    <w:rsid w:val="004C39A7"/>
    <w:rsid w:val="004C39E1"/>
    <w:rsid w:val="004C3B3B"/>
    <w:rsid w:val="004C41B2"/>
    <w:rsid w:val="004C4480"/>
    <w:rsid w:val="004C4537"/>
    <w:rsid w:val="004C47B5"/>
    <w:rsid w:val="004C4826"/>
    <w:rsid w:val="004C499B"/>
    <w:rsid w:val="004C4AF3"/>
    <w:rsid w:val="004C4EDD"/>
    <w:rsid w:val="004C5674"/>
    <w:rsid w:val="004C5CAB"/>
    <w:rsid w:val="004C5E86"/>
    <w:rsid w:val="004C60EF"/>
    <w:rsid w:val="004C612A"/>
    <w:rsid w:val="004C6149"/>
    <w:rsid w:val="004C6472"/>
    <w:rsid w:val="004C6E4B"/>
    <w:rsid w:val="004C74B9"/>
    <w:rsid w:val="004C7526"/>
    <w:rsid w:val="004C791D"/>
    <w:rsid w:val="004C7A93"/>
    <w:rsid w:val="004C7CB3"/>
    <w:rsid w:val="004C7D11"/>
    <w:rsid w:val="004C7DF1"/>
    <w:rsid w:val="004C7E47"/>
    <w:rsid w:val="004C7EA9"/>
    <w:rsid w:val="004D0B0F"/>
    <w:rsid w:val="004D0B98"/>
    <w:rsid w:val="004D0FC9"/>
    <w:rsid w:val="004D1339"/>
    <w:rsid w:val="004D1364"/>
    <w:rsid w:val="004D1774"/>
    <w:rsid w:val="004D1EC7"/>
    <w:rsid w:val="004D2340"/>
    <w:rsid w:val="004D25C9"/>
    <w:rsid w:val="004D2A06"/>
    <w:rsid w:val="004D2DBC"/>
    <w:rsid w:val="004D327E"/>
    <w:rsid w:val="004D35BC"/>
    <w:rsid w:val="004D360D"/>
    <w:rsid w:val="004D3B2A"/>
    <w:rsid w:val="004D3C41"/>
    <w:rsid w:val="004D3D18"/>
    <w:rsid w:val="004D3EE9"/>
    <w:rsid w:val="004D4358"/>
    <w:rsid w:val="004D4473"/>
    <w:rsid w:val="004D4787"/>
    <w:rsid w:val="004D4954"/>
    <w:rsid w:val="004D4B26"/>
    <w:rsid w:val="004D4E6A"/>
    <w:rsid w:val="004D5615"/>
    <w:rsid w:val="004D5927"/>
    <w:rsid w:val="004D59DD"/>
    <w:rsid w:val="004D5BC1"/>
    <w:rsid w:val="004D5D21"/>
    <w:rsid w:val="004D636B"/>
    <w:rsid w:val="004D6541"/>
    <w:rsid w:val="004D6726"/>
    <w:rsid w:val="004D68BE"/>
    <w:rsid w:val="004D6B37"/>
    <w:rsid w:val="004D6FC6"/>
    <w:rsid w:val="004D7245"/>
    <w:rsid w:val="004D7479"/>
    <w:rsid w:val="004D764A"/>
    <w:rsid w:val="004D7CC7"/>
    <w:rsid w:val="004E01E6"/>
    <w:rsid w:val="004E04A6"/>
    <w:rsid w:val="004E09DA"/>
    <w:rsid w:val="004E1357"/>
    <w:rsid w:val="004E13D6"/>
    <w:rsid w:val="004E1904"/>
    <w:rsid w:val="004E1907"/>
    <w:rsid w:val="004E1AC5"/>
    <w:rsid w:val="004E1FED"/>
    <w:rsid w:val="004E2060"/>
    <w:rsid w:val="004E25AF"/>
    <w:rsid w:val="004E287A"/>
    <w:rsid w:val="004E2BDB"/>
    <w:rsid w:val="004E2DD1"/>
    <w:rsid w:val="004E30FE"/>
    <w:rsid w:val="004E3583"/>
    <w:rsid w:val="004E3771"/>
    <w:rsid w:val="004E3AD0"/>
    <w:rsid w:val="004E3C54"/>
    <w:rsid w:val="004E3DA5"/>
    <w:rsid w:val="004E3F9C"/>
    <w:rsid w:val="004E4252"/>
    <w:rsid w:val="004E4320"/>
    <w:rsid w:val="004E4636"/>
    <w:rsid w:val="004E481D"/>
    <w:rsid w:val="004E499D"/>
    <w:rsid w:val="004E4A52"/>
    <w:rsid w:val="004E4B14"/>
    <w:rsid w:val="004E5266"/>
    <w:rsid w:val="004E527A"/>
    <w:rsid w:val="004E5437"/>
    <w:rsid w:val="004E547B"/>
    <w:rsid w:val="004E5639"/>
    <w:rsid w:val="004E58DF"/>
    <w:rsid w:val="004E593F"/>
    <w:rsid w:val="004E5D3B"/>
    <w:rsid w:val="004E5EF8"/>
    <w:rsid w:val="004E67A2"/>
    <w:rsid w:val="004E67DB"/>
    <w:rsid w:val="004E68B1"/>
    <w:rsid w:val="004E6FAB"/>
    <w:rsid w:val="004E7014"/>
    <w:rsid w:val="004E735B"/>
    <w:rsid w:val="004E75FC"/>
    <w:rsid w:val="004E78C6"/>
    <w:rsid w:val="004E7B0B"/>
    <w:rsid w:val="004E7B76"/>
    <w:rsid w:val="004E7D87"/>
    <w:rsid w:val="004E7FE9"/>
    <w:rsid w:val="004F05B6"/>
    <w:rsid w:val="004F0A8D"/>
    <w:rsid w:val="004F0EEE"/>
    <w:rsid w:val="004F1125"/>
    <w:rsid w:val="004F12A8"/>
    <w:rsid w:val="004F1676"/>
    <w:rsid w:val="004F1794"/>
    <w:rsid w:val="004F2549"/>
    <w:rsid w:val="004F26DF"/>
    <w:rsid w:val="004F2952"/>
    <w:rsid w:val="004F2A4E"/>
    <w:rsid w:val="004F327B"/>
    <w:rsid w:val="004F32D6"/>
    <w:rsid w:val="004F3B76"/>
    <w:rsid w:val="004F3D21"/>
    <w:rsid w:val="004F41DC"/>
    <w:rsid w:val="004F4329"/>
    <w:rsid w:val="004F45F6"/>
    <w:rsid w:val="004F4731"/>
    <w:rsid w:val="004F490E"/>
    <w:rsid w:val="004F4D14"/>
    <w:rsid w:val="004F5420"/>
    <w:rsid w:val="004F55DB"/>
    <w:rsid w:val="004F5888"/>
    <w:rsid w:val="004F592B"/>
    <w:rsid w:val="004F59E5"/>
    <w:rsid w:val="004F5D39"/>
    <w:rsid w:val="004F5F20"/>
    <w:rsid w:val="004F6482"/>
    <w:rsid w:val="004F688C"/>
    <w:rsid w:val="004F6D12"/>
    <w:rsid w:val="004F6F9B"/>
    <w:rsid w:val="004F7093"/>
    <w:rsid w:val="004F732D"/>
    <w:rsid w:val="004F747C"/>
    <w:rsid w:val="004F7704"/>
    <w:rsid w:val="004F779B"/>
    <w:rsid w:val="004F77AE"/>
    <w:rsid w:val="005003ED"/>
    <w:rsid w:val="00500D56"/>
    <w:rsid w:val="00501688"/>
    <w:rsid w:val="00501DCC"/>
    <w:rsid w:val="005023E3"/>
    <w:rsid w:val="00502706"/>
    <w:rsid w:val="005028CD"/>
    <w:rsid w:val="00502E09"/>
    <w:rsid w:val="005032EE"/>
    <w:rsid w:val="0050345B"/>
    <w:rsid w:val="005035D7"/>
    <w:rsid w:val="00503CAC"/>
    <w:rsid w:val="00503CF0"/>
    <w:rsid w:val="00503E16"/>
    <w:rsid w:val="00503FFE"/>
    <w:rsid w:val="00504A08"/>
    <w:rsid w:val="00504C81"/>
    <w:rsid w:val="0050500F"/>
    <w:rsid w:val="005054A8"/>
    <w:rsid w:val="00505568"/>
    <w:rsid w:val="005055BB"/>
    <w:rsid w:val="005056FF"/>
    <w:rsid w:val="00505E97"/>
    <w:rsid w:val="00506136"/>
    <w:rsid w:val="00506A0B"/>
    <w:rsid w:val="00506FBD"/>
    <w:rsid w:val="0050774D"/>
    <w:rsid w:val="00507B93"/>
    <w:rsid w:val="00507D76"/>
    <w:rsid w:val="005103DA"/>
    <w:rsid w:val="00510476"/>
    <w:rsid w:val="005105D9"/>
    <w:rsid w:val="0051076E"/>
    <w:rsid w:val="00510F01"/>
    <w:rsid w:val="0051106C"/>
    <w:rsid w:val="005111D2"/>
    <w:rsid w:val="0051135D"/>
    <w:rsid w:val="005114F2"/>
    <w:rsid w:val="00511C88"/>
    <w:rsid w:val="00512053"/>
    <w:rsid w:val="0051249C"/>
    <w:rsid w:val="005126E2"/>
    <w:rsid w:val="0051283B"/>
    <w:rsid w:val="00512891"/>
    <w:rsid w:val="00512C0D"/>
    <w:rsid w:val="00513260"/>
    <w:rsid w:val="005140F5"/>
    <w:rsid w:val="0051445F"/>
    <w:rsid w:val="0051461A"/>
    <w:rsid w:val="005147BA"/>
    <w:rsid w:val="00514C6B"/>
    <w:rsid w:val="00514F81"/>
    <w:rsid w:val="00515226"/>
    <w:rsid w:val="005155DC"/>
    <w:rsid w:val="00515F29"/>
    <w:rsid w:val="00515FA4"/>
    <w:rsid w:val="005161A9"/>
    <w:rsid w:val="00516465"/>
    <w:rsid w:val="005169EE"/>
    <w:rsid w:val="00516BB6"/>
    <w:rsid w:val="00516DE2"/>
    <w:rsid w:val="005174CC"/>
    <w:rsid w:val="0052058F"/>
    <w:rsid w:val="00520B8A"/>
    <w:rsid w:val="00520E06"/>
    <w:rsid w:val="00520E28"/>
    <w:rsid w:val="00520EA9"/>
    <w:rsid w:val="00520FA8"/>
    <w:rsid w:val="005211B7"/>
    <w:rsid w:val="00521900"/>
    <w:rsid w:val="00521979"/>
    <w:rsid w:val="00521E29"/>
    <w:rsid w:val="00522209"/>
    <w:rsid w:val="00522571"/>
    <w:rsid w:val="005226AC"/>
    <w:rsid w:val="00522993"/>
    <w:rsid w:val="00522B3F"/>
    <w:rsid w:val="00522BEA"/>
    <w:rsid w:val="005237CE"/>
    <w:rsid w:val="00523937"/>
    <w:rsid w:val="00523ADF"/>
    <w:rsid w:val="00523B47"/>
    <w:rsid w:val="00523C14"/>
    <w:rsid w:val="00523C53"/>
    <w:rsid w:val="00523DDE"/>
    <w:rsid w:val="005246AF"/>
    <w:rsid w:val="00524D90"/>
    <w:rsid w:val="0052512A"/>
    <w:rsid w:val="00525621"/>
    <w:rsid w:val="005257B6"/>
    <w:rsid w:val="005259D5"/>
    <w:rsid w:val="00525A2A"/>
    <w:rsid w:val="00525AC1"/>
    <w:rsid w:val="005262B1"/>
    <w:rsid w:val="00526401"/>
    <w:rsid w:val="00526828"/>
    <w:rsid w:val="00526BEA"/>
    <w:rsid w:val="00526C80"/>
    <w:rsid w:val="005277F1"/>
    <w:rsid w:val="005279A0"/>
    <w:rsid w:val="00527CA9"/>
    <w:rsid w:val="00527DD7"/>
    <w:rsid w:val="005301D0"/>
    <w:rsid w:val="00530250"/>
    <w:rsid w:val="00530385"/>
    <w:rsid w:val="00530681"/>
    <w:rsid w:val="0053082C"/>
    <w:rsid w:val="00530996"/>
    <w:rsid w:val="005310F5"/>
    <w:rsid w:val="005311E7"/>
    <w:rsid w:val="00531F1E"/>
    <w:rsid w:val="00532071"/>
    <w:rsid w:val="00532149"/>
    <w:rsid w:val="005321FC"/>
    <w:rsid w:val="0053273D"/>
    <w:rsid w:val="0053285C"/>
    <w:rsid w:val="00532A62"/>
    <w:rsid w:val="00532B8D"/>
    <w:rsid w:val="005339B9"/>
    <w:rsid w:val="00533B2D"/>
    <w:rsid w:val="00533C10"/>
    <w:rsid w:val="00534067"/>
    <w:rsid w:val="0053423F"/>
    <w:rsid w:val="00534656"/>
    <w:rsid w:val="00534D66"/>
    <w:rsid w:val="00534DD3"/>
    <w:rsid w:val="00535712"/>
    <w:rsid w:val="005358DF"/>
    <w:rsid w:val="00535A15"/>
    <w:rsid w:val="00535B04"/>
    <w:rsid w:val="00535D0D"/>
    <w:rsid w:val="00535E1D"/>
    <w:rsid w:val="00535E7D"/>
    <w:rsid w:val="005362D0"/>
    <w:rsid w:val="00536335"/>
    <w:rsid w:val="0053647F"/>
    <w:rsid w:val="005370C1"/>
    <w:rsid w:val="00537489"/>
    <w:rsid w:val="00537688"/>
    <w:rsid w:val="00537B24"/>
    <w:rsid w:val="00537CA2"/>
    <w:rsid w:val="00537FAF"/>
    <w:rsid w:val="005404E1"/>
    <w:rsid w:val="00540561"/>
    <w:rsid w:val="005406DD"/>
    <w:rsid w:val="005407D0"/>
    <w:rsid w:val="00540BFE"/>
    <w:rsid w:val="00540D5F"/>
    <w:rsid w:val="00540ECC"/>
    <w:rsid w:val="0054102C"/>
    <w:rsid w:val="005410B9"/>
    <w:rsid w:val="0054133E"/>
    <w:rsid w:val="00541498"/>
    <w:rsid w:val="005414A5"/>
    <w:rsid w:val="0054181E"/>
    <w:rsid w:val="005418F8"/>
    <w:rsid w:val="00541B0A"/>
    <w:rsid w:val="00541BBD"/>
    <w:rsid w:val="00541BE8"/>
    <w:rsid w:val="00541D4C"/>
    <w:rsid w:val="00541D9C"/>
    <w:rsid w:val="00541ECD"/>
    <w:rsid w:val="00542697"/>
    <w:rsid w:val="005427F2"/>
    <w:rsid w:val="00542BA5"/>
    <w:rsid w:val="00542CBE"/>
    <w:rsid w:val="00542DBB"/>
    <w:rsid w:val="0054317C"/>
    <w:rsid w:val="00543652"/>
    <w:rsid w:val="00543C19"/>
    <w:rsid w:val="005442A5"/>
    <w:rsid w:val="005445E9"/>
    <w:rsid w:val="005449F3"/>
    <w:rsid w:val="00544B4B"/>
    <w:rsid w:val="00544CD5"/>
    <w:rsid w:val="00544D2C"/>
    <w:rsid w:val="0054503B"/>
    <w:rsid w:val="0054519B"/>
    <w:rsid w:val="0054527B"/>
    <w:rsid w:val="00545BB1"/>
    <w:rsid w:val="00546162"/>
    <w:rsid w:val="005461EC"/>
    <w:rsid w:val="00546346"/>
    <w:rsid w:val="00546666"/>
    <w:rsid w:val="00546E89"/>
    <w:rsid w:val="00546F36"/>
    <w:rsid w:val="005471EE"/>
    <w:rsid w:val="00547202"/>
    <w:rsid w:val="00550302"/>
    <w:rsid w:val="00550481"/>
    <w:rsid w:val="005506D0"/>
    <w:rsid w:val="0055092B"/>
    <w:rsid w:val="00550BE4"/>
    <w:rsid w:val="00550CB4"/>
    <w:rsid w:val="005512DF"/>
    <w:rsid w:val="00551708"/>
    <w:rsid w:val="00551782"/>
    <w:rsid w:val="00551872"/>
    <w:rsid w:val="005518BC"/>
    <w:rsid w:val="00551A21"/>
    <w:rsid w:val="00551A99"/>
    <w:rsid w:val="00551C22"/>
    <w:rsid w:val="00551CAE"/>
    <w:rsid w:val="0055209F"/>
    <w:rsid w:val="0055245B"/>
    <w:rsid w:val="005529C7"/>
    <w:rsid w:val="00552FC9"/>
    <w:rsid w:val="005531C5"/>
    <w:rsid w:val="0055347F"/>
    <w:rsid w:val="00553C06"/>
    <w:rsid w:val="005540F0"/>
    <w:rsid w:val="00554415"/>
    <w:rsid w:val="005548E7"/>
    <w:rsid w:val="005549D4"/>
    <w:rsid w:val="00554B62"/>
    <w:rsid w:val="00555106"/>
    <w:rsid w:val="0055512A"/>
    <w:rsid w:val="00555435"/>
    <w:rsid w:val="0055567F"/>
    <w:rsid w:val="005557B3"/>
    <w:rsid w:val="00555C3F"/>
    <w:rsid w:val="00555DB6"/>
    <w:rsid w:val="00556242"/>
    <w:rsid w:val="00556304"/>
    <w:rsid w:val="00556584"/>
    <w:rsid w:val="00556716"/>
    <w:rsid w:val="0055674D"/>
    <w:rsid w:val="00556B01"/>
    <w:rsid w:val="00556C7A"/>
    <w:rsid w:val="00556D0B"/>
    <w:rsid w:val="00557B5F"/>
    <w:rsid w:val="00557B97"/>
    <w:rsid w:val="00557BDE"/>
    <w:rsid w:val="00557E90"/>
    <w:rsid w:val="00557F39"/>
    <w:rsid w:val="005606C0"/>
    <w:rsid w:val="00560A2A"/>
    <w:rsid w:val="00560C11"/>
    <w:rsid w:val="00560C74"/>
    <w:rsid w:val="00561167"/>
    <w:rsid w:val="005612AC"/>
    <w:rsid w:val="005612C2"/>
    <w:rsid w:val="0056152D"/>
    <w:rsid w:val="00561659"/>
    <w:rsid w:val="005616F2"/>
    <w:rsid w:val="00561881"/>
    <w:rsid w:val="00561A8C"/>
    <w:rsid w:val="00561DCD"/>
    <w:rsid w:val="00561DEA"/>
    <w:rsid w:val="00561E54"/>
    <w:rsid w:val="005624DC"/>
    <w:rsid w:val="00562F4B"/>
    <w:rsid w:val="0056348E"/>
    <w:rsid w:val="0056385C"/>
    <w:rsid w:val="00563B1B"/>
    <w:rsid w:val="005644F7"/>
    <w:rsid w:val="00565C9B"/>
    <w:rsid w:val="00565FA3"/>
    <w:rsid w:val="00566402"/>
    <w:rsid w:val="00566478"/>
    <w:rsid w:val="005668F8"/>
    <w:rsid w:val="00566AE4"/>
    <w:rsid w:val="00566C23"/>
    <w:rsid w:val="00567570"/>
    <w:rsid w:val="005678E0"/>
    <w:rsid w:val="00567B34"/>
    <w:rsid w:val="00567CB2"/>
    <w:rsid w:val="00567F5F"/>
    <w:rsid w:val="005702D4"/>
    <w:rsid w:val="005702F5"/>
    <w:rsid w:val="005705C3"/>
    <w:rsid w:val="005706C5"/>
    <w:rsid w:val="00570B3C"/>
    <w:rsid w:val="00570CC5"/>
    <w:rsid w:val="00570F43"/>
    <w:rsid w:val="00571255"/>
    <w:rsid w:val="005712C1"/>
    <w:rsid w:val="00571916"/>
    <w:rsid w:val="00571B0D"/>
    <w:rsid w:val="00571CDF"/>
    <w:rsid w:val="00571D93"/>
    <w:rsid w:val="005724EF"/>
    <w:rsid w:val="00572871"/>
    <w:rsid w:val="005730E9"/>
    <w:rsid w:val="00573118"/>
    <w:rsid w:val="0057317D"/>
    <w:rsid w:val="005732F2"/>
    <w:rsid w:val="005733D4"/>
    <w:rsid w:val="00573581"/>
    <w:rsid w:val="005735F1"/>
    <w:rsid w:val="00573689"/>
    <w:rsid w:val="00573A0C"/>
    <w:rsid w:val="00573C0F"/>
    <w:rsid w:val="00573C2B"/>
    <w:rsid w:val="00573D3C"/>
    <w:rsid w:val="0057412E"/>
    <w:rsid w:val="00574250"/>
    <w:rsid w:val="005743FE"/>
    <w:rsid w:val="00574413"/>
    <w:rsid w:val="005744A8"/>
    <w:rsid w:val="00574787"/>
    <w:rsid w:val="00574F65"/>
    <w:rsid w:val="0057573D"/>
    <w:rsid w:val="0057590A"/>
    <w:rsid w:val="00575A2E"/>
    <w:rsid w:val="00575F5B"/>
    <w:rsid w:val="0057620B"/>
    <w:rsid w:val="005764C0"/>
    <w:rsid w:val="00576914"/>
    <w:rsid w:val="00576EA0"/>
    <w:rsid w:val="00576F2B"/>
    <w:rsid w:val="00576F8C"/>
    <w:rsid w:val="005778A7"/>
    <w:rsid w:val="00577CD9"/>
    <w:rsid w:val="005801FB"/>
    <w:rsid w:val="0058024E"/>
    <w:rsid w:val="005804AA"/>
    <w:rsid w:val="00580B36"/>
    <w:rsid w:val="00580DBA"/>
    <w:rsid w:val="00581027"/>
    <w:rsid w:val="0058144D"/>
    <w:rsid w:val="00581770"/>
    <w:rsid w:val="00581824"/>
    <w:rsid w:val="00581A57"/>
    <w:rsid w:val="00581D7F"/>
    <w:rsid w:val="00581E99"/>
    <w:rsid w:val="00582317"/>
    <w:rsid w:val="00582A66"/>
    <w:rsid w:val="00582A83"/>
    <w:rsid w:val="00582D4B"/>
    <w:rsid w:val="00582D8A"/>
    <w:rsid w:val="00582DCB"/>
    <w:rsid w:val="005830C0"/>
    <w:rsid w:val="00583746"/>
    <w:rsid w:val="00583CC0"/>
    <w:rsid w:val="00583CC2"/>
    <w:rsid w:val="00583DB1"/>
    <w:rsid w:val="00584310"/>
    <w:rsid w:val="00584398"/>
    <w:rsid w:val="00584646"/>
    <w:rsid w:val="005847FD"/>
    <w:rsid w:val="00584852"/>
    <w:rsid w:val="00584EA8"/>
    <w:rsid w:val="00584EF0"/>
    <w:rsid w:val="00584FB4"/>
    <w:rsid w:val="00584FEE"/>
    <w:rsid w:val="00585274"/>
    <w:rsid w:val="00585616"/>
    <w:rsid w:val="00585647"/>
    <w:rsid w:val="00585BE1"/>
    <w:rsid w:val="00585D43"/>
    <w:rsid w:val="00585EE1"/>
    <w:rsid w:val="0058602D"/>
    <w:rsid w:val="0058631F"/>
    <w:rsid w:val="005863A6"/>
    <w:rsid w:val="005864ED"/>
    <w:rsid w:val="005865D8"/>
    <w:rsid w:val="00586A1B"/>
    <w:rsid w:val="0058723A"/>
    <w:rsid w:val="00587290"/>
    <w:rsid w:val="0058778F"/>
    <w:rsid w:val="00587A29"/>
    <w:rsid w:val="00587C26"/>
    <w:rsid w:val="00590DCE"/>
    <w:rsid w:val="00590E17"/>
    <w:rsid w:val="00590E7C"/>
    <w:rsid w:val="00590F5A"/>
    <w:rsid w:val="005910C5"/>
    <w:rsid w:val="005911F9"/>
    <w:rsid w:val="005912AF"/>
    <w:rsid w:val="0059141A"/>
    <w:rsid w:val="005915EB"/>
    <w:rsid w:val="0059199F"/>
    <w:rsid w:val="00591B17"/>
    <w:rsid w:val="00591BAC"/>
    <w:rsid w:val="00592618"/>
    <w:rsid w:val="005926F0"/>
    <w:rsid w:val="00592AC4"/>
    <w:rsid w:val="005930A9"/>
    <w:rsid w:val="005931E5"/>
    <w:rsid w:val="0059328A"/>
    <w:rsid w:val="00593592"/>
    <w:rsid w:val="00593B61"/>
    <w:rsid w:val="0059417E"/>
    <w:rsid w:val="005941BA"/>
    <w:rsid w:val="0059472F"/>
    <w:rsid w:val="0059518A"/>
    <w:rsid w:val="005951BF"/>
    <w:rsid w:val="005951D8"/>
    <w:rsid w:val="0059521B"/>
    <w:rsid w:val="005952B0"/>
    <w:rsid w:val="0059554B"/>
    <w:rsid w:val="005955A6"/>
    <w:rsid w:val="00595BEB"/>
    <w:rsid w:val="0059662D"/>
    <w:rsid w:val="00596C4A"/>
    <w:rsid w:val="00597238"/>
    <w:rsid w:val="005978DE"/>
    <w:rsid w:val="00597D54"/>
    <w:rsid w:val="005A025D"/>
    <w:rsid w:val="005A0E1E"/>
    <w:rsid w:val="005A0E6D"/>
    <w:rsid w:val="005A12AD"/>
    <w:rsid w:val="005A15E3"/>
    <w:rsid w:val="005A1FE1"/>
    <w:rsid w:val="005A2147"/>
    <w:rsid w:val="005A268C"/>
    <w:rsid w:val="005A2818"/>
    <w:rsid w:val="005A2DD1"/>
    <w:rsid w:val="005A2DF7"/>
    <w:rsid w:val="005A3291"/>
    <w:rsid w:val="005A3336"/>
    <w:rsid w:val="005A342F"/>
    <w:rsid w:val="005A3441"/>
    <w:rsid w:val="005A3D16"/>
    <w:rsid w:val="005A3E41"/>
    <w:rsid w:val="005A45EB"/>
    <w:rsid w:val="005A4947"/>
    <w:rsid w:val="005A4A91"/>
    <w:rsid w:val="005A4E93"/>
    <w:rsid w:val="005A4F64"/>
    <w:rsid w:val="005A5606"/>
    <w:rsid w:val="005A5703"/>
    <w:rsid w:val="005A573E"/>
    <w:rsid w:val="005A5FA4"/>
    <w:rsid w:val="005A5FF6"/>
    <w:rsid w:val="005A6286"/>
    <w:rsid w:val="005A720D"/>
    <w:rsid w:val="005A773F"/>
    <w:rsid w:val="005A7FE0"/>
    <w:rsid w:val="005B0548"/>
    <w:rsid w:val="005B06C3"/>
    <w:rsid w:val="005B0DAF"/>
    <w:rsid w:val="005B0DEC"/>
    <w:rsid w:val="005B0EEC"/>
    <w:rsid w:val="005B126E"/>
    <w:rsid w:val="005B1291"/>
    <w:rsid w:val="005B12C0"/>
    <w:rsid w:val="005B1321"/>
    <w:rsid w:val="005B1578"/>
    <w:rsid w:val="005B1656"/>
    <w:rsid w:val="005B1AE1"/>
    <w:rsid w:val="005B1B14"/>
    <w:rsid w:val="005B1B4C"/>
    <w:rsid w:val="005B24ED"/>
    <w:rsid w:val="005B2857"/>
    <w:rsid w:val="005B28F5"/>
    <w:rsid w:val="005B2B94"/>
    <w:rsid w:val="005B2BFB"/>
    <w:rsid w:val="005B2C54"/>
    <w:rsid w:val="005B3544"/>
    <w:rsid w:val="005B3704"/>
    <w:rsid w:val="005B3FFF"/>
    <w:rsid w:val="005B4972"/>
    <w:rsid w:val="005B4A7E"/>
    <w:rsid w:val="005B4B91"/>
    <w:rsid w:val="005B4DD3"/>
    <w:rsid w:val="005B4E9E"/>
    <w:rsid w:val="005B5366"/>
    <w:rsid w:val="005B5573"/>
    <w:rsid w:val="005B5948"/>
    <w:rsid w:val="005B5BBC"/>
    <w:rsid w:val="005B5C79"/>
    <w:rsid w:val="005B5D81"/>
    <w:rsid w:val="005B60D8"/>
    <w:rsid w:val="005B6104"/>
    <w:rsid w:val="005B620E"/>
    <w:rsid w:val="005B6468"/>
    <w:rsid w:val="005B64E5"/>
    <w:rsid w:val="005B6565"/>
    <w:rsid w:val="005B6BE8"/>
    <w:rsid w:val="005B6F4C"/>
    <w:rsid w:val="005B732D"/>
    <w:rsid w:val="005B7364"/>
    <w:rsid w:val="005B7543"/>
    <w:rsid w:val="005B78A6"/>
    <w:rsid w:val="005B7EAD"/>
    <w:rsid w:val="005C0012"/>
    <w:rsid w:val="005C098E"/>
    <w:rsid w:val="005C111A"/>
    <w:rsid w:val="005C192C"/>
    <w:rsid w:val="005C22EC"/>
    <w:rsid w:val="005C2A51"/>
    <w:rsid w:val="005C2A72"/>
    <w:rsid w:val="005C2D34"/>
    <w:rsid w:val="005C2F8A"/>
    <w:rsid w:val="005C33CF"/>
    <w:rsid w:val="005C37D3"/>
    <w:rsid w:val="005C3D06"/>
    <w:rsid w:val="005C40EB"/>
    <w:rsid w:val="005C425D"/>
    <w:rsid w:val="005C438E"/>
    <w:rsid w:val="005C456E"/>
    <w:rsid w:val="005C4968"/>
    <w:rsid w:val="005C4C88"/>
    <w:rsid w:val="005C4FA1"/>
    <w:rsid w:val="005C5970"/>
    <w:rsid w:val="005C5B0F"/>
    <w:rsid w:val="005C6025"/>
    <w:rsid w:val="005C6332"/>
    <w:rsid w:val="005C65D4"/>
    <w:rsid w:val="005C6A93"/>
    <w:rsid w:val="005C6B37"/>
    <w:rsid w:val="005C6F3C"/>
    <w:rsid w:val="005C7C5B"/>
    <w:rsid w:val="005D006D"/>
    <w:rsid w:val="005D0167"/>
    <w:rsid w:val="005D0427"/>
    <w:rsid w:val="005D042F"/>
    <w:rsid w:val="005D043C"/>
    <w:rsid w:val="005D1047"/>
    <w:rsid w:val="005D19FA"/>
    <w:rsid w:val="005D1A61"/>
    <w:rsid w:val="005D1C96"/>
    <w:rsid w:val="005D1E0B"/>
    <w:rsid w:val="005D25DB"/>
    <w:rsid w:val="005D285D"/>
    <w:rsid w:val="005D2AF4"/>
    <w:rsid w:val="005D2B3F"/>
    <w:rsid w:val="005D2FE3"/>
    <w:rsid w:val="005D32B1"/>
    <w:rsid w:val="005D34C9"/>
    <w:rsid w:val="005D3E09"/>
    <w:rsid w:val="005D417E"/>
    <w:rsid w:val="005D4363"/>
    <w:rsid w:val="005D475A"/>
    <w:rsid w:val="005D49FD"/>
    <w:rsid w:val="005D4B2A"/>
    <w:rsid w:val="005D5025"/>
    <w:rsid w:val="005D58E2"/>
    <w:rsid w:val="005D5FE1"/>
    <w:rsid w:val="005D649C"/>
    <w:rsid w:val="005D67A0"/>
    <w:rsid w:val="005D67ED"/>
    <w:rsid w:val="005D681F"/>
    <w:rsid w:val="005D6BD6"/>
    <w:rsid w:val="005D6DDA"/>
    <w:rsid w:val="005D6E99"/>
    <w:rsid w:val="005D71C2"/>
    <w:rsid w:val="005D74DC"/>
    <w:rsid w:val="005D7B45"/>
    <w:rsid w:val="005E0137"/>
    <w:rsid w:val="005E0571"/>
    <w:rsid w:val="005E0680"/>
    <w:rsid w:val="005E0A73"/>
    <w:rsid w:val="005E0D57"/>
    <w:rsid w:val="005E0E94"/>
    <w:rsid w:val="005E0F88"/>
    <w:rsid w:val="005E1345"/>
    <w:rsid w:val="005E1537"/>
    <w:rsid w:val="005E1659"/>
    <w:rsid w:val="005E1CC6"/>
    <w:rsid w:val="005E2342"/>
    <w:rsid w:val="005E27C1"/>
    <w:rsid w:val="005E293F"/>
    <w:rsid w:val="005E2A65"/>
    <w:rsid w:val="005E2C42"/>
    <w:rsid w:val="005E2D02"/>
    <w:rsid w:val="005E2ED5"/>
    <w:rsid w:val="005E3204"/>
    <w:rsid w:val="005E3217"/>
    <w:rsid w:val="005E346E"/>
    <w:rsid w:val="005E3ACA"/>
    <w:rsid w:val="005E3E84"/>
    <w:rsid w:val="005E43C1"/>
    <w:rsid w:val="005E4419"/>
    <w:rsid w:val="005E4459"/>
    <w:rsid w:val="005E45AA"/>
    <w:rsid w:val="005E464B"/>
    <w:rsid w:val="005E4ADF"/>
    <w:rsid w:val="005E4D18"/>
    <w:rsid w:val="005E54BA"/>
    <w:rsid w:val="005E587A"/>
    <w:rsid w:val="005E588B"/>
    <w:rsid w:val="005E5AA1"/>
    <w:rsid w:val="005E5B87"/>
    <w:rsid w:val="005E5F0F"/>
    <w:rsid w:val="005E5F28"/>
    <w:rsid w:val="005E603C"/>
    <w:rsid w:val="005E605C"/>
    <w:rsid w:val="005E678C"/>
    <w:rsid w:val="005E67F2"/>
    <w:rsid w:val="005E6B22"/>
    <w:rsid w:val="005E79C5"/>
    <w:rsid w:val="005E7B9A"/>
    <w:rsid w:val="005E7BE4"/>
    <w:rsid w:val="005F0028"/>
    <w:rsid w:val="005F0638"/>
    <w:rsid w:val="005F0A6C"/>
    <w:rsid w:val="005F0ABB"/>
    <w:rsid w:val="005F0CB4"/>
    <w:rsid w:val="005F0FA2"/>
    <w:rsid w:val="005F1274"/>
    <w:rsid w:val="005F17BA"/>
    <w:rsid w:val="005F1A25"/>
    <w:rsid w:val="005F21AD"/>
    <w:rsid w:val="005F23FC"/>
    <w:rsid w:val="005F2413"/>
    <w:rsid w:val="005F2658"/>
    <w:rsid w:val="005F281B"/>
    <w:rsid w:val="005F2CFB"/>
    <w:rsid w:val="005F2E7E"/>
    <w:rsid w:val="005F42EB"/>
    <w:rsid w:val="005F42F1"/>
    <w:rsid w:val="005F44AE"/>
    <w:rsid w:val="005F49CB"/>
    <w:rsid w:val="005F4D42"/>
    <w:rsid w:val="005F4DDC"/>
    <w:rsid w:val="005F4E04"/>
    <w:rsid w:val="005F5315"/>
    <w:rsid w:val="005F5487"/>
    <w:rsid w:val="005F5655"/>
    <w:rsid w:val="005F589A"/>
    <w:rsid w:val="005F595F"/>
    <w:rsid w:val="005F5AE2"/>
    <w:rsid w:val="005F5B5B"/>
    <w:rsid w:val="005F5CDF"/>
    <w:rsid w:val="005F6804"/>
    <w:rsid w:val="005F7178"/>
    <w:rsid w:val="005F74ED"/>
    <w:rsid w:val="005F750C"/>
    <w:rsid w:val="005F7571"/>
    <w:rsid w:val="005F77C3"/>
    <w:rsid w:val="005F7921"/>
    <w:rsid w:val="005F7B69"/>
    <w:rsid w:val="005F7B84"/>
    <w:rsid w:val="0060017D"/>
    <w:rsid w:val="006005F7"/>
    <w:rsid w:val="00600960"/>
    <w:rsid w:val="00600AFB"/>
    <w:rsid w:val="00600C8A"/>
    <w:rsid w:val="00601113"/>
    <w:rsid w:val="00601377"/>
    <w:rsid w:val="00601B7D"/>
    <w:rsid w:val="00601C40"/>
    <w:rsid w:val="00601F70"/>
    <w:rsid w:val="0060235B"/>
    <w:rsid w:val="0060235F"/>
    <w:rsid w:val="006026B5"/>
    <w:rsid w:val="00602898"/>
    <w:rsid w:val="00602DEE"/>
    <w:rsid w:val="00602EA2"/>
    <w:rsid w:val="00603309"/>
    <w:rsid w:val="006033E4"/>
    <w:rsid w:val="006035B0"/>
    <w:rsid w:val="00603848"/>
    <w:rsid w:val="006038DE"/>
    <w:rsid w:val="00603B68"/>
    <w:rsid w:val="00603BAA"/>
    <w:rsid w:val="0060423C"/>
    <w:rsid w:val="0060433B"/>
    <w:rsid w:val="0060464E"/>
    <w:rsid w:val="006048ED"/>
    <w:rsid w:val="0060491F"/>
    <w:rsid w:val="00604DFE"/>
    <w:rsid w:val="00604ED3"/>
    <w:rsid w:val="0060543D"/>
    <w:rsid w:val="00605448"/>
    <w:rsid w:val="00605B0D"/>
    <w:rsid w:val="00605C4A"/>
    <w:rsid w:val="0060695E"/>
    <w:rsid w:val="00606C4C"/>
    <w:rsid w:val="00606CDD"/>
    <w:rsid w:val="00606E1F"/>
    <w:rsid w:val="00607237"/>
    <w:rsid w:val="006075F7"/>
    <w:rsid w:val="00607638"/>
    <w:rsid w:val="006076AB"/>
    <w:rsid w:val="00610234"/>
    <w:rsid w:val="00610750"/>
    <w:rsid w:val="00610804"/>
    <w:rsid w:val="00610AAE"/>
    <w:rsid w:val="00610C8F"/>
    <w:rsid w:val="00611EE7"/>
    <w:rsid w:val="006124DF"/>
    <w:rsid w:val="00612A6B"/>
    <w:rsid w:val="00612BA1"/>
    <w:rsid w:val="00612DA7"/>
    <w:rsid w:val="00613005"/>
    <w:rsid w:val="006131C1"/>
    <w:rsid w:val="006133A2"/>
    <w:rsid w:val="006139A8"/>
    <w:rsid w:val="00613A91"/>
    <w:rsid w:val="00613DFE"/>
    <w:rsid w:val="006143AB"/>
    <w:rsid w:val="006143AD"/>
    <w:rsid w:val="00614445"/>
    <w:rsid w:val="00614BF4"/>
    <w:rsid w:val="00614D75"/>
    <w:rsid w:val="00614E6F"/>
    <w:rsid w:val="00614F7D"/>
    <w:rsid w:val="006150AF"/>
    <w:rsid w:val="006150D4"/>
    <w:rsid w:val="00615194"/>
    <w:rsid w:val="00616315"/>
    <w:rsid w:val="0061686E"/>
    <w:rsid w:val="006170AD"/>
    <w:rsid w:val="00617147"/>
    <w:rsid w:val="00617BBF"/>
    <w:rsid w:val="00617BF2"/>
    <w:rsid w:val="00617DCA"/>
    <w:rsid w:val="0062020E"/>
    <w:rsid w:val="0062031A"/>
    <w:rsid w:val="006206A8"/>
    <w:rsid w:val="00620816"/>
    <w:rsid w:val="0062081F"/>
    <w:rsid w:val="00620879"/>
    <w:rsid w:val="00620F79"/>
    <w:rsid w:val="00621937"/>
    <w:rsid w:val="00621A4A"/>
    <w:rsid w:val="00621D37"/>
    <w:rsid w:val="006220E0"/>
    <w:rsid w:val="0062214C"/>
    <w:rsid w:val="006224BA"/>
    <w:rsid w:val="00622AF2"/>
    <w:rsid w:val="00622BC9"/>
    <w:rsid w:val="00622F4C"/>
    <w:rsid w:val="0062350A"/>
    <w:rsid w:val="006235DA"/>
    <w:rsid w:val="00623743"/>
    <w:rsid w:val="00623869"/>
    <w:rsid w:val="00623F84"/>
    <w:rsid w:val="00624633"/>
    <w:rsid w:val="00624BC4"/>
    <w:rsid w:val="0062570C"/>
    <w:rsid w:val="00625980"/>
    <w:rsid w:val="00625BFC"/>
    <w:rsid w:val="00626301"/>
    <w:rsid w:val="006265EE"/>
    <w:rsid w:val="006266B0"/>
    <w:rsid w:val="006269EE"/>
    <w:rsid w:val="00627223"/>
    <w:rsid w:val="006276B5"/>
    <w:rsid w:val="00630020"/>
    <w:rsid w:val="0063003C"/>
    <w:rsid w:val="00630460"/>
    <w:rsid w:val="00630558"/>
    <w:rsid w:val="00630566"/>
    <w:rsid w:val="006305BD"/>
    <w:rsid w:val="00630679"/>
    <w:rsid w:val="00630F37"/>
    <w:rsid w:val="00631552"/>
    <w:rsid w:val="0063177B"/>
    <w:rsid w:val="0063179B"/>
    <w:rsid w:val="00631879"/>
    <w:rsid w:val="00631DF3"/>
    <w:rsid w:val="006321B9"/>
    <w:rsid w:val="0063258C"/>
    <w:rsid w:val="00632CA4"/>
    <w:rsid w:val="00632D76"/>
    <w:rsid w:val="00632E2F"/>
    <w:rsid w:val="00632EEE"/>
    <w:rsid w:val="00633093"/>
    <w:rsid w:val="006332A2"/>
    <w:rsid w:val="006332EB"/>
    <w:rsid w:val="0063358B"/>
    <w:rsid w:val="006335C9"/>
    <w:rsid w:val="00633CE7"/>
    <w:rsid w:val="00633E18"/>
    <w:rsid w:val="00635114"/>
    <w:rsid w:val="006355F1"/>
    <w:rsid w:val="00635A32"/>
    <w:rsid w:val="00635BF8"/>
    <w:rsid w:val="00636215"/>
    <w:rsid w:val="0063644B"/>
    <w:rsid w:val="0063695B"/>
    <w:rsid w:val="00636C48"/>
    <w:rsid w:val="00636CB5"/>
    <w:rsid w:val="00636DF7"/>
    <w:rsid w:val="006371DC"/>
    <w:rsid w:val="006372A6"/>
    <w:rsid w:val="00637CFF"/>
    <w:rsid w:val="00640182"/>
    <w:rsid w:val="00640244"/>
    <w:rsid w:val="0064042C"/>
    <w:rsid w:val="0064047B"/>
    <w:rsid w:val="0064068D"/>
    <w:rsid w:val="00640B76"/>
    <w:rsid w:val="00640C72"/>
    <w:rsid w:val="00640F14"/>
    <w:rsid w:val="00641571"/>
    <w:rsid w:val="00641633"/>
    <w:rsid w:val="0064179D"/>
    <w:rsid w:val="00641A2E"/>
    <w:rsid w:val="00641A3C"/>
    <w:rsid w:val="006427BB"/>
    <w:rsid w:val="006428F1"/>
    <w:rsid w:val="00642D39"/>
    <w:rsid w:val="00643555"/>
    <w:rsid w:val="006435BA"/>
    <w:rsid w:val="0064366A"/>
    <w:rsid w:val="006436B6"/>
    <w:rsid w:val="00643789"/>
    <w:rsid w:val="0064379D"/>
    <w:rsid w:val="00643C29"/>
    <w:rsid w:val="00643D8F"/>
    <w:rsid w:val="00643F0C"/>
    <w:rsid w:val="00644291"/>
    <w:rsid w:val="00644824"/>
    <w:rsid w:val="00645288"/>
    <w:rsid w:val="00645516"/>
    <w:rsid w:val="006455F5"/>
    <w:rsid w:val="00645628"/>
    <w:rsid w:val="006456A2"/>
    <w:rsid w:val="006456B6"/>
    <w:rsid w:val="006459EE"/>
    <w:rsid w:val="00645ADD"/>
    <w:rsid w:val="006460B3"/>
    <w:rsid w:val="00646290"/>
    <w:rsid w:val="006464D6"/>
    <w:rsid w:val="006466E7"/>
    <w:rsid w:val="00646C00"/>
    <w:rsid w:val="00646E0D"/>
    <w:rsid w:val="00646E3A"/>
    <w:rsid w:val="00647660"/>
    <w:rsid w:val="00647E48"/>
    <w:rsid w:val="006501CB"/>
    <w:rsid w:val="00650852"/>
    <w:rsid w:val="00650A05"/>
    <w:rsid w:val="00650AF2"/>
    <w:rsid w:val="00650BAB"/>
    <w:rsid w:val="00650CDF"/>
    <w:rsid w:val="00651435"/>
    <w:rsid w:val="006518C5"/>
    <w:rsid w:val="00651C57"/>
    <w:rsid w:val="00651DC0"/>
    <w:rsid w:val="006521C0"/>
    <w:rsid w:val="00652A87"/>
    <w:rsid w:val="00652AC7"/>
    <w:rsid w:val="00653394"/>
    <w:rsid w:val="00653C96"/>
    <w:rsid w:val="00653F15"/>
    <w:rsid w:val="0065427C"/>
    <w:rsid w:val="00654912"/>
    <w:rsid w:val="00654941"/>
    <w:rsid w:val="006550B4"/>
    <w:rsid w:val="006554E0"/>
    <w:rsid w:val="00655AEB"/>
    <w:rsid w:val="006565B7"/>
    <w:rsid w:val="00656618"/>
    <w:rsid w:val="006567EA"/>
    <w:rsid w:val="00656C2B"/>
    <w:rsid w:val="00656DA7"/>
    <w:rsid w:val="0065705A"/>
    <w:rsid w:val="00657123"/>
    <w:rsid w:val="00657445"/>
    <w:rsid w:val="0065744F"/>
    <w:rsid w:val="0065746B"/>
    <w:rsid w:val="006575F2"/>
    <w:rsid w:val="00657990"/>
    <w:rsid w:val="00657CBD"/>
    <w:rsid w:val="00657EE6"/>
    <w:rsid w:val="00660788"/>
    <w:rsid w:val="006608FB"/>
    <w:rsid w:val="006611FF"/>
    <w:rsid w:val="00661624"/>
    <w:rsid w:val="00661B08"/>
    <w:rsid w:val="006624EE"/>
    <w:rsid w:val="00662764"/>
    <w:rsid w:val="0066276A"/>
    <w:rsid w:val="00662DEF"/>
    <w:rsid w:val="00663C53"/>
    <w:rsid w:val="00663E14"/>
    <w:rsid w:val="00664312"/>
    <w:rsid w:val="00664439"/>
    <w:rsid w:val="00665523"/>
    <w:rsid w:val="00665B7A"/>
    <w:rsid w:val="00665E6A"/>
    <w:rsid w:val="006662DA"/>
    <w:rsid w:val="006663E1"/>
    <w:rsid w:val="006664DF"/>
    <w:rsid w:val="00666851"/>
    <w:rsid w:val="006669BE"/>
    <w:rsid w:val="00667030"/>
    <w:rsid w:val="00667B67"/>
    <w:rsid w:val="00667C9A"/>
    <w:rsid w:val="00667F05"/>
    <w:rsid w:val="00670283"/>
    <w:rsid w:val="00670548"/>
    <w:rsid w:val="006713AC"/>
    <w:rsid w:val="006715D5"/>
    <w:rsid w:val="00671640"/>
    <w:rsid w:val="006719AB"/>
    <w:rsid w:val="00671AEB"/>
    <w:rsid w:val="00671B8F"/>
    <w:rsid w:val="00671E6E"/>
    <w:rsid w:val="00671EB2"/>
    <w:rsid w:val="006722BC"/>
    <w:rsid w:val="00672392"/>
    <w:rsid w:val="00672866"/>
    <w:rsid w:val="00672D4A"/>
    <w:rsid w:val="00672EE5"/>
    <w:rsid w:val="006736D4"/>
    <w:rsid w:val="0067385C"/>
    <w:rsid w:val="00673D74"/>
    <w:rsid w:val="006742E6"/>
    <w:rsid w:val="00674497"/>
    <w:rsid w:val="00674A06"/>
    <w:rsid w:val="00675C3B"/>
    <w:rsid w:val="00676361"/>
    <w:rsid w:val="006763A3"/>
    <w:rsid w:val="006766D6"/>
    <w:rsid w:val="00677257"/>
    <w:rsid w:val="006772D9"/>
    <w:rsid w:val="00680254"/>
    <w:rsid w:val="00680319"/>
    <w:rsid w:val="00680AA6"/>
    <w:rsid w:val="006815DC"/>
    <w:rsid w:val="00681BBA"/>
    <w:rsid w:val="00681E21"/>
    <w:rsid w:val="006820CF"/>
    <w:rsid w:val="00682117"/>
    <w:rsid w:val="006822B0"/>
    <w:rsid w:val="006822B5"/>
    <w:rsid w:val="006825E9"/>
    <w:rsid w:val="006827CC"/>
    <w:rsid w:val="00682872"/>
    <w:rsid w:val="006828A6"/>
    <w:rsid w:val="00682AC7"/>
    <w:rsid w:val="006831BA"/>
    <w:rsid w:val="0068323D"/>
    <w:rsid w:val="00683311"/>
    <w:rsid w:val="00683319"/>
    <w:rsid w:val="00683541"/>
    <w:rsid w:val="00683E2F"/>
    <w:rsid w:val="00683F98"/>
    <w:rsid w:val="00684440"/>
    <w:rsid w:val="006844F3"/>
    <w:rsid w:val="00684909"/>
    <w:rsid w:val="00684B03"/>
    <w:rsid w:val="00684D88"/>
    <w:rsid w:val="0068535E"/>
    <w:rsid w:val="006855F0"/>
    <w:rsid w:val="006857B6"/>
    <w:rsid w:val="00686137"/>
    <w:rsid w:val="006861EC"/>
    <w:rsid w:val="00686561"/>
    <w:rsid w:val="006866E1"/>
    <w:rsid w:val="00686758"/>
    <w:rsid w:val="006869F7"/>
    <w:rsid w:val="00686BC1"/>
    <w:rsid w:val="0068740A"/>
    <w:rsid w:val="0068744F"/>
    <w:rsid w:val="006874C2"/>
    <w:rsid w:val="0068758F"/>
    <w:rsid w:val="006879C2"/>
    <w:rsid w:val="00687C4E"/>
    <w:rsid w:val="00690290"/>
    <w:rsid w:val="00690C57"/>
    <w:rsid w:val="00690CB6"/>
    <w:rsid w:val="00690D58"/>
    <w:rsid w:val="00691479"/>
    <w:rsid w:val="006914B6"/>
    <w:rsid w:val="0069155B"/>
    <w:rsid w:val="00691A2B"/>
    <w:rsid w:val="00691C59"/>
    <w:rsid w:val="00691E55"/>
    <w:rsid w:val="006924F7"/>
    <w:rsid w:val="00692969"/>
    <w:rsid w:val="0069318D"/>
    <w:rsid w:val="0069334B"/>
    <w:rsid w:val="006934F8"/>
    <w:rsid w:val="0069373E"/>
    <w:rsid w:val="00693803"/>
    <w:rsid w:val="00693909"/>
    <w:rsid w:val="00693EF3"/>
    <w:rsid w:val="0069408D"/>
    <w:rsid w:val="0069447C"/>
    <w:rsid w:val="00694B31"/>
    <w:rsid w:val="00694D7D"/>
    <w:rsid w:val="006952E4"/>
    <w:rsid w:val="00695EAC"/>
    <w:rsid w:val="00695EC6"/>
    <w:rsid w:val="00695FCD"/>
    <w:rsid w:val="00696164"/>
    <w:rsid w:val="006963FB"/>
    <w:rsid w:val="00696CDF"/>
    <w:rsid w:val="00696D17"/>
    <w:rsid w:val="006970F8"/>
    <w:rsid w:val="006973CC"/>
    <w:rsid w:val="00697406"/>
    <w:rsid w:val="00697487"/>
    <w:rsid w:val="00697D6F"/>
    <w:rsid w:val="006A0029"/>
    <w:rsid w:val="006A01AA"/>
    <w:rsid w:val="006A01E9"/>
    <w:rsid w:val="006A032D"/>
    <w:rsid w:val="006A0838"/>
    <w:rsid w:val="006A0839"/>
    <w:rsid w:val="006A09F2"/>
    <w:rsid w:val="006A0C97"/>
    <w:rsid w:val="006A0F5D"/>
    <w:rsid w:val="006A136D"/>
    <w:rsid w:val="006A182E"/>
    <w:rsid w:val="006A19A3"/>
    <w:rsid w:val="006A19E6"/>
    <w:rsid w:val="006A1B14"/>
    <w:rsid w:val="006A1F24"/>
    <w:rsid w:val="006A2060"/>
    <w:rsid w:val="006A212C"/>
    <w:rsid w:val="006A2179"/>
    <w:rsid w:val="006A2193"/>
    <w:rsid w:val="006A26EA"/>
    <w:rsid w:val="006A2B45"/>
    <w:rsid w:val="006A2BA3"/>
    <w:rsid w:val="006A2DB6"/>
    <w:rsid w:val="006A2FC4"/>
    <w:rsid w:val="006A3149"/>
    <w:rsid w:val="006A31AF"/>
    <w:rsid w:val="006A32CD"/>
    <w:rsid w:val="006A42AC"/>
    <w:rsid w:val="006A446F"/>
    <w:rsid w:val="006A487E"/>
    <w:rsid w:val="006A4983"/>
    <w:rsid w:val="006A4ADA"/>
    <w:rsid w:val="006A4CF6"/>
    <w:rsid w:val="006A4DC1"/>
    <w:rsid w:val="006A4F67"/>
    <w:rsid w:val="006A534D"/>
    <w:rsid w:val="006A61C6"/>
    <w:rsid w:val="006A62FD"/>
    <w:rsid w:val="006A6328"/>
    <w:rsid w:val="006A673D"/>
    <w:rsid w:val="006A678D"/>
    <w:rsid w:val="006A68B9"/>
    <w:rsid w:val="006A6C87"/>
    <w:rsid w:val="006A727E"/>
    <w:rsid w:val="006A771C"/>
    <w:rsid w:val="006A785C"/>
    <w:rsid w:val="006A794F"/>
    <w:rsid w:val="006A7F35"/>
    <w:rsid w:val="006A7FC1"/>
    <w:rsid w:val="006B000D"/>
    <w:rsid w:val="006B0142"/>
    <w:rsid w:val="006B0E40"/>
    <w:rsid w:val="006B108C"/>
    <w:rsid w:val="006B1BFB"/>
    <w:rsid w:val="006B1DA7"/>
    <w:rsid w:val="006B223E"/>
    <w:rsid w:val="006B26AE"/>
    <w:rsid w:val="006B2C06"/>
    <w:rsid w:val="006B31E5"/>
    <w:rsid w:val="006B3EFD"/>
    <w:rsid w:val="006B3F44"/>
    <w:rsid w:val="006B3FAB"/>
    <w:rsid w:val="006B42A6"/>
    <w:rsid w:val="006B4877"/>
    <w:rsid w:val="006B5022"/>
    <w:rsid w:val="006B5367"/>
    <w:rsid w:val="006B5675"/>
    <w:rsid w:val="006B56F0"/>
    <w:rsid w:val="006B61C8"/>
    <w:rsid w:val="006B652F"/>
    <w:rsid w:val="006B6872"/>
    <w:rsid w:val="006B68D7"/>
    <w:rsid w:val="006B6D77"/>
    <w:rsid w:val="006B6E03"/>
    <w:rsid w:val="006B7799"/>
    <w:rsid w:val="006B7F09"/>
    <w:rsid w:val="006C00D2"/>
    <w:rsid w:val="006C033F"/>
    <w:rsid w:val="006C0497"/>
    <w:rsid w:val="006C057B"/>
    <w:rsid w:val="006C0849"/>
    <w:rsid w:val="006C0B65"/>
    <w:rsid w:val="006C0C70"/>
    <w:rsid w:val="006C10FC"/>
    <w:rsid w:val="006C1169"/>
    <w:rsid w:val="006C125D"/>
    <w:rsid w:val="006C1698"/>
    <w:rsid w:val="006C17C4"/>
    <w:rsid w:val="006C198F"/>
    <w:rsid w:val="006C19FC"/>
    <w:rsid w:val="006C1BC4"/>
    <w:rsid w:val="006C2051"/>
    <w:rsid w:val="006C2D7E"/>
    <w:rsid w:val="006C2DB3"/>
    <w:rsid w:val="006C2E30"/>
    <w:rsid w:val="006C3145"/>
    <w:rsid w:val="006C31B4"/>
    <w:rsid w:val="006C4021"/>
    <w:rsid w:val="006C5256"/>
    <w:rsid w:val="006C5B18"/>
    <w:rsid w:val="006C5E8A"/>
    <w:rsid w:val="006C5F84"/>
    <w:rsid w:val="006C6079"/>
    <w:rsid w:val="006C63E6"/>
    <w:rsid w:val="006C656D"/>
    <w:rsid w:val="006C69FB"/>
    <w:rsid w:val="006C78BD"/>
    <w:rsid w:val="006C7A4B"/>
    <w:rsid w:val="006C7ACA"/>
    <w:rsid w:val="006D077A"/>
    <w:rsid w:val="006D096D"/>
    <w:rsid w:val="006D0F65"/>
    <w:rsid w:val="006D1AC8"/>
    <w:rsid w:val="006D1F72"/>
    <w:rsid w:val="006D20A9"/>
    <w:rsid w:val="006D220E"/>
    <w:rsid w:val="006D2AF2"/>
    <w:rsid w:val="006D2BC8"/>
    <w:rsid w:val="006D39E5"/>
    <w:rsid w:val="006D41A0"/>
    <w:rsid w:val="006D42DF"/>
    <w:rsid w:val="006D4BC8"/>
    <w:rsid w:val="006D4DC4"/>
    <w:rsid w:val="006D4EC2"/>
    <w:rsid w:val="006D4F1B"/>
    <w:rsid w:val="006D4FC7"/>
    <w:rsid w:val="006D6042"/>
    <w:rsid w:val="006D6BAF"/>
    <w:rsid w:val="006D77A0"/>
    <w:rsid w:val="006D7EC1"/>
    <w:rsid w:val="006D7EFF"/>
    <w:rsid w:val="006E03B6"/>
    <w:rsid w:val="006E04D8"/>
    <w:rsid w:val="006E077D"/>
    <w:rsid w:val="006E11E0"/>
    <w:rsid w:val="006E1422"/>
    <w:rsid w:val="006E15D6"/>
    <w:rsid w:val="006E185C"/>
    <w:rsid w:val="006E1911"/>
    <w:rsid w:val="006E1ACE"/>
    <w:rsid w:val="006E1FC8"/>
    <w:rsid w:val="006E28C6"/>
    <w:rsid w:val="006E2C78"/>
    <w:rsid w:val="006E2FD9"/>
    <w:rsid w:val="006E364E"/>
    <w:rsid w:val="006E3B8A"/>
    <w:rsid w:val="006E3E0B"/>
    <w:rsid w:val="006E3E2C"/>
    <w:rsid w:val="006E3E9D"/>
    <w:rsid w:val="006E4246"/>
    <w:rsid w:val="006E4470"/>
    <w:rsid w:val="006E4672"/>
    <w:rsid w:val="006E48DD"/>
    <w:rsid w:val="006E4B51"/>
    <w:rsid w:val="006E4D84"/>
    <w:rsid w:val="006E4E64"/>
    <w:rsid w:val="006E580E"/>
    <w:rsid w:val="006E5935"/>
    <w:rsid w:val="006E5B02"/>
    <w:rsid w:val="006E6186"/>
    <w:rsid w:val="006E62F4"/>
    <w:rsid w:val="006E64F2"/>
    <w:rsid w:val="006E6600"/>
    <w:rsid w:val="006E67FC"/>
    <w:rsid w:val="006E6931"/>
    <w:rsid w:val="006E73D9"/>
    <w:rsid w:val="006E7556"/>
    <w:rsid w:val="006E75C4"/>
    <w:rsid w:val="006E7A03"/>
    <w:rsid w:val="006E7B00"/>
    <w:rsid w:val="006E7C1C"/>
    <w:rsid w:val="006E7E7F"/>
    <w:rsid w:val="006E7F28"/>
    <w:rsid w:val="006F03AD"/>
    <w:rsid w:val="006F0461"/>
    <w:rsid w:val="006F067F"/>
    <w:rsid w:val="006F0842"/>
    <w:rsid w:val="006F0940"/>
    <w:rsid w:val="006F0A6C"/>
    <w:rsid w:val="006F11C3"/>
    <w:rsid w:val="006F131C"/>
    <w:rsid w:val="006F181C"/>
    <w:rsid w:val="006F1933"/>
    <w:rsid w:val="006F2003"/>
    <w:rsid w:val="006F20C0"/>
    <w:rsid w:val="006F220A"/>
    <w:rsid w:val="006F286F"/>
    <w:rsid w:val="006F2943"/>
    <w:rsid w:val="006F2AB8"/>
    <w:rsid w:val="006F344A"/>
    <w:rsid w:val="006F38B8"/>
    <w:rsid w:val="006F3B48"/>
    <w:rsid w:val="006F3CF4"/>
    <w:rsid w:val="006F3EE1"/>
    <w:rsid w:val="006F4198"/>
    <w:rsid w:val="006F42E0"/>
    <w:rsid w:val="006F47B3"/>
    <w:rsid w:val="006F56AE"/>
    <w:rsid w:val="006F574D"/>
    <w:rsid w:val="006F577A"/>
    <w:rsid w:val="006F5A78"/>
    <w:rsid w:val="006F641A"/>
    <w:rsid w:val="006F6448"/>
    <w:rsid w:val="006F6C41"/>
    <w:rsid w:val="006F6D38"/>
    <w:rsid w:val="006F730D"/>
    <w:rsid w:val="006F734A"/>
    <w:rsid w:val="006F7428"/>
    <w:rsid w:val="006F7472"/>
    <w:rsid w:val="006F7733"/>
    <w:rsid w:val="006F7919"/>
    <w:rsid w:val="0070028C"/>
    <w:rsid w:val="0070061A"/>
    <w:rsid w:val="007009F9"/>
    <w:rsid w:val="00700E11"/>
    <w:rsid w:val="0070130F"/>
    <w:rsid w:val="00701359"/>
    <w:rsid w:val="00701574"/>
    <w:rsid w:val="007015A1"/>
    <w:rsid w:val="00701F76"/>
    <w:rsid w:val="0070206B"/>
    <w:rsid w:val="00702602"/>
    <w:rsid w:val="007026D1"/>
    <w:rsid w:val="00702762"/>
    <w:rsid w:val="00702A7F"/>
    <w:rsid w:val="00702C4B"/>
    <w:rsid w:val="00702CDE"/>
    <w:rsid w:val="0070330B"/>
    <w:rsid w:val="007036AF"/>
    <w:rsid w:val="00703C51"/>
    <w:rsid w:val="00703CDA"/>
    <w:rsid w:val="007043C0"/>
    <w:rsid w:val="007046BE"/>
    <w:rsid w:val="00704876"/>
    <w:rsid w:val="007049F8"/>
    <w:rsid w:val="00704B83"/>
    <w:rsid w:val="00704DC4"/>
    <w:rsid w:val="00705058"/>
    <w:rsid w:val="007052E0"/>
    <w:rsid w:val="0070554C"/>
    <w:rsid w:val="007066E8"/>
    <w:rsid w:val="0070672A"/>
    <w:rsid w:val="00706E3B"/>
    <w:rsid w:val="007070F6"/>
    <w:rsid w:val="0070717C"/>
    <w:rsid w:val="00707229"/>
    <w:rsid w:val="00707795"/>
    <w:rsid w:val="00707BBD"/>
    <w:rsid w:val="00707D0F"/>
    <w:rsid w:val="00707EBA"/>
    <w:rsid w:val="00710158"/>
    <w:rsid w:val="0071028A"/>
    <w:rsid w:val="00710453"/>
    <w:rsid w:val="007104CF"/>
    <w:rsid w:val="007104E2"/>
    <w:rsid w:val="00710A97"/>
    <w:rsid w:val="00710EA7"/>
    <w:rsid w:val="00711216"/>
    <w:rsid w:val="007112F3"/>
    <w:rsid w:val="00711DBE"/>
    <w:rsid w:val="007120A9"/>
    <w:rsid w:val="007122D0"/>
    <w:rsid w:val="00712859"/>
    <w:rsid w:val="007129E0"/>
    <w:rsid w:val="00712ACB"/>
    <w:rsid w:val="00712AD9"/>
    <w:rsid w:val="00712B2F"/>
    <w:rsid w:val="00712C08"/>
    <w:rsid w:val="007133D8"/>
    <w:rsid w:val="00713812"/>
    <w:rsid w:val="007138E7"/>
    <w:rsid w:val="007139E6"/>
    <w:rsid w:val="00713ABC"/>
    <w:rsid w:val="00713F86"/>
    <w:rsid w:val="00714AAA"/>
    <w:rsid w:val="0071504C"/>
    <w:rsid w:val="00715122"/>
    <w:rsid w:val="007152F3"/>
    <w:rsid w:val="00715682"/>
    <w:rsid w:val="007157E6"/>
    <w:rsid w:val="00715C76"/>
    <w:rsid w:val="00715DC5"/>
    <w:rsid w:val="00715EE5"/>
    <w:rsid w:val="00715F4A"/>
    <w:rsid w:val="00716137"/>
    <w:rsid w:val="007161F4"/>
    <w:rsid w:val="00716402"/>
    <w:rsid w:val="007166CB"/>
    <w:rsid w:val="007167A3"/>
    <w:rsid w:val="00716D61"/>
    <w:rsid w:val="00716DD9"/>
    <w:rsid w:val="00716DEC"/>
    <w:rsid w:val="00716E23"/>
    <w:rsid w:val="00717566"/>
    <w:rsid w:val="007179A3"/>
    <w:rsid w:val="00717A5D"/>
    <w:rsid w:val="00717D72"/>
    <w:rsid w:val="00720202"/>
    <w:rsid w:val="00720485"/>
    <w:rsid w:val="00720534"/>
    <w:rsid w:val="00720A42"/>
    <w:rsid w:val="00720D9C"/>
    <w:rsid w:val="007210AB"/>
    <w:rsid w:val="007211AC"/>
    <w:rsid w:val="0072138E"/>
    <w:rsid w:val="0072177D"/>
    <w:rsid w:val="00721AEA"/>
    <w:rsid w:val="00721D3E"/>
    <w:rsid w:val="00721E19"/>
    <w:rsid w:val="00721E86"/>
    <w:rsid w:val="00722022"/>
    <w:rsid w:val="0072224D"/>
    <w:rsid w:val="00722416"/>
    <w:rsid w:val="00722426"/>
    <w:rsid w:val="007225DB"/>
    <w:rsid w:val="007229FA"/>
    <w:rsid w:val="00722A2B"/>
    <w:rsid w:val="00722F81"/>
    <w:rsid w:val="00723206"/>
    <w:rsid w:val="0072326B"/>
    <w:rsid w:val="00723975"/>
    <w:rsid w:val="00723D49"/>
    <w:rsid w:val="00723E3F"/>
    <w:rsid w:val="0072434A"/>
    <w:rsid w:val="007243A5"/>
    <w:rsid w:val="007248F0"/>
    <w:rsid w:val="00724A11"/>
    <w:rsid w:val="00724F2B"/>
    <w:rsid w:val="0072523A"/>
    <w:rsid w:val="00725584"/>
    <w:rsid w:val="0072561D"/>
    <w:rsid w:val="00725C18"/>
    <w:rsid w:val="00725E3E"/>
    <w:rsid w:val="0072603E"/>
    <w:rsid w:val="00726236"/>
    <w:rsid w:val="007263FF"/>
    <w:rsid w:val="00726462"/>
    <w:rsid w:val="00726463"/>
    <w:rsid w:val="00726641"/>
    <w:rsid w:val="007266F8"/>
    <w:rsid w:val="007268CF"/>
    <w:rsid w:val="00726C2F"/>
    <w:rsid w:val="00726E06"/>
    <w:rsid w:val="00727649"/>
    <w:rsid w:val="00727BD4"/>
    <w:rsid w:val="00727C93"/>
    <w:rsid w:val="007302AB"/>
    <w:rsid w:val="007305D2"/>
    <w:rsid w:val="00730D04"/>
    <w:rsid w:val="00730FCC"/>
    <w:rsid w:val="00731691"/>
    <w:rsid w:val="007316FA"/>
    <w:rsid w:val="007319F2"/>
    <w:rsid w:val="00731D15"/>
    <w:rsid w:val="00732B1F"/>
    <w:rsid w:val="00733112"/>
    <w:rsid w:val="0073317D"/>
    <w:rsid w:val="00733332"/>
    <w:rsid w:val="0073343E"/>
    <w:rsid w:val="0073369F"/>
    <w:rsid w:val="007342B6"/>
    <w:rsid w:val="0073443A"/>
    <w:rsid w:val="00734520"/>
    <w:rsid w:val="00734975"/>
    <w:rsid w:val="00734F7A"/>
    <w:rsid w:val="00735041"/>
    <w:rsid w:val="007355C3"/>
    <w:rsid w:val="007359E0"/>
    <w:rsid w:val="00735D6E"/>
    <w:rsid w:val="007360B4"/>
    <w:rsid w:val="0073610F"/>
    <w:rsid w:val="00736351"/>
    <w:rsid w:val="007363AA"/>
    <w:rsid w:val="00736711"/>
    <w:rsid w:val="007370D8"/>
    <w:rsid w:val="007374B7"/>
    <w:rsid w:val="00737651"/>
    <w:rsid w:val="0073789B"/>
    <w:rsid w:val="007378F0"/>
    <w:rsid w:val="00737E8D"/>
    <w:rsid w:val="00740046"/>
    <w:rsid w:val="0074085D"/>
    <w:rsid w:val="00740BAB"/>
    <w:rsid w:val="0074308F"/>
    <w:rsid w:val="0074316B"/>
    <w:rsid w:val="007433C5"/>
    <w:rsid w:val="007435BA"/>
    <w:rsid w:val="007435CD"/>
    <w:rsid w:val="007436DF"/>
    <w:rsid w:val="007437A3"/>
    <w:rsid w:val="007437A8"/>
    <w:rsid w:val="00743C6E"/>
    <w:rsid w:val="00743CB0"/>
    <w:rsid w:val="00744353"/>
    <w:rsid w:val="00744408"/>
    <w:rsid w:val="00744444"/>
    <w:rsid w:val="007444BF"/>
    <w:rsid w:val="00744511"/>
    <w:rsid w:val="00744578"/>
    <w:rsid w:val="00744C3E"/>
    <w:rsid w:val="00745027"/>
    <w:rsid w:val="00745685"/>
    <w:rsid w:val="00745F57"/>
    <w:rsid w:val="007465E9"/>
    <w:rsid w:val="00746D99"/>
    <w:rsid w:val="00746ED5"/>
    <w:rsid w:val="00747240"/>
    <w:rsid w:val="0074749E"/>
    <w:rsid w:val="00747EA0"/>
    <w:rsid w:val="00747F6B"/>
    <w:rsid w:val="0075053B"/>
    <w:rsid w:val="00750A4D"/>
    <w:rsid w:val="007510C5"/>
    <w:rsid w:val="00751261"/>
    <w:rsid w:val="0075226E"/>
    <w:rsid w:val="00752326"/>
    <w:rsid w:val="007524B2"/>
    <w:rsid w:val="00753A79"/>
    <w:rsid w:val="00753B00"/>
    <w:rsid w:val="00753C85"/>
    <w:rsid w:val="00753D44"/>
    <w:rsid w:val="007540A0"/>
    <w:rsid w:val="007545A4"/>
    <w:rsid w:val="007547DB"/>
    <w:rsid w:val="00754ABA"/>
    <w:rsid w:val="00754BA8"/>
    <w:rsid w:val="00754F29"/>
    <w:rsid w:val="00755279"/>
    <w:rsid w:val="00755643"/>
    <w:rsid w:val="00755645"/>
    <w:rsid w:val="007557B6"/>
    <w:rsid w:val="00755C15"/>
    <w:rsid w:val="00756169"/>
    <w:rsid w:val="00756291"/>
    <w:rsid w:val="007567D0"/>
    <w:rsid w:val="007569CB"/>
    <w:rsid w:val="00756B96"/>
    <w:rsid w:val="00756E91"/>
    <w:rsid w:val="00757362"/>
    <w:rsid w:val="0075789C"/>
    <w:rsid w:val="00757A8A"/>
    <w:rsid w:val="00757BF6"/>
    <w:rsid w:val="00757D81"/>
    <w:rsid w:val="00757EEE"/>
    <w:rsid w:val="0076002F"/>
    <w:rsid w:val="00760781"/>
    <w:rsid w:val="00760856"/>
    <w:rsid w:val="00760D50"/>
    <w:rsid w:val="00760EA5"/>
    <w:rsid w:val="007610D0"/>
    <w:rsid w:val="00761218"/>
    <w:rsid w:val="0076226E"/>
    <w:rsid w:val="007623AB"/>
    <w:rsid w:val="007629FB"/>
    <w:rsid w:val="00762CDA"/>
    <w:rsid w:val="007633D0"/>
    <w:rsid w:val="007635EE"/>
    <w:rsid w:val="007638A5"/>
    <w:rsid w:val="00763A76"/>
    <w:rsid w:val="00763B49"/>
    <w:rsid w:val="00763CA1"/>
    <w:rsid w:val="00763CD4"/>
    <w:rsid w:val="00763DC4"/>
    <w:rsid w:val="0076401B"/>
    <w:rsid w:val="007649F5"/>
    <w:rsid w:val="00764B6A"/>
    <w:rsid w:val="0076519B"/>
    <w:rsid w:val="00765254"/>
    <w:rsid w:val="00765698"/>
    <w:rsid w:val="0076585E"/>
    <w:rsid w:val="00765FE1"/>
    <w:rsid w:val="00766225"/>
    <w:rsid w:val="0076653D"/>
    <w:rsid w:val="00766A81"/>
    <w:rsid w:val="00766B2B"/>
    <w:rsid w:val="00766D17"/>
    <w:rsid w:val="00767291"/>
    <w:rsid w:val="007673F6"/>
    <w:rsid w:val="007673FB"/>
    <w:rsid w:val="0076772D"/>
    <w:rsid w:val="00767B10"/>
    <w:rsid w:val="0077008F"/>
    <w:rsid w:val="007701DD"/>
    <w:rsid w:val="00770983"/>
    <w:rsid w:val="00771449"/>
    <w:rsid w:val="0077148C"/>
    <w:rsid w:val="007716DB"/>
    <w:rsid w:val="007717EA"/>
    <w:rsid w:val="00771F98"/>
    <w:rsid w:val="00772C12"/>
    <w:rsid w:val="007731E8"/>
    <w:rsid w:val="0077381D"/>
    <w:rsid w:val="00773DBE"/>
    <w:rsid w:val="00773ED6"/>
    <w:rsid w:val="00774BBC"/>
    <w:rsid w:val="00774C9E"/>
    <w:rsid w:val="00774CDF"/>
    <w:rsid w:val="00774DAF"/>
    <w:rsid w:val="007752FB"/>
    <w:rsid w:val="007754C2"/>
    <w:rsid w:val="007759FC"/>
    <w:rsid w:val="00775C64"/>
    <w:rsid w:val="00775F80"/>
    <w:rsid w:val="00776953"/>
    <w:rsid w:val="00776AE5"/>
    <w:rsid w:val="00777140"/>
    <w:rsid w:val="0077775F"/>
    <w:rsid w:val="007777BC"/>
    <w:rsid w:val="007777CD"/>
    <w:rsid w:val="0077784A"/>
    <w:rsid w:val="00777A30"/>
    <w:rsid w:val="00777C06"/>
    <w:rsid w:val="00777C10"/>
    <w:rsid w:val="00777C9F"/>
    <w:rsid w:val="00777CF8"/>
    <w:rsid w:val="00777F22"/>
    <w:rsid w:val="00777F4A"/>
    <w:rsid w:val="00780367"/>
    <w:rsid w:val="00780737"/>
    <w:rsid w:val="00780AF7"/>
    <w:rsid w:val="00780FC3"/>
    <w:rsid w:val="007816AC"/>
    <w:rsid w:val="007818A5"/>
    <w:rsid w:val="00781933"/>
    <w:rsid w:val="007820F5"/>
    <w:rsid w:val="007825E8"/>
    <w:rsid w:val="00782BB2"/>
    <w:rsid w:val="00783632"/>
    <w:rsid w:val="00783959"/>
    <w:rsid w:val="00783C96"/>
    <w:rsid w:val="00783CF7"/>
    <w:rsid w:val="00783EDF"/>
    <w:rsid w:val="0078482F"/>
    <w:rsid w:val="00784E68"/>
    <w:rsid w:val="00784E85"/>
    <w:rsid w:val="007856D6"/>
    <w:rsid w:val="0078593A"/>
    <w:rsid w:val="00785BB2"/>
    <w:rsid w:val="00786338"/>
    <w:rsid w:val="00786795"/>
    <w:rsid w:val="00786841"/>
    <w:rsid w:val="00786B8A"/>
    <w:rsid w:val="00786BAA"/>
    <w:rsid w:val="00786C64"/>
    <w:rsid w:val="00786E69"/>
    <w:rsid w:val="00787406"/>
    <w:rsid w:val="00787B0B"/>
    <w:rsid w:val="00790056"/>
    <w:rsid w:val="00790524"/>
    <w:rsid w:val="007907D7"/>
    <w:rsid w:val="0079083D"/>
    <w:rsid w:val="00790890"/>
    <w:rsid w:val="00791253"/>
    <w:rsid w:val="007915CF"/>
    <w:rsid w:val="00791658"/>
    <w:rsid w:val="007916D9"/>
    <w:rsid w:val="007917A1"/>
    <w:rsid w:val="007917DF"/>
    <w:rsid w:val="00791B48"/>
    <w:rsid w:val="00791C0E"/>
    <w:rsid w:val="00791CB8"/>
    <w:rsid w:val="00791EC4"/>
    <w:rsid w:val="00792407"/>
    <w:rsid w:val="0079258E"/>
    <w:rsid w:val="007926A5"/>
    <w:rsid w:val="00792EAF"/>
    <w:rsid w:val="00793485"/>
    <w:rsid w:val="00793547"/>
    <w:rsid w:val="00793DCA"/>
    <w:rsid w:val="00793F5A"/>
    <w:rsid w:val="007949D0"/>
    <w:rsid w:val="00794C8A"/>
    <w:rsid w:val="00794EB0"/>
    <w:rsid w:val="00795021"/>
    <w:rsid w:val="00795191"/>
    <w:rsid w:val="0079574F"/>
    <w:rsid w:val="00795A1C"/>
    <w:rsid w:val="00795B2F"/>
    <w:rsid w:val="00795E18"/>
    <w:rsid w:val="00795E29"/>
    <w:rsid w:val="00795F57"/>
    <w:rsid w:val="00795F89"/>
    <w:rsid w:val="0079604D"/>
    <w:rsid w:val="00796054"/>
    <w:rsid w:val="0079626F"/>
    <w:rsid w:val="007963E7"/>
    <w:rsid w:val="0079652E"/>
    <w:rsid w:val="00796A0C"/>
    <w:rsid w:val="00796A52"/>
    <w:rsid w:val="00796D87"/>
    <w:rsid w:val="0079701E"/>
    <w:rsid w:val="007972F0"/>
    <w:rsid w:val="0079734C"/>
    <w:rsid w:val="007977C5"/>
    <w:rsid w:val="00797B3E"/>
    <w:rsid w:val="00797DC8"/>
    <w:rsid w:val="00797E99"/>
    <w:rsid w:val="00797F66"/>
    <w:rsid w:val="007A00C8"/>
    <w:rsid w:val="007A00D3"/>
    <w:rsid w:val="007A02C9"/>
    <w:rsid w:val="007A07BD"/>
    <w:rsid w:val="007A0AB7"/>
    <w:rsid w:val="007A0BB0"/>
    <w:rsid w:val="007A0BB6"/>
    <w:rsid w:val="007A0C42"/>
    <w:rsid w:val="007A0D32"/>
    <w:rsid w:val="007A1146"/>
    <w:rsid w:val="007A1180"/>
    <w:rsid w:val="007A1750"/>
    <w:rsid w:val="007A1B81"/>
    <w:rsid w:val="007A20AD"/>
    <w:rsid w:val="007A22EA"/>
    <w:rsid w:val="007A27FC"/>
    <w:rsid w:val="007A28F4"/>
    <w:rsid w:val="007A29A0"/>
    <w:rsid w:val="007A2C1E"/>
    <w:rsid w:val="007A2CC2"/>
    <w:rsid w:val="007A2D3A"/>
    <w:rsid w:val="007A31C4"/>
    <w:rsid w:val="007A3661"/>
    <w:rsid w:val="007A36E3"/>
    <w:rsid w:val="007A370D"/>
    <w:rsid w:val="007A3F07"/>
    <w:rsid w:val="007A4BCE"/>
    <w:rsid w:val="007A4BFD"/>
    <w:rsid w:val="007A52DF"/>
    <w:rsid w:val="007A54CC"/>
    <w:rsid w:val="007A5CDC"/>
    <w:rsid w:val="007A5E00"/>
    <w:rsid w:val="007A5E5E"/>
    <w:rsid w:val="007A5F4E"/>
    <w:rsid w:val="007A6187"/>
    <w:rsid w:val="007A65FD"/>
    <w:rsid w:val="007A6736"/>
    <w:rsid w:val="007A6D20"/>
    <w:rsid w:val="007A74EC"/>
    <w:rsid w:val="007A78E5"/>
    <w:rsid w:val="007A7BAD"/>
    <w:rsid w:val="007A7BC3"/>
    <w:rsid w:val="007A7DAE"/>
    <w:rsid w:val="007B030A"/>
    <w:rsid w:val="007B03F8"/>
    <w:rsid w:val="007B08C6"/>
    <w:rsid w:val="007B0C64"/>
    <w:rsid w:val="007B0CEC"/>
    <w:rsid w:val="007B0D06"/>
    <w:rsid w:val="007B0F12"/>
    <w:rsid w:val="007B164D"/>
    <w:rsid w:val="007B1B52"/>
    <w:rsid w:val="007B1DFC"/>
    <w:rsid w:val="007B2A87"/>
    <w:rsid w:val="007B319B"/>
    <w:rsid w:val="007B3308"/>
    <w:rsid w:val="007B347A"/>
    <w:rsid w:val="007B36CC"/>
    <w:rsid w:val="007B37CE"/>
    <w:rsid w:val="007B3946"/>
    <w:rsid w:val="007B3FFF"/>
    <w:rsid w:val="007B477C"/>
    <w:rsid w:val="007B492C"/>
    <w:rsid w:val="007B4C19"/>
    <w:rsid w:val="007B4D00"/>
    <w:rsid w:val="007B57CB"/>
    <w:rsid w:val="007B5BBA"/>
    <w:rsid w:val="007B5E96"/>
    <w:rsid w:val="007B6382"/>
    <w:rsid w:val="007B646B"/>
    <w:rsid w:val="007B65FE"/>
    <w:rsid w:val="007B6CE1"/>
    <w:rsid w:val="007B7558"/>
    <w:rsid w:val="007B7783"/>
    <w:rsid w:val="007B79A3"/>
    <w:rsid w:val="007B7AE5"/>
    <w:rsid w:val="007B7B0C"/>
    <w:rsid w:val="007B7D38"/>
    <w:rsid w:val="007B7D3F"/>
    <w:rsid w:val="007C0069"/>
    <w:rsid w:val="007C05D1"/>
    <w:rsid w:val="007C0962"/>
    <w:rsid w:val="007C0A6B"/>
    <w:rsid w:val="007C0DAC"/>
    <w:rsid w:val="007C1293"/>
    <w:rsid w:val="007C193F"/>
    <w:rsid w:val="007C1C24"/>
    <w:rsid w:val="007C2084"/>
    <w:rsid w:val="007C24B7"/>
    <w:rsid w:val="007C2593"/>
    <w:rsid w:val="007C2EB7"/>
    <w:rsid w:val="007C2ED2"/>
    <w:rsid w:val="007C3ADF"/>
    <w:rsid w:val="007C3FC7"/>
    <w:rsid w:val="007C49DF"/>
    <w:rsid w:val="007C4E48"/>
    <w:rsid w:val="007C512A"/>
    <w:rsid w:val="007C55E2"/>
    <w:rsid w:val="007C6001"/>
    <w:rsid w:val="007C6457"/>
    <w:rsid w:val="007C6707"/>
    <w:rsid w:val="007C6840"/>
    <w:rsid w:val="007C6D4B"/>
    <w:rsid w:val="007C6EA7"/>
    <w:rsid w:val="007C725B"/>
    <w:rsid w:val="007C7459"/>
    <w:rsid w:val="007C7AD6"/>
    <w:rsid w:val="007C7C35"/>
    <w:rsid w:val="007C7FBB"/>
    <w:rsid w:val="007D03A1"/>
    <w:rsid w:val="007D0464"/>
    <w:rsid w:val="007D0523"/>
    <w:rsid w:val="007D0722"/>
    <w:rsid w:val="007D09A9"/>
    <w:rsid w:val="007D1363"/>
    <w:rsid w:val="007D181E"/>
    <w:rsid w:val="007D19B4"/>
    <w:rsid w:val="007D1B03"/>
    <w:rsid w:val="007D2814"/>
    <w:rsid w:val="007D28C9"/>
    <w:rsid w:val="007D2C0C"/>
    <w:rsid w:val="007D2CDB"/>
    <w:rsid w:val="007D2CE4"/>
    <w:rsid w:val="007D2E7A"/>
    <w:rsid w:val="007D35A1"/>
    <w:rsid w:val="007D36CA"/>
    <w:rsid w:val="007D37E4"/>
    <w:rsid w:val="007D3BC2"/>
    <w:rsid w:val="007D3BED"/>
    <w:rsid w:val="007D413D"/>
    <w:rsid w:val="007D4247"/>
    <w:rsid w:val="007D4281"/>
    <w:rsid w:val="007D4309"/>
    <w:rsid w:val="007D4495"/>
    <w:rsid w:val="007D450F"/>
    <w:rsid w:val="007D45A5"/>
    <w:rsid w:val="007D462A"/>
    <w:rsid w:val="007D4945"/>
    <w:rsid w:val="007D4C01"/>
    <w:rsid w:val="007D4D4A"/>
    <w:rsid w:val="007D4F49"/>
    <w:rsid w:val="007D5040"/>
    <w:rsid w:val="007D56D6"/>
    <w:rsid w:val="007D5E5C"/>
    <w:rsid w:val="007D5F71"/>
    <w:rsid w:val="007D622E"/>
    <w:rsid w:val="007D63CF"/>
    <w:rsid w:val="007D63EE"/>
    <w:rsid w:val="007D6957"/>
    <w:rsid w:val="007D6A90"/>
    <w:rsid w:val="007D7234"/>
    <w:rsid w:val="007D7299"/>
    <w:rsid w:val="007D7716"/>
    <w:rsid w:val="007D7EAE"/>
    <w:rsid w:val="007E00BD"/>
    <w:rsid w:val="007E082F"/>
    <w:rsid w:val="007E0F5E"/>
    <w:rsid w:val="007E1027"/>
    <w:rsid w:val="007E1ABD"/>
    <w:rsid w:val="007E1B32"/>
    <w:rsid w:val="007E206D"/>
    <w:rsid w:val="007E214C"/>
    <w:rsid w:val="007E2541"/>
    <w:rsid w:val="007E2594"/>
    <w:rsid w:val="007E281F"/>
    <w:rsid w:val="007E297A"/>
    <w:rsid w:val="007E2A13"/>
    <w:rsid w:val="007E302C"/>
    <w:rsid w:val="007E314E"/>
    <w:rsid w:val="007E353A"/>
    <w:rsid w:val="007E3C70"/>
    <w:rsid w:val="007E3CB0"/>
    <w:rsid w:val="007E3DBD"/>
    <w:rsid w:val="007E417F"/>
    <w:rsid w:val="007E42A8"/>
    <w:rsid w:val="007E4B63"/>
    <w:rsid w:val="007E4E64"/>
    <w:rsid w:val="007E515D"/>
    <w:rsid w:val="007E54C1"/>
    <w:rsid w:val="007E5865"/>
    <w:rsid w:val="007E58CF"/>
    <w:rsid w:val="007E5E62"/>
    <w:rsid w:val="007E644A"/>
    <w:rsid w:val="007E6478"/>
    <w:rsid w:val="007E660A"/>
    <w:rsid w:val="007E6619"/>
    <w:rsid w:val="007E6DB0"/>
    <w:rsid w:val="007E6F3B"/>
    <w:rsid w:val="007E6FDB"/>
    <w:rsid w:val="007E72A6"/>
    <w:rsid w:val="007E73AC"/>
    <w:rsid w:val="007E76F0"/>
    <w:rsid w:val="007E78B1"/>
    <w:rsid w:val="007E7B86"/>
    <w:rsid w:val="007E7E4F"/>
    <w:rsid w:val="007E7EFA"/>
    <w:rsid w:val="007E7F07"/>
    <w:rsid w:val="007F014A"/>
    <w:rsid w:val="007F0D09"/>
    <w:rsid w:val="007F0E0C"/>
    <w:rsid w:val="007F0E39"/>
    <w:rsid w:val="007F0FD0"/>
    <w:rsid w:val="007F1039"/>
    <w:rsid w:val="007F103B"/>
    <w:rsid w:val="007F1477"/>
    <w:rsid w:val="007F15CD"/>
    <w:rsid w:val="007F161E"/>
    <w:rsid w:val="007F18C7"/>
    <w:rsid w:val="007F1B50"/>
    <w:rsid w:val="007F20CB"/>
    <w:rsid w:val="007F20DB"/>
    <w:rsid w:val="007F210E"/>
    <w:rsid w:val="007F21DC"/>
    <w:rsid w:val="007F235C"/>
    <w:rsid w:val="007F2502"/>
    <w:rsid w:val="007F2F76"/>
    <w:rsid w:val="007F3061"/>
    <w:rsid w:val="007F3999"/>
    <w:rsid w:val="007F3C0A"/>
    <w:rsid w:val="007F3CAE"/>
    <w:rsid w:val="007F42BB"/>
    <w:rsid w:val="007F462F"/>
    <w:rsid w:val="007F4895"/>
    <w:rsid w:val="007F49DC"/>
    <w:rsid w:val="007F4AB4"/>
    <w:rsid w:val="007F4EE1"/>
    <w:rsid w:val="007F4F71"/>
    <w:rsid w:val="007F505A"/>
    <w:rsid w:val="007F5238"/>
    <w:rsid w:val="007F5329"/>
    <w:rsid w:val="007F57E2"/>
    <w:rsid w:val="007F590E"/>
    <w:rsid w:val="007F5E67"/>
    <w:rsid w:val="007F6303"/>
    <w:rsid w:val="007F6397"/>
    <w:rsid w:val="007F66DC"/>
    <w:rsid w:val="007F6789"/>
    <w:rsid w:val="007F68C6"/>
    <w:rsid w:val="007F7139"/>
    <w:rsid w:val="007F717C"/>
    <w:rsid w:val="007F77FE"/>
    <w:rsid w:val="007F7F4D"/>
    <w:rsid w:val="00800075"/>
    <w:rsid w:val="008000E5"/>
    <w:rsid w:val="00800624"/>
    <w:rsid w:val="00801257"/>
    <w:rsid w:val="008012AD"/>
    <w:rsid w:val="00801548"/>
    <w:rsid w:val="00801712"/>
    <w:rsid w:val="008018E9"/>
    <w:rsid w:val="00801E7B"/>
    <w:rsid w:val="00801F5D"/>
    <w:rsid w:val="0080200D"/>
    <w:rsid w:val="0080242D"/>
    <w:rsid w:val="00802900"/>
    <w:rsid w:val="00802B46"/>
    <w:rsid w:val="00802D40"/>
    <w:rsid w:val="00803060"/>
    <w:rsid w:val="008031D5"/>
    <w:rsid w:val="0080386B"/>
    <w:rsid w:val="00803DC9"/>
    <w:rsid w:val="00804072"/>
    <w:rsid w:val="00804F00"/>
    <w:rsid w:val="00804FE2"/>
    <w:rsid w:val="00805754"/>
    <w:rsid w:val="00805759"/>
    <w:rsid w:val="00805B7E"/>
    <w:rsid w:val="00805D03"/>
    <w:rsid w:val="0080616F"/>
    <w:rsid w:val="008065A6"/>
    <w:rsid w:val="008069B5"/>
    <w:rsid w:val="00806DA5"/>
    <w:rsid w:val="00806F1F"/>
    <w:rsid w:val="008073BC"/>
    <w:rsid w:val="008074B6"/>
    <w:rsid w:val="00807696"/>
    <w:rsid w:val="008077E3"/>
    <w:rsid w:val="00807AC3"/>
    <w:rsid w:val="00807F76"/>
    <w:rsid w:val="00810328"/>
    <w:rsid w:val="008104B5"/>
    <w:rsid w:val="008107D4"/>
    <w:rsid w:val="008107E7"/>
    <w:rsid w:val="008108AB"/>
    <w:rsid w:val="00810958"/>
    <w:rsid w:val="0081098E"/>
    <w:rsid w:val="00810BC8"/>
    <w:rsid w:val="00811DAD"/>
    <w:rsid w:val="00811FEF"/>
    <w:rsid w:val="008123DA"/>
    <w:rsid w:val="0081241B"/>
    <w:rsid w:val="00812496"/>
    <w:rsid w:val="008125C6"/>
    <w:rsid w:val="00812906"/>
    <w:rsid w:val="00812E75"/>
    <w:rsid w:val="00812F2B"/>
    <w:rsid w:val="00812F9F"/>
    <w:rsid w:val="0081302B"/>
    <w:rsid w:val="008131DA"/>
    <w:rsid w:val="0081323D"/>
    <w:rsid w:val="008139D6"/>
    <w:rsid w:val="00814541"/>
    <w:rsid w:val="008146D3"/>
    <w:rsid w:val="00814A59"/>
    <w:rsid w:val="00814D9F"/>
    <w:rsid w:val="00814DBC"/>
    <w:rsid w:val="00814EAD"/>
    <w:rsid w:val="008151BB"/>
    <w:rsid w:val="008151BF"/>
    <w:rsid w:val="0081583D"/>
    <w:rsid w:val="00815B41"/>
    <w:rsid w:val="008162A9"/>
    <w:rsid w:val="00816376"/>
    <w:rsid w:val="00816445"/>
    <w:rsid w:val="008167CE"/>
    <w:rsid w:val="0081680F"/>
    <w:rsid w:val="00816D5A"/>
    <w:rsid w:val="00816ED5"/>
    <w:rsid w:val="008171B8"/>
    <w:rsid w:val="00817667"/>
    <w:rsid w:val="00817A4D"/>
    <w:rsid w:val="00817BE9"/>
    <w:rsid w:val="00817D40"/>
    <w:rsid w:val="00817F23"/>
    <w:rsid w:val="00817F30"/>
    <w:rsid w:val="00820014"/>
    <w:rsid w:val="0082028B"/>
    <w:rsid w:val="00820777"/>
    <w:rsid w:val="00820B9D"/>
    <w:rsid w:val="00820C87"/>
    <w:rsid w:val="00820D49"/>
    <w:rsid w:val="00820F31"/>
    <w:rsid w:val="0082113F"/>
    <w:rsid w:val="0082119C"/>
    <w:rsid w:val="00821851"/>
    <w:rsid w:val="008218F7"/>
    <w:rsid w:val="00821991"/>
    <w:rsid w:val="00821B2A"/>
    <w:rsid w:val="00821F5A"/>
    <w:rsid w:val="00822185"/>
    <w:rsid w:val="00822F05"/>
    <w:rsid w:val="0082308D"/>
    <w:rsid w:val="008232D8"/>
    <w:rsid w:val="00823F37"/>
    <w:rsid w:val="00824473"/>
    <w:rsid w:val="0082487B"/>
    <w:rsid w:val="008248F3"/>
    <w:rsid w:val="00824DAD"/>
    <w:rsid w:val="0082587D"/>
    <w:rsid w:val="00825A8F"/>
    <w:rsid w:val="00825AAF"/>
    <w:rsid w:val="00825DF1"/>
    <w:rsid w:val="008266AA"/>
    <w:rsid w:val="008269B4"/>
    <w:rsid w:val="00826B79"/>
    <w:rsid w:val="00826DDD"/>
    <w:rsid w:val="008272A8"/>
    <w:rsid w:val="0082744E"/>
    <w:rsid w:val="00827C92"/>
    <w:rsid w:val="00827CF8"/>
    <w:rsid w:val="00827ED8"/>
    <w:rsid w:val="00830014"/>
    <w:rsid w:val="0083018E"/>
    <w:rsid w:val="008302FE"/>
    <w:rsid w:val="00830386"/>
    <w:rsid w:val="00830B85"/>
    <w:rsid w:val="00830E97"/>
    <w:rsid w:val="00831107"/>
    <w:rsid w:val="0083170C"/>
    <w:rsid w:val="00831BC5"/>
    <w:rsid w:val="00831C7F"/>
    <w:rsid w:val="00831FBE"/>
    <w:rsid w:val="0083201A"/>
    <w:rsid w:val="008329D2"/>
    <w:rsid w:val="00832CF2"/>
    <w:rsid w:val="00832E8D"/>
    <w:rsid w:val="00832F91"/>
    <w:rsid w:val="00833752"/>
    <w:rsid w:val="008337CF"/>
    <w:rsid w:val="00833BB0"/>
    <w:rsid w:val="008344EB"/>
    <w:rsid w:val="00834982"/>
    <w:rsid w:val="008349D3"/>
    <w:rsid w:val="00834A39"/>
    <w:rsid w:val="00834B1F"/>
    <w:rsid w:val="00834B29"/>
    <w:rsid w:val="00834FA9"/>
    <w:rsid w:val="008357AA"/>
    <w:rsid w:val="00835863"/>
    <w:rsid w:val="00835DB1"/>
    <w:rsid w:val="00835FA7"/>
    <w:rsid w:val="008360B7"/>
    <w:rsid w:val="008360CC"/>
    <w:rsid w:val="00836549"/>
    <w:rsid w:val="0083673D"/>
    <w:rsid w:val="0083677B"/>
    <w:rsid w:val="008367F4"/>
    <w:rsid w:val="00836DBE"/>
    <w:rsid w:val="008370AB"/>
    <w:rsid w:val="00837865"/>
    <w:rsid w:val="00837919"/>
    <w:rsid w:val="00837ED2"/>
    <w:rsid w:val="00840065"/>
    <w:rsid w:val="008400FB"/>
    <w:rsid w:val="008406F7"/>
    <w:rsid w:val="0084072C"/>
    <w:rsid w:val="00840DD7"/>
    <w:rsid w:val="00840DF6"/>
    <w:rsid w:val="008410EE"/>
    <w:rsid w:val="00841478"/>
    <w:rsid w:val="00841909"/>
    <w:rsid w:val="0084216F"/>
    <w:rsid w:val="00842272"/>
    <w:rsid w:val="00842285"/>
    <w:rsid w:val="00842456"/>
    <w:rsid w:val="00842495"/>
    <w:rsid w:val="00842720"/>
    <w:rsid w:val="0084279D"/>
    <w:rsid w:val="00842919"/>
    <w:rsid w:val="00842A76"/>
    <w:rsid w:val="0084356D"/>
    <w:rsid w:val="00843ABB"/>
    <w:rsid w:val="00843B38"/>
    <w:rsid w:val="00843D14"/>
    <w:rsid w:val="0084427A"/>
    <w:rsid w:val="0084455A"/>
    <w:rsid w:val="00844792"/>
    <w:rsid w:val="00844B4E"/>
    <w:rsid w:val="00844F07"/>
    <w:rsid w:val="0084529D"/>
    <w:rsid w:val="0084543B"/>
    <w:rsid w:val="008457DB"/>
    <w:rsid w:val="00845CE9"/>
    <w:rsid w:val="00845D11"/>
    <w:rsid w:val="00845DA0"/>
    <w:rsid w:val="00845F31"/>
    <w:rsid w:val="00846A48"/>
    <w:rsid w:val="00846C10"/>
    <w:rsid w:val="00846FB6"/>
    <w:rsid w:val="00846FF2"/>
    <w:rsid w:val="008475CF"/>
    <w:rsid w:val="00847B7F"/>
    <w:rsid w:val="00847B8A"/>
    <w:rsid w:val="00847C31"/>
    <w:rsid w:val="00847CEF"/>
    <w:rsid w:val="00847D48"/>
    <w:rsid w:val="008504B7"/>
    <w:rsid w:val="00850972"/>
    <w:rsid w:val="00850A68"/>
    <w:rsid w:val="00850BD6"/>
    <w:rsid w:val="00851255"/>
    <w:rsid w:val="00851A4D"/>
    <w:rsid w:val="00851B7F"/>
    <w:rsid w:val="00851B86"/>
    <w:rsid w:val="00851E24"/>
    <w:rsid w:val="00852858"/>
    <w:rsid w:val="008529AF"/>
    <w:rsid w:val="008529D8"/>
    <w:rsid w:val="0085315A"/>
    <w:rsid w:val="008531D3"/>
    <w:rsid w:val="008534FA"/>
    <w:rsid w:val="00853714"/>
    <w:rsid w:val="0085383C"/>
    <w:rsid w:val="008538FD"/>
    <w:rsid w:val="00853B29"/>
    <w:rsid w:val="00853D49"/>
    <w:rsid w:val="008542EC"/>
    <w:rsid w:val="00854438"/>
    <w:rsid w:val="0085443F"/>
    <w:rsid w:val="00854502"/>
    <w:rsid w:val="00854799"/>
    <w:rsid w:val="00854AD7"/>
    <w:rsid w:val="00854BB1"/>
    <w:rsid w:val="00854C89"/>
    <w:rsid w:val="00854CAC"/>
    <w:rsid w:val="00854DBA"/>
    <w:rsid w:val="00854DFA"/>
    <w:rsid w:val="008550EC"/>
    <w:rsid w:val="00855215"/>
    <w:rsid w:val="00855536"/>
    <w:rsid w:val="008555EB"/>
    <w:rsid w:val="008559E1"/>
    <w:rsid w:val="00855BA4"/>
    <w:rsid w:val="00855E9E"/>
    <w:rsid w:val="00855F9E"/>
    <w:rsid w:val="008562AB"/>
    <w:rsid w:val="008567FC"/>
    <w:rsid w:val="008569DB"/>
    <w:rsid w:val="00856AF6"/>
    <w:rsid w:val="00856CC3"/>
    <w:rsid w:val="00857701"/>
    <w:rsid w:val="00857DE4"/>
    <w:rsid w:val="00857E27"/>
    <w:rsid w:val="00857F89"/>
    <w:rsid w:val="008601A4"/>
    <w:rsid w:val="008604AE"/>
    <w:rsid w:val="00860596"/>
    <w:rsid w:val="008605D8"/>
    <w:rsid w:val="00860673"/>
    <w:rsid w:val="0086123A"/>
    <w:rsid w:val="00861565"/>
    <w:rsid w:val="0086177E"/>
    <w:rsid w:val="00861A1B"/>
    <w:rsid w:val="00861A50"/>
    <w:rsid w:val="00861A97"/>
    <w:rsid w:val="00861B59"/>
    <w:rsid w:val="00861EEB"/>
    <w:rsid w:val="008621DE"/>
    <w:rsid w:val="008624AE"/>
    <w:rsid w:val="008629BB"/>
    <w:rsid w:val="00862EA4"/>
    <w:rsid w:val="00863506"/>
    <w:rsid w:val="00863828"/>
    <w:rsid w:val="00863B43"/>
    <w:rsid w:val="00864033"/>
    <w:rsid w:val="008640ED"/>
    <w:rsid w:val="008642A7"/>
    <w:rsid w:val="00864CD2"/>
    <w:rsid w:val="00864ED6"/>
    <w:rsid w:val="00864FFD"/>
    <w:rsid w:val="00865083"/>
    <w:rsid w:val="00865085"/>
    <w:rsid w:val="0086547F"/>
    <w:rsid w:val="0086574E"/>
    <w:rsid w:val="00865803"/>
    <w:rsid w:val="00865893"/>
    <w:rsid w:val="008658B8"/>
    <w:rsid w:val="0086598B"/>
    <w:rsid w:val="0086642D"/>
    <w:rsid w:val="008666AB"/>
    <w:rsid w:val="0086677F"/>
    <w:rsid w:val="00866D9B"/>
    <w:rsid w:val="0086740F"/>
    <w:rsid w:val="008676F3"/>
    <w:rsid w:val="00867983"/>
    <w:rsid w:val="00867AF8"/>
    <w:rsid w:val="00867F11"/>
    <w:rsid w:val="00867FEC"/>
    <w:rsid w:val="00870052"/>
    <w:rsid w:val="0087006C"/>
    <w:rsid w:val="008704AD"/>
    <w:rsid w:val="008706EF"/>
    <w:rsid w:val="008708EF"/>
    <w:rsid w:val="00870E57"/>
    <w:rsid w:val="00871027"/>
    <w:rsid w:val="008715F0"/>
    <w:rsid w:val="00871630"/>
    <w:rsid w:val="008717BF"/>
    <w:rsid w:val="00871A1D"/>
    <w:rsid w:val="00871CB2"/>
    <w:rsid w:val="00871CE5"/>
    <w:rsid w:val="00871EC6"/>
    <w:rsid w:val="0087202A"/>
    <w:rsid w:val="00872739"/>
    <w:rsid w:val="008729EE"/>
    <w:rsid w:val="00872A18"/>
    <w:rsid w:val="00872A73"/>
    <w:rsid w:val="0087318B"/>
    <w:rsid w:val="00873974"/>
    <w:rsid w:val="00873E2B"/>
    <w:rsid w:val="00874078"/>
    <w:rsid w:val="0087449F"/>
    <w:rsid w:val="00874C4A"/>
    <w:rsid w:val="00875026"/>
    <w:rsid w:val="00875188"/>
    <w:rsid w:val="00875635"/>
    <w:rsid w:val="0087565A"/>
    <w:rsid w:val="008756A7"/>
    <w:rsid w:val="008756D6"/>
    <w:rsid w:val="00875BBE"/>
    <w:rsid w:val="00875EF6"/>
    <w:rsid w:val="0087603A"/>
    <w:rsid w:val="00876069"/>
    <w:rsid w:val="008762A0"/>
    <w:rsid w:val="008769CD"/>
    <w:rsid w:val="008771EF"/>
    <w:rsid w:val="00877498"/>
    <w:rsid w:val="0087762E"/>
    <w:rsid w:val="0087784B"/>
    <w:rsid w:val="00877A3F"/>
    <w:rsid w:val="00877C6C"/>
    <w:rsid w:val="00877E14"/>
    <w:rsid w:val="0088011A"/>
    <w:rsid w:val="008801CA"/>
    <w:rsid w:val="008803DC"/>
    <w:rsid w:val="00880916"/>
    <w:rsid w:val="0088123D"/>
    <w:rsid w:val="008812D2"/>
    <w:rsid w:val="008813C9"/>
    <w:rsid w:val="008814F1"/>
    <w:rsid w:val="008816FE"/>
    <w:rsid w:val="00881858"/>
    <w:rsid w:val="00881F8C"/>
    <w:rsid w:val="008822F7"/>
    <w:rsid w:val="008823F8"/>
    <w:rsid w:val="00882586"/>
    <w:rsid w:val="008826A6"/>
    <w:rsid w:val="00882A42"/>
    <w:rsid w:val="00882EA8"/>
    <w:rsid w:val="0088336C"/>
    <w:rsid w:val="008843F2"/>
    <w:rsid w:val="0088451E"/>
    <w:rsid w:val="0088473D"/>
    <w:rsid w:val="00884BBD"/>
    <w:rsid w:val="00884C94"/>
    <w:rsid w:val="00885355"/>
    <w:rsid w:val="00885692"/>
    <w:rsid w:val="00885972"/>
    <w:rsid w:val="00885976"/>
    <w:rsid w:val="008859D4"/>
    <w:rsid w:val="00885AB1"/>
    <w:rsid w:val="00885FF7"/>
    <w:rsid w:val="00886284"/>
    <w:rsid w:val="0088630A"/>
    <w:rsid w:val="00886324"/>
    <w:rsid w:val="0088635B"/>
    <w:rsid w:val="00886827"/>
    <w:rsid w:val="0088682B"/>
    <w:rsid w:val="00886F87"/>
    <w:rsid w:val="008871EF"/>
    <w:rsid w:val="008872E2"/>
    <w:rsid w:val="0088743C"/>
    <w:rsid w:val="008874B1"/>
    <w:rsid w:val="008874ED"/>
    <w:rsid w:val="008878A1"/>
    <w:rsid w:val="00887AC6"/>
    <w:rsid w:val="00887B71"/>
    <w:rsid w:val="00887F07"/>
    <w:rsid w:val="00887FB1"/>
    <w:rsid w:val="00890462"/>
    <w:rsid w:val="0089059F"/>
    <w:rsid w:val="008906BF"/>
    <w:rsid w:val="008907F3"/>
    <w:rsid w:val="00890E5E"/>
    <w:rsid w:val="008912FB"/>
    <w:rsid w:val="0089140E"/>
    <w:rsid w:val="00891E70"/>
    <w:rsid w:val="00891ECC"/>
    <w:rsid w:val="00891FD7"/>
    <w:rsid w:val="00892177"/>
    <w:rsid w:val="00892259"/>
    <w:rsid w:val="00892384"/>
    <w:rsid w:val="008925F7"/>
    <w:rsid w:val="008928EA"/>
    <w:rsid w:val="00892911"/>
    <w:rsid w:val="00892A0E"/>
    <w:rsid w:val="00892B12"/>
    <w:rsid w:val="00892B34"/>
    <w:rsid w:val="00892E5C"/>
    <w:rsid w:val="0089348D"/>
    <w:rsid w:val="00893535"/>
    <w:rsid w:val="0089441D"/>
    <w:rsid w:val="008946F4"/>
    <w:rsid w:val="008947AC"/>
    <w:rsid w:val="008947CC"/>
    <w:rsid w:val="008948B1"/>
    <w:rsid w:val="00894FE4"/>
    <w:rsid w:val="00895035"/>
    <w:rsid w:val="0089519E"/>
    <w:rsid w:val="00895212"/>
    <w:rsid w:val="00895666"/>
    <w:rsid w:val="00896C33"/>
    <w:rsid w:val="00896C36"/>
    <w:rsid w:val="008975D8"/>
    <w:rsid w:val="0089785A"/>
    <w:rsid w:val="0089788B"/>
    <w:rsid w:val="00897A05"/>
    <w:rsid w:val="00897A18"/>
    <w:rsid w:val="00897A25"/>
    <w:rsid w:val="00897A40"/>
    <w:rsid w:val="00897A52"/>
    <w:rsid w:val="008A00E2"/>
    <w:rsid w:val="008A07F8"/>
    <w:rsid w:val="008A166D"/>
    <w:rsid w:val="008A16A0"/>
    <w:rsid w:val="008A1844"/>
    <w:rsid w:val="008A1D49"/>
    <w:rsid w:val="008A1D80"/>
    <w:rsid w:val="008A1E20"/>
    <w:rsid w:val="008A20D1"/>
    <w:rsid w:val="008A2188"/>
    <w:rsid w:val="008A2B5F"/>
    <w:rsid w:val="008A31F2"/>
    <w:rsid w:val="008A34DA"/>
    <w:rsid w:val="008A36B6"/>
    <w:rsid w:val="008A3D2E"/>
    <w:rsid w:val="008A419D"/>
    <w:rsid w:val="008A4BB5"/>
    <w:rsid w:val="008A4C14"/>
    <w:rsid w:val="008A4D58"/>
    <w:rsid w:val="008A4ECD"/>
    <w:rsid w:val="008A51B8"/>
    <w:rsid w:val="008A5210"/>
    <w:rsid w:val="008A5246"/>
    <w:rsid w:val="008A55E9"/>
    <w:rsid w:val="008A56A3"/>
    <w:rsid w:val="008A57F7"/>
    <w:rsid w:val="008A5C4E"/>
    <w:rsid w:val="008A5D69"/>
    <w:rsid w:val="008A602E"/>
    <w:rsid w:val="008A694B"/>
    <w:rsid w:val="008A6964"/>
    <w:rsid w:val="008A6A18"/>
    <w:rsid w:val="008A6ED3"/>
    <w:rsid w:val="008A738D"/>
    <w:rsid w:val="008A760F"/>
    <w:rsid w:val="008A7858"/>
    <w:rsid w:val="008A7C9D"/>
    <w:rsid w:val="008B0541"/>
    <w:rsid w:val="008B0749"/>
    <w:rsid w:val="008B08D7"/>
    <w:rsid w:val="008B0E89"/>
    <w:rsid w:val="008B10E1"/>
    <w:rsid w:val="008B18AA"/>
    <w:rsid w:val="008B1C52"/>
    <w:rsid w:val="008B1C5E"/>
    <w:rsid w:val="008B1E10"/>
    <w:rsid w:val="008B1E3F"/>
    <w:rsid w:val="008B25E6"/>
    <w:rsid w:val="008B2747"/>
    <w:rsid w:val="008B2761"/>
    <w:rsid w:val="008B2995"/>
    <w:rsid w:val="008B2CA7"/>
    <w:rsid w:val="008B2DDE"/>
    <w:rsid w:val="008B3161"/>
    <w:rsid w:val="008B32CF"/>
    <w:rsid w:val="008B3564"/>
    <w:rsid w:val="008B38E5"/>
    <w:rsid w:val="008B3A2D"/>
    <w:rsid w:val="008B3A5A"/>
    <w:rsid w:val="008B3A90"/>
    <w:rsid w:val="008B4272"/>
    <w:rsid w:val="008B4403"/>
    <w:rsid w:val="008B45BD"/>
    <w:rsid w:val="008B4807"/>
    <w:rsid w:val="008B48CD"/>
    <w:rsid w:val="008B4C75"/>
    <w:rsid w:val="008B4E51"/>
    <w:rsid w:val="008B5038"/>
    <w:rsid w:val="008B5167"/>
    <w:rsid w:val="008B5218"/>
    <w:rsid w:val="008B5239"/>
    <w:rsid w:val="008B526C"/>
    <w:rsid w:val="008B564D"/>
    <w:rsid w:val="008B5681"/>
    <w:rsid w:val="008B568F"/>
    <w:rsid w:val="008B57D0"/>
    <w:rsid w:val="008B5EA8"/>
    <w:rsid w:val="008B5F2B"/>
    <w:rsid w:val="008B609F"/>
    <w:rsid w:val="008B6179"/>
    <w:rsid w:val="008B62B9"/>
    <w:rsid w:val="008B6C02"/>
    <w:rsid w:val="008B702A"/>
    <w:rsid w:val="008B7358"/>
    <w:rsid w:val="008B75EF"/>
    <w:rsid w:val="008B7DCD"/>
    <w:rsid w:val="008B7FEE"/>
    <w:rsid w:val="008C030D"/>
    <w:rsid w:val="008C04C8"/>
    <w:rsid w:val="008C0892"/>
    <w:rsid w:val="008C1E6C"/>
    <w:rsid w:val="008C1E76"/>
    <w:rsid w:val="008C1ECB"/>
    <w:rsid w:val="008C202B"/>
    <w:rsid w:val="008C20F1"/>
    <w:rsid w:val="008C2B9C"/>
    <w:rsid w:val="008C2D88"/>
    <w:rsid w:val="008C3146"/>
    <w:rsid w:val="008C326D"/>
    <w:rsid w:val="008C384C"/>
    <w:rsid w:val="008C384D"/>
    <w:rsid w:val="008C39CE"/>
    <w:rsid w:val="008C4102"/>
    <w:rsid w:val="008C4349"/>
    <w:rsid w:val="008C45AE"/>
    <w:rsid w:val="008C4AF1"/>
    <w:rsid w:val="008C510D"/>
    <w:rsid w:val="008C52FE"/>
    <w:rsid w:val="008C563B"/>
    <w:rsid w:val="008C5648"/>
    <w:rsid w:val="008C5A1C"/>
    <w:rsid w:val="008C5A27"/>
    <w:rsid w:val="008C5E35"/>
    <w:rsid w:val="008C61A5"/>
    <w:rsid w:val="008C632E"/>
    <w:rsid w:val="008C6445"/>
    <w:rsid w:val="008C656A"/>
    <w:rsid w:val="008C66E7"/>
    <w:rsid w:val="008C6C38"/>
    <w:rsid w:val="008C6C3F"/>
    <w:rsid w:val="008C7009"/>
    <w:rsid w:val="008C7019"/>
    <w:rsid w:val="008C7518"/>
    <w:rsid w:val="008C7DBF"/>
    <w:rsid w:val="008C7E10"/>
    <w:rsid w:val="008D05CE"/>
    <w:rsid w:val="008D06B0"/>
    <w:rsid w:val="008D0772"/>
    <w:rsid w:val="008D135F"/>
    <w:rsid w:val="008D15F2"/>
    <w:rsid w:val="008D15FB"/>
    <w:rsid w:val="008D17A1"/>
    <w:rsid w:val="008D1C01"/>
    <w:rsid w:val="008D1E41"/>
    <w:rsid w:val="008D1E7A"/>
    <w:rsid w:val="008D2C5F"/>
    <w:rsid w:val="008D2CA1"/>
    <w:rsid w:val="008D2E26"/>
    <w:rsid w:val="008D2EA8"/>
    <w:rsid w:val="008D2EBD"/>
    <w:rsid w:val="008D30CA"/>
    <w:rsid w:val="008D3106"/>
    <w:rsid w:val="008D3714"/>
    <w:rsid w:val="008D3803"/>
    <w:rsid w:val="008D3D51"/>
    <w:rsid w:val="008D3D6F"/>
    <w:rsid w:val="008D406F"/>
    <w:rsid w:val="008D4205"/>
    <w:rsid w:val="008D4526"/>
    <w:rsid w:val="008D4769"/>
    <w:rsid w:val="008D4CB6"/>
    <w:rsid w:val="008D50F1"/>
    <w:rsid w:val="008D52DE"/>
    <w:rsid w:val="008D582A"/>
    <w:rsid w:val="008D67E6"/>
    <w:rsid w:val="008D6B70"/>
    <w:rsid w:val="008D6BC7"/>
    <w:rsid w:val="008D6BE1"/>
    <w:rsid w:val="008D71C5"/>
    <w:rsid w:val="008D7472"/>
    <w:rsid w:val="008D7703"/>
    <w:rsid w:val="008E0312"/>
    <w:rsid w:val="008E046E"/>
    <w:rsid w:val="008E1A30"/>
    <w:rsid w:val="008E1E7E"/>
    <w:rsid w:val="008E1F8D"/>
    <w:rsid w:val="008E297E"/>
    <w:rsid w:val="008E2B9A"/>
    <w:rsid w:val="008E2E02"/>
    <w:rsid w:val="008E316D"/>
    <w:rsid w:val="008E3378"/>
    <w:rsid w:val="008E3E3D"/>
    <w:rsid w:val="008E3EF3"/>
    <w:rsid w:val="008E42CC"/>
    <w:rsid w:val="008E4395"/>
    <w:rsid w:val="008E4BD9"/>
    <w:rsid w:val="008E4D4E"/>
    <w:rsid w:val="008E4E6A"/>
    <w:rsid w:val="008E4E82"/>
    <w:rsid w:val="008E4FCB"/>
    <w:rsid w:val="008E5612"/>
    <w:rsid w:val="008E57D6"/>
    <w:rsid w:val="008E5AB5"/>
    <w:rsid w:val="008E5DD0"/>
    <w:rsid w:val="008E62E2"/>
    <w:rsid w:val="008E62F2"/>
    <w:rsid w:val="008E6346"/>
    <w:rsid w:val="008E6634"/>
    <w:rsid w:val="008E6664"/>
    <w:rsid w:val="008E66D4"/>
    <w:rsid w:val="008E6906"/>
    <w:rsid w:val="008E6AA5"/>
    <w:rsid w:val="008E6FCC"/>
    <w:rsid w:val="008E717B"/>
    <w:rsid w:val="008E73AF"/>
    <w:rsid w:val="008E73DE"/>
    <w:rsid w:val="008E7582"/>
    <w:rsid w:val="008E75C6"/>
    <w:rsid w:val="008E7BE0"/>
    <w:rsid w:val="008F00B0"/>
    <w:rsid w:val="008F0156"/>
    <w:rsid w:val="008F0239"/>
    <w:rsid w:val="008F02EE"/>
    <w:rsid w:val="008F0B3B"/>
    <w:rsid w:val="008F18C2"/>
    <w:rsid w:val="008F1BA1"/>
    <w:rsid w:val="008F1D8B"/>
    <w:rsid w:val="008F1FDC"/>
    <w:rsid w:val="008F2075"/>
    <w:rsid w:val="008F226C"/>
    <w:rsid w:val="008F253C"/>
    <w:rsid w:val="008F276F"/>
    <w:rsid w:val="008F288B"/>
    <w:rsid w:val="008F33E4"/>
    <w:rsid w:val="008F3539"/>
    <w:rsid w:val="008F3732"/>
    <w:rsid w:val="008F3783"/>
    <w:rsid w:val="008F393E"/>
    <w:rsid w:val="008F4721"/>
    <w:rsid w:val="008F5BBB"/>
    <w:rsid w:val="008F5D21"/>
    <w:rsid w:val="008F5DED"/>
    <w:rsid w:val="008F61F8"/>
    <w:rsid w:val="008F6294"/>
    <w:rsid w:val="008F62F5"/>
    <w:rsid w:val="008F64D8"/>
    <w:rsid w:val="008F65F6"/>
    <w:rsid w:val="008F6780"/>
    <w:rsid w:val="008F695C"/>
    <w:rsid w:val="008F6BCF"/>
    <w:rsid w:val="008F6D63"/>
    <w:rsid w:val="008F7423"/>
    <w:rsid w:val="008F7D41"/>
    <w:rsid w:val="0090030D"/>
    <w:rsid w:val="009008CD"/>
    <w:rsid w:val="00900A5B"/>
    <w:rsid w:val="00900AC0"/>
    <w:rsid w:val="00900D05"/>
    <w:rsid w:val="00900F92"/>
    <w:rsid w:val="009021C7"/>
    <w:rsid w:val="009024A5"/>
    <w:rsid w:val="00902553"/>
    <w:rsid w:val="009027CE"/>
    <w:rsid w:val="0090290B"/>
    <w:rsid w:val="00902A2F"/>
    <w:rsid w:val="00902DAE"/>
    <w:rsid w:val="00903067"/>
    <w:rsid w:val="00903358"/>
    <w:rsid w:val="00903724"/>
    <w:rsid w:val="00903E9C"/>
    <w:rsid w:val="00903FCE"/>
    <w:rsid w:val="00903FE6"/>
    <w:rsid w:val="0090450F"/>
    <w:rsid w:val="00904A04"/>
    <w:rsid w:val="00905298"/>
    <w:rsid w:val="00905611"/>
    <w:rsid w:val="0090613D"/>
    <w:rsid w:val="00906219"/>
    <w:rsid w:val="0090623F"/>
    <w:rsid w:val="0090641F"/>
    <w:rsid w:val="00906A1F"/>
    <w:rsid w:val="00907E4C"/>
    <w:rsid w:val="0091012F"/>
    <w:rsid w:val="00910141"/>
    <w:rsid w:val="00910740"/>
    <w:rsid w:val="009109B3"/>
    <w:rsid w:val="00910DA2"/>
    <w:rsid w:val="00910E7A"/>
    <w:rsid w:val="00911A25"/>
    <w:rsid w:val="00912199"/>
    <w:rsid w:val="00912675"/>
    <w:rsid w:val="0091275F"/>
    <w:rsid w:val="00912ADC"/>
    <w:rsid w:val="00912CDC"/>
    <w:rsid w:val="00912D99"/>
    <w:rsid w:val="009135AD"/>
    <w:rsid w:val="00913670"/>
    <w:rsid w:val="009137E0"/>
    <w:rsid w:val="0091385A"/>
    <w:rsid w:val="00913B1D"/>
    <w:rsid w:val="009144E8"/>
    <w:rsid w:val="00914699"/>
    <w:rsid w:val="00914BEF"/>
    <w:rsid w:val="0091517A"/>
    <w:rsid w:val="0091547E"/>
    <w:rsid w:val="0091558A"/>
    <w:rsid w:val="00915901"/>
    <w:rsid w:val="00915B76"/>
    <w:rsid w:val="00916005"/>
    <w:rsid w:val="009160A2"/>
    <w:rsid w:val="009165E0"/>
    <w:rsid w:val="00916A3E"/>
    <w:rsid w:val="00916CCB"/>
    <w:rsid w:val="00917212"/>
    <w:rsid w:val="00920543"/>
    <w:rsid w:val="00920D90"/>
    <w:rsid w:val="00920E15"/>
    <w:rsid w:val="009210AD"/>
    <w:rsid w:val="009213B6"/>
    <w:rsid w:val="009225CF"/>
    <w:rsid w:val="00922626"/>
    <w:rsid w:val="009227C4"/>
    <w:rsid w:val="00922852"/>
    <w:rsid w:val="00922AFC"/>
    <w:rsid w:val="0092324E"/>
    <w:rsid w:val="00923571"/>
    <w:rsid w:val="00923AA3"/>
    <w:rsid w:val="00923B19"/>
    <w:rsid w:val="00923C0E"/>
    <w:rsid w:val="00923D98"/>
    <w:rsid w:val="00923F5E"/>
    <w:rsid w:val="009243A7"/>
    <w:rsid w:val="00924434"/>
    <w:rsid w:val="00924615"/>
    <w:rsid w:val="00924F15"/>
    <w:rsid w:val="00924FAD"/>
    <w:rsid w:val="009252C7"/>
    <w:rsid w:val="00925481"/>
    <w:rsid w:val="0092590D"/>
    <w:rsid w:val="00925C59"/>
    <w:rsid w:val="00926235"/>
    <w:rsid w:val="009266D8"/>
    <w:rsid w:val="0092677F"/>
    <w:rsid w:val="009267AF"/>
    <w:rsid w:val="00926AF3"/>
    <w:rsid w:val="009274A1"/>
    <w:rsid w:val="009274FB"/>
    <w:rsid w:val="00927FAA"/>
    <w:rsid w:val="009307A1"/>
    <w:rsid w:val="00930AAF"/>
    <w:rsid w:val="00930BB0"/>
    <w:rsid w:val="00930C33"/>
    <w:rsid w:val="00930C81"/>
    <w:rsid w:val="00931875"/>
    <w:rsid w:val="00931EC0"/>
    <w:rsid w:val="0093208E"/>
    <w:rsid w:val="00932850"/>
    <w:rsid w:val="00932C16"/>
    <w:rsid w:val="00932D11"/>
    <w:rsid w:val="00932D37"/>
    <w:rsid w:val="00933938"/>
    <w:rsid w:val="00933EC5"/>
    <w:rsid w:val="0093404F"/>
    <w:rsid w:val="00934164"/>
    <w:rsid w:val="0093430D"/>
    <w:rsid w:val="00934336"/>
    <w:rsid w:val="00934465"/>
    <w:rsid w:val="00934895"/>
    <w:rsid w:val="00934AE0"/>
    <w:rsid w:val="00934BC8"/>
    <w:rsid w:val="00934D86"/>
    <w:rsid w:val="0093535B"/>
    <w:rsid w:val="00935552"/>
    <w:rsid w:val="00935B3C"/>
    <w:rsid w:val="009360D1"/>
    <w:rsid w:val="00936150"/>
    <w:rsid w:val="0093630E"/>
    <w:rsid w:val="00936A90"/>
    <w:rsid w:val="00937426"/>
    <w:rsid w:val="00937479"/>
    <w:rsid w:val="0093779A"/>
    <w:rsid w:val="009378A8"/>
    <w:rsid w:val="00937BAA"/>
    <w:rsid w:val="00937D49"/>
    <w:rsid w:val="00937FA9"/>
    <w:rsid w:val="00940122"/>
    <w:rsid w:val="009406B0"/>
    <w:rsid w:val="0094163F"/>
    <w:rsid w:val="009416EA"/>
    <w:rsid w:val="00941881"/>
    <w:rsid w:val="00941DA9"/>
    <w:rsid w:val="00941E7A"/>
    <w:rsid w:val="00942039"/>
    <w:rsid w:val="0094204E"/>
    <w:rsid w:val="0094261E"/>
    <w:rsid w:val="00942656"/>
    <w:rsid w:val="00942830"/>
    <w:rsid w:val="00942B21"/>
    <w:rsid w:val="009435D9"/>
    <w:rsid w:val="009437DC"/>
    <w:rsid w:val="00943960"/>
    <w:rsid w:val="00944680"/>
    <w:rsid w:val="00945445"/>
    <w:rsid w:val="009457DF"/>
    <w:rsid w:val="009459C2"/>
    <w:rsid w:val="00946083"/>
    <w:rsid w:val="009460D5"/>
    <w:rsid w:val="009469E0"/>
    <w:rsid w:val="00946CA9"/>
    <w:rsid w:val="00946E5C"/>
    <w:rsid w:val="00946EF3"/>
    <w:rsid w:val="009473A8"/>
    <w:rsid w:val="009507BE"/>
    <w:rsid w:val="00951990"/>
    <w:rsid w:val="00951D49"/>
    <w:rsid w:val="00952270"/>
    <w:rsid w:val="009526ED"/>
    <w:rsid w:val="00952916"/>
    <w:rsid w:val="00952A87"/>
    <w:rsid w:val="00952DB7"/>
    <w:rsid w:val="009533FC"/>
    <w:rsid w:val="00953550"/>
    <w:rsid w:val="0095363D"/>
    <w:rsid w:val="00953F88"/>
    <w:rsid w:val="009544F2"/>
    <w:rsid w:val="00954C3D"/>
    <w:rsid w:val="00955E5E"/>
    <w:rsid w:val="009561B2"/>
    <w:rsid w:val="00956710"/>
    <w:rsid w:val="0095673C"/>
    <w:rsid w:val="009567EB"/>
    <w:rsid w:val="0095680A"/>
    <w:rsid w:val="0095697A"/>
    <w:rsid w:val="00956E04"/>
    <w:rsid w:val="00956F5D"/>
    <w:rsid w:val="00956FB0"/>
    <w:rsid w:val="0095724E"/>
    <w:rsid w:val="009572BE"/>
    <w:rsid w:val="009572F4"/>
    <w:rsid w:val="00957586"/>
    <w:rsid w:val="00957C28"/>
    <w:rsid w:val="00957C31"/>
    <w:rsid w:val="00957C83"/>
    <w:rsid w:val="00957E88"/>
    <w:rsid w:val="00957FF5"/>
    <w:rsid w:val="009605EA"/>
    <w:rsid w:val="00960D3E"/>
    <w:rsid w:val="00960E45"/>
    <w:rsid w:val="00961404"/>
    <w:rsid w:val="0096166B"/>
    <w:rsid w:val="00962201"/>
    <w:rsid w:val="00962242"/>
    <w:rsid w:val="00962324"/>
    <w:rsid w:val="00962590"/>
    <w:rsid w:val="00962789"/>
    <w:rsid w:val="00963455"/>
    <w:rsid w:val="009636B1"/>
    <w:rsid w:val="00963820"/>
    <w:rsid w:val="00963BA5"/>
    <w:rsid w:val="009641C8"/>
    <w:rsid w:val="0096436D"/>
    <w:rsid w:val="009647B8"/>
    <w:rsid w:val="00964A86"/>
    <w:rsid w:val="00964E16"/>
    <w:rsid w:val="00965A4B"/>
    <w:rsid w:val="00965A7C"/>
    <w:rsid w:val="00965D07"/>
    <w:rsid w:val="00965E27"/>
    <w:rsid w:val="00966229"/>
    <w:rsid w:val="00966274"/>
    <w:rsid w:val="00966560"/>
    <w:rsid w:val="0096673A"/>
    <w:rsid w:val="00966AA4"/>
    <w:rsid w:val="00966BA2"/>
    <w:rsid w:val="00966C38"/>
    <w:rsid w:val="00966E6C"/>
    <w:rsid w:val="0096749E"/>
    <w:rsid w:val="00967A1B"/>
    <w:rsid w:val="00967A60"/>
    <w:rsid w:val="00967C1A"/>
    <w:rsid w:val="00967C3F"/>
    <w:rsid w:val="009700C4"/>
    <w:rsid w:val="0097041A"/>
    <w:rsid w:val="009704BF"/>
    <w:rsid w:val="00970ADC"/>
    <w:rsid w:val="00970BC3"/>
    <w:rsid w:val="00971447"/>
    <w:rsid w:val="00971935"/>
    <w:rsid w:val="009723DC"/>
    <w:rsid w:val="009726CA"/>
    <w:rsid w:val="00972914"/>
    <w:rsid w:val="00972C04"/>
    <w:rsid w:val="00972D92"/>
    <w:rsid w:val="00973349"/>
    <w:rsid w:val="0097379C"/>
    <w:rsid w:val="00974377"/>
    <w:rsid w:val="00974465"/>
    <w:rsid w:val="009745B4"/>
    <w:rsid w:val="009747B1"/>
    <w:rsid w:val="00974864"/>
    <w:rsid w:val="009750B1"/>
    <w:rsid w:val="009753B0"/>
    <w:rsid w:val="0097565D"/>
    <w:rsid w:val="009757A0"/>
    <w:rsid w:val="009757F8"/>
    <w:rsid w:val="00975FFD"/>
    <w:rsid w:val="00975FFF"/>
    <w:rsid w:val="009765DE"/>
    <w:rsid w:val="00976617"/>
    <w:rsid w:val="00976754"/>
    <w:rsid w:val="00976BD7"/>
    <w:rsid w:val="00976DD3"/>
    <w:rsid w:val="0097769E"/>
    <w:rsid w:val="00977842"/>
    <w:rsid w:val="00977A72"/>
    <w:rsid w:val="00977A9A"/>
    <w:rsid w:val="0098012F"/>
    <w:rsid w:val="009802EB"/>
    <w:rsid w:val="0098043D"/>
    <w:rsid w:val="00980494"/>
    <w:rsid w:val="00980B6E"/>
    <w:rsid w:val="00980D9C"/>
    <w:rsid w:val="00980F9C"/>
    <w:rsid w:val="00981341"/>
    <w:rsid w:val="00981895"/>
    <w:rsid w:val="00982318"/>
    <w:rsid w:val="00982937"/>
    <w:rsid w:val="00982DC3"/>
    <w:rsid w:val="00982F0C"/>
    <w:rsid w:val="009831EE"/>
    <w:rsid w:val="00983353"/>
    <w:rsid w:val="00983508"/>
    <w:rsid w:val="009835F3"/>
    <w:rsid w:val="00983666"/>
    <w:rsid w:val="009838BC"/>
    <w:rsid w:val="00983AA0"/>
    <w:rsid w:val="00983C45"/>
    <w:rsid w:val="00983DAB"/>
    <w:rsid w:val="009841E3"/>
    <w:rsid w:val="0098461D"/>
    <w:rsid w:val="00984809"/>
    <w:rsid w:val="0098481E"/>
    <w:rsid w:val="0098485F"/>
    <w:rsid w:val="0098495E"/>
    <w:rsid w:val="00984B94"/>
    <w:rsid w:val="00985092"/>
    <w:rsid w:val="00985223"/>
    <w:rsid w:val="009858FD"/>
    <w:rsid w:val="00985B4F"/>
    <w:rsid w:val="00985C58"/>
    <w:rsid w:val="00985ED0"/>
    <w:rsid w:val="00986005"/>
    <w:rsid w:val="009860D8"/>
    <w:rsid w:val="00986344"/>
    <w:rsid w:val="009864FB"/>
    <w:rsid w:val="0098665F"/>
    <w:rsid w:val="00986974"/>
    <w:rsid w:val="00986B5C"/>
    <w:rsid w:val="00986E20"/>
    <w:rsid w:val="00987C56"/>
    <w:rsid w:val="00987CC2"/>
    <w:rsid w:val="00987E52"/>
    <w:rsid w:val="009901FF"/>
    <w:rsid w:val="009904AB"/>
    <w:rsid w:val="00990998"/>
    <w:rsid w:val="00990A74"/>
    <w:rsid w:val="009911A0"/>
    <w:rsid w:val="00991B08"/>
    <w:rsid w:val="009923EF"/>
    <w:rsid w:val="00992786"/>
    <w:rsid w:val="00992924"/>
    <w:rsid w:val="00992AC7"/>
    <w:rsid w:val="00992DB1"/>
    <w:rsid w:val="00992F98"/>
    <w:rsid w:val="00993714"/>
    <w:rsid w:val="00993CF4"/>
    <w:rsid w:val="00993E17"/>
    <w:rsid w:val="00993FF5"/>
    <w:rsid w:val="0099499C"/>
    <w:rsid w:val="009949FF"/>
    <w:rsid w:val="00994A68"/>
    <w:rsid w:val="00994E6F"/>
    <w:rsid w:val="009951DD"/>
    <w:rsid w:val="00995274"/>
    <w:rsid w:val="0099535A"/>
    <w:rsid w:val="0099547F"/>
    <w:rsid w:val="00995900"/>
    <w:rsid w:val="00995BD9"/>
    <w:rsid w:val="00995EAA"/>
    <w:rsid w:val="009961B2"/>
    <w:rsid w:val="009965F8"/>
    <w:rsid w:val="009966CD"/>
    <w:rsid w:val="00996E32"/>
    <w:rsid w:val="00996E46"/>
    <w:rsid w:val="00996E98"/>
    <w:rsid w:val="00997299"/>
    <w:rsid w:val="00997801"/>
    <w:rsid w:val="00997AD8"/>
    <w:rsid w:val="009A00F9"/>
    <w:rsid w:val="009A0150"/>
    <w:rsid w:val="009A01F1"/>
    <w:rsid w:val="009A048A"/>
    <w:rsid w:val="009A087D"/>
    <w:rsid w:val="009A0985"/>
    <w:rsid w:val="009A0ABC"/>
    <w:rsid w:val="009A0F4B"/>
    <w:rsid w:val="009A1442"/>
    <w:rsid w:val="009A2150"/>
    <w:rsid w:val="009A2257"/>
    <w:rsid w:val="009A23CC"/>
    <w:rsid w:val="009A2537"/>
    <w:rsid w:val="009A2E26"/>
    <w:rsid w:val="009A2F7A"/>
    <w:rsid w:val="009A3290"/>
    <w:rsid w:val="009A39D3"/>
    <w:rsid w:val="009A3C99"/>
    <w:rsid w:val="009A41D3"/>
    <w:rsid w:val="009A44D4"/>
    <w:rsid w:val="009A5020"/>
    <w:rsid w:val="009A57F7"/>
    <w:rsid w:val="009A5D9A"/>
    <w:rsid w:val="009A6007"/>
    <w:rsid w:val="009A600F"/>
    <w:rsid w:val="009A6B8A"/>
    <w:rsid w:val="009A6C11"/>
    <w:rsid w:val="009A78CD"/>
    <w:rsid w:val="009A7C6D"/>
    <w:rsid w:val="009A7E76"/>
    <w:rsid w:val="009A7E92"/>
    <w:rsid w:val="009B0661"/>
    <w:rsid w:val="009B068B"/>
    <w:rsid w:val="009B0885"/>
    <w:rsid w:val="009B0D35"/>
    <w:rsid w:val="009B1247"/>
    <w:rsid w:val="009B1459"/>
    <w:rsid w:val="009B1888"/>
    <w:rsid w:val="009B1B35"/>
    <w:rsid w:val="009B214F"/>
    <w:rsid w:val="009B26CA"/>
    <w:rsid w:val="009B2BF3"/>
    <w:rsid w:val="009B3050"/>
    <w:rsid w:val="009B31C4"/>
    <w:rsid w:val="009B3A8A"/>
    <w:rsid w:val="009B3DC3"/>
    <w:rsid w:val="009B413B"/>
    <w:rsid w:val="009B4504"/>
    <w:rsid w:val="009B466C"/>
    <w:rsid w:val="009B49F8"/>
    <w:rsid w:val="009B4A67"/>
    <w:rsid w:val="009B561B"/>
    <w:rsid w:val="009B5CFF"/>
    <w:rsid w:val="009B61B0"/>
    <w:rsid w:val="009B69E9"/>
    <w:rsid w:val="009B6CF1"/>
    <w:rsid w:val="009B74EB"/>
    <w:rsid w:val="009B76FE"/>
    <w:rsid w:val="009B7A3F"/>
    <w:rsid w:val="009C004F"/>
    <w:rsid w:val="009C026A"/>
    <w:rsid w:val="009C0322"/>
    <w:rsid w:val="009C0536"/>
    <w:rsid w:val="009C07BF"/>
    <w:rsid w:val="009C0A05"/>
    <w:rsid w:val="009C0BF2"/>
    <w:rsid w:val="009C0CD5"/>
    <w:rsid w:val="009C0E2E"/>
    <w:rsid w:val="009C0E5A"/>
    <w:rsid w:val="009C1219"/>
    <w:rsid w:val="009C164E"/>
    <w:rsid w:val="009C1C85"/>
    <w:rsid w:val="009C2082"/>
    <w:rsid w:val="009C20E6"/>
    <w:rsid w:val="009C2133"/>
    <w:rsid w:val="009C28F4"/>
    <w:rsid w:val="009C2BDF"/>
    <w:rsid w:val="009C2E95"/>
    <w:rsid w:val="009C2F21"/>
    <w:rsid w:val="009C306A"/>
    <w:rsid w:val="009C3784"/>
    <w:rsid w:val="009C3ABD"/>
    <w:rsid w:val="009C3C22"/>
    <w:rsid w:val="009C3DA2"/>
    <w:rsid w:val="009C3DE9"/>
    <w:rsid w:val="009C4196"/>
    <w:rsid w:val="009C44D9"/>
    <w:rsid w:val="009C453A"/>
    <w:rsid w:val="009C47B0"/>
    <w:rsid w:val="009C49DF"/>
    <w:rsid w:val="009C4AD7"/>
    <w:rsid w:val="009C4BA6"/>
    <w:rsid w:val="009C4BE1"/>
    <w:rsid w:val="009C4D62"/>
    <w:rsid w:val="009C4F76"/>
    <w:rsid w:val="009C5057"/>
    <w:rsid w:val="009C57B8"/>
    <w:rsid w:val="009C675E"/>
    <w:rsid w:val="009C6CE9"/>
    <w:rsid w:val="009C6D80"/>
    <w:rsid w:val="009C7071"/>
    <w:rsid w:val="009C727F"/>
    <w:rsid w:val="009C72BD"/>
    <w:rsid w:val="009C7744"/>
    <w:rsid w:val="009C7783"/>
    <w:rsid w:val="009D0363"/>
    <w:rsid w:val="009D0731"/>
    <w:rsid w:val="009D0A97"/>
    <w:rsid w:val="009D0B33"/>
    <w:rsid w:val="009D116A"/>
    <w:rsid w:val="009D15A1"/>
    <w:rsid w:val="009D1853"/>
    <w:rsid w:val="009D1BD4"/>
    <w:rsid w:val="009D1D50"/>
    <w:rsid w:val="009D1D78"/>
    <w:rsid w:val="009D2320"/>
    <w:rsid w:val="009D23F3"/>
    <w:rsid w:val="009D24C9"/>
    <w:rsid w:val="009D25F3"/>
    <w:rsid w:val="009D284A"/>
    <w:rsid w:val="009D294C"/>
    <w:rsid w:val="009D2F0C"/>
    <w:rsid w:val="009D2FCB"/>
    <w:rsid w:val="009D2FF4"/>
    <w:rsid w:val="009D3349"/>
    <w:rsid w:val="009D33D4"/>
    <w:rsid w:val="009D38D0"/>
    <w:rsid w:val="009D3999"/>
    <w:rsid w:val="009D39B0"/>
    <w:rsid w:val="009D3E2E"/>
    <w:rsid w:val="009D4404"/>
    <w:rsid w:val="009D4D04"/>
    <w:rsid w:val="009D4D2D"/>
    <w:rsid w:val="009D552D"/>
    <w:rsid w:val="009D5565"/>
    <w:rsid w:val="009D5583"/>
    <w:rsid w:val="009D564E"/>
    <w:rsid w:val="009D5AB0"/>
    <w:rsid w:val="009D5E99"/>
    <w:rsid w:val="009D5F22"/>
    <w:rsid w:val="009D5FB6"/>
    <w:rsid w:val="009D63C1"/>
    <w:rsid w:val="009D6542"/>
    <w:rsid w:val="009D66C8"/>
    <w:rsid w:val="009D6832"/>
    <w:rsid w:val="009D6FA2"/>
    <w:rsid w:val="009D70CB"/>
    <w:rsid w:val="009D72FB"/>
    <w:rsid w:val="009D7744"/>
    <w:rsid w:val="009D7D85"/>
    <w:rsid w:val="009E0219"/>
    <w:rsid w:val="009E02E7"/>
    <w:rsid w:val="009E0578"/>
    <w:rsid w:val="009E0692"/>
    <w:rsid w:val="009E076C"/>
    <w:rsid w:val="009E0A7E"/>
    <w:rsid w:val="009E0DEF"/>
    <w:rsid w:val="009E0F56"/>
    <w:rsid w:val="009E118A"/>
    <w:rsid w:val="009E1638"/>
    <w:rsid w:val="009E169E"/>
    <w:rsid w:val="009E18D1"/>
    <w:rsid w:val="009E2870"/>
    <w:rsid w:val="009E2A1B"/>
    <w:rsid w:val="009E2D15"/>
    <w:rsid w:val="009E2F1C"/>
    <w:rsid w:val="009E2F6D"/>
    <w:rsid w:val="009E3A15"/>
    <w:rsid w:val="009E3CF4"/>
    <w:rsid w:val="009E3DCA"/>
    <w:rsid w:val="009E3F70"/>
    <w:rsid w:val="009E4101"/>
    <w:rsid w:val="009E41A7"/>
    <w:rsid w:val="009E45E2"/>
    <w:rsid w:val="009E4BDF"/>
    <w:rsid w:val="009E4CC3"/>
    <w:rsid w:val="009E4E18"/>
    <w:rsid w:val="009E52AD"/>
    <w:rsid w:val="009E57A9"/>
    <w:rsid w:val="009E595D"/>
    <w:rsid w:val="009E5D9D"/>
    <w:rsid w:val="009E641C"/>
    <w:rsid w:val="009E6606"/>
    <w:rsid w:val="009E6810"/>
    <w:rsid w:val="009E6E89"/>
    <w:rsid w:val="009E7078"/>
    <w:rsid w:val="009E7CA3"/>
    <w:rsid w:val="009E7F3D"/>
    <w:rsid w:val="009F00F4"/>
    <w:rsid w:val="009F0497"/>
    <w:rsid w:val="009F0832"/>
    <w:rsid w:val="009F0D99"/>
    <w:rsid w:val="009F1000"/>
    <w:rsid w:val="009F11FD"/>
    <w:rsid w:val="009F132A"/>
    <w:rsid w:val="009F1422"/>
    <w:rsid w:val="009F1430"/>
    <w:rsid w:val="009F1738"/>
    <w:rsid w:val="009F1846"/>
    <w:rsid w:val="009F1ABC"/>
    <w:rsid w:val="009F1BC2"/>
    <w:rsid w:val="009F1C5F"/>
    <w:rsid w:val="009F20B0"/>
    <w:rsid w:val="009F222E"/>
    <w:rsid w:val="009F2B2B"/>
    <w:rsid w:val="009F2CC4"/>
    <w:rsid w:val="009F2D80"/>
    <w:rsid w:val="009F2F19"/>
    <w:rsid w:val="009F3031"/>
    <w:rsid w:val="009F3B17"/>
    <w:rsid w:val="009F42D5"/>
    <w:rsid w:val="009F42DE"/>
    <w:rsid w:val="009F4785"/>
    <w:rsid w:val="009F48E1"/>
    <w:rsid w:val="009F4F4E"/>
    <w:rsid w:val="009F54B6"/>
    <w:rsid w:val="009F5915"/>
    <w:rsid w:val="009F5BA5"/>
    <w:rsid w:val="009F5EAE"/>
    <w:rsid w:val="009F602F"/>
    <w:rsid w:val="009F6219"/>
    <w:rsid w:val="009F6D0D"/>
    <w:rsid w:val="009F72E4"/>
    <w:rsid w:val="009F7676"/>
    <w:rsid w:val="009F783F"/>
    <w:rsid w:val="009F7A01"/>
    <w:rsid w:val="009F7D30"/>
    <w:rsid w:val="00A0005B"/>
    <w:rsid w:val="00A0030A"/>
    <w:rsid w:val="00A0087C"/>
    <w:rsid w:val="00A00B2F"/>
    <w:rsid w:val="00A01358"/>
    <w:rsid w:val="00A01520"/>
    <w:rsid w:val="00A0169E"/>
    <w:rsid w:val="00A01E8C"/>
    <w:rsid w:val="00A0207D"/>
    <w:rsid w:val="00A02182"/>
    <w:rsid w:val="00A022E0"/>
    <w:rsid w:val="00A024E5"/>
    <w:rsid w:val="00A024F5"/>
    <w:rsid w:val="00A0299B"/>
    <w:rsid w:val="00A029E5"/>
    <w:rsid w:val="00A02A5D"/>
    <w:rsid w:val="00A02C6A"/>
    <w:rsid w:val="00A02C6B"/>
    <w:rsid w:val="00A02F6E"/>
    <w:rsid w:val="00A039B7"/>
    <w:rsid w:val="00A03AD5"/>
    <w:rsid w:val="00A03CDF"/>
    <w:rsid w:val="00A041E9"/>
    <w:rsid w:val="00A04919"/>
    <w:rsid w:val="00A04978"/>
    <w:rsid w:val="00A0497E"/>
    <w:rsid w:val="00A05764"/>
    <w:rsid w:val="00A0593D"/>
    <w:rsid w:val="00A059E0"/>
    <w:rsid w:val="00A05E1A"/>
    <w:rsid w:val="00A06257"/>
    <w:rsid w:val="00A06669"/>
    <w:rsid w:val="00A06945"/>
    <w:rsid w:val="00A06A79"/>
    <w:rsid w:val="00A06ACF"/>
    <w:rsid w:val="00A07000"/>
    <w:rsid w:val="00A0714B"/>
    <w:rsid w:val="00A0742C"/>
    <w:rsid w:val="00A0757D"/>
    <w:rsid w:val="00A1038F"/>
    <w:rsid w:val="00A10946"/>
    <w:rsid w:val="00A109B5"/>
    <w:rsid w:val="00A10A60"/>
    <w:rsid w:val="00A10A87"/>
    <w:rsid w:val="00A110FA"/>
    <w:rsid w:val="00A119AF"/>
    <w:rsid w:val="00A11B40"/>
    <w:rsid w:val="00A11C3C"/>
    <w:rsid w:val="00A11EE5"/>
    <w:rsid w:val="00A12027"/>
    <w:rsid w:val="00A129DB"/>
    <w:rsid w:val="00A12AFF"/>
    <w:rsid w:val="00A12DC1"/>
    <w:rsid w:val="00A12EA8"/>
    <w:rsid w:val="00A12F75"/>
    <w:rsid w:val="00A12F8E"/>
    <w:rsid w:val="00A13276"/>
    <w:rsid w:val="00A135E3"/>
    <w:rsid w:val="00A1360F"/>
    <w:rsid w:val="00A13F67"/>
    <w:rsid w:val="00A13FA5"/>
    <w:rsid w:val="00A14897"/>
    <w:rsid w:val="00A14F42"/>
    <w:rsid w:val="00A15499"/>
    <w:rsid w:val="00A154A9"/>
    <w:rsid w:val="00A15A9F"/>
    <w:rsid w:val="00A15D1F"/>
    <w:rsid w:val="00A15E38"/>
    <w:rsid w:val="00A16579"/>
    <w:rsid w:val="00A166D4"/>
    <w:rsid w:val="00A16885"/>
    <w:rsid w:val="00A17513"/>
    <w:rsid w:val="00A17942"/>
    <w:rsid w:val="00A17BFE"/>
    <w:rsid w:val="00A17C0E"/>
    <w:rsid w:val="00A17F71"/>
    <w:rsid w:val="00A20592"/>
    <w:rsid w:val="00A2082F"/>
    <w:rsid w:val="00A208F2"/>
    <w:rsid w:val="00A20CBE"/>
    <w:rsid w:val="00A20CC5"/>
    <w:rsid w:val="00A20E32"/>
    <w:rsid w:val="00A20EC7"/>
    <w:rsid w:val="00A20EC9"/>
    <w:rsid w:val="00A20F1A"/>
    <w:rsid w:val="00A21111"/>
    <w:rsid w:val="00A2159A"/>
    <w:rsid w:val="00A21BBB"/>
    <w:rsid w:val="00A2201D"/>
    <w:rsid w:val="00A220E9"/>
    <w:rsid w:val="00A22230"/>
    <w:rsid w:val="00A223C5"/>
    <w:rsid w:val="00A2286D"/>
    <w:rsid w:val="00A22AA6"/>
    <w:rsid w:val="00A22ADC"/>
    <w:rsid w:val="00A22D70"/>
    <w:rsid w:val="00A22E91"/>
    <w:rsid w:val="00A22FE3"/>
    <w:rsid w:val="00A2346F"/>
    <w:rsid w:val="00A23968"/>
    <w:rsid w:val="00A240A4"/>
    <w:rsid w:val="00A241BE"/>
    <w:rsid w:val="00A24960"/>
    <w:rsid w:val="00A24B49"/>
    <w:rsid w:val="00A252F5"/>
    <w:rsid w:val="00A2545E"/>
    <w:rsid w:val="00A2549C"/>
    <w:rsid w:val="00A258D8"/>
    <w:rsid w:val="00A25AB4"/>
    <w:rsid w:val="00A25DBA"/>
    <w:rsid w:val="00A263AC"/>
    <w:rsid w:val="00A264E8"/>
    <w:rsid w:val="00A265F5"/>
    <w:rsid w:val="00A27406"/>
    <w:rsid w:val="00A276C0"/>
    <w:rsid w:val="00A27F53"/>
    <w:rsid w:val="00A30434"/>
    <w:rsid w:val="00A307D4"/>
    <w:rsid w:val="00A30F88"/>
    <w:rsid w:val="00A30FD5"/>
    <w:rsid w:val="00A311B1"/>
    <w:rsid w:val="00A31724"/>
    <w:rsid w:val="00A3178E"/>
    <w:rsid w:val="00A31BE4"/>
    <w:rsid w:val="00A323F9"/>
    <w:rsid w:val="00A32BBD"/>
    <w:rsid w:val="00A33074"/>
    <w:rsid w:val="00A331F1"/>
    <w:rsid w:val="00A33787"/>
    <w:rsid w:val="00A33816"/>
    <w:rsid w:val="00A338DD"/>
    <w:rsid w:val="00A33A2B"/>
    <w:rsid w:val="00A33AA2"/>
    <w:rsid w:val="00A33AC1"/>
    <w:rsid w:val="00A34078"/>
    <w:rsid w:val="00A34470"/>
    <w:rsid w:val="00A3466F"/>
    <w:rsid w:val="00A34A34"/>
    <w:rsid w:val="00A34A42"/>
    <w:rsid w:val="00A34EAA"/>
    <w:rsid w:val="00A350C4"/>
    <w:rsid w:val="00A352F1"/>
    <w:rsid w:val="00A3556C"/>
    <w:rsid w:val="00A35E69"/>
    <w:rsid w:val="00A363FF"/>
    <w:rsid w:val="00A36812"/>
    <w:rsid w:val="00A36A6E"/>
    <w:rsid w:val="00A36AC7"/>
    <w:rsid w:val="00A36EDC"/>
    <w:rsid w:val="00A3765E"/>
    <w:rsid w:val="00A37D10"/>
    <w:rsid w:val="00A37E51"/>
    <w:rsid w:val="00A37F7F"/>
    <w:rsid w:val="00A4058B"/>
    <w:rsid w:val="00A40CAE"/>
    <w:rsid w:val="00A40F58"/>
    <w:rsid w:val="00A41453"/>
    <w:rsid w:val="00A418DD"/>
    <w:rsid w:val="00A41DFE"/>
    <w:rsid w:val="00A41E51"/>
    <w:rsid w:val="00A41E95"/>
    <w:rsid w:val="00A424E1"/>
    <w:rsid w:val="00A431A5"/>
    <w:rsid w:val="00A43780"/>
    <w:rsid w:val="00A43ACF"/>
    <w:rsid w:val="00A43C99"/>
    <w:rsid w:val="00A43FA9"/>
    <w:rsid w:val="00A4410A"/>
    <w:rsid w:val="00A4449C"/>
    <w:rsid w:val="00A449E8"/>
    <w:rsid w:val="00A44E32"/>
    <w:rsid w:val="00A45394"/>
    <w:rsid w:val="00A454BF"/>
    <w:rsid w:val="00A454EF"/>
    <w:rsid w:val="00A45537"/>
    <w:rsid w:val="00A4571F"/>
    <w:rsid w:val="00A45963"/>
    <w:rsid w:val="00A46178"/>
    <w:rsid w:val="00A46B4E"/>
    <w:rsid w:val="00A47259"/>
    <w:rsid w:val="00A4762E"/>
    <w:rsid w:val="00A477E8"/>
    <w:rsid w:val="00A47AD7"/>
    <w:rsid w:val="00A47FD1"/>
    <w:rsid w:val="00A5003A"/>
    <w:rsid w:val="00A500B8"/>
    <w:rsid w:val="00A50433"/>
    <w:rsid w:val="00A50638"/>
    <w:rsid w:val="00A50CD9"/>
    <w:rsid w:val="00A50D40"/>
    <w:rsid w:val="00A51155"/>
    <w:rsid w:val="00A51323"/>
    <w:rsid w:val="00A515D6"/>
    <w:rsid w:val="00A518A0"/>
    <w:rsid w:val="00A5209B"/>
    <w:rsid w:val="00A524A7"/>
    <w:rsid w:val="00A5263C"/>
    <w:rsid w:val="00A526B3"/>
    <w:rsid w:val="00A526B4"/>
    <w:rsid w:val="00A52B08"/>
    <w:rsid w:val="00A52F06"/>
    <w:rsid w:val="00A5373D"/>
    <w:rsid w:val="00A537F8"/>
    <w:rsid w:val="00A53DB5"/>
    <w:rsid w:val="00A542F1"/>
    <w:rsid w:val="00A54997"/>
    <w:rsid w:val="00A54B74"/>
    <w:rsid w:val="00A54C74"/>
    <w:rsid w:val="00A54DA0"/>
    <w:rsid w:val="00A54F7D"/>
    <w:rsid w:val="00A55554"/>
    <w:rsid w:val="00A555AC"/>
    <w:rsid w:val="00A558B7"/>
    <w:rsid w:val="00A558D5"/>
    <w:rsid w:val="00A55A1B"/>
    <w:rsid w:val="00A55BFA"/>
    <w:rsid w:val="00A55E97"/>
    <w:rsid w:val="00A55FFD"/>
    <w:rsid w:val="00A56249"/>
    <w:rsid w:val="00A56318"/>
    <w:rsid w:val="00A56808"/>
    <w:rsid w:val="00A56A07"/>
    <w:rsid w:val="00A57272"/>
    <w:rsid w:val="00A578D1"/>
    <w:rsid w:val="00A5797B"/>
    <w:rsid w:val="00A57ABA"/>
    <w:rsid w:val="00A57C64"/>
    <w:rsid w:val="00A57D9C"/>
    <w:rsid w:val="00A60311"/>
    <w:rsid w:val="00A603FA"/>
    <w:rsid w:val="00A60A9F"/>
    <w:rsid w:val="00A60AB7"/>
    <w:rsid w:val="00A60C4E"/>
    <w:rsid w:val="00A61027"/>
    <w:rsid w:val="00A61437"/>
    <w:rsid w:val="00A615C8"/>
    <w:rsid w:val="00A615F5"/>
    <w:rsid w:val="00A61643"/>
    <w:rsid w:val="00A61A07"/>
    <w:rsid w:val="00A61A72"/>
    <w:rsid w:val="00A61D80"/>
    <w:rsid w:val="00A61DFE"/>
    <w:rsid w:val="00A628FA"/>
    <w:rsid w:val="00A62B52"/>
    <w:rsid w:val="00A62EEE"/>
    <w:rsid w:val="00A62F23"/>
    <w:rsid w:val="00A63B96"/>
    <w:rsid w:val="00A641F2"/>
    <w:rsid w:val="00A648E6"/>
    <w:rsid w:val="00A64B02"/>
    <w:rsid w:val="00A64F75"/>
    <w:rsid w:val="00A650C7"/>
    <w:rsid w:val="00A6535B"/>
    <w:rsid w:val="00A65605"/>
    <w:rsid w:val="00A656E8"/>
    <w:rsid w:val="00A65815"/>
    <w:rsid w:val="00A65BC4"/>
    <w:rsid w:val="00A65C12"/>
    <w:rsid w:val="00A65C31"/>
    <w:rsid w:val="00A669CA"/>
    <w:rsid w:val="00A674ED"/>
    <w:rsid w:val="00A67B93"/>
    <w:rsid w:val="00A7040B"/>
    <w:rsid w:val="00A70687"/>
    <w:rsid w:val="00A708F7"/>
    <w:rsid w:val="00A70C05"/>
    <w:rsid w:val="00A71265"/>
    <w:rsid w:val="00A71277"/>
    <w:rsid w:val="00A7127B"/>
    <w:rsid w:val="00A71354"/>
    <w:rsid w:val="00A7138E"/>
    <w:rsid w:val="00A713D6"/>
    <w:rsid w:val="00A7150E"/>
    <w:rsid w:val="00A715A4"/>
    <w:rsid w:val="00A725B8"/>
    <w:rsid w:val="00A72936"/>
    <w:rsid w:val="00A72963"/>
    <w:rsid w:val="00A72E80"/>
    <w:rsid w:val="00A72FDA"/>
    <w:rsid w:val="00A73A84"/>
    <w:rsid w:val="00A73D15"/>
    <w:rsid w:val="00A748CD"/>
    <w:rsid w:val="00A74D33"/>
    <w:rsid w:val="00A75243"/>
    <w:rsid w:val="00A752CB"/>
    <w:rsid w:val="00A754C3"/>
    <w:rsid w:val="00A75A81"/>
    <w:rsid w:val="00A75DC0"/>
    <w:rsid w:val="00A76479"/>
    <w:rsid w:val="00A764E9"/>
    <w:rsid w:val="00A76586"/>
    <w:rsid w:val="00A767BC"/>
    <w:rsid w:val="00A76A84"/>
    <w:rsid w:val="00A76B49"/>
    <w:rsid w:val="00A76C60"/>
    <w:rsid w:val="00A773C7"/>
    <w:rsid w:val="00A775BB"/>
    <w:rsid w:val="00A777BC"/>
    <w:rsid w:val="00A80310"/>
    <w:rsid w:val="00A80D12"/>
    <w:rsid w:val="00A80F7C"/>
    <w:rsid w:val="00A80F9F"/>
    <w:rsid w:val="00A81200"/>
    <w:rsid w:val="00A813CD"/>
    <w:rsid w:val="00A8174D"/>
    <w:rsid w:val="00A81DE9"/>
    <w:rsid w:val="00A82926"/>
    <w:rsid w:val="00A82D72"/>
    <w:rsid w:val="00A82DC6"/>
    <w:rsid w:val="00A82E39"/>
    <w:rsid w:val="00A82F69"/>
    <w:rsid w:val="00A832F9"/>
    <w:rsid w:val="00A8343E"/>
    <w:rsid w:val="00A835B9"/>
    <w:rsid w:val="00A83A41"/>
    <w:rsid w:val="00A83AF8"/>
    <w:rsid w:val="00A83F6E"/>
    <w:rsid w:val="00A8407D"/>
    <w:rsid w:val="00A849EB"/>
    <w:rsid w:val="00A84BFB"/>
    <w:rsid w:val="00A84DC9"/>
    <w:rsid w:val="00A84FB2"/>
    <w:rsid w:val="00A8509C"/>
    <w:rsid w:val="00A851D0"/>
    <w:rsid w:val="00A853BF"/>
    <w:rsid w:val="00A858A6"/>
    <w:rsid w:val="00A85974"/>
    <w:rsid w:val="00A86430"/>
    <w:rsid w:val="00A869DC"/>
    <w:rsid w:val="00A86AD7"/>
    <w:rsid w:val="00A86BE0"/>
    <w:rsid w:val="00A870F9"/>
    <w:rsid w:val="00A87554"/>
    <w:rsid w:val="00A876D0"/>
    <w:rsid w:val="00A878BA"/>
    <w:rsid w:val="00A87C15"/>
    <w:rsid w:val="00A90477"/>
    <w:rsid w:val="00A9054E"/>
    <w:rsid w:val="00A90572"/>
    <w:rsid w:val="00A9060B"/>
    <w:rsid w:val="00A90E79"/>
    <w:rsid w:val="00A90F41"/>
    <w:rsid w:val="00A9122E"/>
    <w:rsid w:val="00A9126C"/>
    <w:rsid w:val="00A91305"/>
    <w:rsid w:val="00A91493"/>
    <w:rsid w:val="00A9161B"/>
    <w:rsid w:val="00A91F05"/>
    <w:rsid w:val="00A91FFE"/>
    <w:rsid w:val="00A920F2"/>
    <w:rsid w:val="00A92165"/>
    <w:rsid w:val="00A921DA"/>
    <w:rsid w:val="00A9240E"/>
    <w:rsid w:val="00A929E5"/>
    <w:rsid w:val="00A92A75"/>
    <w:rsid w:val="00A92A87"/>
    <w:rsid w:val="00A92BF4"/>
    <w:rsid w:val="00A93BBB"/>
    <w:rsid w:val="00A93F67"/>
    <w:rsid w:val="00A93F91"/>
    <w:rsid w:val="00A94029"/>
    <w:rsid w:val="00A94135"/>
    <w:rsid w:val="00A941DB"/>
    <w:rsid w:val="00A94480"/>
    <w:rsid w:val="00A94BD9"/>
    <w:rsid w:val="00A95525"/>
    <w:rsid w:val="00A9577B"/>
    <w:rsid w:val="00A95F2F"/>
    <w:rsid w:val="00A9657F"/>
    <w:rsid w:val="00A96C90"/>
    <w:rsid w:val="00A96EFA"/>
    <w:rsid w:val="00A96F3B"/>
    <w:rsid w:val="00A96F3E"/>
    <w:rsid w:val="00A97006"/>
    <w:rsid w:val="00A972F1"/>
    <w:rsid w:val="00A972F7"/>
    <w:rsid w:val="00A97594"/>
    <w:rsid w:val="00A97924"/>
    <w:rsid w:val="00A97AE9"/>
    <w:rsid w:val="00A97D67"/>
    <w:rsid w:val="00A97DE6"/>
    <w:rsid w:val="00A97EBD"/>
    <w:rsid w:val="00AA0174"/>
    <w:rsid w:val="00AA03ED"/>
    <w:rsid w:val="00AA0464"/>
    <w:rsid w:val="00AA0742"/>
    <w:rsid w:val="00AA0ACC"/>
    <w:rsid w:val="00AA0C17"/>
    <w:rsid w:val="00AA0C57"/>
    <w:rsid w:val="00AA1346"/>
    <w:rsid w:val="00AA1C98"/>
    <w:rsid w:val="00AA1FBF"/>
    <w:rsid w:val="00AA2223"/>
    <w:rsid w:val="00AA26A6"/>
    <w:rsid w:val="00AA3151"/>
    <w:rsid w:val="00AA31E6"/>
    <w:rsid w:val="00AA3C4B"/>
    <w:rsid w:val="00AA3DCA"/>
    <w:rsid w:val="00AA46B8"/>
    <w:rsid w:val="00AA5050"/>
    <w:rsid w:val="00AA50E1"/>
    <w:rsid w:val="00AA50E2"/>
    <w:rsid w:val="00AA55CD"/>
    <w:rsid w:val="00AA584C"/>
    <w:rsid w:val="00AA584D"/>
    <w:rsid w:val="00AA5863"/>
    <w:rsid w:val="00AA5886"/>
    <w:rsid w:val="00AA5AFF"/>
    <w:rsid w:val="00AA5E04"/>
    <w:rsid w:val="00AA5E2F"/>
    <w:rsid w:val="00AA6020"/>
    <w:rsid w:val="00AA674D"/>
    <w:rsid w:val="00AA68AA"/>
    <w:rsid w:val="00AA6C82"/>
    <w:rsid w:val="00AA7052"/>
    <w:rsid w:val="00AA74A6"/>
    <w:rsid w:val="00AA77D6"/>
    <w:rsid w:val="00AB00B4"/>
    <w:rsid w:val="00AB0194"/>
    <w:rsid w:val="00AB0288"/>
    <w:rsid w:val="00AB0A15"/>
    <w:rsid w:val="00AB0C4D"/>
    <w:rsid w:val="00AB10A5"/>
    <w:rsid w:val="00AB13EE"/>
    <w:rsid w:val="00AB145B"/>
    <w:rsid w:val="00AB18DC"/>
    <w:rsid w:val="00AB1D57"/>
    <w:rsid w:val="00AB1D60"/>
    <w:rsid w:val="00AB1FDA"/>
    <w:rsid w:val="00AB20D1"/>
    <w:rsid w:val="00AB212C"/>
    <w:rsid w:val="00AB2293"/>
    <w:rsid w:val="00AB28E9"/>
    <w:rsid w:val="00AB2F27"/>
    <w:rsid w:val="00AB2F7D"/>
    <w:rsid w:val="00AB339E"/>
    <w:rsid w:val="00AB33AB"/>
    <w:rsid w:val="00AB34E7"/>
    <w:rsid w:val="00AB3596"/>
    <w:rsid w:val="00AB3A5A"/>
    <w:rsid w:val="00AB3D3B"/>
    <w:rsid w:val="00AB4769"/>
    <w:rsid w:val="00AB4B08"/>
    <w:rsid w:val="00AB4CF7"/>
    <w:rsid w:val="00AB4F81"/>
    <w:rsid w:val="00AB5020"/>
    <w:rsid w:val="00AB50ED"/>
    <w:rsid w:val="00AB549B"/>
    <w:rsid w:val="00AB5980"/>
    <w:rsid w:val="00AB5F81"/>
    <w:rsid w:val="00AB62CB"/>
    <w:rsid w:val="00AB6376"/>
    <w:rsid w:val="00AB6878"/>
    <w:rsid w:val="00AB6A7F"/>
    <w:rsid w:val="00AB6AFF"/>
    <w:rsid w:val="00AB6DB8"/>
    <w:rsid w:val="00AB6DBA"/>
    <w:rsid w:val="00AB723E"/>
    <w:rsid w:val="00AB794B"/>
    <w:rsid w:val="00AB7D3B"/>
    <w:rsid w:val="00AC0019"/>
    <w:rsid w:val="00AC0489"/>
    <w:rsid w:val="00AC0783"/>
    <w:rsid w:val="00AC0BEA"/>
    <w:rsid w:val="00AC0CF1"/>
    <w:rsid w:val="00AC0D38"/>
    <w:rsid w:val="00AC0D78"/>
    <w:rsid w:val="00AC0E00"/>
    <w:rsid w:val="00AC0ECC"/>
    <w:rsid w:val="00AC0FAA"/>
    <w:rsid w:val="00AC12AB"/>
    <w:rsid w:val="00AC1670"/>
    <w:rsid w:val="00AC1CD4"/>
    <w:rsid w:val="00AC2057"/>
    <w:rsid w:val="00AC2822"/>
    <w:rsid w:val="00AC283D"/>
    <w:rsid w:val="00AC2AC0"/>
    <w:rsid w:val="00AC2D56"/>
    <w:rsid w:val="00AC2F96"/>
    <w:rsid w:val="00AC3111"/>
    <w:rsid w:val="00AC312C"/>
    <w:rsid w:val="00AC32BC"/>
    <w:rsid w:val="00AC34FE"/>
    <w:rsid w:val="00AC3B22"/>
    <w:rsid w:val="00AC3BBF"/>
    <w:rsid w:val="00AC3CB0"/>
    <w:rsid w:val="00AC46A4"/>
    <w:rsid w:val="00AC4774"/>
    <w:rsid w:val="00AC4A2D"/>
    <w:rsid w:val="00AC4FF0"/>
    <w:rsid w:val="00AC5078"/>
    <w:rsid w:val="00AC519D"/>
    <w:rsid w:val="00AC52B4"/>
    <w:rsid w:val="00AC52D5"/>
    <w:rsid w:val="00AC536E"/>
    <w:rsid w:val="00AC5F32"/>
    <w:rsid w:val="00AC629C"/>
    <w:rsid w:val="00AC6A76"/>
    <w:rsid w:val="00AC6EBB"/>
    <w:rsid w:val="00AC6EC4"/>
    <w:rsid w:val="00AC75C5"/>
    <w:rsid w:val="00AC7923"/>
    <w:rsid w:val="00AC7B8F"/>
    <w:rsid w:val="00AC7D41"/>
    <w:rsid w:val="00AC7DC6"/>
    <w:rsid w:val="00AC7ED1"/>
    <w:rsid w:val="00AD01C0"/>
    <w:rsid w:val="00AD02CB"/>
    <w:rsid w:val="00AD0384"/>
    <w:rsid w:val="00AD03C2"/>
    <w:rsid w:val="00AD0669"/>
    <w:rsid w:val="00AD0B10"/>
    <w:rsid w:val="00AD0CFC"/>
    <w:rsid w:val="00AD0F1C"/>
    <w:rsid w:val="00AD1281"/>
    <w:rsid w:val="00AD177A"/>
    <w:rsid w:val="00AD1880"/>
    <w:rsid w:val="00AD1D5A"/>
    <w:rsid w:val="00AD1DA4"/>
    <w:rsid w:val="00AD1ED4"/>
    <w:rsid w:val="00AD1F4C"/>
    <w:rsid w:val="00AD2101"/>
    <w:rsid w:val="00AD220F"/>
    <w:rsid w:val="00AD29D6"/>
    <w:rsid w:val="00AD3446"/>
    <w:rsid w:val="00AD3A7F"/>
    <w:rsid w:val="00AD3CF8"/>
    <w:rsid w:val="00AD3F42"/>
    <w:rsid w:val="00AD448E"/>
    <w:rsid w:val="00AD4663"/>
    <w:rsid w:val="00AD4976"/>
    <w:rsid w:val="00AD4A31"/>
    <w:rsid w:val="00AD50D2"/>
    <w:rsid w:val="00AD51EE"/>
    <w:rsid w:val="00AD5217"/>
    <w:rsid w:val="00AD55E9"/>
    <w:rsid w:val="00AD5713"/>
    <w:rsid w:val="00AD5734"/>
    <w:rsid w:val="00AD5BBC"/>
    <w:rsid w:val="00AD60DE"/>
    <w:rsid w:val="00AD6557"/>
    <w:rsid w:val="00AD66EB"/>
    <w:rsid w:val="00AD670B"/>
    <w:rsid w:val="00AD692A"/>
    <w:rsid w:val="00AD70A9"/>
    <w:rsid w:val="00AD72FB"/>
    <w:rsid w:val="00AD7501"/>
    <w:rsid w:val="00AD7744"/>
    <w:rsid w:val="00AD7823"/>
    <w:rsid w:val="00AD78F6"/>
    <w:rsid w:val="00AE03A8"/>
    <w:rsid w:val="00AE06DA"/>
    <w:rsid w:val="00AE09DE"/>
    <w:rsid w:val="00AE0B8C"/>
    <w:rsid w:val="00AE0C1A"/>
    <w:rsid w:val="00AE0E99"/>
    <w:rsid w:val="00AE170D"/>
    <w:rsid w:val="00AE1BD2"/>
    <w:rsid w:val="00AE1D56"/>
    <w:rsid w:val="00AE1E51"/>
    <w:rsid w:val="00AE1E7C"/>
    <w:rsid w:val="00AE2019"/>
    <w:rsid w:val="00AE212A"/>
    <w:rsid w:val="00AE2356"/>
    <w:rsid w:val="00AE247C"/>
    <w:rsid w:val="00AE2480"/>
    <w:rsid w:val="00AE2D1D"/>
    <w:rsid w:val="00AE323B"/>
    <w:rsid w:val="00AE358C"/>
    <w:rsid w:val="00AE37C5"/>
    <w:rsid w:val="00AE3AC0"/>
    <w:rsid w:val="00AE3B81"/>
    <w:rsid w:val="00AE3CB3"/>
    <w:rsid w:val="00AE3D33"/>
    <w:rsid w:val="00AE3E4A"/>
    <w:rsid w:val="00AE3EAB"/>
    <w:rsid w:val="00AE3EEA"/>
    <w:rsid w:val="00AE40F9"/>
    <w:rsid w:val="00AE4472"/>
    <w:rsid w:val="00AE4503"/>
    <w:rsid w:val="00AE4860"/>
    <w:rsid w:val="00AE57D8"/>
    <w:rsid w:val="00AE5838"/>
    <w:rsid w:val="00AE5893"/>
    <w:rsid w:val="00AE5941"/>
    <w:rsid w:val="00AE5B42"/>
    <w:rsid w:val="00AE5B78"/>
    <w:rsid w:val="00AE5F6D"/>
    <w:rsid w:val="00AE6932"/>
    <w:rsid w:val="00AE6AB0"/>
    <w:rsid w:val="00AE6CF2"/>
    <w:rsid w:val="00AE6E31"/>
    <w:rsid w:val="00AE6E9E"/>
    <w:rsid w:val="00AE6F26"/>
    <w:rsid w:val="00AE6FD7"/>
    <w:rsid w:val="00AE70BC"/>
    <w:rsid w:val="00AE76AE"/>
    <w:rsid w:val="00AF03B4"/>
    <w:rsid w:val="00AF0545"/>
    <w:rsid w:val="00AF0574"/>
    <w:rsid w:val="00AF0956"/>
    <w:rsid w:val="00AF0B6E"/>
    <w:rsid w:val="00AF0C3A"/>
    <w:rsid w:val="00AF0E34"/>
    <w:rsid w:val="00AF1194"/>
    <w:rsid w:val="00AF2E67"/>
    <w:rsid w:val="00AF30D8"/>
    <w:rsid w:val="00AF31B3"/>
    <w:rsid w:val="00AF3324"/>
    <w:rsid w:val="00AF376E"/>
    <w:rsid w:val="00AF3B38"/>
    <w:rsid w:val="00AF3B80"/>
    <w:rsid w:val="00AF3C90"/>
    <w:rsid w:val="00AF3CA9"/>
    <w:rsid w:val="00AF40B0"/>
    <w:rsid w:val="00AF46DD"/>
    <w:rsid w:val="00AF5538"/>
    <w:rsid w:val="00AF63AD"/>
    <w:rsid w:val="00AF63D2"/>
    <w:rsid w:val="00AF63E1"/>
    <w:rsid w:val="00AF6414"/>
    <w:rsid w:val="00AF656B"/>
    <w:rsid w:val="00AF6654"/>
    <w:rsid w:val="00AF6678"/>
    <w:rsid w:val="00AF6685"/>
    <w:rsid w:val="00AF6E63"/>
    <w:rsid w:val="00AF6F3F"/>
    <w:rsid w:val="00AF6F69"/>
    <w:rsid w:val="00AF7007"/>
    <w:rsid w:val="00AF7076"/>
    <w:rsid w:val="00AF755C"/>
    <w:rsid w:val="00AF77BA"/>
    <w:rsid w:val="00AF7A28"/>
    <w:rsid w:val="00AF7C49"/>
    <w:rsid w:val="00AF7D6E"/>
    <w:rsid w:val="00AF7E38"/>
    <w:rsid w:val="00B0040F"/>
    <w:rsid w:val="00B0114A"/>
    <w:rsid w:val="00B012D5"/>
    <w:rsid w:val="00B0144A"/>
    <w:rsid w:val="00B014A3"/>
    <w:rsid w:val="00B015E8"/>
    <w:rsid w:val="00B01EE2"/>
    <w:rsid w:val="00B02308"/>
    <w:rsid w:val="00B02670"/>
    <w:rsid w:val="00B027B4"/>
    <w:rsid w:val="00B027EF"/>
    <w:rsid w:val="00B02B13"/>
    <w:rsid w:val="00B02BFB"/>
    <w:rsid w:val="00B02C08"/>
    <w:rsid w:val="00B035C3"/>
    <w:rsid w:val="00B0375F"/>
    <w:rsid w:val="00B03B7E"/>
    <w:rsid w:val="00B03BFB"/>
    <w:rsid w:val="00B03C15"/>
    <w:rsid w:val="00B03D9F"/>
    <w:rsid w:val="00B03EB6"/>
    <w:rsid w:val="00B03FF6"/>
    <w:rsid w:val="00B04005"/>
    <w:rsid w:val="00B04190"/>
    <w:rsid w:val="00B0441D"/>
    <w:rsid w:val="00B0497C"/>
    <w:rsid w:val="00B04DA3"/>
    <w:rsid w:val="00B04FA3"/>
    <w:rsid w:val="00B05474"/>
    <w:rsid w:val="00B05928"/>
    <w:rsid w:val="00B05C02"/>
    <w:rsid w:val="00B05D8E"/>
    <w:rsid w:val="00B05F8E"/>
    <w:rsid w:val="00B063D8"/>
    <w:rsid w:val="00B065D0"/>
    <w:rsid w:val="00B0694F"/>
    <w:rsid w:val="00B06F01"/>
    <w:rsid w:val="00B06FD2"/>
    <w:rsid w:val="00B070C2"/>
    <w:rsid w:val="00B07762"/>
    <w:rsid w:val="00B0785C"/>
    <w:rsid w:val="00B10025"/>
    <w:rsid w:val="00B10044"/>
    <w:rsid w:val="00B10211"/>
    <w:rsid w:val="00B10615"/>
    <w:rsid w:val="00B1071F"/>
    <w:rsid w:val="00B1072B"/>
    <w:rsid w:val="00B108CD"/>
    <w:rsid w:val="00B10A86"/>
    <w:rsid w:val="00B10F4C"/>
    <w:rsid w:val="00B11206"/>
    <w:rsid w:val="00B11636"/>
    <w:rsid w:val="00B11A5E"/>
    <w:rsid w:val="00B11A63"/>
    <w:rsid w:val="00B11B08"/>
    <w:rsid w:val="00B11E82"/>
    <w:rsid w:val="00B11F68"/>
    <w:rsid w:val="00B12217"/>
    <w:rsid w:val="00B122C1"/>
    <w:rsid w:val="00B1245B"/>
    <w:rsid w:val="00B12708"/>
    <w:rsid w:val="00B129F3"/>
    <w:rsid w:val="00B12EB0"/>
    <w:rsid w:val="00B13BCA"/>
    <w:rsid w:val="00B13D7E"/>
    <w:rsid w:val="00B13E6D"/>
    <w:rsid w:val="00B14111"/>
    <w:rsid w:val="00B14263"/>
    <w:rsid w:val="00B14681"/>
    <w:rsid w:val="00B14A55"/>
    <w:rsid w:val="00B14D22"/>
    <w:rsid w:val="00B14DF9"/>
    <w:rsid w:val="00B156C9"/>
    <w:rsid w:val="00B158D0"/>
    <w:rsid w:val="00B15933"/>
    <w:rsid w:val="00B1661A"/>
    <w:rsid w:val="00B16676"/>
    <w:rsid w:val="00B16E53"/>
    <w:rsid w:val="00B16F2B"/>
    <w:rsid w:val="00B16F76"/>
    <w:rsid w:val="00B174BC"/>
    <w:rsid w:val="00B17655"/>
    <w:rsid w:val="00B1791F"/>
    <w:rsid w:val="00B17D39"/>
    <w:rsid w:val="00B17D53"/>
    <w:rsid w:val="00B17F31"/>
    <w:rsid w:val="00B17F9D"/>
    <w:rsid w:val="00B20085"/>
    <w:rsid w:val="00B202AB"/>
    <w:rsid w:val="00B20BF4"/>
    <w:rsid w:val="00B21101"/>
    <w:rsid w:val="00B213B4"/>
    <w:rsid w:val="00B214F5"/>
    <w:rsid w:val="00B21655"/>
    <w:rsid w:val="00B2168D"/>
    <w:rsid w:val="00B21705"/>
    <w:rsid w:val="00B221CB"/>
    <w:rsid w:val="00B228B4"/>
    <w:rsid w:val="00B228F2"/>
    <w:rsid w:val="00B229B3"/>
    <w:rsid w:val="00B229C9"/>
    <w:rsid w:val="00B22F8A"/>
    <w:rsid w:val="00B234A1"/>
    <w:rsid w:val="00B23C9D"/>
    <w:rsid w:val="00B243AE"/>
    <w:rsid w:val="00B2487D"/>
    <w:rsid w:val="00B249DA"/>
    <w:rsid w:val="00B24B9F"/>
    <w:rsid w:val="00B24F8C"/>
    <w:rsid w:val="00B26016"/>
    <w:rsid w:val="00B2614F"/>
    <w:rsid w:val="00B261E1"/>
    <w:rsid w:val="00B262E2"/>
    <w:rsid w:val="00B264B1"/>
    <w:rsid w:val="00B26557"/>
    <w:rsid w:val="00B267E5"/>
    <w:rsid w:val="00B26D1E"/>
    <w:rsid w:val="00B26DF1"/>
    <w:rsid w:val="00B26FAA"/>
    <w:rsid w:val="00B270DB"/>
    <w:rsid w:val="00B27237"/>
    <w:rsid w:val="00B27443"/>
    <w:rsid w:val="00B274AE"/>
    <w:rsid w:val="00B27CAC"/>
    <w:rsid w:val="00B27D8A"/>
    <w:rsid w:val="00B27E75"/>
    <w:rsid w:val="00B27FDE"/>
    <w:rsid w:val="00B3013D"/>
    <w:rsid w:val="00B30269"/>
    <w:rsid w:val="00B30A2D"/>
    <w:rsid w:val="00B30AA0"/>
    <w:rsid w:val="00B30B92"/>
    <w:rsid w:val="00B30B95"/>
    <w:rsid w:val="00B31118"/>
    <w:rsid w:val="00B311F4"/>
    <w:rsid w:val="00B31288"/>
    <w:rsid w:val="00B315E8"/>
    <w:rsid w:val="00B3179C"/>
    <w:rsid w:val="00B31B60"/>
    <w:rsid w:val="00B31C90"/>
    <w:rsid w:val="00B31F43"/>
    <w:rsid w:val="00B31F81"/>
    <w:rsid w:val="00B3227B"/>
    <w:rsid w:val="00B32391"/>
    <w:rsid w:val="00B32942"/>
    <w:rsid w:val="00B32CFC"/>
    <w:rsid w:val="00B32EA0"/>
    <w:rsid w:val="00B3339C"/>
    <w:rsid w:val="00B33DB3"/>
    <w:rsid w:val="00B3406F"/>
    <w:rsid w:val="00B340FD"/>
    <w:rsid w:val="00B34170"/>
    <w:rsid w:val="00B341D3"/>
    <w:rsid w:val="00B3426D"/>
    <w:rsid w:val="00B347EE"/>
    <w:rsid w:val="00B34A12"/>
    <w:rsid w:val="00B350A7"/>
    <w:rsid w:val="00B35B8C"/>
    <w:rsid w:val="00B35C3D"/>
    <w:rsid w:val="00B35E61"/>
    <w:rsid w:val="00B360AD"/>
    <w:rsid w:val="00B3662A"/>
    <w:rsid w:val="00B3666D"/>
    <w:rsid w:val="00B366B5"/>
    <w:rsid w:val="00B36706"/>
    <w:rsid w:val="00B36F63"/>
    <w:rsid w:val="00B36FD9"/>
    <w:rsid w:val="00B37308"/>
    <w:rsid w:val="00B37693"/>
    <w:rsid w:val="00B37D15"/>
    <w:rsid w:val="00B40083"/>
    <w:rsid w:val="00B409ED"/>
    <w:rsid w:val="00B40AA8"/>
    <w:rsid w:val="00B4119F"/>
    <w:rsid w:val="00B412E2"/>
    <w:rsid w:val="00B414D1"/>
    <w:rsid w:val="00B415E4"/>
    <w:rsid w:val="00B41A61"/>
    <w:rsid w:val="00B41E8A"/>
    <w:rsid w:val="00B42759"/>
    <w:rsid w:val="00B42B4D"/>
    <w:rsid w:val="00B42F3B"/>
    <w:rsid w:val="00B43AF2"/>
    <w:rsid w:val="00B43B2B"/>
    <w:rsid w:val="00B43ECA"/>
    <w:rsid w:val="00B4422E"/>
    <w:rsid w:val="00B44ECC"/>
    <w:rsid w:val="00B45724"/>
    <w:rsid w:val="00B457B5"/>
    <w:rsid w:val="00B46582"/>
    <w:rsid w:val="00B47284"/>
    <w:rsid w:val="00B473CD"/>
    <w:rsid w:val="00B47723"/>
    <w:rsid w:val="00B47CF2"/>
    <w:rsid w:val="00B501B4"/>
    <w:rsid w:val="00B5027A"/>
    <w:rsid w:val="00B502CA"/>
    <w:rsid w:val="00B50AFD"/>
    <w:rsid w:val="00B50C03"/>
    <w:rsid w:val="00B50ECE"/>
    <w:rsid w:val="00B50F68"/>
    <w:rsid w:val="00B51088"/>
    <w:rsid w:val="00B51181"/>
    <w:rsid w:val="00B51332"/>
    <w:rsid w:val="00B51337"/>
    <w:rsid w:val="00B514BC"/>
    <w:rsid w:val="00B514C0"/>
    <w:rsid w:val="00B516A0"/>
    <w:rsid w:val="00B51BDD"/>
    <w:rsid w:val="00B51D94"/>
    <w:rsid w:val="00B51F62"/>
    <w:rsid w:val="00B5245B"/>
    <w:rsid w:val="00B5256B"/>
    <w:rsid w:val="00B529D0"/>
    <w:rsid w:val="00B52A29"/>
    <w:rsid w:val="00B52CB3"/>
    <w:rsid w:val="00B52DFA"/>
    <w:rsid w:val="00B52FD5"/>
    <w:rsid w:val="00B53A72"/>
    <w:rsid w:val="00B54005"/>
    <w:rsid w:val="00B54034"/>
    <w:rsid w:val="00B54099"/>
    <w:rsid w:val="00B54170"/>
    <w:rsid w:val="00B54500"/>
    <w:rsid w:val="00B54A08"/>
    <w:rsid w:val="00B54CB4"/>
    <w:rsid w:val="00B551BB"/>
    <w:rsid w:val="00B551EC"/>
    <w:rsid w:val="00B55216"/>
    <w:rsid w:val="00B5526D"/>
    <w:rsid w:val="00B553B8"/>
    <w:rsid w:val="00B55427"/>
    <w:rsid w:val="00B55517"/>
    <w:rsid w:val="00B558A2"/>
    <w:rsid w:val="00B55AC5"/>
    <w:rsid w:val="00B5604D"/>
    <w:rsid w:val="00B56404"/>
    <w:rsid w:val="00B564FB"/>
    <w:rsid w:val="00B5650C"/>
    <w:rsid w:val="00B56832"/>
    <w:rsid w:val="00B568BD"/>
    <w:rsid w:val="00B56B4B"/>
    <w:rsid w:val="00B5720A"/>
    <w:rsid w:val="00B57CA3"/>
    <w:rsid w:val="00B57CCF"/>
    <w:rsid w:val="00B57F5D"/>
    <w:rsid w:val="00B60728"/>
    <w:rsid w:val="00B6076B"/>
    <w:rsid w:val="00B60AD8"/>
    <w:rsid w:val="00B60F7A"/>
    <w:rsid w:val="00B6119F"/>
    <w:rsid w:val="00B61558"/>
    <w:rsid w:val="00B61C61"/>
    <w:rsid w:val="00B6268D"/>
    <w:rsid w:val="00B626A7"/>
    <w:rsid w:val="00B627BE"/>
    <w:rsid w:val="00B62800"/>
    <w:rsid w:val="00B6296D"/>
    <w:rsid w:val="00B633B7"/>
    <w:rsid w:val="00B639BF"/>
    <w:rsid w:val="00B63BA8"/>
    <w:rsid w:val="00B63D12"/>
    <w:rsid w:val="00B63F25"/>
    <w:rsid w:val="00B648FB"/>
    <w:rsid w:val="00B64E27"/>
    <w:rsid w:val="00B65B84"/>
    <w:rsid w:val="00B65E77"/>
    <w:rsid w:val="00B660D2"/>
    <w:rsid w:val="00B66189"/>
    <w:rsid w:val="00B66455"/>
    <w:rsid w:val="00B664EB"/>
    <w:rsid w:val="00B66752"/>
    <w:rsid w:val="00B66AA8"/>
    <w:rsid w:val="00B66AB8"/>
    <w:rsid w:val="00B66DA0"/>
    <w:rsid w:val="00B6701A"/>
    <w:rsid w:val="00B6715B"/>
    <w:rsid w:val="00B67B15"/>
    <w:rsid w:val="00B7001D"/>
    <w:rsid w:val="00B70134"/>
    <w:rsid w:val="00B701C5"/>
    <w:rsid w:val="00B704CE"/>
    <w:rsid w:val="00B708A0"/>
    <w:rsid w:val="00B70AB9"/>
    <w:rsid w:val="00B7125C"/>
    <w:rsid w:val="00B71261"/>
    <w:rsid w:val="00B71335"/>
    <w:rsid w:val="00B7166A"/>
    <w:rsid w:val="00B71840"/>
    <w:rsid w:val="00B71DBE"/>
    <w:rsid w:val="00B7205A"/>
    <w:rsid w:val="00B72224"/>
    <w:rsid w:val="00B723C3"/>
    <w:rsid w:val="00B72C7D"/>
    <w:rsid w:val="00B72CA8"/>
    <w:rsid w:val="00B72D9B"/>
    <w:rsid w:val="00B72E46"/>
    <w:rsid w:val="00B734D9"/>
    <w:rsid w:val="00B73618"/>
    <w:rsid w:val="00B73BDE"/>
    <w:rsid w:val="00B73DB2"/>
    <w:rsid w:val="00B73DCE"/>
    <w:rsid w:val="00B73E6B"/>
    <w:rsid w:val="00B73F34"/>
    <w:rsid w:val="00B740CE"/>
    <w:rsid w:val="00B7411B"/>
    <w:rsid w:val="00B748B2"/>
    <w:rsid w:val="00B748D2"/>
    <w:rsid w:val="00B74DF3"/>
    <w:rsid w:val="00B74E53"/>
    <w:rsid w:val="00B750E4"/>
    <w:rsid w:val="00B75122"/>
    <w:rsid w:val="00B751F6"/>
    <w:rsid w:val="00B751FF"/>
    <w:rsid w:val="00B7570C"/>
    <w:rsid w:val="00B75715"/>
    <w:rsid w:val="00B75779"/>
    <w:rsid w:val="00B75C29"/>
    <w:rsid w:val="00B75DBE"/>
    <w:rsid w:val="00B75EAC"/>
    <w:rsid w:val="00B7600D"/>
    <w:rsid w:val="00B761B7"/>
    <w:rsid w:val="00B7666D"/>
    <w:rsid w:val="00B76719"/>
    <w:rsid w:val="00B767A1"/>
    <w:rsid w:val="00B76B81"/>
    <w:rsid w:val="00B773CA"/>
    <w:rsid w:val="00B77749"/>
    <w:rsid w:val="00B777C0"/>
    <w:rsid w:val="00B7791F"/>
    <w:rsid w:val="00B77D28"/>
    <w:rsid w:val="00B8000E"/>
    <w:rsid w:val="00B802F9"/>
    <w:rsid w:val="00B80446"/>
    <w:rsid w:val="00B804FB"/>
    <w:rsid w:val="00B80634"/>
    <w:rsid w:val="00B80782"/>
    <w:rsid w:val="00B80830"/>
    <w:rsid w:val="00B80AF7"/>
    <w:rsid w:val="00B80D42"/>
    <w:rsid w:val="00B8126E"/>
    <w:rsid w:val="00B81311"/>
    <w:rsid w:val="00B813C4"/>
    <w:rsid w:val="00B8160A"/>
    <w:rsid w:val="00B81704"/>
    <w:rsid w:val="00B81D5E"/>
    <w:rsid w:val="00B81EC5"/>
    <w:rsid w:val="00B82031"/>
    <w:rsid w:val="00B82272"/>
    <w:rsid w:val="00B82292"/>
    <w:rsid w:val="00B823D8"/>
    <w:rsid w:val="00B82BDA"/>
    <w:rsid w:val="00B82C5B"/>
    <w:rsid w:val="00B83189"/>
    <w:rsid w:val="00B8382A"/>
    <w:rsid w:val="00B83A7B"/>
    <w:rsid w:val="00B83CCF"/>
    <w:rsid w:val="00B83D35"/>
    <w:rsid w:val="00B84424"/>
    <w:rsid w:val="00B8449E"/>
    <w:rsid w:val="00B84BAA"/>
    <w:rsid w:val="00B84FCE"/>
    <w:rsid w:val="00B85A03"/>
    <w:rsid w:val="00B85B31"/>
    <w:rsid w:val="00B85BAB"/>
    <w:rsid w:val="00B85C52"/>
    <w:rsid w:val="00B85C7E"/>
    <w:rsid w:val="00B86590"/>
    <w:rsid w:val="00B8667F"/>
    <w:rsid w:val="00B869BD"/>
    <w:rsid w:val="00B86A2A"/>
    <w:rsid w:val="00B86B8E"/>
    <w:rsid w:val="00B86DCB"/>
    <w:rsid w:val="00B86F85"/>
    <w:rsid w:val="00B87269"/>
    <w:rsid w:val="00B8750E"/>
    <w:rsid w:val="00B877EE"/>
    <w:rsid w:val="00B878EE"/>
    <w:rsid w:val="00B87B75"/>
    <w:rsid w:val="00B87CEA"/>
    <w:rsid w:val="00B901F9"/>
    <w:rsid w:val="00B904AD"/>
    <w:rsid w:val="00B906B0"/>
    <w:rsid w:val="00B9097A"/>
    <w:rsid w:val="00B90CA8"/>
    <w:rsid w:val="00B90D83"/>
    <w:rsid w:val="00B90DC4"/>
    <w:rsid w:val="00B90FAD"/>
    <w:rsid w:val="00B91026"/>
    <w:rsid w:val="00B91070"/>
    <w:rsid w:val="00B91345"/>
    <w:rsid w:val="00B91658"/>
    <w:rsid w:val="00B92061"/>
    <w:rsid w:val="00B92140"/>
    <w:rsid w:val="00B921BE"/>
    <w:rsid w:val="00B92295"/>
    <w:rsid w:val="00B924B5"/>
    <w:rsid w:val="00B92803"/>
    <w:rsid w:val="00B92891"/>
    <w:rsid w:val="00B92B4C"/>
    <w:rsid w:val="00B92D3B"/>
    <w:rsid w:val="00B93147"/>
    <w:rsid w:val="00B9335D"/>
    <w:rsid w:val="00B936BC"/>
    <w:rsid w:val="00B936EA"/>
    <w:rsid w:val="00B93760"/>
    <w:rsid w:val="00B937EA"/>
    <w:rsid w:val="00B93838"/>
    <w:rsid w:val="00B93EAA"/>
    <w:rsid w:val="00B941B1"/>
    <w:rsid w:val="00B9431D"/>
    <w:rsid w:val="00B94454"/>
    <w:rsid w:val="00B94884"/>
    <w:rsid w:val="00B949DD"/>
    <w:rsid w:val="00B94B49"/>
    <w:rsid w:val="00B94CE0"/>
    <w:rsid w:val="00B94D15"/>
    <w:rsid w:val="00B94FB0"/>
    <w:rsid w:val="00B95095"/>
    <w:rsid w:val="00B95165"/>
    <w:rsid w:val="00B95689"/>
    <w:rsid w:val="00B95C86"/>
    <w:rsid w:val="00B95D0D"/>
    <w:rsid w:val="00B9601E"/>
    <w:rsid w:val="00B960C1"/>
    <w:rsid w:val="00B960F9"/>
    <w:rsid w:val="00B96321"/>
    <w:rsid w:val="00B96C74"/>
    <w:rsid w:val="00B96E80"/>
    <w:rsid w:val="00B9764E"/>
    <w:rsid w:val="00B976D0"/>
    <w:rsid w:val="00B97923"/>
    <w:rsid w:val="00B97A29"/>
    <w:rsid w:val="00B97A5D"/>
    <w:rsid w:val="00B97EF6"/>
    <w:rsid w:val="00BA026C"/>
    <w:rsid w:val="00BA04F2"/>
    <w:rsid w:val="00BA06B4"/>
    <w:rsid w:val="00BA07D3"/>
    <w:rsid w:val="00BA0C35"/>
    <w:rsid w:val="00BA1362"/>
    <w:rsid w:val="00BA1DAA"/>
    <w:rsid w:val="00BA1F1A"/>
    <w:rsid w:val="00BA24FD"/>
    <w:rsid w:val="00BA28CE"/>
    <w:rsid w:val="00BA2E00"/>
    <w:rsid w:val="00BA3387"/>
    <w:rsid w:val="00BA41F5"/>
    <w:rsid w:val="00BA472E"/>
    <w:rsid w:val="00BA487A"/>
    <w:rsid w:val="00BA49F0"/>
    <w:rsid w:val="00BA50CE"/>
    <w:rsid w:val="00BA567C"/>
    <w:rsid w:val="00BA60CD"/>
    <w:rsid w:val="00BA610C"/>
    <w:rsid w:val="00BA6402"/>
    <w:rsid w:val="00BA66AC"/>
    <w:rsid w:val="00BA686D"/>
    <w:rsid w:val="00BA688E"/>
    <w:rsid w:val="00BA745D"/>
    <w:rsid w:val="00BA7613"/>
    <w:rsid w:val="00BA7761"/>
    <w:rsid w:val="00BA7B63"/>
    <w:rsid w:val="00BA7C21"/>
    <w:rsid w:val="00BA7D5E"/>
    <w:rsid w:val="00BA7DD2"/>
    <w:rsid w:val="00BB023D"/>
    <w:rsid w:val="00BB0594"/>
    <w:rsid w:val="00BB0896"/>
    <w:rsid w:val="00BB09B6"/>
    <w:rsid w:val="00BB0E1B"/>
    <w:rsid w:val="00BB1252"/>
    <w:rsid w:val="00BB1509"/>
    <w:rsid w:val="00BB17BB"/>
    <w:rsid w:val="00BB2557"/>
    <w:rsid w:val="00BB275B"/>
    <w:rsid w:val="00BB2977"/>
    <w:rsid w:val="00BB2C4D"/>
    <w:rsid w:val="00BB334D"/>
    <w:rsid w:val="00BB33FB"/>
    <w:rsid w:val="00BB3A04"/>
    <w:rsid w:val="00BB46A2"/>
    <w:rsid w:val="00BB4726"/>
    <w:rsid w:val="00BB4750"/>
    <w:rsid w:val="00BB5026"/>
    <w:rsid w:val="00BB559E"/>
    <w:rsid w:val="00BB5C18"/>
    <w:rsid w:val="00BB631B"/>
    <w:rsid w:val="00BB6412"/>
    <w:rsid w:val="00BB64BB"/>
    <w:rsid w:val="00BB68AE"/>
    <w:rsid w:val="00BB68EA"/>
    <w:rsid w:val="00BB6C47"/>
    <w:rsid w:val="00BB74B1"/>
    <w:rsid w:val="00BB7966"/>
    <w:rsid w:val="00BB7A9A"/>
    <w:rsid w:val="00BC010E"/>
    <w:rsid w:val="00BC0117"/>
    <w:rsid w:val="00BC02E4"/>
    <w:rsid w:val="00BC0364"/>
    <w:rsid w:val="00BC08FB"/>
    <w:rsid w:val="00BC0CB7"/>
    <w:rsid w:val="00BC0D1D"/>
    <w:rsid w:val="00BC150F"/>
    <w:rsid w:val="00BC1E2F"/>
    <w:rsid w:val="00BC278C"/>
    <w:rsid w:val="00BC27C5"/>
    <w:rsid w:val="00BC2829"/>
    <w:rsid w:val="00BC3477"/>
    <w:rsid w:val="00BC35A0"/>
    <w:rsid w:val="00BC36EA"/>
    <w:rsid w:val="00BC3AA4"/>
    <w:rsid w:val="00BC3B3D"/>
    <w:rsid w:val="00BC3EBB"/>
    <w:rsid w:val="00BC3EE8"/>
    <w:rsid w:val="00BC3FC2"/>
    <w:rsid w:val="00BC4076"/>
    <w:rsid w:val="00BC4A46"/>
    <w:rsid w:val="00BC4FB8"/>
    <w:rsid w:val="00BC50A9"/>
    <w:rsid w:val="00BC57B5"/>
    <w:rsid w:val="00BC5CE4"/>
    <w:rsid w:val="00BC5E82"/>
    <w:rsid w:val="00BC6125"/>
    <w:rsid w:val="00BC619F"/>
    <w:rsid w:val="00BC69CD"/>
    <w:rsid w:val="00BC6A38"/>
    <w:rsid w:val="00BC7470"/>
    <w:rsid w:val="00BC7DC9"/>
    <w:rsid w:val="00BD00EC"/>
    <w:rsid w:val="00BD0553"/>
    <w:rsid w:val="00BD0A0C"/>
    <w:rsid w:val="00BD0D1D"/>
    <w:rsid w:val="00BD0F5D"/>
    <w:rsid w:val="00BD0F79"/>
    <w:rsid w:val="00BD1298"/>
    <w:rsid w:val="00BD1527"/>
    <w:rsid w:val="00BD1546"/>
    <w:rsid w:val="00BD16F8"/>
    <w:rsid w:val="00BD1A52"/>
    <w:rsid w:val="00BD1B85"/>
    <w:rsid w:val="00BD1C3C"/>
    <w:rsid w:val="00BD1CA8"/>
    <w:rsid w:val="00BD201E"/>
    <w:rsid w:val="00BD28F4"/>
    <w:rsid w:val="00BD29EC"/>
    <w:rsid w:val="00BD311D"/>
    <w:rsid w:val="00BD33DD"/>
    <w:rsid w:val="00BD349A"/>
    <w:rsid w:val="00BD4079"/>
    <w:rsid w:val="00BD43E5"/>
    <w:rsid w:val="00BD4A87"/>
    <w:rsid w:val="00BD4CC4"/>
    <w:rsid w:val="00BD5006"/>
    <w:rsid w:val="00BD50BF"/>
    <w:rsid w:val="00BD51A1"/>
    <w:rsid w:val="00BD524A"/>
    <w:rsid w:val="00BD52DE"/>
    <w:rsid w:val="00BD5783"/>
    <w:rsid w:val="00BD590D"/>
    <w:rsid w:val="00BD5ABE"/>
    <w:rsid w:val="00BD5DB2"/>
    <w:rsid w:val="00BD5E2A"/>
    <w:rsid w:val="00BD5E42"/>
    <w:rsid w:val="00BD5EE9"/>
    <w:rsid w:val="00BD5F11"/>
    <w:rsid w:val="00BD605A"/>
    <w:rsid w:val="00BD62BF"/>
    <w:rsid w:val="00BD62E4"/>
    <w:rsid w:val="00BD6565"/>
    <w:rsid w:val="00BD65BA"/>
    <w:rsid w:val="00BD682A"/>
    <w:rsid w:val="00BD68B1"/>
    <w:rsid w:val="00BD6AEA"/>
    <w:rsid w:val="00BD73BD"/>
    <w:rsid w:val="00BD7656"/>
    <w:rsid w:val="00BD7693"/>
    <w:rsid w:val="00BD7B93"/>
    <w:rsid w:val="00BD7E15"/>
    <w:rsid w:val="00BE00F5"/>
    <w:rsid w:val="00BE0125"/>
    <w:rsid w:val="00BE083D"/>
    <w:rsid w:val="00BE0A66"/>
    <w:rsid w:val="00BE1266"/>
    <w:rsid w:val="00BE13B5"/>
    <w:rsid w:val="00BE165A"/>
    <w:rsid w:val="00BE2321"/>
    <w:rsid w:val="00BE25EB"/>
    <w:rsid w:val="00BE2A44"/>
    <w:rsid w:val="00BE2ADF"/>
    <w:rsid w:val="00BE2E28"/>
    <w:rsid w:val="00BE2E2F"/>
    <w:rsid w:val="00BE2F10"/>
    <w:rsid w:val="00BE3111"/>
    <w:rsid w:val="00BE3250"/>
    <w:rsid w:val="00BE331D"/>
    <w:rsid w:val="00BE37F1"/>
    <w:rsid w:val="00BE3A7F"/>
    <w:rsid w:val="00BE3B12"/>
    <w:rsid w:val="00BE3BAC"/>
    <w:rsid w:val="00BE3BDB"/>
    <w:rsid w:val="00BE43D8"/>
    <w:rsid w:val="00BE453D"/>
    <w:rsid w:val="00BE4B69"/>
    <w:rsid w:val="00BE4C44"/>
    <w:rsid w:val="00BE4D86"/>
    <w:rsid w:val="00BE5015"/>
    <w:rsid w:val="00BE5540"/>
    <w:rsid w:val="00BE5587"/>
    <w:rsid w:val="00BE5E8C"/>
    <w:rsid w:val="00BE5E9F"/>
    <w:rsid w:val="00BE5F2D"/>
    <w:rsid w:val="00BE6676"/>
    <w:rsid w:val="00BE6694"/>
    <w:rsid w:val="00BE6781"/>
    <w:rsid w:val="00BE7B0A"/>
    <w:rsid w:val="00BF00B7"/>
    <w:rsid w:val="00BF012B"/>
    <w:rsid w:val="00BF0621"/>
    <w:rsid w:val="00BF06B6"/>
    <w:rsid w:val="00BF09D1"/>
    <w:rsid w:val="00BF1901"/>
    <w:rsid w:val="00BF1A8C"/>
    <w:rsid w:val="00BF2229"/>
    <w:rsid w:val="00BF22B6"/>
    <w:rsid w:val="00BF2612"/>
    <w:rsid w:val="00BF295C"/>
    <w:rsid w:val="00BF29E3"/>
    <w:rsid w:val="00BF2D4E"/>
    <w:rsid w:val="00BF336B"/>
    <w:rsid w:val="00BF34EB"/>
    <w:rsid w:val="00BF38B5"/>
    <w:rsid w:val="00BF38E3"/>
    <w:rsid w:val="00BF3A54"/>
    <w:rsid w:val="00BF3B33"/>
    <w:rsid w:val="00BF43C4"/>
    <w:rsid w:val="00BF4749"/>
    <w:rsid w:val="00BF4D28"/>
    <w:rsid w:val="00BF5152"/>
    <w:rsid w:val="00BF5237"/>
    <w:rsid w:val="00BF55CF"/>
    <w:rsid w:val="00BF56DE"/>
    <w:rsid w:val="00BF5B4C"/>
    <w:rsid w:val="00BF5CC2"/>
    <w:rsid w:val="00BF5D35"/>
    <w:rsid w:val="00BF5D6D"/>
    <w:rsid w:val="00BF64C5"/>
    <w:rsid w:val="00BF659F"/>
    <w:rsid w:val="00BF6721"/>
    <w:rsid w:val="00BF6838"/>
    <w:rsid w:val="00BF70A1"/>
    <w:rsid w:val="00BF70ED"/>
    <w:rsid w:val="00BF72CE"/>
    <w:rsid w:val="00BF7412"/>
    <w:rsid w:val="00BF7608"/>
    <w:rsid w:val="00BF76D3"/>
    <w:rsid w:val="00BF77F1"/>
    <w:rsid w:val="00BF783D"/>
    <w:rsid w:val="00BF7ED0"/>
    <w:rsid w:val="00BF7F46"/>
    <w:rsid w:val="00C003C0"/>
    <w:rsid w:val="00C004B8"/>
    <w:rsid w:val="00C00AB3"/>
    <w:rsid w:val="00C00F36"/>
    <w:rsid w:val="00C00F41"/>
    <w:rsid w:val="00C01839"/>
    <w:rsid w:val="00C01BDD"/>
    <w:rsid w:val="00C01F12"/>
    <w:rsid w:val="00C020E8"/>
    <w:rsid w:val="00C026D3"/>
    <w:rsid w:val="00C02DFD"/>
    <w:rsid w:val="00C041F8"/>
    <w:rsid w:val="00C0432D"/>
    <w:rsid w:val="00C043D5"/>
    <w:rsid w:val="00C04617"/>
    <w:rsid w:val="00C04732"/>
    <w:rsid w:val="00C04943"/>
    <w:rsid w:val="00C04AAC"/>
    <w:rsid w:val="00C04B9B"/>
    <w:rsid w:val="00C0577A"/>
    <w:rsid w:val="00C05DAF"/>
    <w:rsid w:val="00C061E3"/>
    <w:rsid w:val="00C06C17"/>
    <w:rsid w:val="00C06E3B"/>
    <w:rsid w:val="00C070F3"/>
    <w:rsid w:val="00C07191"/>
    <w:rsid w:val="00C07ADA"/>
    <w:rsid w:val="00C07C09"/>
    <w:rsid w:val="00C07FAF"/>
    <w:rsid w:val="00C1084A"/>
    <w:rsid w:val="00C108BC"/>
    <w:rsid w:val="00C10CAD"/>
    <w:rsid w:val="00C110A8"/>
    <w:rsid w:val="00C110B3"/>
    <w:rsid w:val="00C111A6"/>
    <w:rsid w:val="00C11F5F"/>
    <w:rsid w:val="00C12095"/>
    <w:rsid w:val="00C1244B"/>
    <w:rsid w:val="00C124F9"/>
    <w:rsid w:val="00C1307E"/>
    <w:rsid w:val="00C13EC7"/>
    <w:rsid w:val="00C13FFD"/>
    <w:rsid w:val="00C14CA5"/>
    <w:rsid w:val="00C14E86"/>
    <w:rsid w:val="00C14FDA"/>
    <w:rsid w:val="00C151D1"/>
    <w:rsid w:val="00C15262"/>
    <w:rsid w:val="00C152A8"/>
    <w:rsid w:val="00C15CDF"/>
    <w:rsid w:val="00C167D3"/>
    <w:rsid w:val="00C16D47"/>
    <w:rsid w:val="00C16D8B"/>
    <w:rsid w:val="00C16E15"/>
    <w:rsid w:val="00C16ED6"/>
    <w:rsid w:val="00C16F45"/>
    <w:rsid w:val="00C17088"/>
    <w:rsid w:val="00C17531"/>
    <w:rsid w:val="00C17749"/>
    <w:rsid w:val="00C1779B"/>
    <w:rsid w:val="00C17C39"/>
    <w:rsid w:val="00C17D41"/>
    <w:rsid w:val="00C17F80"/>
    <w:rsid w:val="00C17FDF"/>
    <w:rsid w:val="00C20786"/>
    <w:rsid w:val="00C20EDA"/>
    <w:rsid w:val="00C20FF1"/>
    <w:rsid w:val="00C21025"/>
    <w:rsid w:val="00C21165"/>
    <w:rsid w:val="00C2117E"/>
    <w:rsid w:val="00C2122C"/>
    <w:rsid w:val="00C21246"/>
    <w:rsid w:val="00C21477"/>
    <w:rsid w:val="00C218BC"/>
    <w:rsid w:val="00C21C3A"/>
    <w:rsid w:val="00C21C40"/>
    <w:rsid w:val="00C21F74"/>
    <w:rsid w:val="00C21F92"/>
    <w:rsid w:val="00C2208C"/>
    <w:rsid w:val="00C2214A"/>
    <w:rsid w:val="00C224FD"/>
    <w:rsid w:val="00C226F3"/>
    <w:rsid w:val="00C22918"/>
    <w:rsid w:val="00C22BA5"/>
    <w:rsid w:val="00C22CC3"/>
    <w:rsid w:val="00C22F64"/>
    <w:rsid w:val="00C2301A"/>
    <w:rsid w:val="00C2301C"/>
    <w:rsid w:val="00C23829"/>
    <w:rsid w:val="00C238F3"/>
    <w:rsid w:val="00C23CB4"/>
    <w:rsid w:val="00C23F08"/>
    <w:rsid w:val="00C23F2F"/>
    <w:rsid w:val="00C2418E"/>
    <w:rsid w:val="00C24500"/>
    <w:rsid w:val="00C24855"/>
    <w:rsid w:val="00C24DB0"/>
    <w:rsid w:val="00C24F9C"/>
    <w:rsid w:val="00C250EE"/>
    <w:rsid w:val="00C25595"/>
    <w:rsid w:val="00C257C6"/>
    <w:rsid w:val="00C258C4"/>
    <w:rsid w:val="00C25950"/>
    <w:rsid w:val="00C25995"/>
    <w:rsid w:val="00C25B35"/>
    <w:rsid w:val="00C25B49"/>
    <w:rsid w:val="00C25D8C"/>
    <w:rsid w:val="00C263F7"/>
    <w:rsid w:val="00C264FA"/>
    <w:rsid w:val="00C2681E"/>
    <w:rsid w:val="00C26A52"/>
    <w:rsid w:val="00C26B65"/>
    <w:rsid w:val="00C26D41"/>
    <w:rsid w:val="00C26E88"/>
    <w:rsid w:val="00C26F26"/>
    <w:rsid w:val="00C27312"/>
    <w:rsid w:val="00C2749C"/>
    <w:rsid w:val="00C2753F"/>
    <w:rsid w:val="00C275C6"/>
    <w:rsid w:val="00C3034A"/>
    <w:rsid w:val="00C306E7"/>
    <w:rsid w:val="00C307EF"/>
    <w:rsid w:val="00C30B13"/>
    <w:rsid w:val="00C30C88"/>
    <w:rsid w:val="00C30E7D"/>
    <w:rsid w:val="00C3107D"/>
    <w:rsid w:val="00C31521"/>
    <w:rsid w:val="00C3165F"/>
    <w:rsid w:val="00C31A53"/>
    <w:rsid w:val="00C31DDC"/>
    <w:rsid w:val="00C32143"/>
    <w:rsid w:val="00C329C3"/>
    <w:rsid w:val="00C32FD8"/>
    <w:rsid w:val="00C3303E"/>
    <w:rsid w:val="00C33644"/>
    <w:rsid w:val="00C338EE"/>
    <w:rsid w:val="00C33D9E"/>
    <w:rsid w:val="00C33E90"/>
    <w:rsid w:val="00C34169"/>
    <w:rsid w:val="00C342BA"/>
    <w:rsid w:val="00C343EC"/>
    <w:rsid w:val="00C34534"/>
    <w:rsid w:val="00C34696"/>
    <w:rsid w:val="00C34F2B"/>
    <w:rsid w:val="00C34FBC"/>
    <w:rsid w:val="00C353AB"/>
    <w:rsid w:val="00C3540A"/>
    <w:rsid w:val="00C358C4"/>
    <w:rsid w:val="00C359A7"/>
    <w:rsid w:val="00C35AAE"/>
    <w:rsid w:val="00C35B9B"/>
    <w:rsid w:val="00C362F8"/>
    <w:rsid w:val="00C366D2"/>
    <w:rsid w:val="00C36A6D"/>
    <w:rsid w:val="00C36EE5"/>
    <w:rsid w:val="00C36F7C"/>
    <w:rsid w:val="00C36FE6"/>
    <w:rsid w:val="00C37036"/>
    <w:rsid w:val="00C372D9"/>
    <w:rsid w:val="00C37624"/>
    <w:rsid w:val="00C37FEE"/>
    <w:rsid w:val="00C400C4"/>
    <w:rsid w:val="00C40423"/>
    <w:rsid w:val="00C40A45"/>
    <w:rsid w:val="00C40A54"/>
    <w:rsid w:val="00C40C20"/>
    <w:rsid w:val="00C41479"/>
    <w:rsid w:val="00C41491"/>
    <w:rsid w:val="00C414FF"/>
    <w:rsid w:val="00C4157D"/>
    <w:rsid w:val="00C41844"/>
    <w:rsid w:val="00C41CC8"/>
    <w:rsid w:val="00C41E83"/>
    <w:rsid w:val="00C41F01"/>
    <w:rsid w:val="00C4281C"/>
    <w:rsid w:val="00C42867"/>
    <w:rsid w:val="00C42AA1"/>
    <w:rsid w:val="00C42E9A"/>
    <w:rsid w:val="00C43289"/>
    <w:rsid w:val="00C43341"/>
    <w:rsid w:val="00C43A55"/>
    <w:rsid w:val="00C44116"/>
    <w:rsid w:val="00C445D9"/>
    <w:rsid w:val="00C44997"/>
    <w:rsid w:val="00C44B97"/>
    <w:rsid w:val="00C44C17"/>
    <w:rsid w:val="00C44C23"/>
    <w:rsid w:val="00C45105"/>
    <w:rsid w:val="00C4557D"/>
    <w:rsid w:val="00C45802"/>
    <w:rsid w:val="00C45867"/>
    <w:rsid w:val="00C45A28"/>
    <w:rsid w:val="00C45DB7"/>
    <w:rsid w:val="00C45FD8"/>
    <w:rsid w:val="00C4624C"/>
    <w:rsid w:val="00C468F2"/>
    <w:rsid w:val="00C46B71"/>
    <w:rsid w:val="00C46CBB"/>
    <w:rsid w:val="00C471E5"/>
    <w:rsid w:val="00C471F2"/>
    <w:rsid w:val="00C47DDD"/>
    <w:rsid w:val="00C50231"/>
    <w:rsid w:val="00C50325"/>
    <w:rsid w:val="00C507BC"/>
    <w:rsid w:val="00C50B61"/>
    <w:rsid w:val="00C50E75"/>
    <w:rsid w:val="00C513BB"/>
    <w:rsid w:val="00C51670"/>
    <w:rsid w:val="00C51879"/>
    <w:rsid w:val="00C51CB0"/>
    <w:rsid w:val="00C51CD5"/>
    <w:rsid w:val="00C51E54"/>
    <w:rsid w:val="00C5230A"/>
    <w:rsid w:val="00C52587"/>
    <w:rsid w:val="00C52D77"/>
    <w:rsid w:val="00C53A2A"/>
    <w:rsid w:val="00C53CD9"/>
    <w:rsid w:val="00C54052"/>
    <w:rsid w:val="00C541D5"/>
    <w:rsid w:val="00C544ED"/>
    <w:rsid w:val="00C544F1"/>
    <w:rsid w:val="00C54747"/>
    <w:rsid w:val="00C54790"/>
    <w:rsid w:val="00C54E3A"/>
    <w:rsid w:val="00C55083"/>
    <w:rsid w:val="00C550EA"/>
    <w:rsid w:val="00C55734"/>
    <w:rsid w:val="00C55BFD"/>
    <w:rsid w:val="00C5674D"/>
    <w:rsid w:val="00C567A9"/>
    <w:rsid w:val="00C56965"/>
    <w:rsid w:val="00C5704B"/>
    <w:rsid w:val="00C573EA"/>
    <w:rsid w:val="00C579BB"/>
    <w:rsid w:val="00C57B29"/>
    <w:rsid w:val="00C57EC5"/>
    <w:rsid w:val="00C60725"/>
    <w:rsid w:val="00C60754"/>
    <w:rsid w:val="00C609F5"/>
    <w:rsid w:val="00C60C32"/>
    <w:rsid w:val="00C60C61"/>
    <w:rsid w:val="00C60C7D"/>
    <w:rsid w:val="00C61987"/>
    <w:rsid w:val="00C61E5D"/>
    <w:rsid w:val="00C62218"/>
    <w:rsid w:val="00C62503"/>
    <w:rsid w:val="00C625A3"/>
    <w:rsid w:val="00C62750"/>
    <w:rsid w:val="00C62B43"/>
    <w:rsid w:val="00C62C3E"/>
    <w:rsid w:val="00C62CEE"/>
    <w:rsid w:val="00C62EF6"/>
    <w:rsid w:val="00C630DF"/>
    <w:rsid w:val="00C6319F"/>
    <w:rsid w:val="00C63231"/>
    <w:rsid w:val="00C634CF"/>
    <w:rsid w:val="00C6388D"/>
    <w:rsid w:val="00C63A39"/>
    <w:rsid w:val="00C63B5F"/>
    <w:rsid w:val="00C640E0"/>
    <w:rsid w:val="00C64347"/>
    <w:rsid w:val="00C64B90"/>
    <w:rsid w:val="00C64C4A"/>
    <w:rsid w:val="00C64CE7"/>
    <w:rsid w:val="00C64FDA"/>
    <w:rsid w:val="00C64FFC"/>
    <w:rsid w:val="00C651ED"/>
    <w:rsid w:val="00C65910"/>
    <w:rsid w:val="00C65B7B"/>
    <w:rsid w:val="00C65E3D"/>
    <w:rsid w:val="00C65E80"/>
    <w:rsid w:val="00C660B6"/>
    <w:rsid w:val="00C66264"/>
    <w:rsid w:val="00C66433"/>
    <w:rsid w:val="00C666E6"/>
    <w:rsid w:val="00C66A8B"/>
    <w:rsid w:val="00C66E2A"/>
    <w:rsid w:val="00C67024"/>
    <w:rsid w:val="00C67139"/>
    <w:rsid w:val="00C67342"/>
    <w:rsid w:val="00C675BC"/>
    <w:rsid w:val="00C6795B"/>
    <w:rsid w:val="00C67F1B"/>
    <w:rsid w:val="00C700E3"/>
    <w:rsid w:val="00C702A4"/>
    <w:rsid w:val="00C702E9"/>
    <w:rsid w:val="00C70AAE"/>
    <w:rsid w:val="00C70B47"/>
    <w:rsid w:val="00C70E42"/>
    <w:rsid w:val="00C70F5C"/>
    <w:rsid w:val="00C70F66"/>
    <w:rsid w:val="00C71C76"/>
    <w:rsid w:val="00C71DA4"/>
    <w:rsid w:val="00C71FF2"/>
    <w:rsid w:val="00C723F1"/>
    <w:rsid w:val="00C72434"/>
    <w:rsid w:val="00C7246A"/>
    <w:rsid w:val="00C729C7"/>
    <w:rsid w:val="00C72A6A"/>
    <w:rsid w:val="00C72B35"/>
    <w:rsid w:val="00C72DDF"/>
    <w:rsid w:val="00C730B2"/>
    <w:rsid w:val="00C73224"/>
    <w:rsid w:val="00C733E1"/>
    <w:rsid w:val="00C736B8"/>
    <w:rsid w:val="00C7388C"/>
    <w:rsid w:val="00C73A8E"/>
    <w:rsid w:val="00C73AD3"/>
    <w:rsid w:val="00C73B0D"/>
    <w:rsid w:val="00C73B10"/>
    <w:rsid w:val="00C73E8F"/>
    <w:rsid w:val="00C73F28"/>
    <w:rsid w:val="00C73F43"/>
    <w:rsid w:val="00C74AD6"/>
    <w:rsid w:val="00C74C8A"/>
    <w:rsid w:val="00C7505E"/>
    <w:rsid w:val="00C752B5"/>
    <w:rsid w:val="00C7534C"/>
    <w:rsid w:val="00C75401"/>
    <w:rsid w:val="00C75555"/>
    <w:rsid w:val="00C756EB"/>
    <w:rsid w:val="00C75C74"/>
    <w:rsid w:val="00C761E4"/>
    <w:rsid w:val="00C76298"/>
    <w:rsid w:val="00C767B1"/>
    <w:rsid w:val="00C76BD2"/>
    <w:rsid w:val="00C76D76"/>
    <w:rsid w:val="00C76E63"/>
    <w:rsid w:val="00C7707F"/>
    <w:rsid w:val="00C77162"/>
    <w:rsid w:val="00C772A8"/>
    <w:rsid w:val="00C77348"/>
    <w:rsid w:val="00C7759B"/>
    <w:rsid w:val="00C777D2"/>
    <w:rsid w:val="00C77EFD"/>
    <w:rsid w:val="00C802D7"/>
    <w:rsid w:val="00C804AF"/>
    <w:rsid w:val="00C805BA"/>
    <w:rsid w:val="00C80639"/>
    <w:rsid w:val="00C80A4B"/>
    <w:rsid w:val="00C80B82"/>
    <w:rsid w:val="00C8129B"/>
    <w:rsid w:val="00C81821"/>
    <w:rsid w:val="00C81AFD"/>
    <w:rsid w:val="00C81D6B"/>
    <w:rsid w:val="00C821ED"/>
    <w:rsid w:val="00C82D0D"/>
    <w:rsid w:val="00C84327"/>
    <w:rsid w:val="00C848D1"/>
    <w:rsid w:val="00C84909"/>
    <w:rsid w:val="00C84A82"/>
    <w:rsid w:val="00C84D28"/>
    <w:rsid w:val="00C84FCB"/>
    <w:rsid w:val="00C850DA"/>
    <w:rsid w:val="00C85209"/>
    <w:rsid w:val="00C8573C"/>
    <w:rsid w:val="00C859E8"/>
    <w:rsid w:val="00C85A2E"/>
    <w:rsid w:val="00C86122"/>
    <w:rsid w:val="00C86590"/>
    <w:rsid w:val="00C86BBE"/>
    <w:rsid w:val="00C86C16"/>
    <w:rsid w:val="00C86F19"/>
    <w:rsid w:val="00C86FB2"/>
    <w:rsid w:val="00C872A5"/>
    <w:rsid w:val="00C873DC"/>
    <w:rsid w:val="00C8780D"/>
    <w:rsid w:val="00C87FB4"/>
    <w:rsid w:val="00C9066D"/>
    <w:rsid w:val="00C90B42"/>
    <w:rsid w:val="00C913CB"/>
    <w:rsid w:val="00C913F5"/>
    <w:rsid w:val="00C91612"/>
    <w:rsid w:val="00C91644"/>
    <w:rsid w:val="00C918CA"/>
    <w:rsid w:val="00C919FB"/>
    <w:rsid w:val="00C91B63"/>
    <w:rsid w:val="00C92223"/>
    <w:rsid w:val="00C926B4"/>
    <w:rsid w:val="00C9356A"/>
    <w:rsid w:val="00C942CC"/>
    <w:rsid w:val="00C942F2"/>
    <w:rsid w:val="00C944F0"/>
    <w:rsid w:val="00C94858"/>
    <w:rsid w:val="00C9498F"/>
    <w:rsid w:val="00C94A4E"/>
    <w:rsid w:val="00C94D77"/>
    <w:rsid w:val="00C95023"/>
    <w:rsid w:val="00C953C4"/>
    <w:rsid w:val="00C95630"/>
    <w:rsid w:val="00C95A0C"/>
    <w:rsid w:val="00C966BE"/>
    <w:rsid w:val="00C9767A"/>
    <w:rsid w:val="00C976BD"/>
    <w:rsid w:val="00C97722"/>
    <w:rsid w:val="00C97B06"/>
    <w:rsid w:val="00CA0073"/>
    <w:rsid w:val="00CA0262"/>
    <w:rsid w:val="00CA070D"/>
    <w:rsid w:val="00CA0879"/>
    <w:rsid w:val="00CA1025"/>
    <w:rsid w:val="00CA10A3"/>
    <w:rsid w:val="00CA136B"/>
    <w:rsid w:val="00CA147C"/>
    <w:rsid w:val="00CA14EC"/>
    <w:rsid w:val="00CA150A"/>
    <w:rsid w:val="00CA1E81"/>
    <w:rsid w:val="00CA1F75"/>
    <w:rsid w:val="00CA209B"/>
    <w:rsid w:val="00CA2620"/>
    <w:rsid w:val="00CA2BCC"/>
    <w:rsid w:val="00CA2C37"/>
    <w:rsid w:val="00CA2D1E"/>
    <w:rsid w:val="00CA3071"/>
    <w:rsid w:val="00CA3308"/>
    <w:rsid w:val="00CA3503"/>
    <w:rsid w:val="00CA3D9A"/>
    <w:rsid w:val="00CA4B8C"/>
    <w:rsid w:val="00CA4D45"/>
    <w:rsid w:val="00CA4E33"/>
    <w:rsid w:val="00CA5909"/>
    <w:rsid w:val="00CA596D"/>
    <w:rsid w:val="00CA5989"/>
    <w:rsid w:val="00CA5A38"/>
    <w:rsid w:val="00CA60A6"/>
    <w:rsid w:val="00CA6507"/>
    <w:rsid w:val="00CA6B6A"/>
    <w:rsid w:val="00CA6BD0"/>
    <w:rsid w:val="00CA6E4A"/>
    <w:rsid w:val="00CA7067"/>
    <w:rsid w:val="00CA7417"/>
    <w:rsid w:val="00CA7D14"/>
    <w:rsid w:val="00CA7D56"/>
    <w:rsid w:val="00CB0037"/>
    <w:rsid w:val="00CB02AA"/>
    <w:rsid w:val="00CB0483"/>
    <w:rsid w:val="00CB0BFF"/>
    <w:rsid w:val="00CB0C90"/>
    <w:rsid w:val="00CB0CC0"/>
    <w:rsid w:val="00CB1014"/>
    <w:rsid w:val="00CB1364"/>
    <w:rsid w:val="00CB1CF1"/>
    <w:rsid w:val="00CB2F5E"/>
    <w:rsid w:val="00CB3A4D"/>
    <w:rsid w:val="00CB4494"/>
    <w:rsid w:val="00CB44A3"/>
    <w:rsid w:val="00CB49B6"/>
    <w:rsid w:val="00CB49FB"/>
    <w:rsid w:val="00CB4A5F"/>
    <w:rsid w:val="00CB4B5A"/>
    <w:rsid w:val="00CB4D50"/>
    <w:rsid w:val="00CB542B"/>
    <w:rsid w:val="00CB5686"/>
    <w:rsid w:val="00CB5DA7"/>
    <w:rsid w:val="00CB5E44"/>
    <w:rsid w:val="00CB636F"/>
    <w:rsid w:val="00CB66A5"/>
    <w:rsid w:val="00CB6DA4"/>
    <w:rsid w:val="00CB7193"/>
    <w:rsid w:val="00CB74DC"/>
    <w:rsid w:val="00CB7D31"/>
    <w:rsid w:val="00CC01CC"/>
    <w:rsid w:val="00CC09A9"/>
    <w:rsid w:val="00CC0B0A"/>
    <w:rsid w:val="00CC0E41"/>
    <w:rsid w:val="00CC1F0F"/>
    <w:rsid w:val="00CC232A"/>
    <w:rsid w:val="00CC2332"/>
    <w:rsid w:val="00CC23F0"/>
    <w:rsid w:val="00CC25BB"/>
    <w:rsid w:val="00CC2742"/>
    <w:rsid w:val="00CC28D4"/>
    <w:rsid w:val="00CC29B8"/>
    <w:rsid w:val="00CC2D28"/>
    <w:rsid w:val="00CC306A"/>
    <w:rsid w:val="00CC3A96"/>
    <w:rsid w:val="00CC4388"/>
    <w:rsid w:val="00CC4AE2"/>
    <w:rsid w:val="00CC4CEF"/>
    <w:rsid w:val="00CC501C"/>
    <w:rsid w:val="00CC506F"/>
    <w:rsid w:val="00CC50E4"/>
    <w:rsid w:val="00CC5118"/>
    <w:rsid w:val="00CC51D6"/>
    <w:rsid w:val="00CC52FE"/>
    <w:rsid w:val="00CC5329"/>
    <w:rsid w:val="00CC58DA"/>
    <w:rsid w:val="00CC591B"/>
    <w:rsid w:val="00CC5BF2"/>
    <w:rsid w:val="00CC6004"/>
    <w:rsid w:val="00CC620C"/>
    <w:rsid w:val="00CC6658"/>
    <w:rsid w:val="00CC6978"/>
    <w:rsid w:val="00CC6FDD"/>
    <w:rsid w:val="00CC767A"/>
    <w:rsid w:val="00CC76C5"/>
    <w:rsid w:val="00CC77C0"/>
    <w:rsid w:val="00CC7854"/>
    <w:rsid w:val="00CC79EB"/>
    <w:rsid w:val="00CD081F"/>
    <w:rsid w:val="00CD0AE3"/>
    <w:rsid w:val="00CD0D9E"/>
    <w:rsid w:val="00CD0E7D"/>
    <w:rsid w:val="00CD129A"/>
    <w:rsid w:val="00CD134B"/>
    <w:rsid w:val="00CD142E"/>
    <w:rsid w:val="00CD17AA"/>
    <w:rsid w:val="00CD1863"/>
    <w:rsid w:val="00CD188F"/>
    <w:rsid w:val="00CD1C94"/>
    <w:rsid w:val="00CD1DB0"/>
    <w:rsid w:val="00CD1E23"/>
    <w:rsid w:val="00CD233F"/>
    <w:rsid w:val="00CD23A4"/>
    <w:rsid w:val="00CD2918"/>
    <w:rsid w:val="00CD2A0F"/>
    <w:rsid w:val="00CD2AA0"/>
    <w:rsid w:val="00CD2B01"/>
    <w:rsid w:val="00CD2E37"/>
    <w:rsid w:val="00CD317E"/>
    <w:rsid w:val="00CD32AC"/>
    <w:rsid w:val="00CD3752"/>
    <w:rsid w:val="00CD3C90"/>
    <w:rsid w:val="00CD3E22"/>
    <w:rsid w:val="00CD3EDD"/>
    <w:rsid w:val="00CD4585"/>
    <w:rsid w:val="00CD45CF"/>
    <w:rsid w:val="00CD46E0"/>
    <w:rsid w:val="00CD550E"/>
    <w:rsid w:val="00CD564A"/>
    <w:rsid w:val="00CD5896"/>
    <w:rsid w:val="00CD5C59"/>
    <w:rsid w:val="00CD5C83"/>
    <w:rsid w:val="00CD6363"/>
    <w:rsid w:val="00CD6382"/>
    <w:rsid w:val="00CD6417"/>
    <w:rsid w:val="00CD666A"/>
    <w:rsid w:val="00CD6A5D"/>
    <w:rsid w:val="00CD6FE3"/>
    <w:rsid w:val="00CD74E3"/>
    <w:rsid w:val="00CD7A0C"/>
    <w:rsid w:val="00CE05EA"/>
    <w:rsid w:val="00CE07A8"/>
    <w:rsid w:val="00CE07D3"/>
    <w:rsid w:val="00CE089C"/>
    <w:rsid w:val="00CE0EED"/>
    <w:rsid w:val="00CE133C"/>
    <w:rsid w:val="00CE14E3"/>
    <w:rsid w:val="00CE1759"/>
    <w:rsid w:val="00CE195F"/>
    <w:rsid w:val="00CE1E19"/>
    <w:rsid w:val="00CE20AA"/>
    <w:rsid w:val="00CE2404"/>
    <w:rsid w:val="00CE259D"/>
    <w:rsid w:val="00CE284A"/>
    <w:rsid w:val="00CE2E9B"/>
    <w:rsid w:val="00CE2EAC"/>
    <w:rsid w:val="00CE36D1"/>
    <w:rsid w:val="00CE37C9"/>
    <w:rsid w:val="00CE390B"/>
    <w:rsid w:val="00CE4524"/>
    <w:rsid w:val="00CE4558"/>
    <w:rsid w:val="00CE4570"/>
    <w:rsid w:val="00CE4759"/>
    <w:rsid w:val="00CE4920"/>
    <w:rsid w:val="00CE506C"/>
    <w:rsid w:val="00CE53DF"/>
    <w:rsid w:val="00CE553E"/>
    <w:rsid w:val="00CE56B1"/>
    <w:rsid w:val="00CE5A05"/>
    <w:rsid w:val="00CE5C7D"/>
    <w:rsid w:val="00CE6838"/>
    <w:rsid w:val="00CE6A20"/>
    <w:rsid w:val="00CE6C69"/>
    <w:rsid w:val="00CE6E7E"/>
    <w:rsid w:val="00CE7024"/>
    <w:rsid w:val="00CE71DF"/>
    <w:rsid w:val="00CE7301"/>
    <w:rsid w:val="00CE797C"/>
    <w:rsid w:val="00CE7F85"/>
    <w:rsid w:val="00CF0884"/>
    <w:rsid w:val="00CF0ACB"/>
    <w:rsid w:val="00CF0C22"/>
    <w:rsid w:val="00CF0D02"/>
    <w:rsid w:val="00CF1649"/>
    <w:rsid w:val="00CF19E7"/>
    <w:rsid w:val="00CF1A97"/>
    <w:rsid w:val="00CF1E63"/>
    <w:rsid w:val="00CF24BD"/>
    <w:rsid w:val="00CF2C75"/>
    <w:rsid w:val="00CF35B9"/>
    <w:rsid w:val="00CF39D5"/>
    <w:rsid w:val="00CF3FD6"/>
    <w:rsid w:val="00CF42D5"/>
    <w:rsid w:val="00CF490F"/>
    <w:rsid w:val="00CF4B42"/>
    <w:rsid w:val="00CF54F7"/>
    <w:rsid w:val="00CF5BF5"/>
    <w:rsid w:val="00CF60D2"/>
    <w:rsid w:val="00CF6128"/>
    <w:rsid w:val="00CF629C"/>
    <w:rsid w:val="00CF6334"/>
    <w:rsid w:val="00CF6391"/>
    <w:rsid w:val="00CF6AAC"/>
    <w:rsid w:val="00CF6ABD"/>
    <w:rsid w:val="00CF6C9B"/>
    <w:rsid w:val="00CF6CB3"/>
    <w:rsid w:val="00CF735C"/>
    <w:rsid w:val="00CF7418"/>
    <w:rsid w:val="00CF7625"/>
    <w:rsid w:val="00CF7744"/>
    <w:rsid w:val="00CF7DCA"/>
    <w:rsid w:val="00CF7F0C"/>
    <w:rsid w:val="00D0026C"/>
    <w:rsid w:val="00D004C0"/>
    <w:rsid w:val="00D004D1"/>
    <w:rsid w:val="00D0062A"/>
    <w:rsid w:val="00D00C38"/>
    <w:rsid w:val="00D00FD7"/>
    <w:rsid w:val="00D01435"/>
    <w:rsid w:val="00D0144A"/>
    <w:rsid w:val="00D017D1"/>
    <w:rsid w:val="00D01855"/>
    <w:rsid w:val="00D019BD"/>
    <w:rsid w:val="00D019E6"/>
    <w:rsid w:val="00D01BBD"/>
    <w:rsid w:val="00D01C4F"/>
    <w:rsid w:val="00D01C66"/>
    <w:rsid w:val="00D01F79"/>
    <w:rsid w:val="00D0298E"/>
    <w:rsid w:val="00D02B4B"/>
    <w:rsid w:val="00D02DCB"/>
    <w:rsid w:val="00D02EFA"/>
    <w:rsid w:val="00D030D9"/>
    <w:rsid w:val="00D03487"/>
    <w:rsid w:val="00D034C9"/>
    <w:rsid w:val="00D0404B"/>
    <w:rsid w:val="00D042A2"/>
    <w:rsid w:val="00D0451F"/>
    <w:rsid w:val="00D0461A"/>
    <w:rsid w:val="00D0477B"/>
    <w:rsid w:val="00D04D1C"/>
    <w:rsid w:val="00D050B3"/>
    <w:rsid w:val="00D0532C"/>
    <w:rsid w:val="00D055A4"/>
    <w:rsid w:val="00D058B6"/>
    <w:rsid w:val="00D05ACF"/>
    <w:rsid w:val="00D05F60"/>
    <w:rsid w:val="00D06025"/>
    <w:rsid w:val="00D06852"/>
    <w:rsid w:val="00D06860"/>
    <w:rsid w:val="00D068E0"/>
    <w:rsid w:val="00D06AFA"/>
    <w:rsid w:val="00D06B37"/>
    <w:rsid w:val="00D06D5D"/>
    <w:rsid w:val="00D06E2C"/>
    <w:rsid w:val="00D07525"/>
    <w:rsid w:val="00D078DD"/>
    <w:rsid w:val="00D07902"/>
    <w:rsid w:val="00D07B29"/>
    <w:rsid w:val="00D07C78"/>
    <w:rsid w:val="00D07FD9"/>
    <w:rsid w:val="00D10246"/>
    <w:rsid w:val="00D10503"/>
    <w:rsid w:val="00D10515"/>
    <w:rsid w:val="00D10A61"/>
    <w:rsid w:val="00D10A87"/>
    <w:rsid w:val="00D11D60"/>
    <w:rsid w:val="00D11DD5"/>
    <w:rsid w:val="00D11E17"/>
    <w:rsid w:val="00D12A3A"/>
    <w:rsid w:val="00D12E79"/>
    <w:rsid w:val="00D137EE"/>
    <w:rsid w:val="00D13ADC"/>
    <w:rsid w:val="00D13F7A"/>
    <w:rsid w:val="00D13FE4"/>
    <w:rsid w:val="00D1413F"/>
    <w:rsid w:val="00D14192"/>
    <w:rsid w:val="00D14561"/>
    <w:rsid w:val="00D145A9"/>
    <w:rsid w:val="00D14626"/>
    <w:rsid w:val="00D14732"/>
    <w:rsid w:val="00D14B17"/>
    <w:rsid w:val="00D14BA4"/>
    <w:rsid w:val="00D14C08"/>
    <w:rsid w:val="00D14DA6"/>
    <w:rsid w:val="00D153B1"/>
    <w:rsid w:val="00D1549F"/>
    <w:rsid w:val="00D1557B"/>
    <w:rsid w:val="00D15994"/>
    <w:rsid w:val="00D15AF9"/>
    <w:rsid w:val="00D15B67"/>
    <w:rsid w:val="00D15F87"/>
    <w:rsid w:val="00D1641E"/>
    <w:rsid w:val="00D16726"/>
    <w:rsid w:val="00D16E08"/>
    <w:rsid w:val="00D17182"/>
    <w:rsid w:val="00D173AA"/>
    <w:rsid w:val="00D17EA3"/>
    <w:rsid w:val="00D17F57"/>
    <w:rsid w:val="00D206AA"/>
    <w:rsid w:val="00D20DEC"/>
    <w:rsid w:val="00D210B1"/>
    <w:rsid w:val="00D2116E"/>
    <w:rsid w:val="00D216CC"/>
    <w:rsid w:val="00D2184A"/>
    <w:rsid w:val="00D218DB"/>
    <w:rsid w:val="00D21A5B"/>
    <w:rsid w:val="00D227B1"/>
    <w:rsid w:val="00D228B7"/>
    <w:rsid w:val="00D2299A"/>
    <w:rsid w:val="00D23160"/>
    <w:rsid w:val="00D236F1"/>
    <w:rsid w:val="00D23F87"/>
    <w:rsid w:val="00D2402B"/>
    <w:rsid w:val="00D24F11"/>
    <w:rsid w:val="00D25D17"/>
    <w:rsid w:val="00D25D89"/>
    <w:rsid w:val="00D261D4"/>
    <w:rsid w:val="00D2646B"/>
    <w:rsid w:val="00D26496"/>
    <w:rsid w:val="00D264F9"/>
    <w:rsid w:val="00D26774"/>
    <w:rsid w:val="00D269BC"/>
    <w:rsid w:val="00D26A85"/>
    <w:rsid w:val="00D26BF5"/>
    <w:rsid w:val="00D27225"/>
    <w:rsid w:val="00D27666"/>
    <w:rsid w:val="00D279A6"/>
    <w:rsid w:val="00D302A8"/>
    <w:rsid w:val="00D30B04"/>
    <w:rsid w:val="00D31069"/>
    <w:rsid w:val="00D314EC"/>
    <w:rsid w:val="00D315F8"/>
    <w:rsid w:val="00D317D7"/>
    <w:rsid w:val="00D3195D"/>
    <w:rsid w:val="00D32011"/>
    <w:rsid w:val="00D32453"/>
    <w:rsid w:val="00D326B7"/>
    <w:rsid w:val="00D32777"/>
    <w:rsid w:val="00D32798"/>
    <w:rsid w:val="00D32D1A"/>
    <w:rsid w:val="00D339ED"/>
    <w:rsid w:val="00D33BDD"/>
    <w:rsid w:val="00D33FD1"/>
    <w:rsid w:val="00D3430E"/>
    <w:rsid w:val="00D34514"/>
    <w:rsid w:val="00D3476B"/>
    <w:rsid w:val="00D347CB"/>
    <w:rsid w:val="00D34E3B"/>
    <w:rsid w:val="00D351A9"/>
    <w:rsid w:val="00D35BD9"/>
    <w:rsid w:val="00D36847"/>
    <w:rsid w:val="00D369C6"/>
    <w:rsid w:val="00D36B3E"/>
    <w:rsid w:val="00D37013"/>
    <w:rsid w:val="00D377AF"/>
    <w:rsid w:val="00D379C9"/>
    <w:rsid w:val="00D37A96"/>
    <w:rsid w:val="00D37EE5"/>
    <w:rsid w:val="00D40044"/>
    <w:rsid w:val="00D400EC"/>
    <w:rsid w:val="00D40976"/>
    <w:rsid w:val="00D40EC2"/>
    <w:rsid w:val="00D40F01"/>
    <w:rsid w:val="00D40F85"/>
    <w:rsid w:val="00D41366"/>
    <w:rsid w:val="00D413C6"/>
    <w:rsid w:val="00D418FD"/>
    <w:rsid w:val="00D41E4C"/>
    <w:rsid w:val="00D4228C"/>
    <w:rsid w:val="00D429D6"/>
    <w:rsid w:val="00D42F38"/>
    <w:rsid w:val="00D431EF"/>
    <w:rsid w:val="00D4355F"/>
    <w:rsid w:val="00D4381C"/>
    <w:rsid w:val="00D439C6"/>
    <w:rsid w:val="00D43B7E"/>
    <w:rsid w:val="00D43C2D"/>
    <w:rsid w:val="00D43D3F"/>
    <w:rsid w:val="00D43E86"/>
    <w:rsid w:val="00D43EB0"/>
    <w:rsid w:val="00D43F4A"/>
    <w:rsid w:val="00D4451F"/>
    <w:rsid w:val="00D45C28"/>
    <w:rsid w:val="00D464E5"/>
    <w:rsid w:val="00D470A5"/>
    <w:rsid w:val="00D4770A"/>
    <w:rsid w:val="00D50224"/>
    <w:rsid w:val="00D504FB"/>
    <w:rsid w:val="00D50B89"/>
    <w:rsid w:val="00D50E33"/>
    <w:rsid w:val="00D516B7"/>
    <w:rsid w:val="00D51793"/>
    <w:rsid w:val="00D51FBE"/>
    <w:rsid w:val="00D52053"/>
    <w:rsid w:val="00D52343"/>
    <w:rsid w:val="00D5241C"/>
    <w:rsid w:val="00D52668"/>
    <w:rsid w:val="00D52E1F"/>
    <w:rsid w:val="00D53022"/>
    <w:rsid w:val="00D531A5"/>
    <w:rsid w:val="00D53358"/>
    <w:rsid w:val="00D53672"/>
    <w:rsid w:val="00D53798"/>
    <w:rsid w:val="00D53899"/>
    <w:rsid w:val="00D5392A"/>
    <w:rsid w:val="00D541EA"/>
    <w:rsid w:val="00D54403"/>
    <w:rsid w:val="00D54660"/>
    <w:rsid w:val="00D5496E"/>
    <w:rsid w:val="00D54D9A"/>
    <w:rsid w:val="00D54DDF"/>
    <w:rsid w:val="00D55351"/>
    <w:rsid w:val="00D55D6B"/>
    <w:rsid w:val="00D55D88"/>
    <w:rsid w:val="00D56270"/>
    <w:rsid w:val="00D56317"/>
    <w:rsid w:val="00D56492"/>
    <w:rsid w:val="00D564E0"/>
    <w:rsid w:val="00D56732"/>
    <w:rsid w:val="00D56A4F"/>
    <w:rsid w:val="00D56AAE"/>
    <w:rsid w:val="00D56B1B"/>
    <w:rsid w:val="00D56C0E"/>
    <w:rsid w:val="00D56CE5"/>
    <w:rsid w:val="00D56FD5"/>
    <w:rsid w:val="00D571FE"/>
    <w:rsid w:val="00D5749C"/>
    <w:rsid w:val="00D5784F"/>
    <w:rsid w:val="00D5796E"/>
    <w:rsid w:val="00D57D63"/>
    <w:rsid w:val="00D60065"/>
    <w:rsid w:val="00D6011A"/>
    <w:rsid w:val="00D605A3"/>
    <w:rsid w:val="00D609A5"/>
    <w:rsid w:val="00D60E0F"/>
    <w:rsid w:val="00D60EF9"/>
    <w:rsid w:val="00D60F16"/>
    <w:rsid w:val="00D61041"/>
    <w:rsid w:val="00D61085"/>
    <w:rsid w:val="00D61DD9"/>
    <w:rsid w:val="00D61E0D"/>
    <w:rsid w:val="00D6204C"/>
    <w:rsid w:val="00D62608"/>
    <w:rsid w:val="00D6262E"/>
    <w:rsid w:val="00D62995"/>
    <w:rsid w:val="00D62B81"/>
    <w:rsid w:val="00D62FAF"/>
    <w:rsid w:val="00D63639"/>
    <w:rsid w:val="00D6379A"/>
    <w:rsid w:val="00D63D51"/>
    <w:rsid w:val="00D63DA5"/>
    <w:rsid w:val="00D63E20"/>
    <w:rsid w:val="00D6403C"/>
    <w:rsid w:val="00D64139"/>
    <w:rsid w:val="00D643B9"/>
    <w:rsid w:val="00D649F0"/>
    <w:rsid w:val="00D64ADF"/>
    <w:rsid w:val="00D64EE0"/>
    <w:rsid w:val="00D64F71"/>
    <w:rsid w:val="00D658CB"/>
    <w:rsid w:val="00D659FA"/>
    <w:rsid w:val="00D65CA4"/>
    <w:rsid w:val="00D669B7"/>
    <w:rsid w:val="00D66E77"/>
    <w:rsid w:val="00D66F26"/>
    <w:rsid w:val="00D6742F"/>
    <w:rsid w:val="00D679BC"/>
    <w:rsid w:val="00D70400"/>
    <w:rsid w:val="00D70559"/>
    <w:rsid w:val="00D7063B"/>
    <w:rsid w:val="00D70873"/>
    <w:rsid w:val="00D713D7"/>
    <w:rsid w:val="00D713EF"/>
    <w:rsid w:val="00D71D62"/>
    <w:rsid w:val="00D71F35"/>
    <w:rsid w:val="00D72095"/>
    <w:rsid w:val="00D724D0"/>
    <w:rsid w:val="00D72716"/>
    <w:rsid w:val="00D729DD"/>
    <w:rsid w:val="00D72A80"/>
    <w:rsid w:val="00D72BB0"/>
    <w:rsid w:val="00D72C99"/>
    <w:rsid w:val="00D72CB6"/>
    <w:rsid w:val="00D72DAF"/>
    <w:rsid w:val="00D7455B"/>
    <w:rsid w:val="00D74563"/>
    <w:rsid w:val="00D746F4"/>
    <w:rsid w:val="00D74811"/>
    <w:rsid w:val="00D74A85"/>
    <w:rsid w:val="00D74B8B"/>
    <w:rsid w:val="00D74DA6"/>
    <w:rsid w:val="00D752DB"/>
    <w:rsid w:val="00D757FE"/>
    <w:rsid w:val="00D75914"/>
    <w:rsid w:val="00D75DD3"/>
    <w:rsid w:val="00D76647"/>
    <w:rsid w:val="00D76A87"/>
    <w:rsid w:val="00D76FED"/>
    <w:rsid w:val="00D77000"/>
    <w:rsid w:val="00D77081"/>
    <w:rsid w:val="00D77723"/>
    <w:rsid w:val="00D77724"/>
    <w:rsid w:val="00D7783B"/>
    <w:rsid w:val="00D7785C"/>
    <w:rsid w:val="00D77FBA"/>
    <w:rsid w:val="00D81011"/>
    <w:rsid w:val="00D8151E"/>
    <w:rsid w:val="00D816E4"/>
    <w:rsid w:val="00D817B1"/>
    <w:rsid w:val="00D81918"/>
    <w:rsid w:val="00D8192F"/>
    <w:rsid w:val="00D81A71"/>
    <w:rsid w:val="00D81B97"/>
    <w:rsid w:val="00D81EB9"/>
    <w:rsid w:val="00D82759"/>
    <w:rsid w:val="00D82A12"/>
    <w:rsid w:val="00D832E0"/>
    <w:rsid w:val="00D836C3"/>
    <w:rsid w:val="00D8379A"/>
    <w:rsid w:val="00D83D7A"/>
    <w:rsid w:val="00D83EC2"/>
    <w:rsid w:val="00D83FFF"/>
    <w:rsid w:val="00D84168"/>
    <w:rsid w:val="00D84176"/>
    <w:rsid w:val="00D84891"/>
    <w:rsid w:val="00D85042"/>
    <w:rsid w:val="00D8510A"/>
    <w:rsid w:val="00D857D6"/>
    <w:rsid w:val="00D859F6"/>
    <w:rsid w:val="00D85BE6"/>
    <w:rsid w:val="00D869C1"/>
    <w:rsid w:val="00D872E8"/>
    <w:rsid w:val="00D879A4"/>
    <w:rsid w:val="00D87A85"/>
    <w:rsid w:val="00D87E6D"/>
    <w:rsid w:val="00D901D3"/>
    <w:rsid w:val="00D906F3"/>
    <w:rsid w:val="00D90AE3"/>
    <w:rsid w:val="00D9113E"/>
    <w:rsid w:val="00D911F9"/>
    <w:rsid w:val="00D91447"/>
    <w:rsid w:val="00D91D3A"/>
    <w:rsid w:val="00D92130"/>
    <w:rsid w:val="00D9228A"/>
    <w:rsid w:val="00D922F7"/>
    <w:rsid w:val="00D925A7"/>
    <w:rsid w:val="00D926C8"/>
    <w:rsid w:val="00D927B5"/>
    <w:rsid w:val="00D92831"/>
    <w:rsid w:val="00D92B85"/>
    <w:rsid w:val="00D92EF8"/>
    <w:rsid w:val="00D933D1"/>
    <w:rsid w:val="00D93633"/>
    <w:rsid w:val="00D93A4A"/>
    <w:rsid w:val="00D93C9E"/>
    <w:rsid w:val="00D93CD5"/>
    <w:rsid w:val="00D94556"/>
    <w:rsid w:val="00D9464D"/>
    <w:rsid w:val="00D94A51"/>
    <w:rsid w:val="00D94CB0"/>
    <w:rsid w:val="00D9503B"/>
    <w:rsid w:val="00D9515E"/>
    <w:rsid w:val="00D95C41"/>
    <w:rsid w:val="00D95FD4"/>
    <w:rsid w:val="00D963A7"/>
    <w:rsid w:val="00D967DD"/>
    <w:rsid w:val="00D97A77"/>
    <w:rsid w:val="00D97C6C"/>
    <w:rsid w:val="00DA022B"/>
    <w:rsid w:val="00DA0291"/>
    <w:rsid w:val="00DA0898"/>
    <w:rsid w:val="00DA0903"/>
    <w:rsid w:val="00DA0CA8"/>
    <w:rsid w:val="00DA0CAB"/>
    <w:rsid w:val="00DA0FD0"/>
    <w:rsid w:val="00DA1681"/>
    <w:rsid w:val="00DA1C36"/>
    <w:rsid w:val="00DA1C86"/>
    <w:rsid w:val="00DA1FA1"/>
    <w:rsid w:val="00DA2403"/>
    <w:rsid w:val="00DA2D1B"/>
    <w:rsid w:val="00DA2DFE"/>
    <w:rsid w:val="00DA2F28"/>
    <w:rsid w:val="00DA2F46"/>
    <w:rsid w:val="00DA3106"/>
    <w:rsid w:val="00DA3375"/>
    <w:rsid w:val="00DA34B2"/>
    <w:rsid w:val="00DA39DF"/>
    <w:rsid w:val="00DA3EBE"/>
    <w:rsid w:val="00DA418C"/>
    <w:rsid w:val="00DA4534"/>
    <w:rsid w:val="00DA463D"/>
    <w:rsid w:val="00DA480E"/>
    <w:rsid w:val="00DA4C12"/>
    <w:rsid w:val="00DA4F2D"/>
    <w:rsid w:val="00DA5007"/>
    <w:rsid w:val="00DA510E"/>
    <w:rsid w:val="00DA5139"/>
    <w:rsid w:val="00DA5199"/>
    <w:rsid w:val="00DA51AC"/>
    <w:rsid w:val="00DA557B"/>
    <w:rsid w:val="00DA5BDA"/>
    <w:rsid w:val="00DA5C02"/>
    <w:rsid w:val="00DA62E2"/>
    <w:rsid w:val="00DA6687"/>
    <w:rsid w:val="00DA6A07"/>
    <w:rsid w:val="00DA6C33"/>
    <w:rsid w:val="00DA6C8F"/>
    <w:rsid w:val="00DA6F1D"/>
    <w:rsid w:val="00DA6F62"/>
    <w:rsid w:val="00DA709B"/>
    <w:rsid w:val="00DA7423"/>
    <w:rsid w:val="00DA7593"/>
    <w:rsid w:val="00DA7629"/>
    <w:rsid w:val="00DA7686"/>
    <w:rsid w:val="00DA76CF"/>
    <w:rsid w:val="00DA78CE"/>
    <w:rsid w:val="00DB080F"/>
    <w:rsid w:val="00DB095B"/>
    <w:rsid w:val="00DB0D85"/>
    <w:rsid w:val="00DB0E52"/>
    <w:rsid w:val="00DB19C0"/>
    <w:rsid w:val="00DB1B81"/>
    <w:rsid w:val="00DB1F0A"/>
    <w:rsid w:val="00DB1F7A"/>
    <w:rsid w:val="00DB23B1"/>
    <w:rsid w:val="00DB27AE"/>
    <w:rsid w:val="00DB2E14"/>
    <w:rsid w:val="00DB30C8"/>
    <w:rsid w:val="00DB327C"/>
    <w:rsid w:val="00DB34C0"/>
    <w:rsid w:val="00DB374F"/>
    <w:rsid w:val="00DB37D6"/>
    <w:rsid w:val="00DB3E5A"/>
    <w:rsid w:val="00DB43A0"/>
    <w:rsid w:val="00DB4681"/>
    <w:rsid w:val="00DB47FC"/>
    <w:rsid w:val="00DB48FD"/>
    <w:rsid w:val="00DB4FF4"/>
    <w:rsid w:val="00DB50FF"/>
    <w:rsid w:val="00DB52DD"/>
    <w:rsid w:val="00DB5AB0"/>
    <w:rsid w:val="00DB6023"/>
    <w:rsid w:val="00DB62BA"/>
    <w:rsid w:val="00DB6F13"/>
    <w:rsid w:val="00DB71A5"/>
    <w:rsid w:val="00DB7315"/>
    <w:rsid w:val="00DB7320"/>
    <w:rsid w:val="00DB7473"/>
    <w:rsid w:val="00DB76AE"/>
    <w:rsid w:val="00DB78F2"/>
    <w:rsid w:val="00DB7BEB"/>
    <w:rsid w:val="00DB7E7F"/>
    <w:rsid w:val="00DC01E4"/>
    <w:rsid w:val="00DC029B"/>
    <w:rsid w:val="00DC04BF"/>
    <w:rsid w:val="00DC068C"/>
    <w:rsid w:val="00DC0793"/>
    <w:rsid w:val="00DC08CA"/>
    <w:rsid w:val="00DC0EF9"/>
    <w:rsid w:val="00DC12EE"/>
    <w:rsid w:val="00DC150B"/>
    <w:rsid w:val="00DC155B"/>
    <w:rsid w:val="00DC1617"/>
    <w:rsid w:val="00DC1D4F"/>
    <w:rsid w:val="00DC1DF6"/>
    <w:rsid w:val="00DC22CB"/>
    <w:rsid w:val="00DC24C1"/>
    <w:rsid w:val="00DC2511"/>
    <w:rsid w:val="00DC26AD"/>
    <w:rsid w:val="00DC2D3F"/>
    <w:rsid w:val="00DC324C"/>
    <w:rsid w:val="00DC32F6"/>
    <w:rsid w:val="00DC3715"/>
    <w:rsid w:val="00DC3BA3"/>
    <w:rsid w:val="00DC3D54"/>
    <w:rsid w:val="00DC461C"/>
    <w:rsid w:val="00DC4822"/>
    <w:rsid w:val="00DC4D55"/>
    <w:rsid w:val="00DC4D84"/>
    <w:rsid w:val="00DC4E82"/>
    <w:rsid w:val="00DC50CC"/>
    <w:rsid w:val="00DC5185"/>
    <w:rsid w:val="00DC5B3F"/>
    <w:rsid w:val="00DC5BC5"/>
    <w:rsid w:val="00DC657A"/>
    <w:rsid w:val="00DC6916"/>
    <w:rsid w:val="00DC6A82"/>
    <w:rsid w:val="00DC6AE6"/>
    <w:rsid w:val="00DC6B04"/>
    <w:rsid w:val="00DC6C4C"/>
    <w:rsid w:val="00DC6C8E"/>
    <w:rsid w:val="00DC6EC4"/>
    <w:rsid w:val="00DC72C1"/>
    <w:rsid w:val="00DC7B6C"/>
    <w:rsid w:val="00DC7DFE"/>
    <w:rsid w:val="00DC7FD6"/>
    <w:rsid w:val="00DD0105"/>
    <w:rsid w:val="00DD068F"/>
    <w:rsid w:val="00DD0994"/>
    <w:rsid w:val="00DD0DFB"/>
    <w:rsid w:val="00DD1A39"/>
    <w:rsid w:val="00DD1C92"/>
    <w:rsid w:val="00DD2861"/>
    <w:rsid w:val="00DD29C6"/>
    <w:rsid w:val="00DD2E4C"/>
    <w:rsid w:val="00DD3041"/>
    <w:rsid w:val="00DD3556"/>
    <w:rsid w:val="00DD35AD"/>
    <w:rsid w:val="00DD38C9"/>
    <w:rsid w:val="00DD5146"/>
    <w:rsid w:val="00DD5769"/>
    <w:rsid w:val="00DD5952"/>
    <w:rsid w:val="00DD59C1"/>
    <w:rsid w:val="00DD5D77"/>
    <w:rsid w:val="00DD5E7D"/>
    <w:rsid w:val="00DD64E7"/>
    <w:rsid w:val="00DD6601"/>
    <w:rsid w:val="00DD67A3"/>
    <w:rsid w:val="00DD6B50"/>
    <w:rsid w:val="00DD70D9"/>
    <w:rsid w:val="00DD7181"/>
    <w:rsid w:val="00DD7562"/>
    <w:rsid w:val="00DD7596"/>
    <w:rsid w:val="00DD7D50"/>
    <w:rsid w:val="00DE0804"/>
    <w:rsid w:val="00DE1DDB"/>
    <w:rsid w:val="00DE1E5F"/>
    <w:rsid w:val="00DE28B1"/>
    <w:rsid w:val="00DE2B3D"/>
    <w:rsid w:val="00DE2B83"/>
    <w:rsid w:val="00DE30D3"/>
    <w:rsid w:val="00DE330D"/>
    <w:rsid w:val="00DE338B"/>
    <w:rsid w:val="00DE345A"/>
    <w:rsid w:val="00DE362C"/>
    <w:rsid w:val="00DE38CC"/>
    <w:rsid w:val="00DE3C32"/>
    <w:rsid w:val="00DE3D77"/>
    <w:rsid w:val="00DE3DB2"/>
    <w:rsid w:val="00DE3E98"/>
    <w:rsid w:val="00DE45AD"/>
    <w:rsid w:val="00DE4672"/>
    <w:rsid w:val="00DE4B77"/>
    <w:rsid w:val="00DE4D88"/>
    <w:rsid w:val="00DE5A4C"/>
    <w:rsid w:val="00DE5B09"/>
    <w:rsid w:val="00DE6122"/>
    <w:rsid w:val="00DE6922"/>
    <w:rsid w:val="00DE6948"/>
    <w:rsid w:val="00DE6A99"/>
    <w:rsid w:val="00DE6B54"/>
    <w:rsid w:val="00DE72FD"/>
    <w:rsid w:val="00DE7EB9"/>
    <w:rsid w:val="00DF0160"/>
    <w:rsid w:val="00DF027E"/>
    <w:rsid w:val="00DF0394"/>
    <w:rsid w:val="00DF094F"/>
    <w:rsid w:val="00DF0B04"/>
    <w:rsid w:val="00DF0CE6"/>
    <w:rsid w:val="00DF0DB5"/>
    <w:rsid w:val="00DF105D"/>
    <w:rsid w:val="00DF143C"/>
    <w:rsid w:val="00DF1EFE"/>
    <w:rsid w:val="00DF20FD"/>
    <w:rsid w:val="00DF2366"/>
    <w:rsid w:val="00DF259C"/>
    <w:rsid w:val="00DF2F0D"/>
    <w:rsid w:val="00DF314B"/>
    <w:rsid w:val="00DF32CA"/>
    <w:rsid w:val="00DF362E"/>
    <w:rsid w:val="00DF3A15"/>
    <w:rsid w:val="00DF420D"/>
    <w:rsid w:val="00DF494B"/>
    <w:rsid w:val="00DF4EFA"/>
    <w:rsid w:val="00DF5093"/>
    <w:rsid w:val="00DF5247"/>
    <w:rsid w:val="00DF5394"/>
    <w:rsid w:val="00DF5536"/>
    <w:rsid w:val="00DF56CD"/>
    <w:rsid w:val="00DF56D7"/>
    <w:rsid w:val="00DF57C8"/>
    <w:rsid w:val="00DF60D1"/>
    <w:rsid w:val="00DF615D"/>
    <w:rsid w:val="00DF6372"/>
    <w:rsid w:val="00DF6BC3"/>
    <w:rsid w:val="00DF6CDE"/>
    <w:rsid w:val="00DF73B8"/>
    <w:rsid w:val="00DF7554"/>
    <w:rsid w:val="00DF7606"/>
    <w:rsid w:val="00DF798D"/>
    <w:rsid w:val="00DF7AE9"/>
    <w:rsid w:val="00DF7BE0"/>
    <w:rsid w:val="00E000D3"/>
    <w:rsid w:val="00E01388"/>
    <w:rsid w:val="00E01A16"/>
    <w:rsid w:val="00E01A7F"/>
    <w:rsid w:val="00E01BC9"/>
    <w:rsid w:val="00E01C10"/>
    <w:rsid w:val="00E01FAD"/>
    <w:rsid w:val="00E02157"/>
    <w:rsid w:val="00E0219B"/>
    <w:rsid w:val="00E0224D"/>
    <w:rsid w:val="00E024F5"/>
    <w:rsid w:val="00E02CBB"/>
    <w:rsid w:val="00E03572"/>
    <w:rsid w:val="00E03779"/>
    <w:rsid w:val="00E03CB6"/>
    <w:rsid w:val="00E04191"/>
    <w:rsid w:val="00E0426E"/>
    <w:rsid w:val="00E042AA"/>
    <w:rsid w:val="00E04899"/>
    <w:rsid w:val="00E04901"/>
    <w:rsid w:val="00E04ACE"/>
    <w:rsid w:val="00E04B1E"/>
    <w:rsid w:val="00E04CE1"/>
    <w:rsid w:val="00E054D6"/>
    <w:rsid w:val="00E059F6"/>
    <w:rsid w:val="00E05CB5"/>
    <w:rsid w:val="00E05E5B"/>
    <w:rsid w:val="00E0602E"/>
    <w:rsid w:val="00E0630A"/>
    <w:rsid w:val="00E06388"/>
    <w:rsid w:val="00E06A5C"/>
    <w:rsid w:val="00E06B1B"/>
    <w:rsid w:val="00E06E6E"/>
    <w:rsid w:val="00E07A28"/>
    <w:rsid w:val="00E07BE0"/>
    <w:rsid w:val="00E07CBB"/>
    <w:rsid w:val="00E103B1"/>
    <w:rsid w:val="00E105C5"/>
    <w:rsid w:val="00E10617"/>
    <w:rsid w:val="00E10A10"/>
    <w:rsid w:val="00E10DF1"/>
    <w:rsid w:val="00E10FAE"/>
    <w:rsid w:val="00E1112B"/>
    <w:rsid w:val="00E1146B"/>
    <w:rsid w:val="00E1157D"/>
    <w:rsid w:val="00E11840"/>
    <w:rsid w:val="00E1192F"/>
    <w:rsid w:val="00E11C51"/>
    <w:rsid w:val="00E11EEB"/>
    <w:rsid w:val="00E1200E"/>
    <w:rsid w:val="00E125DE"/>
    <w:rsid w:val="00E12628"/>
    <w:rsid w:val="00E12EAC"/>
    <w:rsid w:val="00E130D8"/>
    <w:rsid w:val="00E135B5"/>
    <w:rsid w:val="00E136B6"/>
    <w:rsid w:val="00E136C6"/>
    <w:rsid w:val="00E139B4"/>
    <w:rsid w:val="00E13D62"/>
    <w:rsid w:val="00E14188"/>
    <w:rsid w:val="00E1422E"/>
    <w:rsid w:val="00E142E0"/>
    <w:rsid w:val="00E143B6"/>
    <w:rsid w:val="00E1441B"/>
    <w:rsid w:val="00E14580"/>
    <w:rsid w:val="00E14B9B"/>
    <w:rsid w:val="00E14C69"/>
    <w:rsid w:val="00E14E30"/>
    <w:rsid w:val="00E1527B"/>
    <w:rsid w:val="00E152BA"/>
    <w:rsid w:val="00E15809"/>
    <w:rsid w:val="00E15D01"/>
    <w:rsid w:val="00E16129"/>
    <w:rsid w:val="00E16169"/>
    <w:rsid w:val="00E161FF"/>
    <w:rsid w:val="00E163EE"/>
    <w:rsid w:val="00E16425"/>
    <w:rsid w:val="00E1655B"/>
    <w:rsid w:val="00E171F2"/>
    <w:rsid w:val="00E17DC8"/>
    <w:rsid w:val="00E20181"/>
    <w:rsid w:val="00E20F1A"/>
    <w:rsid w:val="00E20F33"/>
    <w:rsid w:val="00E2120D"/>
    <w:rsid w:val="00E21213"/>
    <w:rsid w:val="00E2233D"/>
    <w:rsid w:val="00E229D7"/>
    <w:rsid w:val="00E22AA9"/>
    <w:rsid w:val="00E22BB4"/>
    <w:rsid w:val="00E22EC4"/>
    <w:rsid w:val="00E22EE1"/>
    <w:rsid w:val="00E2313D"/>
    <w:rsid w:val="00E23594"/>
    <w:rsid w:val="00E235DD"/>
    <w:rsid w:val="00E236D7"/>
    <w:rsid w:val="00E23B0A"/>
    <w:rsid w:val="00E241F0"/>
    <w:rsid w:val="00E24429"/>
    <w:rsid w:val="00E24EEA"/>
    <w:rsid w:val="00E24F0C"/>
    <w:rsid w:val="00E25055"/>
    <w:rsid w:val="00E252C8"/>
    <w:rsid w:val="00E25585"/>
    <w:rsid w:val="00E256B1"/>
    <w:rsid w:val="00E26586"/>
    <w:rsid w:val="00E26920"/>
    <w:rsid w:val="00E26DC0"/>
    <w:rsid w:val="00E26F4A"/>
    <w:rsid w:val="00E27022"/>
    <w:rsid w:val="00E2704D"/>
    <w:rsid w:val="00E2723B"/>
    <w:rsid w:val="00E27373"/>
    <w:rsid w:val="00E275FA"/>
    <w:rsid w:val="00E276F8"/>
    <w:rsid w:val="00E27759"/>
    <w:rsid w:val="00E2790D"/>
    <w:rsid w:val="00E2798B"/>
    <w:rsid w:val="00E27A18"/>
    <w:rsid w:val="00E27F01"/>
    <w:rsid w:val="00E3043C"/>
    <w:rsid w:val="00E3061C"/>
    <w:rsid w:val="00E308EC"/>
    <w:rsid w:val="00E30953"/>
    <w:rsid w:val="00E309C9"/>
    <w:rsid w:val="00E30A60"/>
    <w:rsid w:val="00E30E7A"/>
    <w:rsid w:val="00E30F6E"/>
    <w:rsid w:val="00E3145F"/>
    <w:rsid w:val="00E31498"/>
    <w:rsid w:val="00E31755"/>
    <w:rsid w:val="00E31A66"/>
    <w:rsid w:val="00E31B9E"/>
    <w:rsid w:val="00E3252F"/>
    <w:rsid w:val="00E3374A"/>
    <w:rsid w:val="00E3387C"/>
    <w:rsid w:val="00E338F3"/>
    <w:rsid w:val="00E33A7E"/>
    <w:rsid w:val="00E33E63"/>
    <w:rsid w:val="00E33F0B"/>
    <w:rsid w:val="00E3430C"/>
    <w:rsid w:val="00E3437A"/>
    <w:rsid w:val="00E350A3"/>
    <w:rsid w:val="00E355A0"/>
    <w:rsid w:val="00E3560E"/>
    <w:rsid w:val="00E35834"/>
    <w:rsid w:val="00E35ACE"/>
    <w:rsid w:val="00E35B1B"/>
    <w:rsid w:val="00E35E72"/>
    <w:rsid w:val="00E36688"/>
    <w:rsid w:val="00E36BF4"/>
    <w:rsid w:val="00E36D99"/>
    <w:rsid w:val="00E376EC"/>
    <w:rsid w:val="00E3798F"/>
    <w:rsid w:val="00E37DDC"/>
    <w:rsid w:val="00E37E5D"/>
    <w:rsid w:val="00E4030F"/>
    <w:rsid w:val="00E4065F"/>
    <w:rsid w:val="00E41006"/>
    <w:rsid w:val="00E419CC"/>
    <w:rsid w:val="00E424DD"/>
    <w:rsid w:val="00E42ACC"/>
    <w:rsid w:val="00E42FC6"/>
    <w:rsid w:val="00E43189"/>
    <w:rsid w:val="00E432D4"/>
    <w:rsid w:val="00E433B3"/>
    <w:rsid w:val="00E43683"/>
    <w:rsid w:val="00E43ED2"/>
    <w:rsid w:val="00E4427A"/>
    <w:rsid w:val="00E444B0"/>
    <w:rsid w:val="00E445D2"/>
    <w:rsid w:val="00E44739"/>
    <w:rsid w:val="00E44DFB"/>
    <w:rsid w:val="00E45516"/>
    <w:rsid w:val="00E45704"/>
    <w:rsid w:val="00E45E5D"/>
    <w:rsid w:val="00E45E71"/>
    <w:rsid w:val="00E45EB6"/>
    <w:rsid w:val="00E45FD1"/>
    <w:rsid w:val="00E462E0"/>
    <w:rsid w:val="00E4639B"/>
    <w:rsid w:val="00E464A0"/>
    <w:rsid w:val="00E46588"/>
    <w:rsid w:val="00E465CF"/>
    <w:rsid w:val="00E46609"/>
    <w:rsid w:val="00E47098"/>
    <w:rsid w:val="00E47424"/>
    <w:rsid w:val="00E474A5"/>
    <w:rsid w:val="00E47733"/>
    <w:rsid w:val="00E47A32"/>
    <w:rsid w:val="00E47B3C"/>
    <w:rsid w:val="00E47D2D"/>
    <w:rsid w:val="00E5029D"/>
    <w:rsid w:val="00E50A40"/>
    <w:rsid w:val="00E50B25"/>
    <w:rsid w:val="00E5103F"/>
    <w:rsid w:val="00E516A1"/>
    <w:rsid w:val="00E528D8"/>
    <w:rsid w:val="00E52BAB"/>
    <w:rsid w:val="00E52BD1"/>
    <w:rsid w:val="00E52CF3"/>
    <w:rsid w:val="00E52EB0"/>
    <w:rsid w:val="00E53601"/>
    <w:rsid w:val="00E53665"/>
    <w:rsid w:val="00E5389A"/>
    <w:rsid w:val="00E539DB"/>
    <w:rsid w:val="00E540E4"/>
    <w:rsid w:val="00E54186"/>
    <w:rsid w:val="00E54530"/>
    <w:rsid w:val="00E547F8"/>
    <w:rsid w:val="00E54B02"/>
    <w:rsid w:val="00E54EB6"/>
    <w:rsid w:val="00E55263"/>
    <w:rsid w:val="00E5528F"/>
    <w:rsid w:val="00E5580A"/>
    <w:rsid w:val="00E558DF"/>
    <w:rsid w:val="00E559D7"/>
    <w:rsid w:val="00E55BFB"/>
    <w:rsid w:val="00E55F5C"/>
    <w:rsid w:val="00E55F65"/>
    <w:rsid w:val="00E569A3"/>
    <w:rsid w:val="00E56EB2"/>
    <w:rsid w:val="00E576E1"/>
    <w:rsid w:val="00E57803"/>
    <w:rsid w:val="00E5796C"/>
    <w:rsid w:val="00E57C8C"/>
    <w:rsid w:val="00E57EE0"/>
    <w:rsid w:val="00E60414"/>
    <w:rsid w:val="00E604D4"/>
    <w:rsid w:val="00E60CF8"/>
    <w:rsid w:val="00E611AB"/>
    <w:rsid w:val="00E614AA"/>
    <w:rsid w:val="00E61529"/>
    <w:rsid w:val="00E6166C"/>
    <w:rsid w:val="00E61764"/>
    <w:rsid w:val="00E620AA"/>
    <w:rsid w:val="00E620B6"/>
    <w:rsid w:val="00E62D73"/>
    <w:rsid w:val="00E62F51"/>
    <w:rsid w:val="00E63547"/>
    <w:rsid w:val="00E63A0B"/>
    <w:rsid w:val="00E63E22"/>
    <w:rsid w:val="00E64578"/>
    <w:rsid w:val="00E64910"/>
    <w:rsid w:val="00E65095"/>
    <w:rsid w:val="00E655BD"/>
    <w:rsid w:val="00E65C6D"/>
    <w:rsid w:val="00E65D91"/>
    <w:rsid w:val="00E65ED0"/>
    <w:rsid w:val="00E66166"/>
    <w:rsid w:val="00E662FE"/>
    <w:rsid w:val="00E663CE"/>
    <w:rsid w:val="00E67417"/>
    <w:rsid w:val="00E67A03"/>
    <w:rsid w:val="00E67D5A"/>
    <w:rsid w:val="00E67ED9"/>
    <w:rsid w:val="00E7036A"/>
    <w:rsid w:val="00E7047C"/>
    <w:rsid w:val="00E7086F"/>
    <w:rsid w:val="00E70D1B"/>
    <w:rsid w:val="00E71E96"/>
    <w:rsid w:val="00E726E5"/>
    <w:rsid w:val="00E728CE"/>
    <w:rsid w:val="00E7294E"/>
    <w:rsid w:val="00E72C08"/>
    <w:rsid w:val="00E72EC3"/>
    <w:rsid w:val="00E73207"/>
    <w:rsid w:val="00E73249"/>
    <w:rsid w:val="00E732AD"/>
    <w:rsid w:val="00E73592"/>
    <w:rsid w:val="00E73D49"/>
    <w:rsid w:val="00E73E47"/>
    <w:rsid w:val="00E74C82"/>
    <w:rsid w:val="00E75215"/>
    <w:rsid w:val="00E756F4"/>
    <w:rsid w:val="00E75BB7"/>
    <w:rsid w:val="00E760AA"/>
    <w:rsid w:val="00E76299"/>
    <w:rsid w:val="00E76F72"/>
    <w:rsid w:val="00E77142"/>
    <w:rsid w:val="00E7725A"/>
    <w:rsid w:val="00E773AA"/>
    <w:rsid w:val="00E7745A"/>
    <w:rsid w:val="00E77931"/>
    <w:rsid w:val="00E808B5"/>
    <w:rsid w:val="00E80B21"/>
    <w:rsid w:val="00E80FCA"/>
    <w:rsid w:val="00E822AD"/>
    <w:rsid w:val="00E82600"/>
    <w:rsid w:val="00E82A83"/>
    <w:rsid w:val="00E82EA6"/>
    <w:rsid w:val="00E830A8"/>
    <w:rsid w:val="00E830D1"/>
    <w:rsid w:val="00E83761"/>
    <w:rsid w:val="00E8390E"/>
    <w:rsid w:val="00E83B08"/>
    <w:rsid w:val="00E83E8B"/>
    <w:rsid w:val="00E84228"/>
    <w:rsid w:val="00E845CF"/>
    <w:rsid w:val="00E84995"/>
    <w:rsid w:val="00E84AB8"/>
    <w:rsid w:val="00E84B0E"/>
    <w:rsid w:val="00E84CC2"/>
    <w:rsid w:val="00E84EA8"/>
    <w:rsid w:val="00E8538C"/>
    <w:rsid w:val="00E858A5"/>
    <w:rsid w:val="00E85D30"/>
    <w:rsid w:val="00E85FAF"/>
    <w:rsid w:val="00E860B7"/>
    <w:rsid w:val="00E862AD"/>
    <w:rsid w:val="00E863FD"/>
    <w:rsid w:val="00E865A1"/>
    <w:rsid w:val="00E8675D"/>
    <w:rsid w:val="00E86A6D"/>
    <w:rsid w:val="00E86C61"/>
    <w:rsid w:val="00E86FEA"/>
    <w:rsid w:val="00E87A20"/>
    <w:rsid w:val="00E87B2F"/>
    <w:rsid w:val="00E87C28"/>
    <w:rsid w:val="00E907F6"/>
    <w:rsid w:val="00E90A4F"/>
    <w:rsid w:val="00E90B3B"/>
    <w:rsid w:val="00E90CCA"/>
    <w:rsid w:val="00E90D40"/>
    <w:rsid w:val="00E913E0"/>
    <w:rsid w:val="00E9176B"/>
    <w:rsid w:val="00E9182D"/>
    <w:rsid w:val="00E919DE"/>
    <w:rsid w:val="00E92252"/>
    <w:rsid w:val="00E92302"/>
    <w:rsid w:val="00E924ED"/>
    <w:rsid w:val="00E92608"/>
    <w:rsid w:val="00E928CB"/>
    <w:rsid w:val="00E929D3"/>
    <w:rsid w:val="00E92BAD"/>
    <w:rsid w:val="00E93861"/>
    <w:rsid w:val="00E94084"/>
    <w:rsid w:val="00E9410B"/>
    <w:rsid w:val="00E9424D"/>
    <w:rsid w:val="00E9458A"/>
    <w:rsid w:val="00E94796"/>
    <w:rsid w:val="00E94AC9"/>
    <w:rsid w:val="00E950C5"/>
    <w:rsid w:val="00E951EF"/>
    <w:rsid w:val="00E9547A"/>
    <w:rsid w:val="00E95565"/>
    <w:rsid w:val="00E95C7B"/>
    <w:rsid w:val="00E95EFC"/>
    <w:rsid w:val="00E96149"/>
    <w:rsid w:val="00E96396"/>
    <w:rsid w:val="00E96668"/>
    <w:rsid w:val="00E966D8"/>
    <w:rsid w:val="00E96714"/>
    <w:rsid w:val="00E968B0"/>
    <w:rsid w:val="00E97132"/>
    <w:rsid w:val="00E97203"/>
    <w:rsid w:val="00E977AC"/>
    <w:rsid w:val="00E97A2A"/>
    <w:rsid w:val="00E97D56"/>
    <w:rsid w:val="00EA04BB"/>
    <w:rsid w:val="00EA0BC4"/>
    <w:rsid w:val="00EA0E75"/>
    <w:rsid w:val="00EA0E76"/>
    <w:rsid w:val="00EA107A"/>
    <w:rsid w:val="00EA10B9"/>
    <w:rsid w:val="00EA1548"/>
    <w:rsid w:val="00EA1E41"/>
    <w:rsid w:val="00EA2041"/>
    <w:rsid w:val="00EA237E"/>
    <w:rsid w:val="00EA2644"/>
    <w:rsid w:val="00EA2846"/>
    <w:rsid w:val="00EA29F9"/>
    <w:rsid w:val="00EA2D07"/>
    <w:rsid w:val="00EA3249"/>
    <w:rsid w:val="00EA4141"/>
    <w:rsid w:val="00EA4358"/>
    <w:rsid w:val="00EA44BF"/>
    <w:rsid w:val="00EA464F"/>
    <w:rsid w:val="00EA481C"/>
    <w:rsid w:val="00EA4AF4"/>
    <w:rsid w:val="00EA4B4E"/>
    <w:rsid w:val="00EA4BA1"/>
    <w:rsid w:val="00EA4CB9"/>
    <w:rsid w:val="00EA5234"/>
    <w:rsid w:val="00EA5809"/>
    <w:rsid w:val="00EA65CE"/>
    <w:rsid w:val="00EA6ECA"/>
    <w:rsid w:val="00EA6EF3"/>
    <w:rsid w:val="00EA722C"/>
    <w:rsid w:val="00EA79F0"/>
    <w:rsid w:val="00EA7C50"/>
    <w:rsid w:val="00EA7EAA"/>
    <w:rsid w:val="00EB02EA"/>
    <w:rsid w:val="00EB05E0"/>
    <w:rsid w:val="00EB09B5"/>
    <w:rsid w:val="00EB0E4E"/>
    <w:rsid w:val="00EB0FE2"/>
    <w:rsid w:val="00EB10BA"/>
    <w:rsid w:val="00EB124A"/>
    <w:rsid w:val="00EB189E"/>
    <w:rsid w:val="00EB1AC2"/>
    <w:rsid w:val="00EB2666"/>
    <w:rsid w:val="00EB32D1"/>
    <w:rsid w:val="00EB369D"/>
    <w:rsid w:val="00EB3D13"/>
    <w:rsid w:val="00EB4343"/>
    <w:rsid w:val="00EB467C"/>
    <w:rsid w:val="00EB49B0"/>
    <w:rsid w:val="00EB4B19"/>
    <w:rsid w:val="00EB543D"/>
    <w:rsid w:val="00EB5498"/>
    <w:rsid w:val="00EB5799"/>
    <w:rsid w:val="00EB5992"/>
    <w:rsid w:val="00EB59F9"/>
    <w:rsid w:val="00EB5D57"/>
    <w:rsid w:val="00EB6103"/>
    <w:rsid w:val="00EB614E"/>
    <w:rsid w:val="00EB6180"/>
    <w:rsid w:val="00EB6302"/>
    <w:rsid w:val="00EB650E"/>
    <w:rsid w:val="00EB66CC"/>
    <w:rsid w:val="00EB680C"/>
    <w:rsid w:val="00EB6DF4"/>
    <w:rsid w:val="00EB6DF7"/>
    <w:rsid w:val="00EB6E30"/>
    <w:rsid w:val="00EB705E"/>
    <w:rsid w:val="00EB7463"/>
    <w:rsid w:val="00EB7614"/>
    <w:rsid w:val="00EB7BA3"/>
    <w:rsid w:val="00EC0369"/>
    <w:rsid w:val="00EC0407"/>
    <w:rsid w:val="00EC0A6D"/>
    <w:rsid w:val="00EC10FA"/>
    <w:rsid w:val="00EC1CC7"/>
    <w:rsid w:val="00EC2C17"/>
    <w:rsid w:val="00EC2C2C"/>
    <w:rsid w:val="00EC2C49"/>
    <w:rsid w:val="00EC2F87"/>
    <w:rsid w:val="00EC31EE"/>
    <w:rsid w:val="00EC335C"/>
    <w:rsid w:val="00EC39D2"/>
    <w:rsid w:val="00EC4023"/>
    <w:rsid w:val="00EC4042"/>
    <w:rsid w:val="00EC4749"/>
    <w:rsid w:val="00EC4BCD"/>
    <w:rsid w:val="00EC4DAE"/>
    <w:rsid w:val="00EC51E6"/>
    <w:rsid w:val="00EC53AE"/>
    <w:rsid w:val="00EC5863"/>
    <w:rsid w:val="00EC5BFC"/>
    <w:rsid w:val="00EC5C9F"/>
    <w:rsid w:val="00EC5FA0"/>
    <w:rsid w:val="00EC61A4"/>
    <w:rsid w:val="00EC654E"/>
    <w:rsid w:val="00EC66F5"/>
    <w:rsid w:val="00EC6997"/>
    <w:rsid w:val="00EC6B02"/>
    <w:rsid w:val="00EC7050"/>
    <w:rsid w:val="00EC7595"/>
    <w:rsid w:val="00EC77FB"/>
    <w:rsid w:val="00EC7B72"/>
    <w:rsid w:val="00EC7F28"/>
    <w:rsid w:val="00EC7F5A"/>
    <w:rsid w:val="00ED02CE"/>
    <w:rsid w:val="00ED04B1"/>
    <w:rsid w:val="00ED04E5"/>
    <w:rsid w:val="00ED0749"/>
    <w:rsid w:val="00ED086E"/>
    <w:rsid w:val="00ED0D01"/>
    <w:rsid w:val="00ED147A"/>
    <w:rsid w:val="00ED154D"/>
    <w:rsid w:val="00ED167C"/>
    <w:rsid w:val="00ED17F6"/>
    <w:rsid w:val="00ED19AD"/>
    <w:rsid w:val="00ED1A7D"/>
    <w:rsid w:val="00ED1C85"/>
    <w:rsid w:val="00ED1D22"/>
    <w:rsid w:val="00ED2977"/>
    <w:rsid w:val="00ED2C32"/>
    <w:rsid w:val="00ED2F2A"/>
    <w:rsid w:val="00ED30F9"/>
    <w:rsid w:val="00ED3185"/>
    <w:rsid w:val="00ED378F"/>
    <w:rsid w:val="00ED3B17"/>
    <w:rsid w:val="00ED40CA"/>
    <w:rsid w:val="00ED4562"/>
    <w:rsid w:val="00ED45D9"/>
    <w:rsid w:val="00ED4AD1"/>
    <w:rsid w:val="00ED5014"/>
    <w:rsid w:val="00ED52AA"/>
    <w:rsid w:val="00ED52EE"/>
    <w:rsid w:val="00ED554C"/>
    <w:rsid w:val="00ED5776"/>
    <w:rsid w:val="00ED5942"/>
    <w:rsid w:val="00ED61B0"/>
    <w:rsid w:val="00ED661D"/>
    <w:rsid w:val="00ED6693"/>
    <w:rsid w:val="00ED6B7A"/>
    <w:rsid w:val="00ED6BD1"/>
    <w:rsid w:val="00ED6EA8"/>
    <w:rsid w:val="00ED72D6"/>
    <w:rsid w:val="00ED72D7"/>
    <w:rsid w:val="00ED7420"/>
    <w:rsid w:val="00ED79A4"/>
    <w:rsid w:val="00ED79C5"/>
    <w:rsid w:val="00ED7A20"/>
    <w:rsid w:val="00ED7AB1"/>
    <w:rsid w:val="00ED7B76"/>
    <w:rsid w:val="00ED7D08"/>
    <w:rsid w:val="00EE02FC"/>
    <w:rsid w:val="00EE0745"/>
    <w:rsid w:val="00EE11E2"/>
    <w:rsid w:val="00EE11E8"/>
    <w:rsid w:val="00EE14E2"/>
    <w:rsid w:val="00EE16FA"/>
    <w:rsid w:val="00EE19EC"/>
    <w:rsid w:val="00EE1DFD"/>
    <w:rsid w:val="00EE1E81"/>
    <w:rsid w:val="00EE232B"/>
    <w:rsid w:val="00EE23C0"/>
    <w:rsid w:val="00EE2649"/>
    <w:rsid w:val="00EE28E1"/>
    <w:rsid w:val="00EE2BDA"/>
    <w:rsid w:val="00EE2C21"/>
    <w:rsid w:val="00EE2CAB"/>
    <w:rsid w:val="00EE2CF1"/>
    <w:rsid w:val="00EE2F45"/>
    <w:rsid w:val="00EE3018"/>
    <w:rsid w:val="00EE3596"/>
    <w:rsid w:val="00EE39D0"/>
    <w:rsid w:val="00EE3C56"/>
    <w:rsid w:val="00EE450D"/>
    <w:rsid w:val="00EE464B"/>
    <w:rsid w:val="00EE4B25"/>
    <w:rsid w:val="00EE4EF5"/>
    <w:rsid w:val="00EE50DC"/>
    <w:rsid w:val="00EE5127"/>
    <w:rsid w:val="00EE58E8"/>
    <w:rsid w:val="00EE59D7"/>
    <w:rsid w:val="00EE5F43"/>
    <w:rsid w:val="00EE61B1"/>
    <w:rsid w:val="00EE653E"/>
    <w:rsid w:val="00EE6BA5"/>
    <w:rsid w:val="00EE70B3"/>
    <w:rsid w:val="00EE72BE"/>
    <w:rsid w:val="00EE7B00"/>
    <w:rsid w:val="00EE7B67"/>
    <w:rsid w:val="00EF00FC"/>
    <w:rsid w:val="00EF010D"/>
    <w:rsid w:val="00EF0113"/>
    <w:rsid w:val="00EF07C5"/>
    <w:rsid w:val="00EF07FD"/>
    <w:rsid w:val="00EF0D36"/>
    <w:rsid w:val="00EF11A4"/>
    <w:rsid w:val="00EF1C74"/>
    <w:rsid w:val="00EF2A83"/>
    <w:rsid w:val="00EF2C60"/>
    <w:rsid w:val="00EF30E0"/>
    <w:rsid w:val="00EF310F"/>
    <w:rsid w:val="00EF31CF"/>
    <w:rsid w:val="00EF3249"/>
    <w:rsid w:val="00EF33BB"/>
    <w:rsid w:val="00EF3467"/>
    <w:rsid w:val="00EF38BE"/>
    <w:rsid w:val="00EF3983"/>
    <w:rsid w:val="00EF3C7E"/>
    <w:rsid w:val="00EF43E3"/>
    <w:rsid w:val="00EF4E5C"/>
    <w:rsid w:val="00EF5462"/>
    <w:rsid w:val="00EF56AB"/>
    <w:rsid w:val="00EF5856"/>
    <w:rsid w:val="00EF5E12"/>
    <w:rsid w:val="00EF5FB3"/>
    <w:rsid w:val="00EF613E"/>
    <w:rsid w:val="00EF61C7"/>
    <w:rsid w:val="00EF629F"/>
    <w:rsid w:val="00EF6A00"/>
    <w:rsid w:val="00EF6CF2"/>
    <w:rsid w:val="00EF6DB4"/>
    <w:rsid w:val="00EF73FC"/>
    <w:rsid w:val="00EF7509"/>
    <w:rsid w:val="00EF76C1"/>
    <w:rsid w:val="00EF790C"/>
    <w:rsid w:val="00EF7C1E"/>
    <w:rsid w:val="00EF7F72"/>
    <w:rsid w:val="00F00152"/>
    <w:rsid w:val="00F0065E"/>
    <w:rsid w:val="00F00BFC"/>
    <w:rsid w:val="00F0110B"/>
    <w:rsid w:val="00F0130C"/>
    <w:rsid w:val="00F0133F"/>
    <w:rsid w:val="00F014E4"/>
    <w:rsid w:val="00F01920"/>
    <w:rsid w:val="00F01F5D"/>
    <w:rsid w:val="00F02021"/>
    <w:rsid w:val="00F02038"/>
    <w:rsid w:val="00F0270A"/>
    <w:rsid w:val="00F02AFE"/>
    <w:rsid w:val="00F02C96"/>
    <w:rsid w:val="00F02FE1"/>
    <w:rsid w:val="00F03133"/>
    <w:rsid w:val="00F031BB"/>
    <w:rsid w:val="00F03258"/>
    <w:rsid w:val="00F032DC"/>
    <w:rsid w:val="00F036BE"/>
    <w:rsid w:val="00F049AA"/>
    <w:rsid w:val="00F0519D"/>
    <w:rsid w:val="00F05260"/>
    <w:rsid w:val="00F056A7"/>
    <w:rsid w:val="00F056EB"/>
    <w:rsid w:val="00F05754"/>
    <w:rsid w:val="00F057AD"/>
    <w:rsid w:val="00F0598E"/>
    <w:rsid w:val="00F05DD2"/>
    <w:rsid w:val="00F05E7A"/>
    <w:rsid w:val="00F05FB9"/>
    <w:rsid w:val="00F06544"/>
    <w:rsid w:val="00F066C5"/>
    <w:rsid w:val="00F06732"/>
    <w:rsid w:val="00F068AF"/>
    <w:rsid w:val="00F06B1B"/>
    <w:rsid w:val="00F06CB5"/>
    <w:rsid w:val="00F07124"/>
    <w:rsid w:val="00F0715B"/>
    <w:rsid w:val="00F0771F"/>
    <w:rsid w:val="00F07ABD"/>
    <w:rsid w:val="00F07CE8"/>
    <w:rsid w:val="00F07D5B"/>
    <w:rsid w:val="00F104EF"/>
    <w:rsid w:val="00F108FF"/>
    <w:rsid w:val="00F10977"/>
    <w:rsid w:val="00F10B6C"/>
    <w:rsid w:val="00F10C79"/>
    <w:rsid w:val="00F10E9C"/>
    <w:rsid w:val="00F11242"/>
    <w:rsid w:val="00F112A4"/>
    <w:rsid w:val="00F115A2"/>
    <w:rsid w:val="00F115C6"/>
    <w:rsid w:val="00F1196B"/>
    <w:rsid w:val="00F11E54"/>
    <w:rsid w:val="00F126D8"/>
    <w:rsid w:val="00F12885"/>
    <w:rsid w:val="00F12A96"/>
    <w:rsid w:val="00F12CF9"/>
    <w:rsid w:val="00F12DD8"/>
    <w:rsid w:val="00F12EDB"/>
    <w:rsid w:val="00F12F93"/>
    <w:rsid w:val="00F1317C"/>
    <w:rsid w:val="00F1321D"/>
    <w:rsid w:val="00F13858"/>
    <w:rsid w:val="00F1394B"/>
    <w:rsid w:val="00F13AFF"/>
    <w:rsid w:val="00F13C84"/>
    <w:rsid w:val="00F13F47"/>
    <w:rsid w:val="00F141CD"/>
    <w:rsid w:val="00F142F9"/>
    <w:rsid w:val="00F14A7D"/>
    <w:rsid w:val="00F14A8A"/>
    <w:rsid w:val="00F14A9C"/>
    <w:rsid w:val="00F14B80"/>
    <w:rsid w:val="00F1547E"/>
    <w:rsid w:val="00F1582D"/>
    <w:rsid w:val="00F159B1"/>
    <w:rsid w:val="00F15B1D"/>
    <w:rsid w:val="00F15C45"/>
    <w:rsid w:val="00F15E72"/>
    <w:rsid w:val="00F15F81"/>
    <w:rsid w:val="00F15F89"/>
    <w:rsid w:val="00F162AC"/>
    <w:rsid w:val="00F166E4"/>
    <w:rsid w:val="00F16CED"/>
    <w:rsid w:val="00F17019"/>
    <w:rsid w:val="00F17028"/>
    <w:rsid w:val="00F17C60"/>
    <w:rsid w:val="00F17C62"/>
    <w:rsid w:val="00F2033E"/>
    <w:rsid w:val="00F20498"/>
    <w:rsid w:val="00F204DF"/>
    <w:rsid w:val="00F20554"/>
    <w:rsid w:val="00F20D88"/>
    <w:rsid w:val="00F21062"/>
    <w:rsid w:val="00F21090"/>
    <w:rsid w:val="00F21186"/>
    <w:rsid w:val="00F21321"/>
    <w:rsid w:val="00F21797"/>
    <w:rsid w:val="00F21950"/>
    <w:rsid w:val="00F21960"/>
    <w:rsid w:val="00F221FB"/>
    <w:rsid w:val="00F2264A"/>
    <w:rsid w:val="00F22928"/>
    <w:rsid w:val="00F229DF"/>
    <w:rsid w:val="00F229F4"/>
    <w:rsid w:val="00F22E54"/>
    <w:rsid w:val="00F22F0A"/>
    <w:rsid w:val="00F23041"/>
    <w:rsid w:val="00F2307A"/>
    <w:rsid w:val="00F23268"/>
    <w:rsid w:val="00F2326C"/>
    <w:rsid w:val="00F235EB"/>
    <w:rsid w:val="00F239D0"/>
    <w:rsid w:val="00F24180"/>
    <w:rsid w:val="00F24519"/>
    <w:rsid w:val="00F2478A"/>
    <w:rsid w:val="00F24B37"/>
    <w:rsid w:val="00F25006"/>
    <w:rsid w:val="00F252C6"/>
    <w:rsid w:val="00F254F4"/>
    <w:rsid w:val="00F256F0"/>
    <w:rsid w:val="00F25700"/>
    <w:rsid w:val="00F25B72"/>
    <w:rsid w:val="00F25F01"/>
    <w:rsid w:val="00F26A92"/>
    <w:rsid w:val="00F26BB5"/>
    <w:rsid w:val="00F26E00"/>
    <w:rsid w:val="00F27698"/>
    <w:rsid w:val="00F27DE8"/>
    <w:rsid w:val="00F27EBA"/>
    <w:rsid w:val="00F30298"/>
    <w:rsid w:val="00F3063D"/>
    <w:rsid w:val="00F306D0"/>
    <w:rsid w:val="00F306ED"/>
    <w:rsid w:val="00F30779"/>
    <w:rsid w:val="00F30D9C"/>
    <w:rsid w:val="00F310AB"/>
    <w:rsid w:val="00F31515"/>
    <w:rsid w:val="00F31830"/>
    <w:rsid w:val="00F32238"/>
    <w:rsid w:val="00F324B5"/>
    <w:rsid w:val="00F325C9"/>
    <w:rsid w:val="00F328C4"/>
    <w:rsid w:val="00F33EA8"/>
    <w:rsid w:val="00F33F44"/>
    <w:rsid w:val="00F3499B"/>
    <w:rsid w:val="00F35252"/>
    <w:rsid w:val="00F357F0"/>
    <w:rsid w:val="00F358FD"/>
    <w:rsid w:val="00F3593D"/>
    <w:rsid w:val="00F35A49"/>
    <w:rsid w:val="00F3615E"/>
    <w:rsid w:val="00F36541"/>
    <w:rsid w:val="00F3684C"/>
    <w:rsid w:val="00F36AA2"/>
    <w:rsid w:val="00F36D02"/>
    <w:rsid w:val="00F3728F"/>
    <w:rsid w:val="00F372A3"/>
    <w:rsid w:val="00F37BD8"/>
    <w:rsid w:val="00F37FB1"/>
    <w:rsid w:val="00F40E82"/>
    <w:rsid w:val="00F413B9"/>
    <w:rsid w:val="00F4140D"/>
    <w:rsid w:val="00F414EC"/>
    <w:rsid w:val="00F41850"/>
    <w:rsid w:val="00F4187B"/>
    <w:rsid w:val="00F419DC"/>
    <w:rsid w:val="00F41A0F"/>
    <w:rsid w:val="00F41A1A"/>
    <w:rsid w:val="00F41EC2"/>
    <w:rsid w:val="00F42631"/>
    <w:rsid w:val="00F42D3C"/>
    <w:rsid w:val="00F430C4"/>
    <w:rsid w:val="00F43480"/>
    <w:rsid w:val="00F43623"/>
    <w:rsid w:val="00F43637"/>
    <w:rsid w:val="00F4393C"/>
    <w:rsid w:val="00F4424F"/>
    <w:rsid w:val="00F44A5B"/>
    <w:rsid w:val="00F44AE3"/>
    <w:rsid w:val="00F44B7B"/>
    <w:rsid w:val="00F44F70"/>
    <w:rsid w:val="00F45746"/>
    <w:rsid w:val="00F457D6"/>
    <w:rsid w:val="00F459B1"/>
    <w:rsid w:val="00F45AB9"/>
    <w:rsid w:val="00F461F3"/>
    <w:rsid w:val="00F46484"/>
    <w:rsid w:val="00F464D3"/>
    <w:rsid w:val="00F4665F"/>
    <w:rsid w:val="00F4691A"/>
    <w:rsid w:val="00F46A75"/>
    <w:rsid w:val="00F46B48"/>
    <w:rsid w:val="00F4756C"/>
    <w:rsid w:val="00F4758A"/>
    <w:rsid w:val="00F47E21"/>
    <w:rsid w:val="00F47E75"/>
    <w:rsid w:val="00F47EDE"/>
    <w:rsid w:val="00F50428"/>
    <w:rsid w:val="00F50452"/>
    <w:rsid w:val="00F508E6"/>
    <w:rsid w:val="00F51147"/>
    <w:rsid w:val="00F516A7"/>
    <w:rsid w:val="00F51D7F"/>
    <w:rsid w:val="00F51D92"/>
    <w:rsid w:val="00F51DB0"/>
    <w:rsid w:val="00F52446"/>
    <w:rsid w:val="00F5281B"/>
    <w:rsid w:val="00F528DF"/>
    <w:rsid w:val="00F52914"/>
    <w:rsid w:val="00F52F6B"/>
    <w:rsid w:val="00F53D9E"/>
    <w:rsid w:val="00F5458B"/>
    <w:rsid w:val="00F547DC"/>
    <w:rsid w:val="00F54B60"/>
    <w:rsid w:val="00F54C27"/>
    <w:rsid w:val="00F54E78"/>
    <w:rsid w:val="00F54E80"/>
    <w:rsid w:val="00F55267"/>
    <w:rsid w:val="00F553DB"/>
    <w:rsid w:val="00F55CDC"/>
    <w:rsid w:val="00F56057"/>
    <w:rsid w:val="00F56661"/>
    <w:rsid w:val="00F566C3"/>
    <w:rsid w:val="00F567B8"/>
    <w:rsid w:val="00F57456"/>
    <w:rsid w:val="00F57CCB"/>
    <w:rsid w:val="00F602E8"/>
    <w:rsid w:val="00F6049F"/>
    <w:rsid w:val="00F60685"/>
    <w:rsid w:val="00F61152"/>
    <w:rsid w:val="00F61992"/>
    <w:rsid w:val="00F61AE5"/>
    <w:rsid w:val="00F61C11"/>
    <w:rsid w:val="00F62013"/>
    <w:rsid w:val="00F62160"/>
    <w:rsid w:val="00F621E8"/>
    <w:rsid w:val="00F62A06"/>
    <w:rsid w:val="00F62BA2"/>
    <w:rsid w:val="00F62C5B"/>
    <w:rsid w:val="00F6301D"/>
    <w:rsid w:val="00F632B0"/>
    <w:rsid w:val="00F6391C"/>
    <w:rsid w:val="00F63B58"/>
    <w:rsid w:val="00F63BE2"/>
    <w:rsid w:val="00F63D33"/>
    <w:rsid w:val="00F64429"/>
    <w:rsid w:val="00F6460A"/>
    <w:rsid w:val="00F650CE"/>
    <w:rsid w:val="00F6547C"/>
    <w:rsid w:val="00F65B6F"/>
    <w:rsid w:val="00F66A59"/>
    <w:rsid w:val="00F66AC4"/>
    <w:rsid w:val="00F66E4B"/>
    <w:rsid w:val="00F67196"/>
    <w:rsid w:val="00F67366"/>
    <w:rsid w:val="00F673ED"/>
    <w:rsid w:val="00F67527"/>
    <w:rsid w:val="00F679E5"/>
    <w:rsid w:val="00F67A83"/>
    <w:rsid w:val="00F701CC"/>
    <w:rsid w:val="00F70C84"/>
    <w:rsid w:val="00F70E5C"/>
    <w:rsid w:val="00F70F46"/>
    <w:rsid w:val="00F710B9"/>
    <w:rsid w:val="00F7110A"/>
    <w:rsid w:val="00F7151B"/>
    <w:rsid w:val="00F7249C"/>
    <w:rsid w:val="00F724FE"/>
    <w:rsid w:val="00F7252E"/>
    <w:rsid w:val="00F7294E"/>
    <w:rsid w:val="00F72AB6"/>
    <w:rsid w:val="00F72F90"/>
    <w:rsid w:val="00F7312A"/>
    <w:rsid w:val="00F735E4"/>
    <w:rsid w:val="00F737BE"/>
    <w:rsid w:val="00F73978"/>
    <w:rsid w:val="00F73ACD"/>
    <w:rsid w:val="00F73B41"/>
    <w:rsid w:val="00F73FF5"/>
    <w:rsid w:val="00F75054"/>
    <w:rsid w:val="00F7515E"/>
    <w:rsid w:val="00F7547A"/>
    <w:rsid w:val="00F75694"/>
    <w:rsid w:val="00F75896"/>
    <w:rsid w:val="00F759DE"/>
    <w:rsid w:val="00F75A70"/>
    <w:rsid w:val="00F75AFA"/>
    <w:rsid w:val="00F75D3E"/>
    <w:rsid w:val="00F75FA5"/>
    <w:rsid w:val="00F765CE"/>
    <w:rsid w:val="00F77299"/>
    <w:rsid w:val="00F777A6"/>
    <w:rsid w:val="00F77B16"/>
    <w:rsid w:val="00F77C39"/>
    <w:rsid w:val="00F80129"/>
    <w:rsid w:val="00F80333"/>
    <w:rsid w:val="00F803CC"/>
    <w:rsid w:val="00F80634"/>
    <w:rsid w:val="00F8095F"/>
    <w:rsid w:val="00F80AEE"/>
    <w:rsid w:val="00F8128E"/>
    <w:rsid w:val="00F812EE"/>
    <w:rsid w:val="00F8150C"/>
    <w:rsid w:val="00F81A54"/>
    <w:rsid w:val="00F822AE"/>
    <w:rsid w:val="00F82640"/>
    <w:rsid w:val="00F827E9"/>
    <w:rsid w:val="00F83540"/>
    <w:rsid w:val="00F83B57"/>
    <w:rsid w:val="00F83D8E"/>
    <w:rsid w:val="00F83E7F"/>
    <w:rsid w:val="00F84A25"/>
    <w:rsid w:val="00F8520F"/>
    <w:rsid w:val="00F85483"/>
    <w:rsid w:val="00F85C05"/>
    <w:rsid w:val="00F868E7"/>
    <w:rsid w:val="00F86E9F"/>
    <w:rsid w:val="00F8715B"/>
    <w:rsid w:val="00F87343"/>
    <w:rsid w:val="00F877FD"/>
    <w:rsid w:val="00F879F7"/>
    <w:rsid w:val="00F87AC6"/>
    <w:rsid w:val="00F87D6E"/>
    <w:rsid w:val="00F87F6D"/>
    <w:rsid w:val="00F90259"/>
    <w:rsid w:val="00F905C1"/>
    <w:rsid w:val="00F908A0"/>
    <w:rsid w:val="00F90BEE"/>
    <w:rsid w:val="00F9183A"/>
    <w:rsid w:val="00F91ECA"/>
    <w:rsid w:val="00F92359"/>
    <w:rsid w:val="00F92534"/>
    <w:rsid w:val="00F92B13"/>
    <w:rsid w:val="00F93979"/>
    <w:rsid w:val="00F93C6F"/>
    <w:rsid w:val="00F93DE9"/>
    <w:rsid w:val="00F94AAA"/>
    <w:rsid w:val="00F94D23"/>
    <w:rsid w:val="00F95065"/>
    <w:rsid w:val="00F956FC"/>
    <w:rsid w:val="00F9596B"/>
    <w:rsid w:val="00F9598A"/>
    <w:rsid w:val="00F95A99"/>
    <w:rsid w:val="00F95C55"/>
    <w:rsid w:val="00F95F19"/>
    <w:rsid w:val="00F9644E"/>
    <w:rsid w:val="00F9658F"/>
    <w:rsid w:val="00F96CCA"/>
    <w:rsid w:val="00F96CFE"/>
    <w:rsid w:val="00F96E57"/>
    <w:rsid w:val="00F96F0B"/>
    <w:rsid w:val="00F96FCD"/>
    <w:rsid w:val="00F972C6"/>
    <w:rsid w:val="00F973A7"/>
    <w:rsid w:val="00F97772"/>
    <w:rsid w:val="00F97999"/>
    <w:rsid w:val="00F97B06"/>
    <w:rsid w:val="00FA044B"/>
    <w:rsid w:val="00FA0736"/>
    <w:rsid w:val="00FA0816"/>
    <w:rsid w:val="00FA09F8"/>
    <w:rsid w:val="00FA0E29"/>
    <w:rsid w:val="00FA0FEA"/>
    <w:rsid w:val="00FA1060"/>
    <w:rsid w:val="00FA15AB"/>
    <w:rsid w:val="00FA19FF"/>
    <w:rsid w:val="00FA1B4B"/>
    <w:rsid w:val="00FA25FC"/>
    <w:rsid w:val="00FA2E57"/>
    <w:rsid w:val="00FA30A5"/>
    <w:rsid w:val="00FA339F"/>
    <w:rsid w:val="00FA387C"/>
    <w:rsid w:val="00FA39F9"/>
    <w:rsid w:val="00FA3AB2"/>
    <w:rsid w:val="00FA3B44"/>
    <w:rsid w:val="00FA3C9D"/>
    <w:rsid w:val="00FA4959"/>
    <w:rsid w:val="00FA4A1E"/>
    <w:rsid w:val="00FA4D40"/>
    <w:rsid w:val="00FA4D9C"/>
    <w:rsid w:val="00FA5B25"/>
    <w:rsid w:val="00FA5F9B"/>
    <w:rsid w:val="00FA5FEC"/>
    <w:rsid w:val="00FA6128"/>
    <w:rsid w:val="00FA68B7"/>
    <w:rsid w:val="00FA6F19"/>
    <w:rsid w:val="00FA71F9"/>
    <w:rsid w:val="00FA72CC"/>
    <w:rsid w:val="00FA76DC"/>
    <w:rsid w:val="00FA7FE0"/>
    <w:rsid w:val="00FB0498"/>
    <w:rsid w:val="00FB0760"/>
    <w:rsid w:val="00FB0DD6"/>
    <w:rsid w:val="00FB0FB9"/>
    <w:rsid w:val="00FB16AE"/>
    <w:rsid w:val="00FB18A8"/>
    <w:rsid w:val="00FB1B72"/>
    <w:rsid w:val="00FB1CF1"/>
    <w:rsid w:val="00FB1EC5"/>
    <w:rsid w:val="00FB2008"/>
    <w:rsid w:val="00FB224E"/>
    <w:rsid w:val="00FB2281"/>
    <w:rsid w:val="00FB2A1D"/>
    <w:rsid w:val="00FB375E"/>
    <w:rsid w:val="00FB3811"/>
    <w:rsid w:val="00FB3986"/>
    <w:rsid w:val="00FB39A6"/>
    <w:rsid w:val="00FB3AAF"/>
    <w:rsid w:val="00FB3AFE"/>
    <w:rsid w:val="00FB3F49"/>
    <w:rsid w:val="00FB4549"/>
    <w:rsid w:val="00FB4A2F"/>
    <w:rsid w:val="00FB4A6C"/>
    <w:rsid w:val="00FB4B30"/>
    <w:rsid w:val="00FB544D"/>
    <w:rsid w:val="00FB547A"/>
    <w:rsid w:val="00FB55E3"/>
    <w:rsid w:val="00FB568C"/>
    <w:rsid w:val="00FB56D4"/>
    <w:rsid w:val="00FB5B9C"/>
    <w:rsid w:val="00FB62CD"/>
    <w:rsid w:val="00FB650D"/>
    <w:rsid w:val="00FB6696"/>
    <w:rsid w:val="00FB6A49"/>
    <w:rsid w:val="00FB6B0E"/>
    <w:rsid w:val="00FB6F21"/>
    <w:rsid w:val="00FB76EA"/>
    <w:rsid w:val="00FB7A91"/>
    <w:rsid w:val="00FC0572"/>
    <w:rsid w:val="00FC084D"/>
    <w:rsid w:val="00FC08AC"/>
    <w:rsid w:val="00FC0E12"/>
    <w:rsid w:val="00FC0EA5"/>
    <w:rsid w:val="00FC0EAC"/>
    <w:rsid w:val="00FC11B9"/>
    <w:rsid w:val="00FC11EC"/>
    <w:rsid w:val="00FC16FA"/>
    <w:rsid w:val="00FC1717"/>
    <w:rsid w:val="00FC1AD3"/>
    <w:rsid w:val="00FC1BFE"/>
    <w:rsid w:val="00FC1C0E"/>
    <w:rsid w:val="00FC235C"/>
    <w:rsid w:val="00FC2C3C"/>
    <w:rsid w:val="00FC2DA7"/>
    <w:rsid w:val="00FC32A7"/>
    <w:rsid w:val="00FC32BF"/>
    <w:rsid w:val="00FC3417"/>
    <w:rsid w:val="00FC372F"/>
    <w:rsid w:val="00FC3735"/>
    <w:rsid w:val="00FC385D"/>
    <w:rsid w:val="00FC3902"/>
    <w:rsid w:val="00FC39D8"/>
    <w:rsid w:val="00FC3A02"/>
    <w:rsid w:val="00FC3B3C"/>
    <w:rsid w:val="00FC3DBB"/>
    <w:rsid w:val="00FC4698"/>
    <w:rsid w:val="00FC547B"/>
    <w:rsid w:val="00FC54A4"/>
    <w:rsid w:val="00FC5A91"/>
    <w:rsid w:val="00FC5C41"/>
    <w:rsid w:val="00FC67E4"/>
    <w:rsid w:val="00FC684E"/>
    <w:rsid w:val="00FC68AD"/>
    <w:rsid w:val="00FC6C74"/>
    <w:rsid w:val="00FC6EF4"/>
    <w:rsid w:val="00FC715A"/>
    <w:rsid w:val="00FC7273"/>
    <w:rsid w:val="00FC7A56"/>
    <w:rsid w:val="00FC7C87"/>
    <w:rsid w:val="00FD032B"/>
    <w:rsid w:val="00FD0515"/>
    <w:rsid w:val="00FD0894"/>
    <w:rsid w:val="00FD0965"/>
    <w:rsid w:val="00FD1316"/>
    <w:rsid w:val="00FD1453"/>
    <w:rsid w:val="00FD1B85"/>
    <w:rsid w:val="00FD1F99"/>
    <w:rsid w:val="00FD20B7"/>
    <w:rsid w:val="00FD20C5"/>
    <w:rsid w:val="00FD2452"/>
    <w:rsid w:val="00FD2AF4"/>
    <w:rsid w:val="00FD3223"/>
    <w:rsid w:val="00FD3284"/>
    <w:rsid w:val="00FD3487"/>
    <w:rsid w:val="00FD38EA"/>
    <w:rsid w:val="00FD3950"/>
    <w:rsid w:val="00FD39C5"/>
    <w:rsid w:val="00FD3AAF"/>
    <w:rsid w:val="00FD3B0E"/>
    <w:rsid w:val="00FD3C2D"/>
    <w:rsid w:val="00FD3D5D"/>
    <w:rsid w:val="00FD3E65"/>
    <w:rsid w:val="00FD4027"/>
    <w:rsid w:val="00FD42A0"/>
    <w:rsid w:val="00FD47AE"/>
    <w:rsid w:val="00FD4E16"/>
    <w:rsid w:val="00FD5190"/>
    <w:rsid w:val="00FD530C"/>
    <w:rsid w:val="00FD5939"/>
    <w:rsid w:val="00FD5A2A"/>
    <w:rsid w:val="00FD5ABE"/>
    <w:rsid w:val="00FD6230"/>
    <w:rsid w:val="00FD67A5"/>
    <w:rsid w:val="00FD68A2"/>
    <w:rsid w:val="00FD6A2A"/>
    <w:rsid w:val="00FD6E02"/>
    <w:rsid w:val="00FD75A6"/>
    <w:rsid w:val="00FD75B2"/>
    <w:rsid w:val="00FD770A"/>
    <w:rsid w:val="00FD785B"/>
    <w:rsid w:val="00FD7946"/>
    <w:rsid w:val="00FD79E4"/>
    <w:rsid w:val="00FD7DB1"/>
    <w:rsid w:val="00FE09A4"/>
    <w:rsid w:val="00FE0AF0"/>
    <w:rsid w:val="00FE0C25"/>
    <w:rsid w:val="00FE0F92"/>
    <w:rsid w:val="00FE100D"/>
    <w:rsid w:val="00FE1150"/>
    <w:rsid w:val="00FE14CC"/>
    <w:rsid w:val="00FE1771"/>
    <w:rsid w:val="00FE1799"/>
    <w:rsid w:val="00FE1C74"/>
    <w:rsid w:val="00FE1C76"/>
    <w:rsid w:val="00FE1E42"/>
    <w:rsid w:val="00FE20A9"/>
    <w:rsid w:val="00FE2185"/>
    <w:rsid w:val="00FE2197"/>
    <w:rsid w:val="00FE2320"/>
    <w:rsid w:val="00FE24BF"/>
    <w:rsid w:val="00FE2EE3"/>
    <w:rsid w:val="00FE2FC8"/>
    <w:rsid w:val="00FE33C1"/>
    <w:rsid w:val="00FE33E7"/>
    <w:rsid w:val="00FE362E"/>
    <w:rsid w:val="00FE3BE3"/>
    <w:rsid w:val="00FE4039"/>
    <w:rsid w:val="00FE4724"/>
    <w:rsid w:val="00FE495B"/>
    <w:rsid w:val="00FE5245"/>
    <w:rsid w:val="00FE567F"/>
    <w:rsid w:val="00FE56B1"/>
    <w:rsid w:val="00FE5714"/>
    <w:rsid w:val="00FE5968"/>
    <w:rsid w:val="00FE6518"/>
    <w:rsid w:val="00FE6567"/>
    <w:rsid w:val="00FE6EC3"/>
    <w:rsid w:val="00FE6EF5"/>
    <w:rsid w:val="00FE6F93"/>
    <w:rsid w:val="00FE72FA"/>
    <w:rsid w:val="00FE77BB"/>
    <w:rsid w:val="00FE7FDB"/>
    <w:rsid w:val="00FF0204"/>
    <w:rsid w:val="00FF03A7"/>
    <w:rsid w:val="00FF053F"/>
    <w:rsid w:val="00FF05C5"/>
    <w:rsid w:val="00FF0CDA"/>
    <w:rsid w:val="00FF116C"/>
    <w:rsid w:val="00FF123B"/>
    <w:rsid w:val="00FF1841"/>
    <w:rsid w:val="00FF1BC3"/>
    <w:rsid w:val="00FF1C6C"/>
    <w:rsid w:val="00FF1DDF"/>
    <w:rsid w:val="00FF26A1"/>
    <w:rsid w:val="00FF2B9D"/>
    <w:rsid w:val="00FF32B5"/>
    <w:rsid w:val="00FF32B8"/>
    <w:rsid w:val="00FF392C"/>
    <w:rsid w:val="00FF4435"/>
    <w:rsid w:val="00FF462A"/>
    <w:rsid w:val="00FF50BD"/>
    <w:rsid w:val="00FF50F0"/>
    <w:rsid w:val="00FF5E2B"/>
    <w:rsid w:val="00FF6203"/>
    <w:rsid w:val="00FF62EB"/>
    <w:rsid w:val="00FF6B7A"/>
    <w:rsid w:val="00FF6EE3"/>
    <w:rsid w:val="00FF6F55"/>
    <w:rsid w:val="00FF70C5"/>
    <w:rsid w:val="00FF71F1"/>
    <w:rsid w:val="00FF720B"/>
    <w:rsid w:val="00FF7496"/>
    <w:rsid w:val="00FF7824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F56D214F-9688-41BA-ACCD-360EECF41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669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BE2ADF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character" w:customStyle="1" w:styleId="21">
    <w:name w:val="(一)(二)(三) 字元2"/>
    <w:link w:val="a4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  <w:rPr>
      <w:lang w:val="x-none" w:eastAsia="x-none"/>
    </w:r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 w:val="0"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character" w:customStyle="1" w:styleId="23">
    <w:name w:val="(一)下內文縮2 字元"/>
    <w:link w:val="22"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C9498F"/>
    <w:pPr>
      <w:tabs>
        <w:tab w:val="right" w:leader="hyphen" w:pos="8505"/>
      </w:tabs>
      <w:ind w:leftChars="0" w:left="487" w:rightChars="49" w:right="139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900D05"/>
    <w:pPr>
      <w:tabs>
        <w:tab w:val="right" w:leader="hyphen" w:pos="8505"/>
      </w:tabs>
      <w:ind w:leftChars="0" w:left="487" w:right="282" w:hangingChars="200" w:hanging="487"/>
    </w:pPr>
    <w:rPr>
      <w:sz w:val="24"/>
    </w:rPr>
  </w:style>
  <w:style w:type="paragraph" w:styleId="af0">
    <w:name w:val="header"/>
    <w:basedOn w:val="a"/>
    <w:link w:val="af1"/>
    <w:uiPriority w:val="99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E92BAD"/>
    <w:rPr>
      <w:rFonts w:eastAsia="標楷體"/>
      <w:snapToGrid w:val="0"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rsid w:val="00E92BAD"/>
    <w:rPr>
      <w:rFonts w:eastAsia="標楷體"/>
      <w:snapToGrid w:val="0"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  <w:rPr>
      <w:lang w:val="x-none" w:eastAsia="x-none"/>
    </w:r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 w:val="0"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  <w:lang w:val="x-none" w:eastAsia="x-none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 w:val="0"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9D2F0C"/>
    <w:rPr>
      <w:rFonts w:ascii="標楷體" w:eastAsia="標楷體"/>
      <w:snapToGrid w:val="0"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HeadingBase">
    <w:name w:val="Heading Base"/>
    <w:basedOn w:val="aff6"/>
    <w:next w:val="aff6"/>
    <w:rsid w:val="00B03EB6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character" w:customStyle="1" w:styleId="Checkbox">
    <w:name w:val="Checkbox"/>
    <w:rsid w:val="00715682"/>
    <w:rPr>
      <w:rFonts w:ascii="Times New Roman" w:hAnsi="Times New Roman"/>
      <w:sz w:val="22"/>
    </w:rPr>
  </w:style>
  <w:style w:type="paragraph" w:styleId="aff9">
    <w:name w:val="List Paragraph"/>
    <w:basedOn w:val="a"/>
    <w:uiPriority w:val="34"/>
    <w:qFormat/>
    <w:rsid w:val="00B558A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附註"/>
    <w:basedOn w:val="142"/>
    <w:link w:val="affb"/>
    <w:qFormat/>
    <w:rsid w:val="00B0785C"/>
    <w:pPr>
      <w:ind w:left="61" w:hangingChars="25" w:hanging="61"/>
    </w:pPr>
    <w:rPr>
      <w:snapToGrid/>
    </w:rPr>
  </w:style>
  <w:style w:type="paragraph" w:customStyle="1" w:styleId="Default">
    <w:name w:val="Default"/>
    <w:rsid w:val="00891F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c">
    <w:name w:val="endnote text"/>
    <w:basedOn w:val="a"/>
    <w:link w:val="affd"/>
    <w:uiPriority w:val="99"/>
    <w:semiHidden/>
    <w:unhideWhenUsed/>
    <w:rsid w:val="001A081B"/>
    <w:pPr>
      <w:snapToGrid w:val="0"/>
      <w:jc w:val="left"/>
    </w:pPr>
    <w:rPr>
      <w:lang w:val="x-none" w:eastAsia="x-none"/>
    </w:rPr>
  </w:style>
  <w:style w:type="character" w:customStyle="1" w:styleId="affd">
    <w:name w:val="章節附註文字 字元"/>
    <w:link w:val="affc"/>
    <w:uiPriority w:val="99"/>
    <w:semiHidden/>
    <w:rsid w:val="001A081B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uiPriority w:val="99"/>
    <w:semiHidden/>
    <w:unhideWhenUsed/>
    <w:rsid w:val="001A081B"/>
    <w:rPr>
      <w:vertAlign w:val="superscript"/>
    </w:rPr>
  </w:style>
  <w:style w:type="paragraph" w:styleId="afff">
    <w:name w:val="caption"/>
    <w:basedOn w:val="a"/>
    <w:next w:val="a"/>
    <w:uiPriority w:val="35"/>
    <w:unhideWhenUsed/>
    <w:qFormat/>
    <w:rsid w:val="00054A2C"/>
    <w:rPr>
      <w:sz w:val="20"/>
      <w:szCs w:val="20"/>
    </w:rPr>
  </w:style>
  <w:style w:type="paragraph" w:styleId="afff0">
    <w:name w:val="Body Text First Indent"/>
    <w:basedOn w:val="aff6"/>
    <w:link w:val="afff1"/>
    <w:uiPriority w:val="99"/>
    <w:unhideWhenUsed/>
    <w:rsid w:val="00054A2C"/>
    <w:pPr>
      <w:widowControl w:val="0"/>
      <w:spacing w:after="120" w:line="500" w:lineRule="exact"/>
      <w:ind w:leftChars="200" w:left="200" w:firstLineChars="100" w:firstLine="210"/>
    </w:pPr>
    <w:rPr>
      <w:rFonts w:ascii="標楷體"/>
      <w:snapToGrid w:val="0"/>
      <w:kern w:val="2"/>
      <w:szCs w:val="28"/>
    </w:rPr>
  </w:style>
  <w:style w:type="character" w:customStyle="1" w:styleId="afff1">
    <w:name w:val="本文第一層縮排 字元"/>
    <w:link w:val="afff0"/>
    <w:uiPriority w:val="99"/>
    <w:rsid w:val="00054A2C"/>
    <w:rPr>
      <w:rFonts w:ascii="標楷體" w:eastAsia="標楷體" w:hAnsi="Arial"/>
      <w:snapToGrid w:val="0"/>
      <w:spacing w:val="-5"/>
      <w:kern w:val="2"/>
      <w:sz w:val="28"/>
      <w:szCs w:val="28"/>
    </w:rPr>
  </w:style>
  <w:style w:type="paragraph" w:styleId="afff2">
    <w:name w:val="Body Text Indent"/>
    <w:basedOn w:val="a"/>
    <w:link w:val="afff3"/>
    <w:semiHidden/>
    <w:unhideWhenUsed/>
    <w:rsid w:val="00054A2C"/>
    <w:pPr>
      <w:spacing w:after="120"/>
      <w:ind w:left="480"/>
    </w:pPr>
    <w:rPr>
      <w:lang w:val="x-none" w:eastAsia="x-none"/>
    </w:rPr>
  </w:style>
  <w:style w:type="character" w:customStyle="1" w:styleId="afff3">
    <w:name w:val="本文縮排 字元"/>
    <w:link w:val="afff2"/>
    <w:semiHidden/>
    <w:rsid w:val="00054A2C"/>
    <w:rPr>
      <w:rFonts w:ascii="標楷體" w:eastAsia="標楷體"/>
      <w:snapToGrid w:val="0"/>
      <w:kern w:val="2"/>
      <w:sz w:val="28"/>
      <w:szCs w:val="28"/>
    </w:rPr>
  </w:style>
  <w:style w:type="paragraph" w:styleId="29">
    <w:name w:val="Body Text First Indent 2"/>
    <w:basedOn w:val="afff2"/>
    <w:link w:val="2a"/>
    <w:uiPriority w:val="99"/>
    <w:unhideWhenUsed/>
    <w:rsid w:val="00054A2C"/>
    <w:pPr>
      <w:ind w:firstLineChars="100" w:firstLine="210"/>
    </w:pPr>
  </w:style>
  <w:style w:type="character" w:customStyle="1" w:styleId="2a">
    <w:name w:val="本文第一層縮排 2 字元"/>
    <w:basedOn w:val="afff3"/>
    <w:link w:val="29"/>
    <w:uiPriority w:val="99"/>
    <w:rsid w:val="00054A2C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附註 字元"/>
    <w:link w:val="affa"/>
    <w:rsid w:val="00B0785C"/>
    <w:rPr>
      <w:rFonts w:ascii="標楷體" w:eastAsia="標楷體"/>
      <w:kern w:val="2"/>
      <w:sz w:val="24"/>
      <w:szCs w:val="28"/>
    </w:rPr>
  </w:style>
  <w:style w:type="paragraph" w:customStyle="1" w:styleId="afff4">
    <w:name w:val="單位"/>
    <w:basedOn w:val="a"/>
    <w:qFormat/>
    <w:rsid w:val="002A5CD3"/>
    <w:pPr>
      <w:ind w:leftChars="201" w:left="1703" w:right="-1" w:hangingChars="400" w:hanging="1134"/>
    </w:pPr>
    <w:rPr>
      <w:rFonts w:hAnsi="標楷體"/>
      <w:b/>
      <w:kern w:val="16"/>
      <w:sz w:val="24"/>
      <w:szCs w:val="24"/>
    </w:rPr>
  </w:style>
  <w:style w:type="character" w:customStyle="1" w:styleId="afff5">
    <w:name w:val="(一)(二)(三) 字元"/>
    <w:rsid w:val="00A8343E"/>
    <w:rPr>
      <w:rFonts w:ascii="標楷體" w:eastAsia="標楷體"/>
      <w:snapToGrid w:val="0"/>
      <w:kern w:val="2"/>
      <w:sz w:val="28"/>
      <w:szCs w:val="28"/>
    </w:rPr>
  </w:style>
  <w:style w:type="character" w:customStyle="1" w:styleId="normaltextrun">
    <w:name w:val="normaltextrun"/>
    <w:rsid w:val="00240CB5"/>
  </w:style>
  <w:style w:type="paragraph" w:customStyle="1" w:styleId="DocumentLabel">
    <w:name w:val="Document Label"/>
    <w:basedOn w:val="a"/>
    <w:rsid w:val="00B213B4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customStyle="1" w:styleId="afff6">
    <w:name w:val="未解析的提及"/>
    <w:uiPriority w:val="99"/>
    <w:semiHidden/>
    <w:unhideWhenUsed/>
    <w:rsid w:val="00CD46E0"/>
    <w:rPr>
      <w:color w:val="605E5C"/>
      <w:shd w:val="clear" w:color="auto" w:fill="E1DFDD"/>
    </w:rPr>
  </w:style>
  <w:style w:type="paragraph" w:styleId="afff7">
    <w:name w:val="Salutation"/>
    <w:basedOn w:val="a"/>
    <w:next w:val="a"/>
    <w:link w:val="afff8"/>
    <w:unhideWhenUsed/>
    <w:rsid w:val="00537B24"/>
    <w:rPr>
      <w:lang w:val="x-none"/>
    </w:rPr>
  </w:style>
  <w:style w:type="character" w:customStyle="1" w:styleId="afff8">
    <w:name w:val="問候 字元"/>
    <w:link w:val="afff7"/>
    <w:rsid w:val="00537B24"/>
    <w:rPr>
      <w:rFonts w:ascii="標楷體" w:eastAsia="標楷體"/>
      <w:snapToGrid w:val="0"/>
      <w:kern w:val="2"/>
      <w:sz w:val="28"/>
      <w:szCs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97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669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7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51828-09BA-4C6E-9819-EBAFFFA92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340</Words>
  <Characters>1943</Characters>
  <Application>Microsoft Office Word</Application>
  <DocSecurity>0</DocSecurity>
  <Lines>16</Lines>
  <Paragraphs>4</Paragraphs>
  <ScaleCrop>false</ScaleCrop>
  <Company>HOME</Company>
  <LinksUpToDate>false</LinksUpToDate>
  <CharactersWithSpaces>2279</CharactersWithSpaces>
  <SharedDoc>false</SharedDoc>
  <HLinks>
    <vt:vector size="126" baseType="variant">
      <vt:variant>
        <vt:i4>1441843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_Toc213751769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_Toc213751768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_Toc213751767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_Toc213751766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_Toc213751765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_Toc213751764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_Toc213751763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_Toc213751762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_Toc213751761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_Toc213751760</vt:lpwstr>
      </vt:variant>
      <vt:variant>
        <vt:i4>1376307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_Toc213751759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_Toc213751758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_Toc213751757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_Toc213751756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_Toc213751755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_Toc213751754</vt:lpwstr>
      </vt:variant>
      <vt:variant>
        <vt:i4>1376307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_Toc213751753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_Toc213751752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_Toc213751751</vt:lpwstr>
      </vt:variant>
      <vt:variant>
        <vt:i4>1376307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_Toc213751750</vt:lpwstr>
      </vt:variant>
      <vt:variant>
        <vt:i4>1310771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_Toc213751749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2025-11-10T01:59:00Z</cp:lastPrinted>
  <dcterms:created xsi:type="dcterms:W3CDTF">2025-11-11T07:54:00Z</dcterms:created>
  <dcterms:modified xsi:type="dcterms:W3CDTF">2025-11-11T07:54:00Z</dcterms:modified>
</cp:coreProperties>
</file>