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92BAD" w:rsidRPr="00912D99" w:rsidRDefault="00E92BAD" w:rsidP="00E92BAD">
      <w:pPr>
        <w:pStyle w:val="ab"/>
        <w:rPr>
          <w:w w:val="98"/>
        </w:rPr>
      </w:pPr>
      <w:bookmarkStart w:id="0" w:name="_GoBack"/>
      <w:bookmarkEnd w:id="0"/>
      <w:r w:rsidRPr="00912D99">
        <w:rPr>
          <w:w w:val="98"/>
        </w:rPr>
        <w:t>金融監督管理委員會</w:t>
      </w:r>
      <w:r w:rsidRPr="00912D99">
        <w:rPr>
          <w:rFonts w:hint="eastAsia"/>
          <w:w w:val="98"/>
        </w:rPr>
        <w:t>及所屬</w:t>
      </w:r>
      <w:r w:rsidR="00144D59">
        <w:rPr>
          <w:w w:val="98"/>
        </w:rPr>
        <w:t>11</w:t>
      </w:r>
      <w:r w:rsidR="0016781D">
        <w:rPr>
          <w:w w:val="98"/>
        </w:rPr>
        <w:t>5</w:t>
      </w:r>
      <w:r w:rsidRPr="00912D99">
        <w:rPr>
          <w:rFonts w:hint="eastAsia"/>
          <w:w w:val="98"/>
        </w:rPr>
        <w:t>年度單位預算評估報告</w:t>
      </w:r>
    </w:p>
    <w:p w:rsidR="00E924ED" w:rsidRPr="007D5040" w:rsidRDefault="004055BD" w:rsidP="000A0770">
      <w:pPr>
        <w:pStyle w:val="a8"/>
        <w:ind w:firstLine="566"/>
        <w:rPr>
          <w:rFonts w:hint="eastAsia"/>
        </w:rPr>
      </w:pPr>
      <w:bookmarkStart w:id="1" w:name="_Toc399520017"/>
      <w:r w:rsidRPr="007D5040">
        <w:rPr>
          <w:rFonts w:hint="eastAsia"/>
        </w:rPr>
        <w:t>金融監督管理委員會</w:t>
      </w:r>
      <w:r w:rsidR="00881F8C" w:rsidRPr="007D5040">
        <w:rPr>
          <w:rFonts w:hint="eastAsia"/>
        </w:rPr>
        <w:t>(以下簡稱</w:t>
      </w:r>
      <w:r w:rsidRPr="007D5040">
        <w:rPr>
          <w:rFonts w:hint="eastAsia"/>
        </w:rPr>
        <w:t>金管</w:t>
      </w:r>
      <w:r w:rsidR="00881F8C" w:rsidRPr="007D5040">
        <w:rPr>
          <w:rFonts w:hint="eastAsia"/>
        </w:rPr>
        <w:t>會)及所屬</w:t>
      </w:r>
      <w:r w:rsidRPr="007D5040">
        <w:rPr>
          <w:rFonts w:hint="eastAsia"/>
        </w:rPr>
        <w:t>銀行局、證券期貨局、保險局及檢查局</w:t>
      </w:r>
      <w:r w:rsidR="00144D59" w:rsidRPr="007D5040">
        <w:t>11</w:t>
      </w:r>
      <w:r w:rsidR="00DE45AD">
        <w:rPr>
          <w:rFonts w:hint="eastAsia"/>
        </w:rPr>
        <w:t>5</w:t>
      </w:r>
      <w:r w:rsidR="00881F8C" w:rsidRPr="007D5040">
        <w:rPr>
          <w:rFonts w:hint="eastAsia"/>
        </w:rPr>
        <w:t>年度預算案編列歲入</w:t>
      </w:r>
      <w:r w:rsidR="002D5D7D" w:rsidRPr="007D5040">
        <w:rPr>
          <w:rFonts w:hint="eastAsia"/>
        </w:rPr>
        <w:t>合計</w:t>
      </w:r>
      <w:r w:rsidR="00760EA5" w:rsidRPr="007D5040">
        <w:rPr>
          <w:rFonts w:hint="eastAsia"/>
        </w:rPr>
        <w:t>8</w:t>
      </w:r>
      <w:r w:rsidR="007638A5" w:rsidRPr="007D5040">
        <w:rPr>
          <w:rFonts w:hint="eastAsia"/>
        </w:rPr>
        <w:t>億</w:t>
      </w:r>
      <w:r w:rsidR="00F057AD" w:rsidRPr="007D5040">
        <w:t>8</w:t>
      </w:r>
      <w:r w:rsidR="00DE45AD">
        <w:rPr>
          <w:rFonts w:hint="eastAsia"/>
        </w:rPr>
        <w:t>30</w:t>
      </w:r>
      <w:r w:rsidR="007638A5" w:rsidRPr="007D5040">
        <w:rPr>
          <w:rFonts w:hint="eastAsia"/>
        </w:rPr>
        <w:t>萬</w:t>
      </w:r>
      <w:r w:rsidR="00F057AD" w:rsidRPr="007D5040">
        <w:rPr>
          <w:rFonts w:hint="eastAsia"/>
        </w:rPr>
        <w:t>7</w:t>
      </w:r>
      <w:r w:rsidR="00A418DD" w:rsidRPr="007D5040">
        <w:rPr>
          <w:rFonts w:hint="eastAsia"/>
        </w:rPr>
        <w:t>千</w:t>
      </w:r>
      <w:r w:rsidR="00881F8C" w:rsidRPr="007D5040">
        <w:rPr>
          <w:rFonts w:hint="eastAsia"/>
        </w:rPr>
        <w:t>元，較</w:t>
      </w:r>
      <w:r w:rsidR="00472BA8" w:rsidRPr="007D5040">
        <w:rPr>
          <w:rFonts w:hint="eastAsia"/>
        </w:rPr>
        <w:t>1</w:t>
      </w:r>
      <w:r w:rsidR="00760EA5" w:rsidRPr="007D5040">
        <w:t>1</w:t>
      </w:r>
      <w:r w:rsidR="00DE45AD">
        <w:rPr>
          <w:rFonts w:hint="eastAsia"/>
        </w:rPr>
        <w:t>4</w:t>
      </w:r>
      <w:r w:rsidR="0079626F" w:rsidRPr="007D5040">
        <w:rPr>
          <w:rFonts w:hint="eastAsia"/>
        </w:rPr>
        <w:t>年</w:t>
      </w:r>
      <w:r w:rsidR="00881F8C" w:rsidRPr="007D5040">
        <w:rPr>
          <w:rFonts w:hint="eastAsia"/>
        </w:rPr>
        <w:t>度預算數</w:t>
      </w:r>
      <w:r w:rsidR="00DE45AD">
        <w:rPr>
          <w:rFonts w:hint="eastAsia"/>
        </w:rPr>
        <w:t>增加6</w:t>
      </w:r>
      <w:r w:rsidR="005D67A0" w:rsidRPr="007D5040">
        <w:rPr>
          <w:rFonts w:hint="eastAsia"/>
        </w:rPr>
        <w:t>萬</w:t>
      </w:r>
      <w:r w:rsidR="00881F8C" w:rsidRPr="007D5040">
        <w:rPr>
          <w:rFonts w:hint="eastAsia"/>
        </w:rPr>
        <w:t>元</w:t>
      </w:r>
      <w:r w:rsidR="00DA5199" w:rsidRPr="007D5040">
        <w:rPr>
          <w:rFonts w:hint="eastAsia"/>
        </w:rPr>
        <w:t>(</w:t>
      </w:r>
      <w:r w:rsidR="00DE45AD">
        <w:rPr>
          <w:rFonts w:hint="eastAsia"/>
        </w:rPr>
        <w:t>增</w:t>
      </w:r>
      <w:r w:rsidR="00881F8C" w:rsidRPr="007D5040">
        <w:rPr>
          <w:rFonts w:hint="eastAsia"/>
        </w:rPr>
        <w:t>幅</w:t>
      </w:r>
      <w:r w:rsidR="0079626F" w:rsidRPr="007D5040">
        <w:rPr>
          <w:rFonts w:hint="eastAsia"/>
        </w:rPr>
        <w:t>0.0</w:t>
      </w:r>
      <w:r w:rsidR="00F057AD" w:rsidRPr="007D5040">
        <w:rPr>
          <w:rFonts w:hint="eastAsia"/>
        </w:rPr>
        <w:t>1</w:t>
      </w:r>
      <w:r w:rsidR="00881F8C" w:rsidRPr="007D5040">
        <w:rPr>
          <w:rFonts w:hint="eastAsia"/>
        </w:rPr>
        <w:t>%</w:t>
      </w:r>
      <w:r w:rsidR="00DA5199" w:rsidRPr="007D5040">
        <w:rPr>
          <w:rFonts w:hint="eastAsia"/>
        </w:rPr>
        <w:t>)</w:t>
      </w:r>
      <w:r w:rsidR="005B620E" w:rsidRPr="007D5040">
        <w:rPr>
          <w:rFonts w:hint="eastAsia"/>
        </w:rPr>
        <w:t>；</w:t>
      </w:r>
      <w:r w:rsidR="00881F8C" w:rsidRPr="007D5040">
        <w:rPr>
          <w:rFonts w:hint="eastAsia"/>
        </w:rPr>
        <w:t>歲出</w:t>
      </w:r>
      <w:r w:rsidR="002D5D7D" w:rsidRPr="007D5040">
        <w:rPr>
          <w:rFonts w:hint="eastAsia"/>
        </w:rPr>
        <w:t>合計</w:t>
      </w:r>
      <w:r w:rsidR="007638A5" w:rsidRPr="007D5040">
        <w:rPr>
          <w:rFonts w:hint="eastAsia"/>
        </w:rPr>
        <w:t>1</w:t>
      </w:r>
      <w:r w:rsidR="00DE45AD">
        <w:rPr>
          <w:rFonts w:hint="eastAsia"/>
        </w:rPr>
        <w:t>8</w:t>
      </w:r>
      <w:r w:rsidR="007638A5" w:rsidRPr="007D5040">
        <w:rPr>
          <w:rFonts w:hint="eastAsia"/>
        </w:rPr>
        <w:t>億</w:t>
      </w:r>
      <w:r w:rsidR="00DE45AD">
        <w:rPr>
          <w:rFonts w:hint="eastAsia"/>
        </w:rPr>
        <w:t>2</w:t>
      </w:r>
      <w:r w:rsidR="007638A5" w:rsidRPr="007D5040">
        <w:t>,</w:t>
      </w:r>
      <w:r w:rsidR="00DE45AD">
        <w:rPr>
          <w:rFonts w:hint="eastAsia"/>
        </w:rPr>
        <w:t>472</w:t>
      </w:r>
      <w:r w:rsidR="007638A5" w:rsidRPr="007D5040">
        <w:rPr>
          <w:rFonts w:hint="eastAsia"/>
        </w:rPr>
        <w:t>萬</w:t>
      </w:r>
      <w:r w:rsidR="00DE45AD">
        <w:rPr>
          <w:rFonts w:hint="eastAsia"/>
        </w:rPr>
        <w:t>9</w:t>
      </w:r>
      <w:r w:rsidR="00472BA8" w:rsidRPr="007D5040">
        <w:rPr>
          <w:rFonts w:hint="eastAsia"/>
        </w:rPr>
        <w:t>千</w:t>
      </w:r>
      <w:r w:rsidR="00881F8C" w:rsidRPr="007D5040">
        <w:rPr>
          <w:rFonts w:hint="eastAsia"/>
        </w:rPr>
        <w:t>元，較</w:t>
      </w:r>
      <w:r w:rsidR="00F057AD" w:rsidRPr="007D5040">
        <w:rPr>
          <w:rFonts w:hint="eastAsia"/>
        </w:rPr>
        <w:t>11</w:t>
      </w:r>
      <w:r w:rsidR="00DE45AD">
        <w:rPr>
          <w:rFonts w:hint="eastAsia"/>
        </w:rPr>
        <w:t>4</w:t>
      </w:r>
      <w:r w:rsidR="00881F8C" w:rsidRPr="007D5040">
        <w:rPr>
          <w:rFonts w:hint="eastAsia"/>
        </w:rPr>
        <w:t>度預算數</w:t>
      </w:r>
      <w:r w:rsidR="00B46582" w:rsidRPr="00991B08">
        <w:rPr>
          <w:rFonts w:hint="eastAsia"/>
        </w:rPr>
        <w:t>(含追加)</w:t>
      </w:r>
      <w:r w:rsidR="000A0770" w:rsidRPr="00991B08">
        <w:rPr>
          <w:rFonts w:hint="eastAsia"/>
        </w:rPr>
        <w:t>增加１</w:t>
      </w:r>
      <w:r w:rsidR="000A0770" w:rsidRPr="007D5040">
        <w:rPr>
          <w:rFonts w:hint="eastAsia"/>
        </w:rPr>
        <w:t>億</w:t>
      </w:r>
      <w:r w:rsidR="00DE45AD">
        <w:rPr>
          <w:rFonts w:hint="eastAsia"/>
        </w:rPr>
        <w:t>2</w:t>
      </w:r>
      <w:r w:rsidR="000A0770" w:rsidRPr="007D5040">
        <w:t>,</w:t>
      </w:r>
      <w:r w:rsidR="00991B08">
        <w:rPr>
          <w:rFonts w:hint="eastAsia"/>
        </w:rPr>
        <w:t>161</w:t>
      </w:r>
      <w:r w:rsidR="007638A5" w:rsidRPr="007D5040">
        <w:rPr>
          <w:rFonts w:hint="eastAsia"/>
        </w:rPr>
        <w:t>萬</w:t>
      </w:r>
      <w:r w:rsidR="00DE45AD">
        <w:rPr>
          <w:rFonts w:hint="eastAsia"/>
        </w:rPr>
        <w:t>9</w:t>
      </w:r>
      <w:r w:rsidR="00847B7F" w:rsidRPr="007D5040">
        <w:rPr>
          <w:rFonts w:hint="eastAsia"/>
        </w:rPr>
        <w:t>千元</w:t>
      </w:r>
      <w:r w:rsidR="00DA5199" w:rsidRPr="007D5040">
        <w:rPr>
          <w:rFonts w:hint="eastAsia"/>
        </w:rPr>
        <w:t>(</w:t>
      </w:r>
      <w:r w:rsidR="000A0770" w:rsidRPr="007D5040">
        <w:rPr>
          <w:rFonts w:hint="eastAsia"/>
        </w:rPr>
        <w:t>增幅</w:t>
      </w:r>
      <w:r w:rsidR="00DE45AD">
        <w:rPr>
          <w:rFonts w:hint="eastAsia"/>
        </w:rPr>
        <w:t>7.</w:t>
      </w:r>
      <w:r w:rsidR="00991B08">
        <w:rPr>
          <w:rFonts w:hint="eastAsia"/>
        </w:rPr>
        <w:t>14</w:t>
      </w:r>
      <w:r w:rsidR="00881F8C" w:rsidRPr="007D5040">
        <w:rPr>
          <w:rFonts w:hint="eastAsia"/>
        </w:rPr>
        <w:t>%</w:t>
      </w:r>
      <w:r w:rsidR="00DA5199" w:rsidRPr="007D5040">
        <w:rPr>
          <w:rFonts w:hint="eastAsia"/>
        </w:rPr>
        <w:t>)</w:t>
      </w:r>
      <w:r w:rsidR="000A0770" w:rsidRPr="007D5040">
        <w:rPr>
          <w:rFonts w:hint="eastAsia"/>
        </w:rPr>
        <w:t>，主要</w:t>
      </w:r>
      <w:r w:rsidR="000A0770" w:rsidRPr="00991B08">
        <w:rPr>
          <w:rFonts w:hint="eastAsia"/>
        </w:rPr>
        <w:t>係因</w:t>
      </w:r>
      <w:r w:rsidR="00705058" w:rsidRPr="00991B08">
        <w:rPr>
          <w:rFonts w:hint="eastAsia"/>
        </w:rPr>
        <w:t>員額增加、調整待遇</w:t>
      </w:r>
      <w:r w:rsidR="006E364E" w:rsidRPr="00991B08">
        <w:rPr>
          <w:rFonts w:hint="eastAsia"/>
        </w:rPr>
        <w:t>、</w:t>
      </w:r>
      <w:r w:rsidR="00991B08" w:rsidRPr="00991B08">
        <w:rPr>
          <w:rFonts w:hint="eastAsia"/>
        </w:rPr>
        <w:t>派員出國等</w:t>
      </w:r>
      <w:r w:rsidR="00CE14E3" w:rsidRPr="00991B08">
        <w:rPr>
          <w:rFonts w:hint="eastAsia"/>
        </w:rPr>
        <w:t>增加</w:t>
      </w:r>
      <w:r w:rsidR="00705058" w:rsidRPr="00991B08">
        <w:rPr>
          <w:rFonts w:hint="eastAsia"/>
        </w:rPr>
        <w:t>所需經費</w:t>
      </w:r>
      <w:r w:rsidR="00881F8C" w:rsidRPr="00991B08">
        <w:rPr>
          <w:rFonts w:hint="eastAsia"/>
        </w:rPr>
        <w:t>。</w:t>
      </w:r>
      <w:r w:rsidR="00881F8C" w:rsidRPr="007D5040">
        <w:rPr>
          <w:rFonts w:hint="eastAsia"/>
        </w:rPr>
        <w:t>謹就</w:t>
      </w:r>
      <w:r w:rsidR="001018D7" w:rsidRPr="007D5040">
        <w:rPr>
          <w:rFonts w:hint="eastAsia"/>
        </w:rPr>
        <w:t>金管</w:t>
      </w:r>
      <w:r w:rsidR="00881F8C" w:rsidRPr="007D5040">
        <w:rPr>
          <w:rFonts w:hint="eastAsia"/>
        </w:rPr>
        <w:t>會及所屬1</w:t>
      </w:r>
      <w:r w:rsidR="005F44AE" w:rsidRPr="007D5040">
        <w:t>1</w:t>
      </w:r>
      <w:r w:rsidR="00B46582">
        <w:rPr>
          <w:rFonts w:hint="eastAsia"/>
        </w:rPr>
        <w:t>5</w:t>
      </w:r>
      <w:r w:rsidR="00881F8C" w:rsidRPr="007D5040">
        <w:rPr>
          <w:rFonts w:hint="eastAsia"/>
        </w:rPr>
        <w:t>年度預算案評估如下：</w:t>
      </w:r>
    </w:p>
    <w:p w:rsidR="00D74811" w:rsidRPr="00DD5E7D" w:rsidRDefault="006B108C" w:rsidP="006D41A0">
      <w:pPr>
        <w:pStyle w:val="14"/>
        <w:ind w:left="567" w:hanging="567"/>
        <w:rPr>
          <w:rFonts w:hint="eastAsia"/>
          <w:color w:val="FF0000"/>
        </w:rPr>
      </w:pPr>
      <w:bookmarkStart w:id="2" w:name="_Toc213751760"/>
      <w:bookmarkEnd w:id="1"/>
      <w:r>
        <w:rPr>
          <w:rFonts w:hint="eastAsia"/>
        </w:rPr>
        <w:t>八</w:t>
      </w:r>
      <w:r w:rsidR="004A75F8">
        <w:rPr>
          <w:rFonts w:hint="eastAsia"/>
        </w:rPr>
        <w:t>、</w:t>
      </w:r>
      <w:r w:rsidR="00D74811" w:rsidRPr="00E04F94">
        <w:rPr>
          <w:rFonts w:hint="eastAsia"/>
        </w:rPr>
        <w:t>近期</w:t>
      </w:r>
      <w:r w:rsidR="00FE6F93">
        <w:rPr>
          <w:rFonts w:hint="eastAsia"/>
        </w:rPr>
        <w:t>曾</w:t>
      </w:r>
      <w:r w:rsidR="00D74811" w:rsidRPr="00E04F94">
        <w:rPr>
          <w:rFonts w:hint="eastAsia"/>
        </w:rPr>
        <w:t>發生</w:t>
      </w:r>
      <w:r w:rsidR="00FE6F93" w:rsidRPr="00FE6F93">
        <w:rPr>
          <w:rFonts w:hint="eastAsia"/>
        </w:rPr>
        <w:t>非法幣商轉向加盟合法申請</w:t>
      </w:r>
      <w:r w:rsidR="00D81EB9" w:rsidRPr="00FE6F93">
        <w:rPr>
          <w:rFonts w:hint="eastAsia"/>
        </w:rPr>
        <w:t>之</w:t>
      </w:r>
      <w:r w:rsidR="00FE6F93" w:rsidRPr="00FE6F93">
        <w:rPr>
          <w:rFonts w:hint="eastAsia"/>
        </w:rPr>
        <w:t>VASP業者</w:t>
      </w:r>
      <w:r w:rsidR="00D81EB9">
        <w:rPr>
          <w:rFonts w:hint="eastAsia"/>
        </w:rPr>
        <w:t>等</w:t>
      </w:r>
      <w:r w:rsidR="00FE6F93" w:rsidRPr="00FE6F93">
        <w:rPr>
          <w:rFonts w:hint="eastAsia"/>
        </w:rPr>
        <w:t>情</w:t>
      </w:r>
      <w:r w:rsidR="00FE6F93">
        <w:rPr>
          <w:rFonts w:hint="eastAsia"/>
        </w:rPr>
        <w:t>事</w:t>
      </w:r>
      <w:r w:rsidR="00D74811" w:rsidRPr="00D74811">
        <w:rPr>
          <w:rFonts w:hint="eastAsia"/>
        </w:rPr>
        <w:t>，</w:t>
      </w:r>
      <w:r w:rsidR="00FE6F93" w:rsidRPr="00FE6F93">
        <w:rPr>
          <w:rFonts w:hint="eastAsia"/>
        </w:rPr>
        <w:t>允宜落實相關審查，並持續完</w:t>
      </w:r>
      <w:r w:rsidR="00FE6F93">
        <w:rPr>
          <w:rFonts w:hint="eastAsia"/>
        </w:rPr>
        <w:t>備</w:t>
      </w:r>
      <w:r w:rsidR="00FE6F93" w:rsidRPr="00FE6F93">
        <w:rPr>
          <w:rFonts w:hint="eastAsia"/>
        </w:rPr>
        <w:t>法律監管架構，俾利該產業健全發展並保障投資人權益</w:t>
      </w:r>
      <w:bookmarkEnd w:id="2"/>
    </w:p>
    <w:p w:rsidR="006D41A0" w:rsidRDefault="00A754C3" w:rsidP="002334DC">
      <w:pPr>
        <w:ind w:left="566" w:firstLine="566"/>
      </w:pPr>
      <w:r w:rsidRPr="00066930">
        <w:rPr>
          <w:rFonts w:hint="eastAsia"/>
        </w:rPr>
        <w:t>證券期貨局1</w:t>
      </w:r>
      <w:r w:rsidRPr="00066930">
        <w:t>1</w:t>
      </w:r>
      <w:r w:rsidR="00D60F16">
        <w:rPr>
          <w:rFonts w:hint="eastAsia"/>
        </w:rPr>
        <w:t>5</w:t>
      </w:r>
      <w:r w:rsidRPr="00066930">
        <w:rPr>
          <w:rFonts w:hint="eastAsia"/>
        </w:rPr>
        <w:t>年度預算案</w:t>
      </w:r>
      <w:r w:rsidR="002334DC">
        <w:rPr>
          <w:rFonts w:hint="eastAsia"/>
        </w:rPr>
        <w:t>「施政目標與重點」之(一)</w:t>
      </w:r>
      <w:r w:rsidR="00EF613E" w:rsidRPr="00C859E8">
        <w:rPr>
          <w:rFonts w:hint="eastAsia"/>
        </w:rPr>
        <w:t>年度施政目標</w:t>
      </w:r>
      <w:r w:rsidR="002334DC">
        <w:rPr>
          <w:rFonts w:hint="eastAsia"/>
        </w:rPr>
        <w:t>項下第1點</w:t>
      </w:r>
      <w:r w:rsidR="00EF613E" w:rsidRPr="00C859E8">
        <w:rPr>
          <w:rFonts w:hint="eastAsia"/>
        </w:rPr>
        <w:t>列有</w:t>
      </w:r>
      <w:r w:rsidR="002334DC">
        <w:rPr>
          <w:rFonts w:hint="eastAsia"/>
        </w:rPr>
        <w:t>提升虛擬資產服務商產業競爭力，健全虛擬資產</w:t>
      </w:r>
      <w:r w:rsidR="009F3B17">
        <w:rPr>
          <w:rFonts w:hint="eastAsia"/>
        </w:rPr>
        <w:t>商</w:t>
      </w:r>
      <w:r w:rsidR="002334DC">
        <w:rPr>
          <w:rFonts w:hint="eastAsia"/>
        </w:rPr>
        <w:t>服務經營環境等項目，並於(二)年度重要施政計畫項下第2點實施內容中列有增訂虛擬資產服務法，增進虛擬資產服務及交易市場之管理，並保障虛擬資產交易人之權益等。謹說明如下</w:t>
      </w:r>
      <w:r w:rsidRPr="00912D99">
        <w:rPr>
          <w:rFonts w:hint="eastAsia"/>
        </w:rPr>
        <w:t>：</w:t>
      </w:r>
    </w:p>
    <w:p w:rsidR="00587A29" w:rsidRPr="003F4679" w:rsidRDefault="006D41A0" w:rsidP="006D41A0">
      <w:pPr>
        <w:pStyle w:val="a4"/>
        <w:ind w:left="849" w:hanging="283"/>
        <w:rPr>
          <w:rFonts w:hint="eastAsia"/>
          <w:b/>
          <w:lang w:eastAsia="zh-TW"/>
        </w:rPr>
      </w:pPr>
      <w:r w:rsidRPr="00433D2E">
        <w:rPr>
          <w:rFonts w:hint="eastAsia"/>
          <w:b/>
        </w:rPr>
        <w:t>(一)</w:t>
      </w:r>
      <w:r w:rsidR="00433D2E" w:rsidRPr="00433D2E">
        <w:rPr>
          <w:rFonts w:hint="eastAsia"/>
          <w:b/>
          <w:lang w:eastAsia="zh-TW"/>
        </w:rPr>
        <w:t>金管會規劃以洗錢防制為基礎，分</w:t>
      </w:r>
      <w:r w:rsidR="0092324E">
        <w:rPr>
          <w:rFonts w:hint="eastAsia"/>
          <w:b/>
          <w:lang w:eastAsia="zh-TW"/>
        </w:rPr>
        <w:t>四</w:t>
      </w:r>
      <w:r w:rsidR="00433D2E" w:rsidRPr="00433D2E">
        <w:rPr>
          <w:rFonts w:hint="eastAsia"/>
          <w:b/>
          <w:lang w:eastAsia="zh-TW"/>
        </w:rPr>
        <w:t>階段逐步</w:t>
      </w:r>
      <w:r w:rsidR="00433D2E" w:rsidRPr="003F4679">
        <w:rPr>
          <w:rFonts w:hint="eastAsia"/>
          <w:b/>
          <w:lang w:eastAsia="zh-TW"/>
        </w:rPr>
        <w:t>納管</w:t>
      </w:r>
      <w:r w:rsidR="0009216F" w:rsidRPr="0009216F">
        <w:rPr>
          <w:b/>
          <w:lang w:eastAsia="zh-TW"/>
        </w:rPr>
        <w:t>VASP</w:t>
      </w:r>
    </w:p>
    <w:p w:rsidR="00D81EB9" w:rsidRDefault="00585BE1" w:rsidP="00603B68">
      <w:pPr>
        <w:pStyle w:val="22"/>
        <w:ind w:left="850" w:firstLine="566"/>
        <w:rPr>
          <w:rFonts w:hint="eastAsia"/>
          <w:lang w:eastAsia="zh-TW"/>
        </w:rPr>
      </w:pPr>
      <w:r>
        <w:rPr>
          <w:rFonts w:hint="eastAsia"/>
          <w:lang w:eastAsia="zh-TW"/>
        </w:rPr>
        <w:t>金管會</w:t>
      </w:r>
      <w:r w:rsidR="005612C2">
        <w:rPr>
          <w:rFonts w:hint="eastAsia"/>
          <w:lang w:eastAsia="zh-TW"/>
        </w:rPr>
        <w:t>參考國際趨勢，</w:t>
      </w:r>
      <w:r>
        <w:rPr>
          <w:rFonts w:hint="eastAsia"/>
          <w:lang w:eastAsia="zh-TW"/>
        </w:rPr>
        <w:t>對</w:t>
      </w:r>
      <w:r w:rsidR="003A1022">
        <w:rPr>
          <w:rFonts w:hint="eastAsia"/>
        </w:rPr>
        <w:t>提供虛擬資產服務之事業或人員</w:t>
      </w:r>
      <w:r w:rsidRPr="00A9054E">
        <w:rPr>
          <w:rFonts w:hint="eastAsia"/>
        </w:rPr>
        <w:t>(Virtual Asset Service Provider,下稱VASP)</w:t>
      </w:r>
      <w:r w:rsidR="0009216F" w:rsidRPr="0009216F">
        <w:rPr>
          <w:rFonts w:hint="eastAsia"/>
        </w:rPr>
        <w:t xml:space="preserve"> 之管理</w:t>
      </w:r>
      <w:r w:rsidR="002065DD">
        <w:rPr>
          <w:rFonts w:hint="eastAsia"/>
          <w:lang w:eastAsia="zh-TW"/>
        </w:rPr>
        <w:t>係</w:t>
      </w:r>
      <w:r w:rsidRPr="00E04F94">
        <w:rPr>
          <w:rFonts w:hint="eastAsia"/>
        </w:rPr>
        <w:t>規劃以洗錢防制為基礎，分</w:t>
      </w:r>
      <w:r w:rsidR="0092324E">
        <w:rPr>
          <w:rFonts w:hint="eastAsia"/>
          <w:lang w:eastAsia="zh-TW"/>
        </w:rPr>
        <w:t>四</w:t>
      </w:r>
      <w:r w:rsidRPr="00E04F94">
        <w:rPr>
          <w:rFonts w:hint="eastAsia"/>
        </w:rPr>
        <w:t>階段逐步納管(詳表</w:t>
      </w:r>
      <w:r>
        <w:rPr>
          <w:rFonts w:hint="eastAsia"/>
          <w:lang w:eastAsia="zh-TW"/>
        </w:rPr>
        <w:t>1</w:t>
      </w:r>
      <w:r w:rsidRPr="00E04F94">
        <w:t>)</w:t>
      </w:r>
      <w:r w:rsidR="005612C2">
        <w:rPr>
          <w:rFonts w:hint="eastAsia"/>
          <w:lang w:eastAsia="zh-TW"/>
        </w:rPr>
        <w:t>。該會先</w:t>
      </w:r>
      <w:r w:rsidR="0001542E">
        <w:rPr>
          <w:rFonts w:hint="eastAsia"/>
          <w:lang w:eastAsia="zh-TW"/>
        </w:rPr>
        <w:t>於110年6月30日發布</w:t>
      </w:r>
      <w:r w:rsidR="00BF00B7" w:rsidRPr="00E04F94">
        <w:rPr>
          <w:rFonts w:hint="eastAsia"/>
        </w:rPr>
        <w:t>虛擬通貨平台及交易業務事業防制洗錢及打擊資恐辦法</w:t>
      </w:r>
      <w:r w:rsidR="0001542E">
        <w:rPr>
          <w:rStyle w:val="af7"/>
        </w:rPr>
        <w:footnoteReference w:id="2"/>
      </w:r>
      <w:r w:rsidR="00BF00B7" w:rsidRPr="00E04F94">
        <w:rPr>
          <w:rFonts w:hint="eastAsia"/>
        </w:rPr>
        <w:t>(下稱</w:t>
      </w:r>
      <w:r w:rsidR="00BF00B7" w:rsidRPr="00E04F94">
        <w:t>VASP</w:t>
      </w:r>
      <w:r w:rsidR="00BF00B7" w:rsidRPr="00E04F94">
        <w:rPr>
          <w:rFonts w:hint="eastAsia"/>
        </w:rPr>
        <w:t>洗防辦法)</w:t>
      </w:r>
      <w:r w:rsidR="0001542E">
        <w:rPr>
          <w:rFonts w:hint="eastAsia"/>
          <w:lang w:eastAsia="zh-TW"/>
        </w:rPr>
        <w:t>，規定</w:t>
      </w:r>
      <w:r w:rsidR="0001542E">
        <w:rPr>
          <w:rFonts w:hint="eastAsia"/>
        </w:rPr>
        <w:t>VASP</w:t>
      </w:r>
      <w:r w:rsidR="0001542E" w:rsidRPr="00E04F94">
        <w:rPr>
          <w:rFonts w:hint="eastAsia"/>
        </w:rPr>
        <w:t>於從事該業務前，</w:t>
      </w:r>
      <w:r w:rsidR="0001542E">
        <w:rPr>
          <w:rFonts w:hint="eastAsia"/>
          <w:lang w:eastAsia="zh-TW"/>
        </w:rPr>
        <w:t>須</w:t>
      </w:r>
      <w:r w:rsidR="0001542E" w:rsidRPr="00E04F94">
        <w:rPr>
          <w:rFonts w:hint="eastAsia"/>
        </w:rPr>
        <w:t>向</w:t>
      </w:r>
      <w:r w:rsidR="005612C2">
        <w:rPr>
          <w:rFonts w:hint="eastAsia"/>
          <w:lang w:eastAsia="zh-TW"/>
        </w:rPr>
        <w:t>該會</w:t>
      </w:r>
      <w:r w:rsidR="0001542E" w:rsidRPr="00E04F94">
        <w:rPr>
          <w:rFonts w:hint="eastAsia"/>
        </w:rPr>
        <w:t>完成洗錢防制法令遵循之聲明</w:t>
      </w:r>
      <w:r w:rsidR="0001542E">
        <w:rPr>
          <w:rFonts w:hint="eastAsia"/>
        </w:rPr>
        <w:t>(</w:t>
      </w:r>
      <w:r w:rsidR="0001542E" w:rsidRPr="00A9054E">
        <w:rPr>
          <w:rFonts w:hint="eastAsia"/>
        </w:rPr>
        <w:t>下稱</w:t>
      </w:r>
      <w:r w:rsidR="0001542E">
        <w:t>法遵聲明)</w:t>
      </w:r>
      <w:r w:rsidR="005612C2">
        <w:rPr>
          <w:rFonts w:hint="eastAsia"/>
          <w:lang w:eastAsia="zh-TW"/>
        </w:rPr>
        <w:t>，</w:t>
      </w:r>
      <w:r w:rsidR="00FD42A0">
        <w:rPr>
          <w:rFonts w:hint="eastAsia"/>
          <w:lang w:eastAsia="zh-TW"/>
        </w:rPr>
        <w:t>金管會</w:t>
      </w:r>
      <w:r w:rsidR="005612C2">
        <w:rPr>
          <w:rFonts w:hint="eastAsia"/>
          <w:lang w:eastAsia="zh-TW"/>
        </w:rPr>
        <w:t>嗣於</w:t>
      </w:r>
      <w:r w:rsidR="00405F7B">
        <w:rPr>
          <w:rFonts w:hint="eastAsia"/>
          <w:lang w:eastAsia="zh-TW"/>
        </w:rPr>
        <w:t>112年9月2</w:t>
      </w:r>
      <w:r w:rsidR="006F6D38">
        <w:rPr>
          <w:rFonts w:hint="eastAsia"/>
          <w:lang w:eastAsia="zh-TW"/>
        </w:rPr>
        <w:t>6</w:t>
      </w:r>
      <w:r w:rsidR="00405F7B">
        <w:rPr>
          <w:rFonts w:hint="eastAsia"/>
          <w:lang w:eastAsia="zh-TW"/>
        </w:rPr>
        <w:t>日訂定「管理</w:t>
      </w:r>
      <w:r w:rsidR="008A1D80">
        <w:rPr>
          <w:rFonts w:hint="eastAsia"/>
          <w:lang w:eastAsia="zh-TW"/>
        </w:rPr>
        <w:t>虛擬資產平台及交易業務事</w:t>
      </w:r>
      <w:r w:rsidR="008A1D80">
        <w:rPr>
          <w:rFonts w:hint="eastAsia"/>
          <w:lang w:eastAsia="zh-TW"/>
        </w:rPr>
        <w:lastRenderedPageBreak/>
        <w:t>業指導原則」，</w:t>
      </w:r>
      <w:r w:rsidR="00FD42A0">
        <w:rPr>
          <w:rFonts w:hint="eastAsia"/>
          <w:lang w:eastAsia="zh-TW"/>
        </w:rPr>
        <w:t>並</w:t>
      </w:r>
      <w:r w:rsidR="002F5906">
        <w:rPr>
          <w:rFonts w:hint="eastAsia"/>
          <w:lang w:eastAsia="zh-TW"/>
        </w:rPr>
        <w:t>續督導VASP</w:t>
      </w:r>
      <w:r w:rsidR="00FD42A0">
        <w:rPr>
          <w:rFonts w:hint="eastAsia"/>
          <w:lang w:eastAsia="zh-TW"/>
        </w:rPr>
        <w:t>成</w:t>
      </w:r>
      <w:r w:rsidR="002F5906">
        <w:rPr>
          <w:rFonts w:hint="eastAsia"/>
          <w:lang w:eastAsia="zh-TW"/>
        </w:rPr>
        <w:t>立同業公會</w:t>
      </w:r>
      <w:r w:rsidR="00FD42A0">
        <w:rPr>
          <w:rFonts w:hint="eastAsia"/>
          <w:lang w:eastAsia="zh-TW"/>
        </w:rPr>
        <w:t>，</w:t>
      </w:r>
      <w:r w:rsidR="00433D2E">
        <w:rPr>
          <w:rFonts w:hint="eastAsia"/>
          <w:lang w:eastAsia="zh-TW"/>
        </w:rPr>
        <w:t>由</w:t>
      </w:r>
      <w:r w:rsidR="00FD42A0">
        <w:rPr>
          <w:rFonts w:hint="eastAsia"/>
          <w:lang w:eastAsia="zh-TW"/>
        </w:rPr>
        <w:t>該公會</w:t>
      </w:r>
      <w:r w:rsidR="00433D2E" w:rsidRPr="00433D2E">
        <w:rPr>
          <w:rFonts w:hint="eastAsia"/>
          <w:lang w:eastAsia="zh-TW"/>
        </w:rPr>
        <w:t>依</w:t>
      </w:r>
      <w:r w:rsidR="003E6DB6">
        <w:rPr>
          <w:rFonts w:hint="eastAsia"/>
          <w:lang w:eastAsia="zh-TW"/>
        </w:rPr>
        <w:t>指導</w:t>
      </w:r>
      <w:r w:rsidR="00433D2E" w:rsidRPr="00433D2E">
        <w:rPr>
          <w:rFonts w:hint="eastAsia"/>
          <w:lang w:eastAsia="zh-TW"/>
        </w:rPr>
        <w:t>原則訂定自律規範，以引導業者強化內部控制</w:t>
      </w:r>
      <w:r w:rsidR="0092324E">
        <w:rPr>
          <w:rFonts w:hint="eastAsia"/>
          <w:lang w:eastAsia="zh-TW"/>
        </w:rPr>
        <w:t>；</w:t>
      </w:r>
      <w:r w:rsidR="005612C2">
        <w:rPr>
          <w:rFonts w:hint="eastAsia"/>
          <w:lang w:eastAsia="zh-TW"/>
        </w:rPr>
        <w:t>另</w:t>
      </w:r>
      <w:r w:rsidR="002F5906">
        <w:rPr>
          <w:rFonts w:hint="eastAsia"/>
          <w:lang w:eastAsia="zh-TW"/>
        </w:rPr>
        <w:t>有關第</w:t>
      </w:r>
      <w:r w:rsidR="0092324E">
        <w:rPr>
          <w:rFonts w:hint="eastAsia"/>
          <w:lang w:eastAsia="zh-TW"/>
        </w:rPr>
        <w:t>三</w:t>
      </w:r>
      <w:r w:rsidR="002F5906">
        <w:rPr>
          <w:rFonts w:hint="eastAsia"/>
          <w:lang w:eastAsia="zh-TW"/>
        </w:rPr>
        <w:t>階段所規劃</w:t>
      </w:r>
      <w:r w:rsidR="002F5906" w:rsidRPr="002F2062">
        <w:rPr>
          <w:rFonts w:hint="eastAsia"/>
          <w:lang w:eastAsia="zh-TW"/>
        </w:rPr>
        <w:t>之洗錢防制登記制度</w:t>
      </w:r>
      <w:r w:rsidR="002F5906">
        <w:rPr>
          <w:rFonts w:hint="eastAsia"/>
          <w:lang w:eastAsia="zh-TW"/>
        </w:rPr>
        <w:t>，已於</w:t>
      </w:r>
      <w:r w:rsidR="008A1D80" w:rsidRPr="002F2062">
        <w:rPr>
          <w:rFonts w:hint="eastAsia"/>
          <w:lang w:eastAsia="zh-TW"/>
        </w:rPr>
        <w:t>113年7月31日修正公布</w:t>
      </w:r>
      <w:r w:rsidR="008A1D80">
        <w:rPr>
          <w:rFonts w:hint="eastAsia"/>
          <w:lang w:eastAsia="zh-TW"/>
        </w:rPr>
        <w:t>之洗錢防制法</w:t>
      </w:r>
      <w:r w:rsidR="008A1D80" w:rsidRPr="002F2062">
        <w:rPr>
          <w:rFonts w:hint="eastAsia"/>
          <w:lang w:eastAsia="zh-TW"/>
        </w:rPr>
        <w:t>第6條</w:t>
      </w:r>
      <w:r w:rsidR="008A1D80">
        <w:rPr>
          <w:rFonts w:hint="eastAsia"/>
          <w:lang w:eastAsia="zh-TW"/>
        </w:rPr>
        <w:t>增訂</w:t>
      </w:r>
      <w:r w:rsidR="005612C2">
        <w:rPr>
          <w:rFonts w:hint="eastAsia"/>
          <w:lang w:eastAsia="zh-TW"/>
        </w:rPr>
        <w:t>相關規定</w:t>
      </w:r>
      <w:r w:rsidR="008A1D80">
        <w:rPr>
          <w:rFonts w:hint="eastAsia"/>
          <w:lang w:eastAsia="zh-TW"/>
        </w:rPr>
        <w:t>，該會</w:t>
      </w:r>
      <w:r w:rsidR="002F5906">
        <w:rPr>
          <w:rFonts w:hint="eastAsia"/>
          <w:lang w:eastAsia="zh-TW"/>
        </w:rPr>
        <w:t>並據以</w:t>
      </w:r>
      <w:r w:rsidR="008A1D80">
        <w:rPr>
          <w:rFonts w:hint="eastAsia"/>
          <w:lang w:eastAsia="zh-TW"/>
        </w:rPr>
        <w:t>訂定提供虛擬資產服務之事業或人員洗錢防制登記辦法（下</w:t>
      </w:r>
      <w:r w:rsidR="008A1D80" w:rsidRPr="0030789B">
        <w:rPr>
          <w:rFonts w:hint="eastAsia"/>
          <w:lang w:eastAsia="zh-TW"/>
        </w:rPr>
        <w:t>稱VASP</w:t>
      </w:r>
      <w:r w:rsidR="008A1D80">
        <w:rPr>
          <w:rFonts w:hint="eastAsia"/>
          <w:lang w:eastAsia="zh-TW"/>
        </w:rPr>
        <w:t>登記辦法）</w:t>
      </w:r>
      <w:r w:rsidR="008A1D80" w:rsidRPr="0030789B">
        <w:rPr>
          <w:rFonts w:hint="eastAsia"/>
          <w:lang w:eastAsia="zh-TW"/>
        </w:rPr>
        <w:t>，</w:t>
      </w:r>
      <w:r w:rsidR="002F5906">
        <w:rPr>
          <w:rFonts w:hint="eastAsia"/>
          <w:lang w:eastAsia="zh-TW"/>
        </w:rPr>
        <w:t>並配合</w:t>
      </w:r>
      <w:r w:rsidR="008A1D80" w:rsidRPr="0030789B">
        <w:rPr>
          <w:rFonts w:hint="eastAsia"/>
          <w:lang w:eastAsia="zh-TW"/>
        </w:rPr>
        <w:t>修正VASP</w:t>
      </w:r>
      <w:r w:rsidR="008A1D80">
        <w:rPr>
          <w:rFonts w:hint="eastAsia"/>
          <w:lang w:eastAsia="zh-TW"/>
        </w:rPr>
        <w:t>洗防辦法</w:t>
      </w:r>
      <w:r w:rsidR="002F5906">
        <w:rPr>
          <w:rFonts w:hint="eastAsia"/>
          <w:lang w:eastAsia="zh-TW"/>
        </w:rPr>
        <w:t>，</w:t>
      </w:r>
      <w:r w:rsidR="00603B68">
        <w:rPr>
          <w:rFonts w:hint="eastAsia"/>
          <w:lang w:eastAsia="zh-TW"/>
        </w:rPr>
        <w:t>原</w:t>
      </w:r>
      <w:r w:rsidR="00603B68" w:rsidRPr="00603B68">
        <w:rPr>
          <w:rFonts w:hint="eastAsia"/>
          <w:lang w:eastAsia="zh-TW"/>
        </w:rPr>
        <w:t>法遵聲明制度</w:t>
      </w:r>
      <w:r w:rsidR="00603B68">
        <w:rPr>
          <w:rFonts w:hint="eastAsia"/>
          <w:lang w:eastAsia="zh-TW"/>
        </w:rPr>
        <w:t>亦</w:t>
      </w:r>
      <w:r w:rsidR="00603B68" w:rsidRPr="00603B68">
        <w:rPr>
          <w:rFonts w:hint="eastAsia"/>
          <w:lang w:eastAsia="zh-TW"/>
        </w:rPr>
        <w:t>同步廢止</w:t>
      </w:r>
      <w:r w:rsidR="00603B68">
        <w:rPr>
          <w:rFonts w:hint="eastAsia"/>
          <w:lang w:eastAsia="zh-TW"/>
        </w:rPr>
        <w:t>，</w:t>
      </w:r>
      <w:r w:rsidR="002F5906">
        <w:rPr>
          <w:rFonts w:hint="eastAsia"/>
          <w:lang w:eastAsia="zh-TW"/>
        </w:rPr>
        <w:t>上開2</w:t>
      </w:r>
      <w:r w:rsidR="00C2301A">
        <w:rPr>
          <w:rFonts w:hint="eastAsia"/>
          <w:lang w:eastAsia="zh-TW"/>
        </w:rPr>
        <w:t>辦</w:t>
      </w:r>
      <w:r w:rsidR="002F5906">
        <w:rPr>
          <w:rFonts w:hint="eastAsia"/>
          <w:lang w:eastAsia="zh-TW"/>
        </w:rPr>
        <w:t>法皆於113年11月30</w:t>
      </w:r>
      <w:r w:rsidR="00C2301A">
        <w:rPr>
          <w:rFonts w:hint="eastAsia"/>
          <w:lang w:eastAsia="zh-TW"/>
        </w:rPr>
        <w:t>日施行</w:t>
      </w:r>
      <w:r w:rsidR="006E7C1C">
        <w:rPr>
          <w:rStyle w:val="af7"/>
          <w:lang w:eastAsia="zh-TW"/>
        </w:rPr>
        <w:footnoteReference w:id="3"/>
      </w:r>
      <w:r w:rsidR="0092324E">
        <w:rPr>
          <w:rFonts w:hint="eastAsia"/>
          <w:lang w:eastAsia="zh-TW"/>
        </w:rPr>
        <w:t>；另</w:t>
      </w:r>
      <w:r w:rsidR="00C2301A">
        <w:rPr>
          <w:rFonts w:hint="eastAsia"/>
          <w:lang w:eastAsia="zh-TW"/>
        </w:rPr>
        <w:t>金管會已</w:t>
      </w:r>
      <w:r w:rsidR="00C2301A" w:rsidRPr="00C2301A">
        <w:rPr>
          <w:rFonts w:hint="eastAsia"/>
          <w:lang w:eastAsia="zh-TW"/>
        </w:rPr>
        <w:t>研提虛擬資產服務法條文草案，</w:t>
      </w:r>
      <w:r w:rsidR="00C2301A">
        <w:rPr>
          <w:rFonts w:hint="eastAsia"/>
          <w:lang w:eastAsia="zh-TW"/>
        </w:rPr>
        <w:t>並</w:t>
      </w:r>
      <w:r w:rsidR="00C2301A" w:rsidRPr="00C2301A">
        <w:rPr>
          <w:rFonts w:hint="eastAsia"/>
          <w:lang w:eastAsia="zh-TW"/>
        </w:rPr>
        <w:t>於114年6月27</w:t>
      </w:r>
      <w:r w:rsidR="00C2301A">
        <w:rPr>
          <w:rFonts w:hint="eastAsia"/>
          <w:lang w:eastAsia="zh-TW"/>
        </w:rPr>
        <w:t>日陳報行政院</w:t>
      </w:r>
      <w:r w:rsidR="0092324E">
        <w:rPr>
          <w:rFonts w:hint="eastAsia"/>
          <w:lang w:eastAsia="zh-TW"/>
        </w:rPr>
        <w:t>，</w:t>
      </w:r>
      <w:r w:rsidR="0092324E">
        <w:rPr>
          <w:rStyle w:val="1230"/>
          <w:rFonts w:hint="eastAsia"/>
          <w:snapToGrid w:val="0"/>
        </w:rPr>
        <w:t>草案內容包括VASP之許可及共通管理規範、個別VASP之特定規範、同業公會之規範、穩定幣之發行及管理、虛擬資產交易及服務之管理與監督等，而其中</w:t>
      </w:r>
      <w:r w:rsidR="0092324E" w:rsidRPr="00996E46">
        <w:rPr>
          <w:rStyle w:val="1230"/>
          <w:rFonts w:hint="eastAsia"/>
          <w:snapToGrid w:val="0"/>
        </w:rPr>
        <w:t>部分資格、條件及</w:t>
      </w:r>
      <w:r w:rsidR="0092324E">
        <w:rPr>
          <w:rStyle w:val="1230"/>
          <w:rFonts w:hint="eastAsia"/>
          <w:snapToGrid w:val="0"/>
        </w:rPr>
        <w:t>相關</w:t>
      </w:r>
      <w:r w:rsidR="0092324E" w:rsidRPr="00996E46">
        <w:rPr>
          <w:rStyle w:val="1230"/>
          <w:rFonts w:hint="eastAsia"/>
          <w:snapToGrid w:val="0"/>
        </w:rPr>
        <w:t>標準尚須</w:t>
      </w:r>
      <w:r w:rsidR="0092324E">
        <w:rPr>
          <w:rStyle w:val="1230"/>
          <w:rFonts w:hint="eastAsia"/>
          <w:snapToGrid w:val="0"/>
        </w:rPr>
        <w:t>俟</w:t>
      </w:r>
      <w:r w:rsidR="0092324E" w:rsidRPr="00996E46">
        <w:rPr>
          <w:rStyle w:val="1230"/>
          <w:rFonts w:hint="eastAsia"/>
          <w:snapToGrid w:val="0"/>
        </w:rPr>
        <w:t>專法通過後，由主管機關另行訂定</w:t>
      </w:r>
      <w:r w:rsidR="00433D2E">
        <w:rPr>
          <w:rFonts w:hint="eastAsia"/>
          <w:lang w:eastAsia="zh-TW"/>
        </w:rPr>
        <w:t>。</w:t>
      </w:r>
      <w:r w:rsidR="0092324E">
        <w:rPr>
          <w:rFonts w:hint="eastAsia"/>
          <w:lang w:eastAsia="zh-TW"/>
        </w:rPr>
        <w:t>以上，金管會對VASP之管理刻正辦理第四階段。</w:t>
      </w:r>
    </w:p>
    <w:p w:rsidR="00585BE1" w:rsidRPr="00E04F94" w:rsidRDefault="00585BE1" w:rsidP="004172AF">
      <w:pPr>
        <w:pStyle w:val="22"/>
        <w:spacing w:line="460" w:lineRule="exact"/>
        <w:ind w:leftChars="0" w:left="850" w:rightChars="-200" w:right="-566" w:hangingChars="300" w:hanging="850"/>
        <w:rPr>
          <w:rFonts w:hAnsi="標楷體" w:hint="eastAsia"/>
        </w:rPr>
      </w:pPr>
      <w:r w:rsidRPr="00E04F94">
        <w:rPr>
          <w:rFonts w:hint="eastAsia"/>
          <w:b/>
        </w:rPr>
        <w:t>表</w:t>
      </w:r>
      <w:r>
        <w:rPr>
          <w:b/>
        </w:rPr>
        <w:t>1</w:t>
      </w:r>
      <w:r w:rsidRPr="00E04F94">
        <w:rPr>
          <w:rFonts w:hint="eastAsia"/>
          <w:b/>
        </w:rPr>
        <w:t xml:space="preserve">  金管會對VASP</w:t>
      </w:r>
      <w:r w:rsidRPr="004172AF">
        <w:rPr>
          <w:rFonts w:hint="eastAsia"/>
          <w:b/>
          <w:bCs/>
          <w:snapToGrid/>
          <w:lang w:eastAsia="zh-TW"/>
        </w:rPr>
        <w:t>之管理</w:t>
      </w:r>
      <w:r w:rsidRPr="004172AF">
        <w:rPr>
          <w:rFonts w:hAnsi="標楷體" w:hint="eastAsia"/>
          <w:b/>
          <w:bCs/>
          <w:snapToGrid/>
          <w:lang w:eastAsia="zh-TW"/>
        </w:rPr>
        <w:t>規劃一覽表</w:t>
      </w:r>
    </w:p>
    <w:tbl>
      <w:tblPr>
        <w:tblW w:w="8619" w:type="dxa"/>
        <w:tblInd w:w="85"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57" w:type="dxa"/>
          <w:right w:w="57" w:type="dxa"/>
        </w:tblCellMar>
        <w:tblLook w:val="04A0" w:firstRow="1" w:lastRow="0" w:firstColumn="1" w:lastColumn="0" w:noHBand="0" w:noVBand="1"/>
      </w:tblPr>
      <w:tblGrid>
        <w:gridCol w:w="1418"/>
        <w:gridCol w:w="7201"/>
      </w:tblGrid>
      <w:tr w:rsidR="00585BE1" w:rsidRPr="00585BE1" w:rsidTr="003A17FF">
        <w:trPr>
          <w:trHeight w:val="340"/>
          <w:tblHeader/>
        </w:trPr>
        <w:tc>
          <w:tcPr>
            <w:tcW w:w="1418" w:type="dxa"/>
            <w:shd w:val="clear" w:color="auto" w:fill="auto"/>
            <w:vAlign w:val="center"/>
          </w:tcPr>
          <w:p w:rsidR="00585BE1" w:rsidRPr="00585BE1" w:rsidRDefault="00585BE1" w:rsidP="00585BE1">
            <w:pPr>
              <w:pStyle w:val="142"/>
              <w:jc w:val="center"/>
              <w:rPr>
                <w:rFonts w:hint="eastAsia"/>
                <w:b/>
              </w:rPr>
            </w:pPr>
            <w:r w:rsidRPr="00585BE1">
              <w:rPr>
                <w:rFonts w:hint="eastAsia"/>
                <w:b/>
              </w:rPr>
              <w:t>階段</w:t>
            </w:r>
          </w:p>
        </w:tc>
        <w:tc>
          <w:tcPr>
            <w:tcW w:w="7201" w:type="dxa"/>
            <w:shd w:val="clear" w:color="auto" w:fill="auto"/>
            <w:vAlign w:val="center"/>
          </w:tcPr>
          <w:p w:rsidR="00585BE1" w:rsidRPr="00585BE1" w:rsidRDefault="00585BE1" w:rsidP="00585BE1">
            <w:pPr>
              <w:pStyle w:val="142"/>
              <w:jc w:val="center"/>
              <w:rPr>
                <w:rFonts w:hint="eastAsia"/>
                <w:b/>
              </w:rPr>
            </w:pPr>
            <w:r w:rsidRPr="00585BE1">
              <w:rPr>
                <w:rFonts w:hint="eastAsia"/>
                <w:b/>
              </w:rPr>
              <w:t>內容</w:t>
            </w:r>
          </w:p>
        </w:tc>
      </w:tr>
      <w:tr w:rsidR="00585BE1" w:rsidRPr="00585BE1" w:rsidTr="003A17FF">
        <w:trPr>
          <w:trHeight w:val="397"/>
        </w:trPr>
        <w:tc>
          <w:tcPr>
            <w:tcW w:w="1418" w:type="dxa"/>
            <w:shd w:val="clear" w:color="auto" w:fill="auto"/>
            <w:vAlign w:val="center"/>
          </w:tcPr>
          <w:p w:rsidR="00585BE1" w:rsidRPr="00585BE1" w:rsidRDefault="00585BE1" w:rsidP="00A650C7">
            <w:pPr>
              <w:pStyle w:val="142"/>
              <w:jc w:val="center"/>
              <w:rPr>
                <w:rFonts w:hint="eastAsia"/>
              </w:rPr>
            </w:pPr>
            <w:r w:rsidRPr="00585BE1">
              <w:rPr>
                <w:rFonts w:hint="eastAsia"/>
              </w:rPr>
              <w:t>一</w:t>
            </w:r>
          </w:p>
        </w:tc>
        <w:tc>
          <w:tcPr>
            <w:tcW w:w="7201" w:type="dxa"/>
            <w:shd w:val="clear" w:color="auto" w:fill="auto"/>
            <w:vAlign w:val="center"/>
          </w:tcPr>
          <w:p w:rsidR="00585BE1" w:rsidRPr="00585BE1" w:rsidRDefault="00585BE1" w:rsidP="00585BE1">
            <w:pPr>
              <w:pStyle w:val="142"/>
              <w:rPr>
                <w:rFonts w:hint="eastAsia"/>
              </w:rPr>
            </w:pPr>
            <w:r w:rsidRPr="00585BE1">
              <w:rPr>
                <w:rFonts w:hint="eastAsia"/>
              </w:rPr>
              <w:t>發布虛擬通貨平台及交易業務事業防制洗錢及打擊資恐辦法，開始納管VASP。</w:t>
            </w:r>
          </w:p>
        </w:tc>
      </w:tr>
      <w:tr w:rsidR="00585BE1" w:rsidRPr="00585BE1" w:rsidTr="003659FA">
        <w:trPr>
          <w:trHeight w:val="483"/>
        </w:trPr>
        <w:tc>
          <w:tcPr>
            <w:tcW w:w="1418" w:type="dxa"/>
            <w:shd w:val="clear" w:color="auto" w:fill="auto"/>
            <w:vAlign w:val="center"/>
          </w:tcPr>
          <w:p w:rsidR="00585BE1" w:rsidRPr="00585BE1" w:rsidRDefault="00585BE1" w:rsidP="00A650C7">
            <w:pPr>
              <w:pStyle w:val="142"/>
              <w:jc w:val="center"/>
              <w:rPr>
                <w:rFonts w:hint="eastAsia"/>
              </w:rPr>
            </w:pPr>
            <w:r w:rsidRPr="00585BE1">
              <w:rPr>
                <w:rFonts w:hint="eastAsia"/>
              </w:rPr>
              <w:t>二</w:t>
            </w:r>
          </w:p>
        </w:tc>
        <w:tc>
          <w:tcPr>
            <w:tcW w:w="7201" w:type="dxa"/>
            <w:shd w:val="clear" w:color="auto" w:fill="auto"/>
            <w:vAlign w:val="center"/>
          </w:tcPr>
          <w:p w:rsidR="00585BE1" w:rsidRPr="00585BE1" w:rsidRDefault="00585BE1" w:rsidP="00585BE1">
            <w:pPr>
              <w:pStyle w:val="142"/>
              <w:rPr>
                <w:rFonts w:hint="eastAsia"/>
              </w:rPr>
            </w:pPr>
            <w:r w:rsidRPr="00585BE1">
              <w:rPr>
                <w:rFonts w:hint="eastAsia"/>
              </w:rPr>
              <w:t>推動設立VASP同業公會，並制定自律規範管理。</w:t>
            </w:r>
          </w:p>
        </w:tc>
      </w:tr>
      <w:tr w:rsidR="00585BE1" w:rsidRPr="00585BE1" w:rsidTr="003A17FF">
        <w:trPr>
          <w:trHeight w:val="625"/>
        </w:trPr>
        <w:tc>
          <w:tcPr>
            <w:tcW w:w="1418" w:type="dxa"/>
            <w:shd w:val="clear" w:color="auto" w:fill="auto"/>
            <w:vAlign w:val="center"/>
          </w:tcPr>
          <w:p w:rsidR="00585BE1" w:rsidRPr="0030789B" w:rsidRDefault="00585BE1" w:rsidP="00B976D0">
            <w:pPr>
              <w:pStyle w:val="142"/>
              <w:jc w:val="center"/>
              <w:rPr>
                <w:rFonts w:hint="eastAsia"/>
              </w:rPr>
            </w:pPr>
            <w:r w:rsidRPr="00585BE1">
              <w:rPr>
                <w:rFonts w:hint="eastAsia"/>
              </w:rPr>
              <w:t>三</w:t>
            </w:r>
          </w:p>
        </w:tc>
        <w:tc>
          <w:tcPr>
            <w:tcW w:w="7201" w:type="dxa"/>
            <w:shd w:val="clear" w:color="auto" w:fill="auto"/>
            <w:vAlign w:val="center"/>
          </w:tcPr>
          <w:p w:rsidR="00585BE1" w:rsidRPr="00585BE1" w:rsidRDefault="00585BE1" w:rsidP="00585BE1">
            <w:pPr>
              <w:pStyle w:val="142"/>
              <w:rPr>
                <w:rFonts w:hint="eastAsia"/>
              </w:rPr>
            </w:pPr>
            <w:r w:rsidRPr="00585BE1">
              <w:rPr>
                <w:rFonts w:hint="eastAsia"/>
              </w:rPr>
              <w:t>於洗錢防制法增訂VASP登記制、明確VASP定義及對非法業者課以刑事責任等以加強管理，並研議於子法中採差異化管理。</w:t>
            </w:r>
          </w:p>
        </w:tc>
      </w:tr>
      <w:tr w:rsidR="00585BE1" w:rsidRPr="00585BE1" w:rsidTr="003A17FF">
        <w:trPr>
          <w:trHeight w:val="705"/>
        </w:trPr>
        <w:tc>
          <w:tcPr>
            <w:tcW w:w="1418" w:type="dxa"/>
            <w:shd w:val="clear" w:color="auto" w:fill="auto"/>
            <w:vAlign w:val="center"/>
          </w:tcPr>
          <w:p w:rsidR="00585BE1" w:rsidRPr="00585BE1" w:rsidRDefault="00585BE1" w:rsidP="00A650C7">
            <w:pPr>
              <w:pStyle w:val="142"/>
              <w:jc w:val="center"/>
              <w:rPr>
                <w:rFonts w:hint="eastAsia"/>
              </w:rPr>
            </w:pPr>
            <w:r w:rsidRPr="00585BE1">
              <w:rPr>
                <w:rFonts w:hint="eastAsia"/>
              </w:rPr>
              <w:t>四</w:t>
            </w:r>
          </w:p>
        </w:tc>
        <w:tc>
          <w:tcPr>
            <w:tcW w:w="7201" w:type="dxa"/>
            <w:shd w:val="clear" w:color="auto" w:fill="auto"/>
            <w:vAlign w:val="center"/>
          </w:tcPr>
          <w:p w:rsidR="00585BE1" w:rsidRPr="00585BE1" w:rsidRDefault="00585BE1" w:rsidP="00585BE1">
            <w:pPr>
              <w:pStyle w:val="142"/>
            </w:pPr>
            <w:r w:rsidRPr="00585BE1">
              <w:rPr>
                <w:rFonts w:hint="eastAsia"/>
              </w:rPr>
              <w:t>推動虛擬資產管理專法立法，以有效納管市場行為，同時促進金融科技及VASP產業健全發展。</w:t>
            </w:r>
          </w:p>
        </w:tc>
      </w:tr>
    </w:tbl>
    <w:p w:rsidR="00585BE1" w:rsidRPr="00A9054E" w:rsidRDefault="00585BE1" w:rsidP="00585BE1">
      <w:pPr>
        <w:pStyle w:val="142"/>
        <w:ind w:left="1216" w:hangingChars="500" w:hanging="1216"/>
        <w:rPr>
          <w:rFonts w:hint="eastAsia"/>
          <w:lang w:eastAsia="zh-TW"/>
        </w:rPr>
      </w:pPr>
      <w:r w:rsidRPr="00E04F94">
        <w:rPr>
          <w:rFonts w:ascii="Times New Roman" w:hint="eastAsia"/>
        </w:rPr>
        <w:t>資料來源：</w:t>
      </w:r>
      <w:r w:rsidRPr="00E04F94">
        <w:rPr>
          <w:rFonts w:hint="eastAsia"/>
        </w:rPr>
        <w:t>113年6月12日</w:t>
      </w:r>
      <w:r w:rsidRPr="00E04F94">
        <w:rPr>
          <w:rFonts w:hint="eastAsia"/>
          <w:lang w:eastAsia="zh-TW"/>
        </w:rPr>
        <w:t>金管會於本院</w:t>
      </w:r>
      <w:r w:rsidRPr="00E04F94">
        <w:rPr>
          <w:rFonts w:hint="eastAsia"/>
        </w:rPr>
        <w:t>財委會「《洗錢防制法》修正草案與《詐欺犯罪危害防制條例》之制定對於防制虛擬資產及交易業務事業(VASP)淪為詐騙工具」及「虛擬資產專法制定進程」專題報告</w:t>
      </w:r>
      <w:r w:rsidRPr="00E04F94">
        <w:rPr>
          <w:rFonts w:hint="eastAsia"/>
          <w:lang w:eastAsia="zh-TW"/>
        </w:rPr>
        <w:t>之書面資料</w:t>
      </w:r>
      <w:r w:rsidRPr="00E04F94">
        <w:rPr>
          <w:rFonts w:ascii="Times New Roman" w:hint="eastAsia"/>
          <w:lang w:eastAsia="zh-TW"/>
        </w:rPr>
        <w:t>，本中心彙製</w:t>
      </w:r>
      <w:r w:rsidRPr="00E04F94">
        <w:rPr>
          <w:rFonts w:ascii="Times New Roman" w:hint="eastAsia"/>
        </w:rPr>
        <w:t>。</w:t>
      </w:r>
    </w:p>
    <w:p w:rsidR="00D74811" w:rsidRDefault="006D41A0" w:rsidP="00D74811">
      <w:pPr>
        <w:pStyle w:val="a4"/>
        <w:ind w:left="849" w:hanging="283"/>
        <w:rPr>
          <w:b/>
          <w:lang w:eastAsia="zh-TW"/>
        </w:rPr>
      </w:pPr>
      <w:r w:rsidRPr="00D74811">
        <w:rPr>
          <w:rFonts w:hint="eastAsia"/>
          <w:b/>
        </w:rPr>
        <w:t>(二)</w:t>
      </w:r>
      <w:r w:rsidR="00404DC2" w:rsidRPr="00404DC2">
        <w:rPr>
          <w:rFonts w:hint="eastAsia"/>
          <w:b/>
        </w:rPr>
        <w:t>VASP</w:t>
      </w:r>
      <w:r w:rsidR="00404DC2" w:rsidRPr="00404DC2">
        <w:rPr>
          <w:rFonts w:hint="eastAsia"/>
          <w:b/>
          <w:lang w:eastAsia="zh-TW"/>
        </w:rPr>
        <w:t>洗錢</w:t>
      </w:r>
      <w:r w:rsidR="00C75555" w:rsidRPr="00C75555">
        <w:rPr>
          <w:rFonts w:hint="eastAsia"/>
          <w:b/>
          <w:lang w:eastAsia="zh-TW"/>
        </w:rPr>
        <w:t>防制</w:t>
      </w:r>
      <w:r w:rsidR="00404DC2" w:rsidRPr="00404DC2">
        <w:rPr>
          <w:rFonts w:hint="eastAsia"/>
          <w:b/>
        </w:rPr>
        <w:t>登記制度生效後，法遵聲明制度同步廢止，</w:t>
      </w:r>
      <w:r w:rsidR="00F42D3C" w:rsidRPr="00F42D3C">
        <w:rPr>
          <w:rFonts w:hint="eastAsia"/>
          <w:b/>
          <w:lang w:eastAsia="zh-TW"/>
        </w:rPr>
        <w:t>截至114年9月</w:t>
      </w:r>
      <w:r w:rsidR="003A4910">
        <w:rPr>
          <w:rFonts w:hint="eastAsia"/>
          <w:b/>
          <w:lang w:eastAsia="zh-TW"/>
        </w:rPr>
        <w:t>22</w:t>
      </w:r>
      <w:r w:rsidR="00F42D3C" w:rsidRPr="00F42D3C">
        <w:rPr>
          <w:rFonts w:hint="eastAsia"/>
          <w:b/>
          <w:lang w:eastAsia="zh-TW"/>
        </w:rPr>
        <w:t>日止</w:t>
      </w:r>
      <w:r w:rsidR="00E951EF">
        <w:rPr>
          <w:rFonts w:hint="eastAsia"/>
          <w:b/>
          <w:lang w:eastAsia="zh-TW"/>
        </w:rPr>
        <w:t>，</w:t>
      </w:r>
      <w:r w:rsidR="003A4910">
        <w:rPr>
          <w:rFonts w:hint="eastAsia"/>
          <w:b/>
          <w:lang w:eastAsia="zh-TW"/>
        </w:rPr>
        <w:t>共有9家</w:t>
      </w:r>
      <w:r w:rsidR="00E951EF" w:rsidRPr="00404DC2">
        <w:rPr>
          <w:rFonts w:hint="eastAsia"/>
          <w:b/>
          <w:lang w:eastAsia="zh-TW"/>
        </w:rPr>
        <w:t>業者完成</w:t>
      </w:r>
      <w:r w:rsidR="00E951EF">
        <w:rPr>
          <w:rFonts w:hint="eastAsia"/>
          <w:b/>
          <w:lang w:eastAsia="zh-TW"/>
        </w:rPr>
        <w:t>該</w:t>
      </w:r>
      <w:r w:rsidR="00E951EF" w:rsidRPr="00404DC2">
        <w:rPr>
          <w:rFonts w:hint="eastAsia"/>
          <w:b/>
          <w:lang w:eastAsia="zh-TW"/>
        </w:rPr>
        <w:t>登記</w:t>
      </w:r>
    </w:p>
    <w:p w:rsidR="00147E86" w:rsidRDefault="00147E86" w:rsidP="00DA6C33">
      <w:pPr>
        <w:pStyle w:val="22"/>
        <w:ind w:left="850" w:firstLine="566"/>
        <w:rPr>
          <w:lang w:eastAsia="zh-TW"/>
        </w:rPr>
      </w:pPr>
      <w:r>
        <w:rPr>
          <w:rFonts w:hint="eastAsia"/>
          <w:lang w:eastAsia="zh-TW"/>
        </w:rPr>
        <w:t>依</w:t>
      </w:r>
      <w:r w:rsidRPr="0030789B">
        <w:rPr>
          <w:rFonts w:hint="eastAsia"/>
          <w:lang w:eastAsia="zh-TW"/>
        </w:rPr>
        <w:t>VASP</w:t>
      </w:r>
      <w:r>
        <w:rPr>
          <w:rFonts w:hint="eastAsia"/>
          <w:lang w:eastAsia="zh-TW"/>
        </w:rPr>
        <w:t>登記辦法第30條規定</w:t>
      </w:r>
      <w:r w:rsidR="0092324E">
        <w:rPr>
          <w:rFonts w:hint="eastAsia"/>
          <w:lang w:eastAsia="zh-TW"/>
        </w:rPr>
        <w:t>略以，</w:t>
      </w:r>
      <w:r>
        <w:rPr>
          <w:rFonts w:hint="eastAsia"/>
          <w:lang w:eastAsia="zh-TW"/>
        </w:rPr>
        <w:t>該辦法施行前已依</w:t>
      </w:r>
      <w:r w:rsidRPr="0030789B">
        <w:rPr>
          <w:rFonts w:hint="eastAsia"/>
          <w:lang w:eastAsia="zh-TW"/>
        </w:rPr>
        <w:t>VASP</w:t>
      </w:r>
      <w:r>
        <w:rPr>
          <w:rFonts w:hint="eastAsia"/>
          <w:lang w:eastAsia="zh-TW"/>
        </w:rPr>
        <w:lastRenderedPageBreak/>
        <w:t>洗防辦法完成</w:t>
      </w:r>
      <w:r>
        <w:t>法遵聲明</w:t>
      </w:r>
      <w:r w:rsidR="0092324E">
        <w:rPr>
          <w:rFonts w:hint="eastAsia"/>
          <w:lang w:eastAsia="zh-TW"/>
        </w:rPr>
        <w:t>者</w:t>
      </w:r>
      <w:r>
        <w:rPr>
          <w:rFonts w:hint="eastAsia"/>
          <w:lang w:eastAsia="zh-TW"/>
        </w:rPr>
        <w:t>，應於114年3月31日前向</w:t>
      </w:r>
      <w:r w:rsidR="00A265F5">
        <w:rPr>
          <w:rFonts w:hint="eastAsia"/>
          <w:lang w:eastAsia="zh-TW"/>
        </w:rPr>
        <w:t>金管</w:t>
      </w:r>
      <w:r>
        <w:rPr>
          <w:rFonts w:hint="eastAsia"/>
          <w:lang w:eastAsia="zh-TW"/>
        </w:rPr>
        <w:t>會辦理洗錢防制登記，並於114年9月30日前完成，屆期未向</w:t>
      </w:r>
      <w:r w:rsidR="004B1A30">
        <w:rPr>
          <w:rFonts w:hint="eastAsia"/>
          <w:lang w:eastAsia="zh-TW"/>
        </w:rPr>
        <w:t>該</w:t>
      </w:r>
      <w:r>
        <w:rPr>
          <w:rFonts w:hint="eastAsia"/>
          <w:lang w:eastAsia="zh-TW"/>
        </w:rPr>
        <w:t>會辦理登記或未完成登記者，不得繼續經營業務。據金管會提供資料，</w:t>
      </w:r>
      <w:r w:rsidR="004B1A30">
        <w:rPr>
          <w:rFonts w:hint="eastAsia"/>
          <w:lang w:eastAsia="zh-TW"/>
        </w:rPr>
        <w:t>截至114年</w:t>
      </w:r>
      <w:r w:rsidR="00D63639">
        <w:rPr>
          <w:rFonts w:hint="eastAsia"/>
          <w:lang w:eastAsia="zh-TW"/>
        </w:rPr>
        <w:t>9月4日</w:t>
      </w:r>
      <w:r w:rsidR="004B1A30">
        <w:rPr>
          <w:rFonts w:hint="eastAsia"/>
          <w:lang w:eastAsia="zh-TW"/>
        </w:rPr>
        <w:t>止</w:t>
      </w:r>
      <w:r w:rsidR="00D63639">
        <w:rPr>
          <w:rFonts w:hint="eastAsia"/>
          <w:lang w:eastAsia="zh-TW"/>
        </w:rPr>
        <w:t>，共有31家業者提出申請辦理</w:t>
      </w:r>
      <w:r w:rsidR="00A265F5">
        <w:rPr>
          <w:rFonts w:hint="eastAsia"/>
          <w:lang w:eastAsia="zh-TW"/>
        </w:rPr>
        <w:t>該</w:t>
      </w:r>
      <w:r w:rsidR="00D63639">
        <w:rPr>
          <w:rFonts w:hint="eastAsia"/>
          <w:lang w:eastAsia="zh-TW"/>
        </w:rPr>
        <w:t>登記，其中1</w:t>
      </w:r>
      <w:r w:rsidR="00DA6C33">
        <w:rPr>
          <w:rFonts w:hint="eastAsia"/>
          <w:lang w:eastAsia="zh-TW"/>
        </w:rPr>
        <w:t>9家</w:t>
      </w:r>
      <w:r w:rsidR="00D63639" w:rsidRPr="00DC029B">
        <w:rPr>
          <w:rFonts w:hint="eastAsia"/>
          <w:lang w:eastAsia="zh-TW"/>
        </w:rPr>
        <w:t>因</w:t>
      </w:r>
      <w:r w:rsidR="00A265F5">
        <w:rPr>
          <w:rFonts w:hint="eastAsia"/>
          <w:lang w:eastAsia="zh-TW"/>
        </w:rPr>
        <w:t>有</w:t>
      </w:r>
      <w:r w:rsidR="00D63639" w:rsidRPr="00DC029B">
        <w:rPr>
          <w:rFonts w:hint="eastAsia"/>
          <w:lang w:eastAsia="zh-TW"/>
        </w:rPr>
        <w:t>檢附書件</w:t>
      </w:r>
      <w:r w:rsidR="00DA6C33" w:rsidRPr="00DC029B">
        <w:rPr>
          <w:rFonts w:hint="eastAsia"/>
          <w:lang w:eastAsia="zh-TW"/>
        </w:rPr>
        <w:t>不完備</w:t>
      </w:r>
      <w:r w:rsidR="00DC029B" w:rsidRPr="00DC029B">
        <w:rPr>
          <w:rFonts w:hint="eastAsia"/>
          <w:lang w:eastAsia="zh-TW"/>
        </w:rPr>
        <w:t>且</w:t>
      </w:r>
      <w:r w:rsidR="00DA6C33" w:rsidRPr="00DC029B">
        <w:rPr>
          <w:rFonts w:hint="eastAsia"/>
          <w:lang w:eastAsia="zh-TW"/>
        </w:rPr>
        <w:t>未於</w:t>
      </w:r>
      <w:r w:rsidR="00DA6C33" w:rsidRPr="00DC029B">
        <w:rPr>
          <w:rFonts w:hint="eastAsia"/>
        </w:rPr>
        <w:t>規定期間內補正</w:t>
      </w:r>
      <w:r w:rsidR="00DA6C33" w:rsidRPr="00DC029B">
        <w:rPr>
          <w:rFonts w:hint="eastAsia"/>
          <w:lang w:eastAsia="zh-TW"/>
        </w:rPr>
        <w:t>、或所訂內部控</w:t>
      </w:r>
      <w:r w:rsidR="00DA6C33" w:rsidRPr="00DA6C33">
        <w:rPr>
          <w:rFonts w:hint="eastAsia"/>
          <w:lang w:eastAsia="zh-TW"/>
        </w:rPr>
        <w:t>制內容欠具體或負責人無法健全有效經營虛擬資產服務商之虞等情事</w:t>
      </w:r>
      <w:r w:rsidR="00DA6C33">
        <w:rPr>
          <w:rFonts w:hint="eastAsia"/>
          <w:lang w:eastAsia="zh-TW"/>
        </w:rPr>
        <w:t>，爰不予登記，另有3家係業者自行撤件，餘9家尚在審核中，其中屬完成法遵聲明之業者計有8家</w:t>
      </w:r>
      <w:r w:rsidR="003A4910">
        <w:rPr>
          <w:rFonts w:hint="eastAsia"/>
          <w:lang w:eastAsia="zh-TW"/>
        </w:rPr>
        <w:t>(詳表2)</w:t>
      </w:r>
      <w:r w:rsidR="0092324E">
        <w:rPr>
          <w:rFonts w:hint="eastAsia"/>
          <w:lang w:eastAsia="zh-TW"/>
        </w:rPr>
        <w:t>；</w:t>
      </w:r>
      <w:r w:rsidR="00A265F5">
        <w:rPr>
          <w:rFonts w:hint="eastAsia"/>
          <w:lang w:eastAsia="zh-TW"/>
        </w:rPr>
        <w:t>復參</w:t>
      </w:r>
      <w:r w:rsidR="003A4910">
        <w:rPr>
          <w:rFonts w:hint="eastAsia"/>
          <w:lang w:eastAsia="zh-TW"/>
        </w:rPr>
        <w:t>該會114年9月22日新聞稿，上述9家</w:t>
      </w:r>
      <w:r w:rsidR="00A265F5">
        <w:rPr>
          <w:rFonts w:hint="eastAsia"/>
          <w:lang w:eastAsia="zh-TW"/>
        </w:rPr>
        <w:t>業者</w:t>
      </w:r>
      <w:r w:rsidR="003A4910">
        <w:rPr>
          <w:rFonts w:hint="eastAsia"/>
          <w:lang w:eastAsia="zh-TW"/>
        </w:rPr>
        <w:t>皆已完成</w:t>
      </w:r>
      <w:r w:rsidR="00A265F5">
        <w:rPr>
          <w:lang w:eastAsia="zh-TW"/>
        </w:rPr>
        <w:t>VASP</w:t>
      </w:r>
      <w:r w:rsidR="003A4910">
        <w:rPr>
          <w:rFonts w:hint="eastAsia"/>
          <w:lang w:eastAsia="zh-TW"/>
        </w:rPr>
        <w:t>洗錢防制登記，其可</w:t>
      </w:r>
      <w:r w:rsidR="0097379C">
        <w:rPr>
          <w:rFonts w:hint="eastAsia"/>
          <w:lang w:eastAsia="zh-TW"/>
        </w:rPr>
        <w:t>依</w:t>
      </w:r>
      <w:r w:rsidR="003A4910">
        <w:rPr>
          <w:rFonts w:hint="eastAsia"/>
          <w:lang w:eastAsia="zh-TW"/>
        </w:rPr>
        <w:t>相關</w:t>
      </w:r>
      <w:r w:rsidR="0097379C">
        <w:rPr>
          <w:rFonts w:hint="eastAsia"/>
          <w:lang w:eastAsia="zh-TW"/>
        </w:rPr>
        <w:t>規定提供</w:t>
      </w:r>
      <w:r w:rsidR="0097379C" w:rsidRPr="0097379C">
        <w:rPr>
          <w:rFonts w:hint="eastAsia"/>
          <w:lang w:eastAsia="zh-TW"/>
        </w:rPr>
        <w:t>虛擬資產服務</w:t>
      </w:r>
      <w:r w:rsidR="00670548">
        <w:rPr>
          <w:rFonts w:hint="eastAsia"/>
          <w:lang w:eastAsia="zh-TW"/>
        </w:rPr>
        <w:t>。</w:t>
      </w:r>
    </w:p>
    <w:p w:rsidR="000A22B0" w:rsidRDefault="006A771C" w:rsidP="004172AF">
      <w:pPr>
        <w:pStyle w:val="22"/>
        <w:spacing w:line="460" w:lineRule="exact"/>
        <w:ind w:leftChars="-50" w:left="850" w:rightChars="-200" w:right="-566" w:hangingChars="350" w:hanging="992"/>
        <w:rPr>
          <w:b/>
          <w:bCs/>
          <w:snapToGrid/>
        </w:rPr>
      </w:pPr>
      <w:r w:rsidRPr="003B1CBB">
        <w:rPr>
          <w:rFonts w:hint="eastAsia"/>
          <w:b/>
          <w:bCs/>
          <w:snapToGrid/>
        </w:rPr>
        <w:t>表2  截至114年9月4日止</w:t>
      </w:r>
      <w:r w:rsidR="00A265F5">
        <w:rPr>
          <w:rFonts w:hint="eastAsia"/>
          <w:b/>
          <w:bCs/>
          <w:snapToGrid/>
          <w:lang w:eastAsia="zh-TW"/>
        </w:rPr>
        <w:t>，金管會對</w:t>
      </w:r>
      <w:r w:rsidRPr="003B1CBB">
        <w:rPr>
          <w:rFonts w:hint="eastAsia"/>
          <w:b/>
          <w:bCs/>
          <w:snapToGrid/>
        </w:rPr>
        <w:t>VASP洗錢防制登記審核概況表</w:t>
      </w:r>
    </w:p>
    <w:p w:rsidR="006A771C" w:rsidRPr="000A22B0" w:rsidRDefault="00A265F5" w:rsidP="004172AF">
      <w:pPr>
        <w:pStyle w:val="22"/>
        <w:spacing w:line="340" w:lineRule="exact"/>
        <w:ind w:leftChars="250" w:left="708" w:rightChars="-200" w:right="-566" w:firstLineChars="2300" w:firstLine="6520"/>
        <w:rPr>
          <w:rFonts w:hint="eastAsia"/>
          <w:bCs/>
          <w:sz w:val="24"/>
          <w:szCs w:val="24"/>
          <w:lang w:eastAsia="zh-TW"/>
        </w:rPr>
      </w:pPr>
      <w:r>
        <w:rPr>
          <w:rFonts w:hint="eastAsia"/>
          <w:b/>
          <w:bCs/>
          <w:snapToGrid/>
          <w:lang w:eastAsia="zh-TW"/>
        </w:rPr>
        <w:t xml:space="preserve"> </w:t>
      </w:r>
      <w:r w:rsidR="006A771C" w:rsidRPr="000A22B0">
        <w:rPr>
          <w:rFonts w:hint="eastAsia"/>
          <w:bCs/>
          <w:sz w:val="24"/>
          <w:szCs w:val="24"/>
          <w:lang w:eastAsia="zh-TW"/>
        </w:rPr>
        <w:t>單位：家數</w:t>
      </w:r>
    </w:p>
    <w:tbl>
      <w:tblPr>
        <w:tblW w:w="8789" w:type="dxa"/>
        <w:tblInd w:w="-57"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85" w:type="dxa"/>
          <w:right w:w="85" w:type="dxa"/>
        </w:tblCellMar>
        <w:tblLook w:val="04A0" w:firstRow="1" w:lastRow="0" w:firstColumn="1" w:lastColumn="0" w:noHBand="0" w:noVBand="1"/>
      </w:tblPr>
      <w:tblGrid>
        <w:gridCol w:w="2099"/>
        <w:gridCol w:w="992"/>
        <w:gridCol w:w="1111"/>
        <w:gridCol w:w="1185"/>
        <w:gridCol w:w="1134"/>
        <w:gridCol w:w="1014"/>
        <w:gridCol w:w="1254"/>
      </w:tblGrid>
      <w:tr w:rsidR="00DA6C33" w:rsidRPr="006A771C" w:rsidTr="005F42F1">
        <w:trPr>
          <w:tblHeader/>
        </w:trPr>
        <w:tc>
          <w:tcPr>
            <w:tcW w:w="3091" w:type="dxa"/>
            <w:gridSpan w:val="2"/>
            <w:tcBorders>
              <w:top w:val="single" w:sz="12" w:space="0" w:color="auto"/>
              <w:bottom w:val="single" w:sz="6" w:space="0" w:color="auto"/>
              <w:right w:val="double" w:sz="6" w:space="0" w:color="auto"/>
            </w:tcBorders>
            <w:hideMark/>
          </w:tcPr>
          <w:p w:rsidR="00DA6C33" w:rsidRPr="006A771C" w:rsidRDefault="00DA6C33" w:rsidP="006A771C">
            <w:pPr>
              <w:pStyle w:val="142"/>
              <w:jc w:val="center"/>
              <w:rPr>
                <w:b/>
                <w:bCs/>
              </w:rPr>
            </w:pPr>
            <w:r w:rsidRPr="006A771C">
              <w:rPr>
                <w:rFonts w:hint="eastAsia"/>
                <w:b/>
                <w:bCs/>
              </w:rPr>
              <w:t>申請登記家數</w:t>
            </w:r>
          </w:p>
        </w:tc>
        <w:tc>
          <w:tcPr>
            <w:tcW w:w="5698" w:type="dxa"/>
            <w:gridSpan w:val="5"/>
            <w:tcBorders>
              <w:left w:val="double" w:sz="6" w:space="0" w:color="auto"/>
            </w:tcBorders>
            <w:hideMark/>
          </w:tcPr>
          <w:p w:rsidR="00DA6C33" w:rsidRPr="006A771C" w:rsidRDefault="00DA6C33" w:rsidP="006A771C">
            <w:pPr>
              <w:pStyle w:val="142"/>
              <w:jc w:val="center"/>
              <w:rPr>
                <w:b/>
                <w:bCs/>
              </w:rPr>
            </w:pPr>
            <w:r w:rsidRPr="006A771C">
              <w:rPr>
                <w:rFonts w:hint="eastAsia"/>
                <w:b/>
                <w:bCs/>
              </w:rPr>
              <w:t>審核概況</w:t>
            </w:r>
          </w:p>
        </w:tc>
      </w:tr>
      <w:tr w:rsidR="006A771C" w:rsidRPr="006A771C" w:rsidTr="005F42F1">
        <w:trPr>
          <w:trHeight w:val="326"/>
          <w:tblHeader/>
        </w:trPr>
        <w:tc>
          <w:tcPr>
            <w:tcW w:w="2099" w:type="dxa"/>
            <w:tcBorders>
              <w:top w:val="single" w:sz="6" w:space="0" w:color="auto"/>
              <w:bottom w:val="single" w:sz="6" w:space="0" w:color="auto"/>
            </w:tcBorders>
            <w:hideMark/>
          </w:tcPr>
          <w:p w:rsidR="00DA6C33" w:rsidRPr="006A771C" w:rsidRDefault="00DA6C33" w:rsidP="006A771C">
            <w:pPr>
              <w:pStyle w:val="142"/>
              <w:jc w:val="center"/>
              <w:rPr>
                <w:b/>
                <w:bCs/>
              </w:rPr>
            </w:pPr>
            <w:r w:rsidRPr="006A771C">
              <w:rPr>
                <w:rFonts w:hint="eastAsia"/>
                <w:b/>
                <w:bCs/>
              </w:rPr>
              <w:t>類別</w:t>
            </w:r>
          </w:p>
        </w:tc>
        <w:tc>
          <w:tcPr>
            <w:tcW w:w="992" w:type="dxa"/>
            <w:tcBorders>
              <w:top w:val="single" w:sz="6" w:space="0" w:color="auto"/>
              <w:bottom w:val="single" w:sz="6" w:space="0" w:color="auto"/>
              <w:right w:val="double" w:sz="6" w:space="0" w:color="auto"/>
            </w:tcBorders>
            <w:vAlign w:val="center"/>
            <w:hideMark/>
          </w:tcPr>
          <w:p w:rsidR="00DA6C33" w:rsidRPr="006A771C" w:rsidRDefault="00DA6C33" w:rsidP="006A771C">
            <w:pPr>
              <w:pStyle w:val="142"/>
              <w:jc w:val="center"/>
              <w:rPr>
                <w:b/>
                <w:bCs/>
              </w:rPr>
            </w:pPr>
            <w:r w:rsidRPr="006A771C">
              <w:rPr>
                <w:rFonts w:hint="eastAsia"/>
                <w:b/>
                <w:bCs/>
              </w:rPr>
              <w:t>家數</w:t>
            </w:r>
          </w:p>
        </w:tc>
        <w:tc>
          <w:tcPr>
            <w:tcW w:w="1111" w:type="dxa"/>
            <w:tcBorders>
              <w:left w:val="double" w:sz="6" w:space="0" w:color="auto"/>
            </w:tcBorders>
            <w:vAlign w:val="center"/>
            <w:hideMark/>
          </w:tcPr>
          <w:p w:rsidR="00DA6C33" w:rsidRPr="006A771C" w:rsidRDefault="00DA6C33" w:rsidP="006A771C">
            <w:pPr>
              <w:pStyle w:val="142"/>
              <w:jc w:val="center"/>
              <w:rPr>
                <w:b/>
                <w:bCs/>
              </w:rPr>
            </w:pPr>
            <w:r w:rsidRPr="006A771C">
              <w:rPr>
                <w:rFonts w:hint="eastAsia"/>
                <w:b/>
                <w:bCs/>
              </w:rPr>
              <w:t>審核中</w:t>
            </w:r>
          </w:p>
        </w:tc>
        <w:tc>
          <w:tcPr>
            <w:tcW w:w="1185" w:type="dxa"/>
            <w:vAlign w:val="center"/>
            <w:hideMark/>
          </w:tcPr>
          <w:p w:rsidR="00DA6C33" w:rsidRPr="006A771C" w:rsidRDefault="00DA6C33" w:rsidP="006A771C">
            <w:pPr>
              <w:pStyle w:val="142"/>
              <w:jc w:val="center"/>
              <w:rPr>
                <w:b/>
                <w:bCs/>
              </w:rPr>
            </w:pPr>
            <w:r w:rsidRPr="006A771C">
              <w:rPr>
                <w:rFonts w:hint="eastAsia"/>
                <w:b/>
                <w:bCs/>
              </w:rPr>
              <w:t>核准登記</w:t>
            </w:r>
          </w:p>
        </w:tc>
        <w:tc>
          <w:tcPr>
            <w:tcW w:w="1134" w:type="dxa"/>
            <w:vAlign w:val="center"/>
            <w:hideMark/>
          </w:tcPr>
          <w:p w:rsidR="00DA6C33" w:rsidRPr="006A771C" w:rsidRDefault="00DA6C33" w:rsidP="006A771C">
            <w:pPr>
              <w:pStyle w:val="142"/>
              <w:jc w:val="center"/>
              <w:rPr>
                <w:b/>
                <w:bCs/>
              </w:rPr>
            </w:pPr>
            <w:r w:rsidRPr="006A771C">
              <w:rPr>
                <w:rFonts w:hint="eastAsia"/>
                <w:b/>
                <w:bCs/>
              </w:rPr>
              <w:t>不予登記</w:t>
            </w:r>
          </w:p>
        </w:tc>
        <w:tc>
          <w:tcPr>
            <w:tcW w:w="1014" w:type="dxa"/>
            <w:vAlign w:val="center"/>
            <w:hideMark/>
          </w:tcPr>
          <w:p w:rsidR="00DA6C33" w:rsidRPr="006A771C" w:rsidRDefault="00DA6C33" w:rsidP="006A771C">
            <w:pPr>
              <w:pStyle w:val="142"/>
              <w:jc w:val="center"/>
              <w:rPr>
                <w:b/>
                <w:bCs/>
              </w:rPr>
            </w:pPr>
            <w:r w:rsidRPr="006A771C">
              <w:rPr>
                <w:rFonts w:hint="eastAsia"/>
                <w:b/>
                <w:bCs/>
              </w:rPr>
              <w:t>其他</w:t>
            </w:r>
          </w:p>
        </w:tc>
        <w:tc>
          <w:tcPr>
            <w:tcW w:w="1254" w:type="dxa"/>
            <w:vAlign w:val="center"/>
            <w:hideMark/>
          </w:tcPr>
          <w:p w:rsidR="00DA6C33" w:rsidRPr="006A771C" w:rsidRDefault="00DA6C33" w:rsidP="006A771C">
            <w:pPr>
              <w:pStyle w:val="142"/>
              <w:jc w:val="center"/>
              <w:rPr>
                <w:b/>
                <w:bCs/>
              </w:rPr>
            </w:pPr>
            <w:r w:rsidRPr="006A771C">
              <w:rPr>
                <w:rFonts w:hint="eastAsia"/>
                <w:b/>
                <w:bCs/>
              </w:rPr>
              <w:t>合計</w:t>
            </w:r>
          </w:p>
        </w:tc>
      </w:tr>
      <w:tr w:rsidR="006A771C" w:rsidRPr="006A771C" w:rsidTr="005F42F1">
        <w:trPr>
          <w:trHeight w:val="326"/>
        </w:trPr>
        <w:tc>
          <w:tcPr>
            <w:tcW w:w="2099" w:type="dxa"/>
            <w:tcBorders>
              <w:top w:val="single" w:sz="6" w:space="0" w:color="auto"/>
              <w:bottom w:val="single" w:sz="6" w:space="0" w:color="auto"/>
            </w:tcBorders>
            <w:vAlign w:val="center"/>
            <w:hideMark/>
          </w:tcPr>
          <w:p w:rsidR="00DA6C33" w:rsidRPr="006A771C" w:rsidRDefault="00DA6C33" w:rsidP="006A771C">
            <w:pPr>
              <w:pStyle w:val="142"/>
            </w:pPr>
            <w:r w:rsidRPr="006A771C">
              <w:rPr>
                <w:rFonts w:hint="eastAsia"/>
              </w:rPr>
              <w:t>原已完成洗錢防制法遵聲明者</w:t>
            </w:r>
          </w:p>
        </w:tc>
        <w:tc>
          <w:tcPr>
            <w:tcW w:w="992" w:type="dxa"/>
            <w:tcBorders>
              <w:top w:val="single" w:sz="6" w:space="0" w:color="auto"/>
              <w:bottom w:val="single" w:sz="6" w:space="0" w:color="auto"/>
              <w:right w:val="double" w:sz="6" w:space="0" w:color="auto"/>
            </w:tcBorders>
            <w:vAlign w:val="center"/>
            <w:hideMark/>
          </w:tcPr>
          <w:p w:rsidR="00DA6C33" w:rsidRPr="006A771C" w:rsidRDefault="00DA6C33" w:rsidP="006A771C">
            <w:pPr>
              <w:pStyle w:val="142"/>
              <w:jc w:val="right"/>
            </w:pPr>
            <w:r w:rsidRPr="006A771C">
              <w:t>21</w:t>
            </w:r>
          </w:p>
        </w:tc>
        <w:tc>
          <w:tcPr>
            <w:tcW w:w="1111" w:type="dxa"/>
            <w:tcBorders>
              <w:left w:val="double" w:sz="6" w:space="0" w:color="auto"/>
            </w:tcBorders>
            <w:vAlign w:val="center"/>
            <w:hideMark/>
          </w:tcPr>
          <w:p w:rsidR="00DA6C33" w:rsidRPr="006A771C" w:rsidRDefault="00DA6C33" w:rsidP="006A771C">
            <w:pPr>
              <w:pStyle w:val="142"/>
              <w:jc w:val="right"/>
            </w:pPr>
            <w:r w:rsidRPr="006A771C">
              <w:rPr>
                <w:rFonts w:hint="eastAsia"/>
              </w:rPr>
              <w:t>8</w:t>
            </w:r>
          </w:p>
        </w:tc>
        <w:tc>
          <w:tcPr>
            <w:tcW w:w="1185" w:type="dxa"/>
            <w:vAlign w:val="center"/>
            <w:hideMark/>
          </w:tcPr>
          <w:p w:rsidR="00DA6C33" w:rsidRPr="006A771C" w:rsidRDefault="00DA6C33" w:rsidP="006A771C">
            <w:pPr>
              <w:pStyle w:val="142"/>
              <w:jc w:val="right"/>
            </w:pPr>
            <w:r w:rsidRPr="006A771C">
              <w:t>0</w:t>
            </w:r>
          </w:p>
        </w:tc>
        <w:tc>
          <w:tcPr>
            <w:tcW w:w="1134" w:type="dxa"/>
            <w:vAlign w:val="center"/>
            <w:hideMark/>
          </w:tcPr>
          <w:p w:rsidR="00DA6C33" w:rsidRPr="006A771C" w:rsidRDefault="00DA6C33" w:rsidP="006A771C">
            <w:pPr>
              <w:pStyle w:val="142"/>
              <w:jc w:val="right"/>
            </w:pPr>
            <w:r w:rsidRPr="006A771C">
              <w:rPr>
                <w:rFonts w:hint="eastAsia"/>
              </w:rPr>
              <w:t>10</w:t>
            </w:r>
          </w:p>
        </w:tc>
        <w:tc>
          <w:tcPr>
            <w:tcW w:w="1014" w:type="dxa"/>
            <w:vAlign w:val="center"/>
            <w:hideMark/>
          </w:tcPr>
          <w:p w:rsidR="00DA6C33" w:rsidRPr="006A771C" w:rsidRDefault="00DA6C33" w:rsidP="006A771C">
            <w:pPr>
              <w:pStyle w:val="142"/>
              <w:jc w:val="right"/>
            </w:pPr>
            <w:r w:rsidRPr="006A771C">
              <w:t>3</w:t>
            </w:r>
          </w:p>
        </w:tc>
        <w:tc>
          <w:tcPr>
            <w:tcW w:w="1254" w:type="dxa"/>
            <w:vAlign w:val="center"/>
            <w:hideMark/>
          </w:tcPr>
          <w:p w:rsidR="00DA6C33" w:rsidRPr="006A771C" w:rsidRDefault="00DA6C33" w:rsidP="006A771C">
            <w:pPr>
              <w:pStyle w:val="142"/>
              <w:jc w:val="right"/>
            </w:pPr>
            <w:r w:rsidRPr="006A771C">
              <w:t>21</w:t>
            </w:r>
          </w:p>
        </w:tc>
      </w:tr>
      <w:tr w:rsidR="006A771C" w:rsidRPr="006A771C" w:rsidTr="005F42F1">
        <w:trPr>
          <w:trHeight w:val="326"/>
        </w:trPr>
        <w:tc>
          <w:tcPr>
            <w:tcW w:w="2099" w:type="dxa"/>
            <w:tcBorders>
              <w:top w:val="single" w:sz="6" w:space="0" w:color="auto"/>
              <w:bottom w:val="single" w:sz="6" w:space="0" w:color="auto"/>
            </w:tcBorders>
            <w:vAlign w:val="center"/>
            <w:hideMark/>
          </w:tcPr>
          <w:p w:rsidR="00DA6C33" w:rsidRPr="006A771C" w:rsidRDefault="00DA6C33" w:rsidP="006A771C">
            <w:pPr>
              <w:pStyle w:val="142"/>
            </w:pPr>
            <w:bookmarkStart w:id="3" w:name="_Hlk207737688"/>
            <w:r w:rsidRPr="006A771C">
              <w:t>VASP</w:t>
            </w:r>
            <w:r w:rsidRPr="006A771C">
              <w:rPr>
                <w:rFonts w:hint="eastAsia"/>
              </w:rPr>
              <w:t>登記辦法</w:t>
            </w:r>
            <w:bookmarkEnd w:id="3"/>
            <w:r w:rsidRPr="006A771C">
              <w:rPr>
                <w:rFonts w:hint="eastAsia"/>
              </w:rPr>
              <w:t>實施後新加入者</w:t>
            </w:r>
          </w:p>
        </w:tc>
        <w:tc>
          <w:tcPr>
            <w:tcW w:w="992" w:type="dxa"/>
            <w:tcBorders>
              <w:top w:val="single" w:sz="6" w:space="0" w:color="auto"/>
              <w:bottom w:val="single" w:sz="6" w:space="0" w:color="auto"/>
              <w:right w:val="double" w:sz="6" w:space="0" w:color="auto"/>
            </w:tcBorders>
            <w:vAlign w:val="center"/>
            <w:hideMark/>
          </w:tcPr>
          <w:p w:rsidR="00DA6C33" w:rsidRPr="006A771C" w:rsidRDefault="00DA6C33" w:rsidP="006A771C">
            <w:pPr>
              <w:pStyle w:val="142"/>
              <w:jc w:val="right"/>
            </w:pPr>
            <w:r w:rsidRPr="006A771C">
              <w:t>10</w:t>
            </w:r>
          </w:p>
        </w:tc>
        <w:tc>
          <w:tcPr>
            <w:tcW w:w="1111" w:type="dxa"/>
            <w:tcBorders>
              <w:left w:val="double" w:sz="6" w:space="0" w:color="auto"/>
            </w:tcBorders>
            <w:vAlign w:val="center"/>
            <w:hideMark/>
          </w:tcPr>
          <w:p w:rsidR="00DA6C33" w:rsidRPr="006A771C" w:rsidRDefault="00DA6C33" w:rsidP="006A771C">
            <w:pPr>
              <w:pStyle w:val="142"/>
              <w:jc w:val="right"/>
            </w:pPr>
            <w:r w:rsidRPr="006A771C">
              <w:rPr>
                <w:rFonts w:hint="eastAsia"/>
              </w:rPr>
              <w:t>1</w:t>
            </w:r>
          </w:p>
        </w:tc>
        <w:tc>
          <w:tcPr>
            <w:tcW w:w="1185" w:type="dxa"/>
            <w:vAlign w:val="center"/>
            <w:hideMark/>
          </w:tcPr>
          <w:p w:rsidR="00DA6C33" w:rsidRPr="006A771C" w:rsidRDefault="00DA6C33" w:rsidP="006A771C">
            <w:pPr>
              <w:pStyle w:val="142"/>
              <w:jc w:val="right"/>
            </w:pPr>
            <w:r w:rsidRPr="006A771C">
              <w:t>0</w:t>
            </w:r>
          </w:p>
        </w:tc>
        <w:tc>
          <w:tcPr>
            <w:tcW w:w="1134" w:type="dxa"/>
            <w:vAlign w:val="center"/>
            <w:hideMark/>
          </w:tcPr>
          <w:p w:rsidR="00DA6C33" w:rsidRPr="006A771C" w:rsidRDefault="00DA6C33" w:rsidP="006A771C">
            <w:pPr>
              <w:pStyle w:val="142"/>
              <w:jc w:val="right"/>
            </w:pPr>
            <w:r w:rsidRPr="006A771C">
              <w:rPr>
                <w:rFonts w:hint="eastAsia"/>
              </w:rPr>
              <w:t>9</w:t>
            </w:r>
          </w:p>
        </w:tc>
        <w:tc>
          <w:tcPr>
            <w:tcW w:w="1014" w:type="dxa"/>
            <w:vAlign w:val="center"/>
            <w:hideMark/>
          </w:tcPr>
          <w:p w:rsidR="00DA6C33" w:rsidRPr="006A771C" w:rsidRDefault="00DA6C33" w:rsidP="006A771C">
            <w:pPr>
              <w:pStyle w:val="142"/>
              <w:jc w:val="right"/>
            </w:pPr>
            <w:r w:rsidRPr="006A771C">
              <w:rPr>
                <w:rFonts w:hint="eastAsia"/>
              </w:rPr>
              <w:t>0</w:t>
            </w:r>
          </w:p>
        </w:tc>
        <w:tc>
          <w:tcPr>
            <w:tcW w:w="1254" w:type="dxa"/>
            <w:vAlign w:val="center"/>
            <w:hideMark/>
          </w:tcPr>
          <w:p w:rsidR="00DA6C33" w:rsidRPr="006A771C" w:rsidRDefault="00DA6C33" w:rsidP="006A771C">
            <w:pPr>
              <w:pStyle w:val="142"/>
              <w:jc w:val="right"/>
            </w:pPr>
            <w:r w:rsidRPr="006A771C">
              <w:t>10</w:t>
            </w:r>
          </w:p>
        </w:tc>
      </w:tr>
      <w:tr w:rsidR="006A771C" w:rsidRPr="006A771C" w:rsidTr="005F42F1">
        <w:trPr>
          <w:trHeight w:val="326"/>
        </w:trPr>
        <w:tc>
          <w:tcPr>
            <w:tcW w:w="2099" w:type="dxa"/>
            <w:tcBorders>
              <w:top w:val="single" w:sz="6" w:space="0" w:color="auto"/>
              <w:bottom w:val="single" w:sz="12" w:space="0" w:color="auto"/>
            </w:tcBorders>
            <w:vAlign w:val="center"/>
            <w:hideMark/>
          </w:tcPr>
          <w:p w:rsidR="00DA6C33" w:rsidRPr="006A771C" w:rsidRDefault="00DA6C33" w:rsidP="006A771C">
            <w:pPr>
              <w:pStyle w:val="142"/>
            </w:pPr>
            <w:r w:rsidRPr="006A771C">
              <w:rPr>
                <w:rFonts w:hint="eastAsia"/>
              </w:rPr>
              <w:t>合計</w:t>
            </w:r>
          </w:p>
        </w:tc>
        <w:tc>
          <w:tcPr>
            <w:tcW w:w="992" w:type="dxa"/>
            <w:tcBorders>
              <w:top w:val="single" w:sz="6" w:space="0" w:color="auto"/>
              <w:bottom w:val="single" w:sz="12" w:space="0" w:color="auto"/>
              <w:right w:val="double" w:sz="6" w:space="0" w:color="auto"/>
            </w:tcBorders>
            <w:vAlign w:val="center"/>
            <w:hideMark/>
          </w:tcPr>
          <w:p w:rsidR="00DA6C33" w:rsidRPr="006A771C" w:rsidRDefault="00DA6C33" w:rsidP="006A771C">
            <w:pPr>
              <w:pStyle w:val="142"/>
              <w:jc w:val="right"/>
            </w:pPr>
            <w:r w:rsidRPr="006A771C">
              <w:t>31</w:t>
            </w:r>
          </w:p>
        </w:tc>
        <w:tc>
          <w:tcPr>
            <w:tcW w:w="1111" w:type="dxa"/>
            <w:tcBorders>
              <w:left w:val="double" w:sz="6" w:space="0" w:color="auto"/>
            </w:tcBorders>
            <w:vAlign w:val="center"/>
            <w:hideMark/>
          </w:tcPr>
          <w:p w:rsidR="00DA6C33" w:rsidRPr="006A771C" w:rsidRDefault="00DA6C33" w:rsidP="006A771C">
            <w:pPr>
              <w:pStyle w:val="142"/>
              <w:jc w:val="right"/>
            </w:pPr>
            <w:r w:rsidRPr="006A771C">
              <w:rPr>
                <w:rFonts w:hint="eastAsia"/>
              </w:rPr>
              <w:t>9</w:t>
            </w:r>
          </w:p>
        </w:tc>
        <w:tc>
          <w:tcPr>
            <w:tcW w:w="1185" w:type="dxa"/>
            <w:vAlign w:val="center"/>
            <w:hideMark/>
          </w:tcPr>
          <w:p w:rsidR="00DA6C33" w:rsidRPr="006A771C" w:rsidRDefault="00DA6C33" w:rsidP="006A771C">
            <w:pPr>
              <w:pStyle w:val="142"/>
              <w:jc w:val="right"/>
            </w:pPr>
            <w:r w:rsidRPr="006A771C">
              <w:t>0</w:t>
            </w:r>
          </w:p>
        </w:tc>
        <w:tc>
          <w:tcPr>
            <w:tcW w:w="1134" w:type="dxa"/>
            <w:vAlign w:val="center"/>
            <w:hideMark/>
          </w:tcPr>
          <w:p w:rsidR="00DA6C33" w:rsidRPr="006A771C" w:rsidRDefault="00DA6C33" w:rsidP="006A771C">
            <w:pPr>
              <w:pStyle w:val="142"/>
              <w:jc w:val="right"/>
            </w:pPr>
            <w:r w:rsidRPr="006A771C">
              <w:rPr>
                <w:rFonts w:hint="eastAsia"/>
              </w:rPr>
              <w:t>19</w:t>
            </w:r>
          </w:p>
        </w:tc>
        <w:tc>
          <w:tcPr>
            <w:tcW w:w="1014" w:type="dxa"/>
            <w:vAlign w:val="center"/>
            <w:hideMark/>
          </w:tcPr>
          <w:p w:rsidR="00DA6C33" w:rsidRPr="006A771C" w:rsidRDefault="00DA6C33" w:rsidP="006A771C">
            <w:pPr>
              <w:pStyle w:val="142"/>
              <w:jc w:val="right"/>
            </w:pPr>
            <w:r w:rsidRPr="006A771C">
              <w:rPr>
                <w:rFonts w:hint="eastAsia"/>
              </w:rPr>
              <w:t>3</w:t>
            </w:r>
          </w:p>
        </w:tc>
        <w:tc>
          <w:tcPr>
            <w:tcW w:w="1254" w:type="dxa"/>
            <w:vAlign w:val="center"/>
            <w:hideMark/>
          </w:tcPr>
          <w:p w:rsidR="00DA6C33" w:rsidRPr="006A771C" w:rsidRDefault="00DA6C33" w:rsidP="006A771C">
            <w:pPr>
              <w:pStyle w:val="142"/>
              <w:jc w:val="right"/>
            </w:pPr>
            <w:r w:rsidRPr="006A771C">
              <w:t>31</w:t>
            </w:r>
          </w:p>
        </w:tc>
      </w:tr>
    </w:tbl>
    <w:p w:rsidR="00B723C3" w:rsidRPr="00A9054E" w:rsidRDefault="00B723C3" w:rsidP="00B723C3">
      <w:pPr>
        <w:pStyle w:val="142"/>
        <w:ind w:left="1216" w:hangingChars="500" w:hanging="1216"/>
        <w:rPr>
          <w:rFonts w:hint="eastAsia"/>
          <w:lang w:eastAsia="zh-TW"/>
        </w:rPr>
      </w:pPr>
      <w:r w:rsidRPr="00E04F94">
        <w:rPr>
          <w:rFonts w:ascii="Times New Roman" w:hint="eastAsia"/>
        </w:rPr>
        <w:t>資料來源：</w:t>
      </w:r>
      <w:r>
        <w:rPr>
          <w:rFonts w:hint="eastAsia"/>
          <w:lang w:eastAsia="zh-TW"/>
        </w:rPr>
        <w:t>金管會</w:t>
      </w:r>
      <w:r w:rsidR="009137E0">
        <w:rPr>
          <w:rFonts w:hint="eastAsia"/>
          <w:lang w:eastAsia="zh-TW"/>
        </w:rPr>
        <w:t>(114年9月15日提供)</w:t>
      </w:r>
      <w:r w:rsidR="00A97EBD">
        <w:rPr>
          <w:rFonts w:hint="eastAsia"/>
          <w:lang w:eastAsia="zh-TW"/>
        </w:rPr>
        <w:t>，</w:t>
      </w:r>
      <w:r w:rsidRPr="00E04F94">
        <w:rPr>
          <w:rFonts w:ascii="Times New Roman" w:hint="eastAsia"/>
          <w:lang w:eastAsia="zh-TW"/>
        </w:rPr>
        <w:t>本中心彙製</w:t>
      </w:r>
      <w:r w:rsidRPr="00E04F94">
        <w:rPr>
          <w:rFonts w:ascii="Times New Roman" w:hint="eastAsia"/>
        </w:rPr>
        <w:t>。</w:t>
      </w:r>
    </w:p>
    <w:p w:rsidR="00A45963" w:rsidRDefault="00A45963" w:rsidP="004B6DA9">
      <w:pPr>
        <w:pStyle w:val="a4"/>
        <w:ind w:left="849" w:hanging="283"/>
        <w:rPr>
          <w:b/>
        </w:rPr>
      </w:pPr>
      <w:r w:rsidRPr="00D74811">
        <w:rPr>
          <w:rFonts w:hint="eastAsia"/>
          <w:b/>
        </w:rPr>
        <w:t>(</w:t>
      </w:r>
      <w:r w:rsidR="006B2C06">
        <w:rPr>
          <w:rFonts w:hint="eastAsia"/>
          <w:b/>
          <w:lang w:eastAsia="zh-TW"/>
        </w:rPr>
        <w:t>三</w:t>
      </w:r>
      <w:r w:rsidRPr="00D74811">
        <w:rPr>
          <w:rFonts w:hint="eastAsia"/>
          <w:b/>
        </w:rPr>
        <w:t>)近期</w:t>
      </w:r>
      <w:r w:rsidR="005C6025">
        <w:rPr>
          <w:rFonts w:hint="eastAsia"/>
          <w:b/>
          <w:lang w:eastAsia="zh-TW"/>
        </w:rPr>
        <w:t>曾</w:t>
      </w:r>
      <w:r w:rsidRPr="00D74811">
        <w:rPr>
          <w:rFonts w:hint="eastAsia"/>
          <w:b/>
          <w:lang w:eastAsia="zh-TW"/>
        </w:rPr>
        <w:t>發生</w:t>
      </w:r>
      <w:r w:rsidR="000B0C74" w:rsidRPr="000B0C74">
        <w:rPr>
          <w:rFonts w:hint="eastAsia"/>
          <w:b/>
          <w:lang w:eastAsia="zh-TW"/>
        </w:rPr>
        <w:t>非法幣商轉向加盟合法申請</w:t>
      </w:r>
      <w:r w:rsidR="00266733">
        <w:rPr>
          <w:rFonts w:hint="eastAsia"/>
          <w:b/>
          <w:lang w:eastAsia="zh-TW"/>
        </w:rPr>
        <w:t>之</w:t>
      </w:r>
      <w:r w:rsidR="000B0C74" w:rsidRPr="000B0C74">
        <w:rPr>
          <w:rFonts w:hint="eastAsia"/>
          <w:b/>
          <w:lang w:eastAsia="zh-TW"/>
        </w:rPr>
        <w:t>VASP業者</w:t>
      </w:r>
      <w:r w:rsidR="0092324E">
        <w:rPr>
          <w:rFonts w:hint="eastAsia"/>
          <w:b/>
          <w:lang w:eastAsia="zh-TW"/>
        </w:rPr>
        <w:t>，危害投資人權益</w:t>
      </w:r>
      <w:r w:rsidR="00D81EB9">
        <w:rPr>
          <w:rFonts w:hint="eastAsia"/>
          <w:b/>
          <w:lang w:eastAsia="zh-TW"/>
        </w:rPr>
        <w:t>等</w:t>
      </w:r>
      <w:r w:rsidR="00A44E32">
        <w:rPr>
          <w:rFonts w:hint="eastAsia"/>
          <w:b/>
          <w:lang w:eastAsia="zh-TW"/>
        </w:rPr>
        <w:t>情事</w:t>
      </w:r>
      <w:r w:rsidRPr="00D74811">
        <w:rPr>
          <w:rFonts w:hint="eastAsia"/>
          <w:b/>
        </w:rPr>
        <w:t>，允</w:t>
      </w:r>
      <w:r w:rsidR="00A44E32">
        <w:rPr>
          <w:rFonts w:hint="eastAsia"/>
          <w:b/>
          <w:lang w:eastAsia="zh-TW"/>
        </w:rPr>
        <w:t>宜</w:t>
      </w:r>
      <w:r w:rsidR="0092324E">
        <w:rPr>
          <w:rFonts w:hint="eastAsia"/>
          <w:b/>
          <w:lang w:eastAsia="zh-TW"/>
        </w:rPr>
        <w:t>加強</w:t>
      </w:r>
      <w:r w:rsidR="00FE6F93">
        <w:rPr>
          <w:rFonts w:hint="eastAsia"/>
          <w:b/>
          <w:lang w:eastAsia="zh-TW"/>
        </w:rPr>
        <w:t>相關</w:t>
      </w:r>
      <w:r w:rsidR="004B6DA9">
        <w:rPr>
          <w:rFonts w:hint="eastAsia"/>
          <w:b/>
          <w:lang w:eastAsia="zh-TW"/>
        </w:rPr>
        <w:t>審查</w:t>
      </w:r>
      <w:r w:rsidR="00FE6F93">
        <w:rPr>
          <w:rFonts w:hint="eastAsia"/>
          <w:b/>
          <w:lang w:eastAsia="zh-TW"/>
        </w:rPr>
        <w:t>，並持續</w:t>
      </w:r>
      <w:r w:rsidR="00FE6F93" w:rsidRPr="00FE6F93">
        <w:rPr>
          <w:rFonts w:hint="eastAsia"/>
          <w:b/>
          <w:lang w:eastAsia="zh-TW"/>
        </w:rPr>
        <w:t>完備法律監管架構</w:t>
      </w:r>
    </w:p>
    <w:p w:rsidR="00B37D15" w:rsidRDefault="00B37D15" w:rsidP="00A41DFE">
      <w:pPr>
        <w:pStyle w:val="22"/>
        <w:ind w:left="850" w:firstLine="566"/>
        <w:rPr>
          <w:lang w:eastAsia="zh-TW"/>
        </w:rPr>
      </w:pPr>
      <w:r>
        <w:rPr>
          <w:rFonts w:hint="eastAsia"/>
          <w:lang w:eastAsia="zh-TW"/>
        </w:rPr>
        <w:t>據內政部警政署刑事警察局</w:t>
      </w:r>
      <w:r w:rsidR="00A41DFE">
        <w:rPr>
          <w:rFonts w:hint="eastAsia"/>
          <w:lang w:eastAsia="zh-TW"/>
        </w:rPr>
        <w:t>114年6月2日公告</w:t>
      </w:r>
      <w:r w:rsidR="0092324E">
        <w:rPr>
          <w:rFonts w:hint="eastAsia"/>
          <w:lang w:eastAsia="zh-TW"/>
        </w:rPr>
        <w:t>，</w:t>
      </w:r>
      <w:r w:rsidR="00A41DFE">
        <w:rPr>
          <w:rFonts w:hint="eastAsia"/>
          <w:lang w:eastAsia="zh-TW"/>
        </w:rPr>
        <w:t>有關</w:t>
      </w:r>
      <w:r w:rsidR="00A41DFE" w:rsidRPr="00A41DFE">
        <w:rPr>
          <w:rFonts w:hint="eastAsia"/>
          <w:lang w:eastAsia="zh-TW"/>
        </w:rPr>
        <w:t>查獲全國最大店頭業者幣○科技有限公司</w:t>
      </w:r>
      <w:r w:rsidR="004E7FE9">
        <w:rPr>
          <w:rStyle w:val="af7"/>
          <w:lang w:eastAsia="zh-TW"/>
        </w:rPr>
        <w:footnoteReference w:id="4"/>
      </w:r>
      <w:r w:rsidR="00A41DFE" w:rsidRPr="00A41DFE">
        <w:rPr>
          <w:rFonts w:hint="eastAsia"/>
          <w:lang w:eastAsia="zh-TW"/>
        </w:rPr>
        <w:t>涉嫌詐欺、洗錢案</w:t>
      </w:r>
      <w:r w:rsidR="0092324E">
        <w:rPr>
          <w:rFonts w:hint="eastAsia"/>
          <w:lang w:eastAsia="zh-TW"/>
        </w:rPr>
        <w:t>，</w:t>
      </w:r>
      <w:r w:rsidR="00A41DFE">
        <w:rPr>
          <w:rFonts w:hint="eastAsia"/>
        </w:rPr>
        <w:t>指出</w:t>
      </w:r>
      <w:r w:rsidR="00A41DFE">
        <w:rPr>
          <w:rFonts w:hint="eastAsia"/>
          <w:lang w:eastAsia="zh-TW"/>
        </w:rPr>
        <w:t>近期民眾遭詐騙多被指定前往實體現金購幣之幣商進行買幣之案件日益攀升，而洗錢防制法新制亦於</w:t>
      </w:r>
      <w:r w:rsidR="00C75555">
        <w:rPr>
          <w:rFonts w:hint="eastAsia"/>
          <w:lang w:eastAsia="zh-TW"/>
        </w:rPr>
        <w:t>113</w:t>
      </w:r>
      <w:r w:rsidR="00A41DFE">
        <w:rPr>
          <w:rFonts w:hint="eastAsia"/>
          <w:lang w:eastAsia="zh-TW"/>
        </w:rPr>
        <w:t>年11月30日生效，</w:t>
      </w:r>
      <w:r w:rsidR="00447E02">
        <w:rPr>
          <w:rFonts w:hint="eastAsia"/>
          <w:lang w:eastAsia="zh-TW"/>
        </w:rPr>
        <w:t>該</w:t>
      </w:r>
      <w:r w:rsidR="00A41DFE">
        <w:rPr>
          <w:rFonts w:hint="eastAsia"/>
          <w:lang w:eastAsia="zh-TW"/>
        </w:rPr>
        <w:t>局於</w:t>
      </w:r>
      <w:r w:rsidR="00447E02">
        <w:rPr>
          <w:rFonts w:hint="eastAsia"/>
          <w:lang w:eastAsia="zh-TW"/>
        </w:rPr>
        <w:t>113</w:t>
      </w:r>
      <w:r w:rsidR="00A41DFE">
        <w:rPr>
          <w:rFonts w:hint="eastAsia"/>
          <w:lang w:eastAsia="zh-TW"/>
        </w:rPr>
        <w:t>年12月至114年1月，針對未申請VASP登記</w:t>
      </w:r>
      <w:r w:rsidR="00A41DFE">
        <w:rPr>
          <w:rFonts w:hint="eastAsia"/>
          <w:lang w:eastAsia="zh-TW"/>
        </w:rPr>
        <w:lastRenderedPageBreak/>
        <w:t>之非法個人幣商及幣商工作室進行第一波掃蕩，目前已無營業情形，惟發現上述非法幣商已轉向加盟合法申請</w:t>
      </w:r>
      <w:r w:rsidR="00266733">
        <w:rPr>
          <w:rFonts w:hint="eastAsia"/>
          <w:lang w:eastAsia="zh-TW"/>
        </w:rPr>
        <w:t>之</w:t>
      </w:r>
      <w:r w:rsidR="00A41DFE">
        <w:rPr>
          <w:rFonts w:hint="eastAsia"/>
          <w:lang w:eastAsia="zh-TW"/>
        </w:rPr>
        <w:t>VASP業者</w:t>
      </w:r>
      <w:r w:rsidR="0092324E">
        <w:rPr>
          <w:rFonts w:hint="eastAsia"/>
          <w:lang w:eastAsia="zh-TW"/>
        </w:rPr>
        <w:t>。</w:t>
      </w:r>
      <w:r w:rsidR="00A41DFE">
        <w:rPr>
          <w:rFonts w:hint="eastAsia"/>
          <w:lang w:eastAsia="zh-TW"/>
        </w:rPr>
        <w:t>前述案件業經臺灣士林地方檢察署偵查終結，該署</w:t>
      </w:r>
      <w:r w:rsidR="004E7FE9">
        <w:rPr>
          <w:rFonts w:hint="eastAsia"/>
          <w:lang w:eastAsia="zh-TW"/>
        </w:rPr>
        <w:t>於</w:t>
      </w:r>
      <w:r w:rsidR="00A41DFE">
        <w:rPr>
          <w:rFonts w:hint="eastAsia"/>
          <w:lang w:eastAsia="zh-TW"/>
        </w:rPr>
        <w:t>114年8月22日新聞稿指出，自113年1月至114年4月間，</w:t>
      </w:r>
      <w:r w:rsidR="004E7FE9">
        <w:rPr>
          <w:rFonts w:hint="eastAsia"/>
          <w:lang w:eastAsia="zh-TW"/>
        </w:rPr>
        <w:t>被害人達1,539人，受騙金額高達12億餘元</w:t>
      </w:r>
      <w:r w:rsidR="0092324E">
        <w:rPr>
          <w:rFonts w:hint="eastAsia"/>
          <w:lang w:eastAsia="zh-TW"/>
        </w:rPr>
        <w:t>；</w:t>
      </w:r>
      <w:r w:rsidR="004E7FE9">
        <w:rPr>
          <w:rFonts w:hint="eastAsia"/>
          <w:lang w:eastAsia="zh-TW"/>
        </w:rPr>
        <w:t>詢據金管會表示，該會</w:t>
      </w:r>
      <w:r w:rsidR="004F0A8D">
        <w:rPr>
          <w:rFonts w:hint="eastAsia"/>
          <w:lang w:eastAsia="zh-TW"/>
        </w:rPr>
        <w:t>已於</w:t>
      </w:r>
      <w:r w:rsidR="002177BA">
        <w:rPr>
          <w:rFonts w:hint="eastAsia"/>
          <w:lang w:eastAsia="zh-TW"/>
        </w:rPr>
        <w:t>114年3月29日</w:t>
      </w:r>
      <w:r w:rsidR="002177BA" w:rsidRPr="00447E02">
        <w:rPr>
          <w:rFonts w:hint="eastAsia"/>
          <w:lang w:eastAsia="zh-TW"/>
        </w:rPr>
        <w:t>發函各VASP業者，不得授權他人加盟經營其品牌，擬從事VASP事業者，應個別向</w:t>
      </w:r>
      <w:r w:rsidR="002177BA">
        <w:rPr>
          <w:rFonts w:hint="eastAsia"/>
          <w:lang w:eastAsia="zh-TW"/>
        </w:rPr>
        <w:t>該</w:t>
      </w:r>
      <w:r w:rsidR="002177BA" w:rsidRPr="00447E02">
        <w:rPr>
          <w:rFonts w:hint="eastAsia"/>
          <w:lang w:eastAsia="zh-TW"/>
        </w:rPr>
        <w:t>會完成洗錢防制登記後為之</w:t>
      </w:r>
      <w:r w:rsidR="002177BA">
        <w:rPr>
          <w:rFonts w:hint="eastAsia"/>
          <w:lang w:eastAsia="zh-TW"/>
        </w:rPr>
        <w:t>，並於</w:t>
      </w:r>
      <w:r w:rsidR="004E7FE9">
        <w:rPr>
          <w:rFonts w:hint="eastAsia"/>
          <w:lang w:eastAsia="zh-TW"/>
        </w:rPr>
        <w:t>114年5月6日就</w:t>
      </w:r>
      <w:r w:rsidR="004E7FE9" w:rsidRPr="00A41DFE">
        <w:rPr>
          <w:rFonts w:hint="eastAsia"/>
          <w:lang w:eastAsia="zh-TW"/>
        </w:rPr>
        <w:t>幣○科技有限公司</w:t>
      </w:r>
      <w:r w:rsidR="004E7FE9">
        <w:rPr>
          <w:rFonts w:hint="eastAsia"/>
          <w:lang w:eastAsia="zh-TW"/>
        </w:rPr>
        <w:t>申請VASP洗錢防制登記案件，不予登記在案</w:t>
      </w:r>
      <w:r w:rsidR="00447E02" w:rsidRPr="00447E02">
        <w:rPr>
          <w:rFonts w:hint="eastAsia"/>
          <w:lang w:eastAsia="zh-TW"/>
        </w:rPr>
        <w:t>，</w:t>
      </w:r>
      <w:r w:rsidR="000B0C74">
        <w:rPr>
          <w:rFonts w:hint="eastAsia"/>
          <w:lang w:eastAsia="zh-TW"/>
        </w:rPr>
        <w:t>該</w:t>
      </w:r>
      <w:r w:rsidR="00447E02" w:rsidRPr="00447E02">
        <w:rPr>
          <w:rFonts w:hint="eastAsia"/>
          <w:lang w:eastAsia="zh-TW"/>
        </w:rPr>
        <w:t>會</w:t>
      </w:r>
      <w:r w:rsidR="000B0C74">
        <w:rPr>
          <w:rFonts w:hint="eastAsia"/>
          <w:lang w:eastAsia="zh-TW"/>
        </w:rPr>
        <w:t>表示</w:t>
      </w:r>
      <w:r w:rsidR="00447E02" w:rsidRPr="00447E02">
        <w:rPr>
          <w:rFonts w:hint="eastAsia"/>
          <w:lang w:eastAsia="zh-TW"/>
        </w:rPr>
        <w:t>將就業者申請VASP洗錢防制登記案件，加強審查是否有加盟情事。</w:t>
      </w:r>
    </w:p>
    <w:p w:rsidR="00307714" w:rsidRPr="00916CCB" w:rsidRDefault="005442A5" w:rsidP="00AA5AFF">
      <w:pPr>
        <w:ind w:left="566" w:firstLine="566"/>
      </w:pPr>
      <w:r w:rsidRPr="005B2BFB">
        <w:rPr>
          <w:rFonts w:hint="eastAsia"/>
        </w:rPr>
        <w:t>綜上，</w:t>
      </w:r>
      <w:r w:rsidR="00F602E8">
        <w:rPr>
          <w:rFonts w:hint="eastAsia"/>
        </w:rPr>
        <w:t>隨著虛擬資產市場之發展，</w:t>
      </w:r>
      <w:r w:rsidR="00F602E8" w:rsidRPr="00453878">
        <w:rPr>
          <w:rStyle w:val="1230"/>
          <w:rFonts w:hint="eastAsia"/>
        </w:rPr>
        <w:t>建構完整法律框架</w:t>
      </w:r>
      <w:r w:rsidR="00F602E8">
        <w:rPr>
          <w:rStyle w:val="1230"/>
          <w:rFonts w:hint="eastAsia"/>
        </w:rPr>
        <w:t>已</w:t>
      </w:r>
      <w:r w:rsidR="00F602E8" w:rsidRPr="00453878">
        <w:rPr>
          <w:rStyle w:val="1230"/>
          <w:rFonts w:hint="eastAsia"/>
        </w:rPr>
        <w:t>漸為國際發展趨勢</w:t>
      </w:r>
      <w:r w:rsidR="00F602E8">
        <w:rPr>
          <w:rStyle w:val="1230"/>
          <w:rFonts w:hint="eastAsia"/>
        </w:rPr>
        <w:t>，</w:t>
      </w:r>
      <w:r w:rsidR="00A0757D">
        <w:rPr>
          <w:rFonts w:hint="eastAsia"/>
        </w:rPr>
        <w:t>我</w:t>
      </w:r>
      <w:r w:rsidR="00A0757D" w:rsidRPr="005277F1">
        <w:rPr>
          <w:rStyle w:val="1230"/>
          <w:rFonts w:hint="eastAsia"/>
        </w:rPr>
        <w:t>國</w:t>
      </w:r>
      <w:r w:rsidR="005277F1" w:rsidRPr="005277F1">
        <w:rPr>
          <w:rStyle w:val="1230"/>
          <w:rFonts w:hint="eastAsia"/>
        </w:rPr>
        <w:t>規劃以洗錢防制為基礎，分</w:t>
      </w:r>
      <w:r w:rsidR="0092324E">
        <w:rPr>
          <w:rStyle w:val="1230"/>
          <w:rFonts w:hint="eastAsia"/>
        </w:rPr>
        <w:t>四</w:t>
      </w:r>
      <w:r w:rsidR="005277F1" w:rsidRPr="005277F1">
        <w:rPr>
          <w:rStyle w:val="1230"/>
          <w:rFonts w:hint="eastAsia"/>
        </w:rPr>
        <w:t>階段逐步納管</w:t>
      </w:r>
      <w:r w:rsidR="00DC029B">
        <w:rPr>
          <w:rStyle w:val="1230"/>
          <w:rFonts w:hint="eastAsia"/>
        </w:rPr>
        <w:t>，現已實施</w:t>
      </w:r>
      <w:r w:rsidR="00307714" w:rsidRPr="00307714">
        <w:rPr>
          <w:rStyle w:val="1230"/>
          <w:rFonts w:hint="eastAsia"/>
          <w:snapToGrid w:val="0"/>
        </w:rPr>
        <w:t>VASP洗錢防制登記</w:t>
      </w:r>
      <w:r w:rsidR="002177BA">
        <w:rPr>
          <w:rStyle w:val="1230"/>
          <w:rFonts w:hint="eastAsia"/>
          <w:snapToGrid w:val="0"/>
        </w:rPr>
        <w:t>制度</w:t>
      </w:r>
      <w:r w:rsidR="00307714">
        <w:rPr>
          <w:rStyle w:val="1230"/>
          <w:rFonts w:hint="eastAsia"/>
          <w:snapToGrid w:val="0"/>
        </w:rPr>
        <w:t>，金管會並</w:t>
      </w:r>
      <w:r w:rsidR="00540ECC">
        <w:rPr>
          <w:rStyle w:val="1230"/>
          <w:rFonts w:hint="eastAsia"/>
          <w:snapToGrid w:val="0"/>
        </w:rPr>
        <w:t>已</w:t>
      </w:r>
      <w:r w:rsidR="00307714">
        <w:rPr>
          <w:rStyle w:val="1230"/>
          <w:rFonts w:hint="eastAsia"/>
          <w:snapToGrid w:val="0"/>
        </w:rPr>
        <w:t>擬定虛擬資產服務法草案送交行政院</w:t>
      </w:r>
      <w:r w:rsidR="00996E46">
        <w:rPr>
          <w:rStyle w:val="1230"/>
          <w:rFonts w:hint="eastAsia"/>
          <w:snapToGrid w:val="0"/>
        </w:rPr>
        <w:t>。</w:t>
      </w:r>
      <w:r w:rsidR="00A265F5">
        <w:rPr>
          <w:rStyle w:val="1230"/>
          <w:rFonts w:hint="eastAsia"/>
          <w:snapToGrid w:val="0"/>
        </w:rPr>
        <w:t>鑑</w:t>
      </w:r>
      <w:r w:rsidR="00307714">
        <w:rPr>
          <w:rStyle w:val="1230"/>
          <w:rFonts w:hint="eastAsia"/>
          <w:snapToGrid w:val="0"/>
        </w:rPr>
        <w:t>於</w:t>
      </w:r>
      <w:r w:rsidR="00816376">
        <w:rPr>
          <w:rFonts w:hint="eastAsia"/>
        </w:rPr>
        <w:t>近期</w:t>
      </w:r>
      <w:r w:rsidR="00307714" w:rsidRPr="00307714">
        <w:rPr>
          <w:rFonts w:hint="eastAsia"/>
        </w:rPr>
        <w:t>曾發生非法幣商轉向加盟合法申請</w:t>
      </w:r>
      <w:r w:rsidR="004F0A8D">
        <w:rPr>
          <w:rFonts w:hint="eastAsia"/>
        </w:rPr>
        <w:t>之</w:t>
      </w:r>
      <w:r w:rsidR="00307714" w:rsidRPr="00307714">
        <w:rPr>
          <w:rFonts w:hint="eastAsia"/>
        </w:rPr>
        <w:t>VASP業者</w:t>
      </w:r>
      <w:r w:rsidR="004F0A8D">
        <w:rPr>
          <w:rFonts w:hint="eastAsia"/>
        </w:rPr>
        <w:t>等</w:t>
      </w:r>
      <w:r w:rsidR="00F62BA2">
        <w:rPr>
          <w:rFonts w:hint="eastAsia"/>
        </w:rPr>
        <w:t>情</w:t>
      </w:r>
      <w:r w:rsidR="004F0A8D">
        <w:rPr>
          <w:rFonts w:hint="eastAsia"/>
        </w:rPr>
        <w:t>事</w:t>
      </w:r>
      <w:r w:rsidR="00B12EB0">
        <w:rPr>
          <w:rFonts w:hint="eastAsia"/>
        </w:rPr>
        <w:t>，</w:t>
      </w:r>
      <w:r w:rsidR="0092324E">
        <w:rPr>
          <w:rFonts w:hint="eastAsia"/>
        </w:rPr>
        <w:t>考量</w:t>
      </w:r>
      <w:r w:rsidR="0092324E" w:rsidRPr="00E04F94">
        <w:rPr>
          <w:rFonts w:hint="eastAsia"/>
        </w:rPr>
        <w:t>有效之行政管制有助</w:t>
      </w:r>
      <w:r w:rsidR="0092324E">
        <w:rPr>
          <w:rFonts w:hint="eastAsia"/>
        </w:rPr>
        <w:t>於</w:t>
      </w:r>
      <w:r w:rsidR="0092324E" w:rsidRPr="00E04F94">
        <w:rPr>
          <w:rFonts w:hint="eastAsia"/>
        </w:rPr>
        <w:t>強化監管效率</w:t>
      </w:r>
      <w:r w:rsidR="0092324E">
        <w:rPr>
          <w:rFonts w:hint="eastAsia"/>
        </w:rPr>
        <w:t>並</w:t>
      </w:r>
      <w:r w:rsidR="0092324E" w:rsidRPr="00E04F94">
        <w:rPr>
          <w:rFonts w:hint="eastAsia"/>
        </w:rPr>
        <w:t>保障</w:t>
      </w:r>
      <w:r w:rsidR="0092324E">
        <w:rPr>
          <w:rFonts w:hint="eastAsia"/>
        </w:rPr>
        <w:t>交易</w:t>
      </w:r>
      <w:r w:rsidR="0092324E" w:rsidRPr="00E04F94">
        <w:rPr>
          <w:rFonts w:hint="eastAsia"/>
        </w:rPr>
        <w:t>人權益，</w:t>
      </w:r>
      <w:r w:rsidR="00307714">
        <w:rPr>
          <w:rFonts w:hint="eastAsia"/>
        </w:rPr>
        <w:t>除</w:t>
      </w:r>
      <w:r w:rsidR="00916CCB">
        <w:rPr>
          <w:rFonts w:hint="eastAsia"/>
        </w:rPr>
        <w:t>應</w:t>
      </w:r>
      <w:r w:rsidR="00307714">
        <w:rPr>
          <w:rFonts w:hint="eastAsia"/>
        </w:rPr>
        <w:t>落實相關審查外，</w:t>
      </w:r>
      <w:r w:rsidR="00307714" w:rsidRPr="00916CCB">
        <w:rPr>
          <w:rFonts w:hint="eastAsia"/>
        </w:rPr>
        <w:t>允</w:t>
      </w:r>
      <w:r w:rsidR="00916CCB" w:rsidRPr="00916CCB">
        <w:rPr>
          <w:rFonts w:hint="eastAsia"/>
        </w:rPr>
        <w:t>宜持續完備法律監管架構</w:t>
      </w:r>
      <w:r w:rsidR="00307714" w:rsidRPr="00916CCB">
        <w:rPr>
          <w:rFonts w:hint="eastAsia"/>
        </w:rPr>
        <w:t>，以促該產業</w:t>
      </w:r>
      <w:r w:rsidR="00916CCB" w:rsidRPr="00D04D1C">
        <w:rPr>
          <w:rFonts w:hint="eastAsia"/>
        </w:rPr>
        <w:t>健全發展</w:t>
      </w:r>
      <w:r w:rsidR="00307714" w:rsidRPr="00916CCB">
        <w:rPr>
          <w:rFonts w:hint="eastAsia"/>
        </w:rPr>
        <w:t>。</w:t>
      </w:r>
    </w:p>
    <w:sectPr w:rsidR="00307714" w:rsidRPr="00916CCB" w:rsidSect="00817D40">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267AF" w:rsidRDefault="009267AF" w:rsidP="00E92BAD">
      <w:pPr>
        <w:spacing w:line="240" w:lineRule="auto"/>
        <w:ind w:left="560" w:firstLine="560"/>
      </w:pPr>
      <w:r>
        <w:separator/>
      </w:r>
    </w:p>
  </w:endnote>
  <w:endnote w:type="continuationSeparator" w:id="0">
    <w:p w:rsidR="009267AF" w:rsidRDefault="009267AF" w:rsidP="00E92BAD">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1"/>
    <w:family w:val="roman"/>
    <w:pitch w:val="variable"/>
    <w:sig w:usb0="00002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Arial Black">
    <w:panose1 w:val="020B0A04020102020204"/>
    <w:charset w:val="00"/>
    <w:family w:val="swiss"/>
    <w:pitch w:val="variable"/>
    <w:sig w:usb0="A00002AF" w:usb1="400078FB"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60414" w:rsidRDefault="00E60414" w:rsidP="006A4F67">
    <w:pPr>
      <w:framePr w:wrap="around" w:vAnchor="text" w:hAnchor="margin" w:xAlign="center" w:y="1"/>
      <w:ind w:left="560" w:firstLine="560"/>
      <w:textDirection w:val="btLr"/>
    </w:pPr>
    <w:r>
      <w:fldChar w:fldCharType="begin"/>
    </w:r>
    <w:r>
      <w:instrText xml:space="preserve">PAGE  </w:instrText>
    </w:r>
    <w:r>
      <w:fldChar w:fldCharType="separate"/>
    </w:r>
    <w:r>
      <w:rPr>
        <w:noProof/>
      </w:rPr>
      <w:t>1</w:t>
    </w:r>
    <w:r>
      <w:fldChar w:fldCharType="end"/>
    </w:r>
  </w:p>
  <w:p w:rsidR="00E60414" w:rsidRDefault="00E60414">
    <w:pPr>
      <w:ind w:left="560" w:right="360" w:firstLine="5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60414" w:rsidRPr="00567CB2" w:rsidRDefault="00E60414" w:rsidP="001A5A69">
    <w:pPr>
      <w:pStyle w:val="af2"/>
      <w:framePr w:wrap="around" w:vAnchor="text" w:hAnchor="margin" w:xAlign="center" w:y="1"/>
      <w:ind w:leftChars="0" w:left="0" w:firstLineChars="0" w:firstLine="0"/>
      <w:jc w:val="center"/>
      <w:rPr>
        <w:rStyle w:val="af4"/>
        <w:rFonts w:ascii="標楷體" w:hAnsi="標楷體"/>
      </w:rPr>
    </w:pPr>
    <w:r w:rsidRPr="00567CB2">
      <w:rPr>
        <w:rStyle w:val="af4"/>
        <w:rFonts w:ascii="標楷體" w:hAnsi="標楷體"/>
      </w:rPr>
      <w:fldChar w:fldCharType="begin"/>
    </w:r>
    <w:r w:rsidRPr="00567CB2">
      <w:rPr>
        <w:rStyle w:val="af4"/>
        <w:rFonts w:ascii="標楷體" w:hAnsi="標楷體"/>
      </w:rPr>
      <w:instrText xml:space="preserve">PAGE  </w:instrText>
    </w:r>
    <w:r w:rsidRPr="00567CB2">
      <w:rPr>
        <w:rStyle w:val="af4"/>
        <w:rFonts w:ascii="標楷體" w:hAnsi="標楷體"/>
      </w:rPr>
      <w:fldChar w:fldCharType="separate"/>
    </w:r>
    <w:r w:rsidR="003A3AC5">
      <w:rPr>
        <w:rStyle w:val="af4"/>
        <w:rFonts w:ascii="標楷體" w:hAnsi="標楷體"/>
        <w:noProof/>
      </w:rPr>
      <w:t>3</w:t>
    </w:r>
    <w:r w:rsidRPr="00567CB2">
      <w:rPr>
        <w:rStyle w:val="af4"/>
        <w:rFonts w:ascii="標楷體" w:hAnsi="標楷體"/>
      </w:rPr>
      <w:fldChar w:fldCharType="end"/>
    </w:r>
  </w:p>
  <w:p w:rsidR="00E60414" w:rsidRPr="00657357" w:rsidRDefault="00E60414" w:rsidP="00551CAE">
    <w:pPr>
      <w:pStyle w:val="af2"/>
      <w:ind w:leftChars="0" w:left="0" w:firstLineChars="0" w:firstLine="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60414" w:rsidRDefault="00E60414">
    <w:pPr>
      <w:pStyle w:val="af2"/>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267AF" w:rsidRDefault="009267AF" w:rsidP="000A7B0C">
      <w:pPr>
        <w:pStyle w:val="142"/>
      </w:pPr>
      <w:r>
        <w:separator/>
      </w:r>
    </w:p>
  </w:footnote>
  <w:footnote w:type="continuationSeparator" w:id="0">
    <w:p w:rsidR="009267AF" w:rsidRPr="000A7B0C" w:rsidRDefault="009267AF" w:rsidP="000A7B0C">
      <w:pPr>
        <w:pStyle w:val="142"/>
      </w:pPr>
      <w:r w:rsidRPr="000A7B0C">
        <w:continuationSeparator/>
      </w:r>
    </w:p>
  </w:footnote>
  <w:footnote w:type="continuationNotice" w:id="1">
    <w:p w:rsidR="009267AF" w:rsidRPr="000A7B0C" w:rsidRDefault="009267AF" w:rsidP="000A7B0C">
      <w:pPr>
        <w:pStyle w:val="142"/>
      </w:pPr>
    </w:p>
  </w:footnote>
  <w:footnote w:id="2">
    <w:p w:rsidR="0001542E" w:rsidRPr="0001542E" w:rsidRDefault="0001542E" w:rsidP="0001542E">
      <w:pPr>
        <w:pStyle w:val="142"/>
        <w:ind w:left="243" w:hangingChars="100" w:hanging="243"/>
        <w:jc w:val="both"/>
        <w:rPr>
          <w:rFonts w:hint="eastAsia"/>
          <w:lang w:eastAsia="zh-TW"/>
        </w:rPr>
      </w:pPr>
      <w:r>
        <w:rPr>
          <w:rStyle w:val="af7"/>
        </w:rPr>
        <w:footnoteRef/>
      </w:r>
      <w:r>
        <w:t xml:space="preserve"> </w:t>
      </w:r>
      <w:r w:rsidR="006E7C1C">
        <w:t>此處所述</w:t>
      </w:r>
      <w:r w:rsidR="006E7C1C">
        <w:rPr>
          <w:rFonts w:hint="eastAsia"/>
          <w:lang w:eastAsia="zh-TW"/>
        </w:rPr>
        <w:t>辦法非現行規範，該辦法已於113年11月26日修正公布，並更名為</w:t>
      </w:r>
      <w:r w:rsidR="006E7C1C">
        <w:rPr>
          <w:rFonts w:hint="eastAsia"/>
        </w:rPr>
        <w:t>提供虛擬資產服務之事業或人員</w:t>
      </w:r>
      <w:r w:rsidR="006E7C1C" w:rsidRPr="00E04F94">
        <w:rPr>
          <w:rFonts w:hint="eastAsia"/>
        </w:rPr>
        <w:t>防制洗錢及打擊資恐辦法</w:t>
      </w:r>
      <w:r w:rsidR="006E7C1C">
        <w:rPr>
          <w:rFonts w:hint="eastAsia"/>
          <w:lang w:eastAsia="zh-TW"/>
        </w:rPr>
        <w:t>。</w:t>
      </w:r>
    </w:p>
  </w:footnote>
  <w:footnote w:id="3">
    <w:p w:rsidR="006E7C1C" w:rsidRPr="006E7C1C" w:rsidRDefault="006E7C1C" w:rsidP="006E7C1C">
      <w:pPr>
        <w:pStyle w:val="142"/>
        <w:rPr>
          <w:rFonts w:hint="eastAsia"/>
          <w:lang w:eastAsia="zh-TW"/>
        </w:rPr>
      </w:pPr>
      <w:r>
        <w:rPr>
          <w:rStyle w:val="af7"/>
        </w:rPr>
        <w:footnoteRef/>
      </w:r>
      <w:r>
        <w:t xml:space="preserve"> </w:t>
      </w:r>
      <w:r w:rsidRPr="0030789B">
        <w:rPr>
          <w:rFonts w:hint="eastAsia"/>
          <w:lang w:eastAsia="zh-TW"/>
        </w:rPr>
        <w:t>VASP</w:t>
      </w:r>
      <w:r>
        <w:rPr>
          <w:rFonts w:hint="eastAsia"/>
          <w:lang w:eastAsia="zh-TW"/>
        </w:rPr>
        <w:t>洗防辦法第7條之施行日期另定。</w:t>
      </w:r>
    </w:p>
  </w:footnote>
  <w:footnote w:id="4">
    <w:p w:rsidR="004E7FE9" w:rsidRPr="004E7FE9" w:rsidRDefault="004E7FE9" w:rsidP="009D2320">
      <w:pPr>
        <w:pStyle w:val="142"/>
        <w:ind w:left="282" w:hangingChars="116" w:hanging="282"/>
        <w:rPr>
          <w:rFonts w:hint="eastAsia"/>
          <w:lang w:eastAsia="zh-TW"/>
        </w:rPr>
      </w:pPr>
      <w:r>
        <w:rPr>
          <w:rStyle w:val="af7"/>
        </w:rPr>
        <w:footnoteRef/>
      </w:r>
      <w:r>
        <w:t xml:space="preserve"> </w:t>
      </w:r>
      <w:r w:rsidRPr="00A41DFE">
        <w:rPr>
          <w:rFonts w:hint="eastAsia"/>
          <w:lang w:eastAsia="zh-TW"/>
        </w:rPr>
        <w:t>幣○科技有限公司</w:t>
      </w:r>
      <w:r w:rsidR="002177BA">
        <w:rPr>
          <w:rFonts w:hint="eastAsia"/>
          <w:lang w:eastAsia="zh-TW"/>
        </w:rPr>
        <w:t>原係</w:t>
      </w:r>
      <w:r w:rsidRPr="004E7FE9">
        <w:rPr>
          <w:rFonts w:hint="eastAsia"/>
        </w:rPr>
        <w:t>完成法遵聲明之VASP業者，</w:t>
      </w:r>
      <w:r w:rsidR="002177BA">
        <w:rPr>
          <w:rFonts w:hint="eastAsia"/>
          <w:lang w:eastAsia="zh-TW"/>
        </w:rPr>
        <w:t>惟</w:t>
      </w:r>
      <w:r w:rsidRPr="004E7FE9">
        <w:rPr>
          <w:rFonts w:hint="eastAsia"/>
        </w:rPr>
        <w:t>據金管會公告目前仍得提供虛擬資產服務之業者名單中已無該</w:t>
      </w:r>
      <w:r w:rsidR="009D2320">
        <w:rPr>
          <w:rFonts w:hint="eastAsia"/>
          <w:lang w:eastAsia="zh-TW"/>
        </w:rPr>
        <w:t>公司</w:t>
      </w:r>
      <w:r w:rsidRPr="004E7FE9">
        <w:rPr>
          <w:rFonts w:hint="eastAsia"/>
        </w:rPr>
        <w:t>(最後瀏覽日：114年</w:t>
      </w:r>
      <w:r w:rsidR="002177BA">
        <w:rPr>
          <w:rFonts w:hint="eastAsia"/>
          <w:lang w:eastAsia="zh-TW"/>
        </w:rPr>
        <w:t>10</w:t>
      </w:r>
      <w:r w:rsidRPr="004E7FE9">
        <w:rPr>
          <w:rFonts w:hint="eastAsia"/>
        </w:rPr>
        <w:t>月</w:t>
      </w:r>
      <w:r w:rsidR="002177BA">
        <w:rPr>
          <w:rFonts w:hint="eastAsia"/>
          <w:lang w:eastAsia="zh-TW"/>
        </w:rPr>
        <w:t>16</w:t>
      </w:r>
      <w:r w:rsidRPr="004E7FE9">
        <w:rPr>
          <w:rFonts w:hint="eastAsia"/>
        </w:rPr>
        <w:t>日)。</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60414" w:rsidRDefault="00E60414" w:rsidP="006A4F67">
    <w:pPr>
      <w:pStyle w:val="af0"/>
      <w:framePr w:w="1440" w:hSpace="1276" w:wrap="around" w:vAnchor="text" w:hAnchor="margin" w:xAlign="right" w:y="1"/>
      <w:ind w:left="560" w:firstLine="400"/>
      <w:textDirection w:val="btLr"/>
      <w:rPr>
        <w:rStyle w:val="af4"/>
      </w:rPr>
    </w:pPr>
    <w:r>
      <w:rPr>
        <w:rStyle w:val="af4"/>
      </w:rPr>
      <w:fldChar w:fldCharType="begin"/>
    </w:r>
    <w:r>
      <w:rPr>
        <w:rStyle w:val="af4"/>
      </w:rPr>
      <w:instrText xml:space="preserve">PAGE  </w:instrText>
    </w:r>
    <w:r>
      <w:rPr>
        <w:rStyle w:val="af4"/>
      </w:rPr>
      <w:fldChar w:fldCharType="end"/>
    </w:r>
  </w:p>
  <w:p w:rsidR="00E60414" w:rsidRDefault="00E60414" w:rsidP="006A4F67">
    <w:pPr>
      <w:pStyle w:val="af0"/>
      <w:framePr w:wrap="around" w:vAnchor="text" w:hAnchor="margin" w:xAlign="right" w:y="1"/>
      <w:ind w:left="560" w:right="360" w:firstLine="400"/>
      <w:rPr>
        <w:rStyle w:val="af4"/>
      </w:rPr>
    </w:pPr>
    <w:r>
      <w:rPr>
        <w:rStyle w:val="af4"/>
      </w:rPr>
      <w:fldChar w:fldCharType="begin"/>
    </w:r>
    <w:r>
      <w:rPr>
        <w:rStyle w:val="af4"/>
      </w:rPr>
      <w:instrText xml:space="preserve">PAGE  </w:instrText>
    </w:r>
    <w:r>
      <w:rPr>
        <w:rStyle w:val="af4"/>
      </w:rPr>
      <w:fldChar w:fldCharType="end"/>
    </w:r>
  </w:p>
  <w:p w:rsidR="00E60414" w:rsidRDefault="00E60414" w:rsidP="006A4F67">
    <w:pPr>
      <w:pStyle w:val="af0"/>
      <w:ind w:left="560" w:right="3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60414" w:rsidRPr="00657357" w:rsidRDefault="00E60414" w:rsidP="00573118">
    <w:pPr>
      <w:pStyle w:val="af0"/>
      <w:ind w:left="560" w:rightChars="129" w:right="361"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60414" w:rsidRDefault="00E60414">
    <w:pPr>
      <w:pStyle w:val="af0"/>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965372"/>
    <w:multiLevelType w:val="hybridMultilevel"/>
    <w:tmpl w:val="E91EB68A"/>
    <w:lvl w:ilvl="0" w:tplc="5F4EBD8A">
      <w:start w:val="35"/>
      <w:numFmt w:val="bullet"/>
      <w:lvlText w:val="※"/>
      <w:lvlJc w:val="left"/>
      <w:pPr>
        <w:tabs>
          <w:tab w:val="num" w:pos="840"/>
        </w:tabs>
        <w:ind w:left="840" w:hanging="360"/>
      </w:pPr>
      <w:rPr>
        <w:rFonts w:ascii="標楷體" w:eastAsia="標楷體" w:hAnsi="標楷體" w:cs="Times New Roman" w:hint="eastAsia"/>
      </w:rPr>
    </w:lvl>
    <w:lvl w:ilvl="1" w:tplc="04090003" w:tentative="1">
      <w:start w:val="1"/>
      <w:numFmt w:val="bullet"/>
      <w:lvlText w:val=""/>
      <w:lvlJc w:val="left"/>
      <w:pPr>
        <w:tabs>
          <w:tab w:val="num" w:pos="1440"/>
        </w:tabs>
        <w:ind w:left="1440" w:hanging="480"/>
      </w:pPr>
      <w:rPr>
        <w:rFonts w:ascii="Wingdings" w:hAnsi="Wingdings" w:hint="default"/>
      </w:rPr>
    </w:lvl>
    <w:lvl w:ilvl="2" w:tplc="04090005" w:tentative="1">
      <w:start w:val="1"/>
      <w:numFmt w:val="bullet"/>
      <w:lvlText w:val=""/>
      <w:lvlJc w:val="left"/>
      <w:pPr>
        <w:tabs>
          <w:tab w:val="num" w:pos="1920"/>
        </w:tabs>
        <w:ind w:left="1920" w:hanging="480"/>
      </w:pPr>
      <w:rPr>
        <w:rFonts w:ascii="Wingdings" w:hAnsi="Wingdings" w:hint="default"/>
      </w:rPr>
    </w:lvl>
    <w:lvl w:ilvl="3" w:tplc="04090001" w:tentative="1">
      <w:start w:val="1"/>
      <w:numFmt w:val="bullet"/>
      <w:lvlText w:val=""/>
      <w:lvlJc w:val="left"/>
      <w:pPr>
        <w:tabs>
          <w:tab w:val="num" w:pos="2400"/>
        </w:tabs>
        <w:ind w:left="2400" w:hanging="480"/>
      </w:pPr>
      <w:rPr>
        <w:rFonts w:ascii="Wingdings" w:hAnsi="Wingdings" w:hint="default"/>
      </w:rPr>
    </w:lvl>
    <w:lvl w:ilvl="4" w:tplc="04090003" w:tentative="1">
      <w:start w:val="1"/>
      <w:numFmt w:val="bullet"/>
      <w:lvlText w:val=""/>
      <w:lvlJc w:val="left"/>
      <w:pPr>
        <w:tabs>
          <w:tab w:val="num" w:pos="2880"/>
        </w:tabs>
        <w:ind w:left="2880" w:hanging="480"/>
      </w:pPr>
      <w:rPr>
        <w:rFonts w:ascii="Wingdings" w:hAnsi="Wingdings" w:hint="default"/>
      </w:rPr>
    </w:lvl>
    <w:lvl w:ilvl="5" w:tplc="04090005" w:tentative="1">
      <w:start w:val="1"/>
      <w:numFmt w:val="bullet"/>
      <w:lvlText w:val=""/>
      <w:lvlJc w:val="left"/>
      <w:pPr>
        <w:tabs>
          <w:tab w:val="num" w:pos="3360"/>
        </w:tabs>
        <w:ind w:left="3360" w:hanging="480"/>
      </w:pPr>
      <w:rPr>
        <w:rFonts w:ascii="Wingdings" w:hAnsi="Wingdings" w:hint="default"/>
      </w:rPr>
    </w:lvl>
    <w:lvl w:ilvl="6" w:tplc="04090001" w:tentative="1">
      <w:start w:val="1"/>
      <w:numFmt w:val="bullet"/>
      <w:lvlText w:val=""/>
      <w:lvlJc w:val="left"/>
      <w:pPr>
        <w:tabs>
          <w:tab w:val="num" w:pos="3840"/>
        </w:tabs>
        <w:ind w:left="3840" w:hanging="480"/>
      </w:pPr>
      <w:rPr>
        <w:rFonts w:ascii="Wingdings" w:hAnsi="Wingdings" w:hint="default"/>
      </w:rPr>
    </w:lvl>
    <w:lvl w:ilvl="7" w:tplc="04090003" w:tentative="1">
      <w:start w:val="1"/>
      <w:numFmt w:val="bullet"/>
      <w:lvlText w:val=""/>
      <w:lvlJc w:val="left"/>
      <w:pPr>
        <w:tabs>
          <w:tab w:val="num" w:pos="4320"/>
        </w:tabs>
        <w:ind w:left="4320" w:hanging="480"/>
      </w:pPr>
      <w:rPr>
        <w:rFonts w:ascii="Wingdings" w:hAnsi="Wingdings" w:hint="default"/>
      </w:rPr>
    </w:lvl>
    <w:lvl w:ilvl="8" w:tplc="04090005" w:tentative="1">
      <w:start w:val="1"/>
      <w:numFmt w:val="bullet"/>
      <w:lvlText w:val=""/>
      <w:lvlJc w:val="left"/>
      <w:pPr>
        <w:tabs>
          <w:tab w:val="num" w:pos="4800"/>
        </w:tabs>
        <w:ind w:left="4800" w:hanging="480"/>
      </w:pPr>
      <w:rPr>
        <w:rFonts w:ascii="Wingdings" w:hAnsi="Wingdings" w:hint="default"/>
      </w:rPr>
    </w:lvl>
  </w:abstractNum>
  <w:abstractNum w:abstractNumId="1" w15:restartNumberingAfterBreak="0">
    <w:nsid w:val="09360BDA"/>
    <w:multiLevelType w:val="hybridMultilevel"/>
    <w:tmpl w:val="C9B01074"/>
    <w:lvl w:ilvl="0" w:tplc="B472228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9B92976"/>
    <w:multiLevelType w:val="hybridMultilevel"/>
    <w:tmpl w:val="2364272E"/>
    <w:lvl w:ilvl="0" w:tplc="D29E91F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0EF62535"/>
    <w:multiLevelType w:val="hybridMultilevel"/>
    <w:tmpl w:val="BA166ECC"/>
    <w:lvl w:ilvl="0" w:tplc="AB8CAAAA">
      <w:start w:val="2"/>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4" w15:restartNumberingAfterBreak="0">
    <w:nsid w:val="0F2C3DBD"/>
    <w:multiLevelType w:val="hybridMultilevel"/>
    <w:tmpl w:val="C6E0FE96"/>
    <w:lvl w:ilvl="0" w:tplc="816ED238">
      <w:start w:val="1"/>
      <w:numFmt w:val="decimal"/>
      <w:lvlText w:val="%1."/>
      <w:lvlJc w:val="left"/>
      <w:pPr>
        <w:ind w:left="360" w:hanging="360"/>
      </w:pPr>
      <w:rPr>
        <w:rFonts w:hint="default"/>
        <w:color w:val="0000FF"/>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0F392309"/>
    <w:multiLevelType w:val="hybridMultilevel"/>
    <w:tmpl w:val="593853D0"/>
    <w:lvl w:ilvl="0" w:tplc="74681AB0">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6" w15:restartNumberingAfterBreak="0">
    <w:nsid w:val="1D214074"/>
    <w:multiLevelType w:val="hybridMultilevel"/>
    <w:tmpl w:val="A1C46834"/>
    <w:lvl w:ilvl="0" w:tplc="05222F5A">
      <w:start w:val="1"/>
      <w:numFmt w:val="decimal"/>
      <w:lvlText w:val="%1."/>
      <w:lvlJc w:val="left"/>
      <w:pPr>
        <w:tabs>
          <w:tab w:val="num" w:pos="840"/>
        </w:tabs>
        <w:ind w:left="840" w:hanging="36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7" w15:restartNumberingAfterBreak="0">
    <w:nsid w:val="1F4B442C"/>
    <w:multiLevelType w:val="hybridMultilevel"/>
    <w:tmpl w:val="49BAB8BA"/>
    <w:lvl w:ilvl="0" w:tplc="3AD69518">
      <w:start w:val="1"/>
      <w:numFmt w:val="decimal"/>
      <w:lvlText w:val="%1."/>
      <w:lvlJc w:val="left"/>
      <w:pPr>
        <w:ind w:left="1776" w:hanging="360"/>
      </w:pPr>
      <w:rPr>
        <w:rFonts w:hint="default"/>
      </w:rPr>
    </w:lvl>
    <w:lvl w:ilvl="1" w:tplc="04090019" w:tentative="1">
      <w:start w:val="1"/>
      <w:numFmt w:val="ideographTraditional"/>
      <w:lvlText w:val="%2、"/>
      <w:lvlJc w:val="left"/>
      <w:pPr>
        <w:ind w:left="2376" w:hanging="480"/>
      </w:pPr>
    </w:lvl>
    <w:lvl w:ilvl="2" w:tplc="0409001B" w:tentative="1">
      <w:start w:val="1"/>
      <w:numFmt w:val="lowerRoman"/>
      <w:lvlText w:val="%3."/>
      <w:lvlJc w:val="right"/>
      <w:pPr>
        <w:ind w:left="2856" w:hanging="480"/>
      </w:pPr>
    </w:lvl>
    <w:lvl w:ilvl="3" w:tplc="0409000F" w:tentative="1">
      <w:start w:val="1"/>
      <w:numFmt w:val="decimal"/>
      <w:lvlText w:val="%4."/>
      <w:lvlJc w:val="left"/>
      <w:pPr>
        <w:ind w:left="3336" w:hanging="480"/>
      </w:pPr>
    </w:lvl>
    <w:lvl w:ilvl="4" w:tplc="04090019" w:tentative="1">
      <w:start w:val="1"/>
      <w:numFmt w:val="ideographTraditional"/>
      <w:lvlText w:val="%5、"/>
      <w:lvlJc w:val="left"/>
      <w:pPr>
        <w:ind w:left="3816" w:hanging="480"/>
      </w:pPr>
    </w:lvl>
    <w:lvl w:ilvl="5" w:tplc="0409001B" w:tentative="1">
      <w:start w:val="1"/>
      <w:numFmt w:val="lowerRoman"/>
      <w:lvlText w:val="%6."/>
      <w:lvlJc w:val="right"/>
      <w:pPr>
        <w:ind w:left="4296" w:hanging="480"/>
      </w:pPr>
    </w:lvl>
    <w:lvl w:ilvl="6" w:tplc="0409000F" w:tentative="1">
      <w:start w:val="1"/>
      <w:numFmt w:val="decimal"/>
      <w:lvlText w:val="%7."/>
      <w:lvlJc w:val="left"/>
      <w:pPr>
        <w:ind w:left="4776" w:hanging="480"/>
      </w:pPr>
    </w:lvl>
    <w:lvl w:ilvl="7" w:tplc="04090019" w:tentative="1">
      <w:start w:val="1"/>
      <w:numFmt w:val="ideographTraditional"/>
      <w:lvlText w:val="%8、"/>
      <w:lvlJc w:val="left"/>
      <w:pPr>
        <w:ind w:left="5256" w:hanging="480"/>
      </w:pPr>
    </w:lvl>
    <w:lvl w:ilvl="8" w:tplc="0409001B" w:tentative="1">
      <w:start w:val="1"/>
      <w:numFmt w:val="lowerRoman"/>
      <w:lvlText w:val="%9."/>
      <w:lvlJc w:val="right"/>
      <w:pPr>
        <w:ind w:left="5736" w:hanging="480"/>
      </w:pPr>
    </w:lvl>
  </w:abstractNum>
  <w:abstractNum w:abstractNumId="8" w15:restartNumberingAfterBreak="0">
    <w:nsid w:val="25FC5DC6"/>
    <w:multiLevelType w:val="hybridMultilevel"/>
    <w:tmpl w:val="9DF065D0"/>
    <w:lvl w:ilvl="0" w:tplc="ABBA8B6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26426F23"/>
    <w:multiLevelType w:val="hybridMultilevel"/>
    <w:tmpl w:val="065AFF8C"/>
    <w:lvl w:ilvl="0" w:tplc="BCFC919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28157092"/>
    <w:multiLevelType w:val="hybridMultilevel"/>
    <w:tmpl w:val="88C6AC10"/>
    <w:lvl w:ilvl="0" w:tplc="FFFFFFFF">
      <w:start w:val="1"/>
      <w:numFmt w:val="decimal"/>
      <w:lvlText w:val="%1."/>
      <w:lvlJc w:val="left"/>
      <w:pPr>
        <w:ind w:left="360" w:hanging="360"/>
      </w:pPr>
      <w:rPr>
        <w:rFonts w:hint="default"/>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11" w15:restartNumberingAfterBreak="0">
    <w:nsid w:val="2950100B"/>
    <w:multiLevelType w:val="hybridMultilevel"/>
    <w:tmpl w:val="71AE8E54"/>
    <w:lvl w:ilvl="0" w:tplc="11DEBE7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2CA74977"/>
    <w:multiLevelType w:val="hybridMultilevel"/>
    <w:tmpl w:val="82B008E8"/>
    <w:lvl w:ilvl="0" w:tplc="00340618">
      <w:start w:val="1"/>
      <w:numFmt w:val="decimal"/>
      <w:lvlText w:val="(%1)"/>
      <w:lvlJc w:val="left"/>
      <w:pPr>
        <w:tabs>
          <w:tab w:val="num" w:pos="1320"/>
        </w:tabs>
        <w:ind w:left="1320" w:hanging="360"/>
      </w:pPr>
      <w:rPr>
        <w:rFonts w:hint="eastAsia"/>
      </w:rPr>
    </w:lvl>
    <w:lvl w:ilvl="1" w:tplc="EA00AEBE">
      <w:start w:val="1"/>
      <w:numFmt w:val="taiwaneseCountingThousand"/>
      <w:lvlText w:val="（%2）"/>
      <w:lvlJc w:val="left"/>
      <w:pPr>
        <w:tabs>
          <w:tab w:val="num" w:pos="2160"/>
        </w:tabs>
        <w:ind w:left="2160" w:hanging="720"/>
      </w:pPr>
      <w:rPr>
        <w:rFonts w:hint="eastAsia"/>
      </w:rPr>
    </w:lvl>
    <w:lvl w:ilvl="2" w:tplc="0409001B" w:tentative="1">
      <w:start w:val="1"/>
      <w:numFmt w:val="lowerRoman"/>
      <w:lvlText w:val="%3."/>
      <w:lvlJc w:val="right"/>
      <w:pPr>
        <w:tabs>
          <w:tab w:val="num" w:pos="2400"/>
        </w:tabs>
        <w:ind w:left="2400" w:hanging="480"/>
      </w:pPr>
    </w:lvl>
    <w:lvl w:ilvl="3" w:tplc="0409000F" w:tentative="1">
      <w:start w:val="1"/>
      <w:numFmt w:val="decimal"/>
      <w:lvlText w:val="%4."/>
      <w:lvlJc w:val="left"/>
      <w:pPr>
        <w:tabs>
          <w:tab w:val="num" w:pos="2880"/>
        </w:tabs>
        <w:ind w:left="2880" w:hanging="480"/>
      </w:pPr>
    </w:lvl>
    <w:lvl w:ilvl="4" w:tplc="04090019" w:tentative="1">
      <w:start w:val="1"/>
      <w:numFmt w:val="ideographTraditional"/>
      <w:lvlText w:val="%5、"/>
      <w:lvlJc w:val="left"/>
      <w:pPr>
        <w:tabs>
          <w:tab w:val="num" w:pos="3360"/>
        </w:tabs>
        <w:ind w:left="3360" w:hanging="480"/>
      </w:pPr>
    </w:lvl>
    <w:lvl w:ilvl="5" w:tplc="0409001B" w:tentative="1">
      <w:start w:val="1"/>
      <w:numFmt w:val="lowerRoman"/>
      <w:lvlText w:val="%6."/>
      <w:lvlJc w:val="right"/>
      <w:pPr>
        <w:tabs>
          <w:tab w:val="num" w:pos="3840"/>
        </w:tabs>
        <w:ind w:left="3840" w:hanging="480"/>
      </w:pPr>
    </w:lvl>
    <w:lvl w:ilvl="6" w:tplc="0409000F" w:tentative="1">
      <w:start w:val="1"/>
      <w:numFmt w:val="decimal"/>
      <w:lvlText w:val="%7."/>
      <w:lvlJc w:val="left"/>
      <w:pPr>
        <w:tabs>
          <w:tab w:val="num" w:pos="4320"/>
        </w:tabs>
        <w:ind w:left="4320" w:hanging="480"/>
      </w:pPr>
    </w:lvl>
    <w:lvl w:ilvl="7" w:tplc="04090019" w:tentative="1">
      <w:start w:val="1"/>
      <w:numFmt w:val="ideographTraditional"/>
      <w:lvlText w:val="%8、"/>
      <w:lvlJc w:val="left"/>
      <w:pPr>
        <w:tabs>
          <w:tab w:val="num" w:pos="4800"/>
        </w:tabs>
        <w:ind w:left="4800" w:hanging="480"/>
      </w:pPr>
    </w:lvl>
    <w:lvl w:ilvl="8" w:tplc="0409001B" w:tentative="1">
      <w:start w:val="1"/>
      <w:numFmt w:val="lowerRoman"/>
      <w:lvlText w:val="%9."/>
      <w:lvlJc w:val="right"/>
      <w:pPr>
        <w:tabs>
          <w:tab w:val="num" w:pos="5280"/>
        </w:tabs>
        <w:ind w:left="5280" w:hanging="480"/>
      </w:pPr>
    </w:lvl>
  </w:abstractNum>
  <w:abstractNum w:abstractNumId="13" w15:restartNumberingAfterBreak="0">
    <w:nsid w:val="30FF6669"/>
    <w:multiLevelType w:val="singleLevel"/>
    <w:tmpl w:val="31A4B03C"/>
    <w:lvl w:ilvl="0">
      <w:start w:val="1"/>
      <w:numFmt w:val="decimal"/>
      <w:lvlText w:val="%1."/>
      <w:lvlJc w:val="left"/>
      <w:pPr>
        <w:tabs>
          <w:tab w:val="num" w:pos="270"/>
        </w:tabs>
        <w:ind w:left="270" w:hanging="270"/>
      </w:pPr>
      <w:rPr>
        <w:rFonts w:hint="eastAsia"/>
      </w:rPr>
    </w:lvl>
  </w:abstractNum>
  <w:abstractNum w:abstractNumId="14" w15:restartNumberingAfterBreak="0">
    <w:nsid w:val="32C60E54"/>
    <w:multiLevelType w:val="hybridMultilevel"/>
    <w:tmpl w:val="1AF489D8"/>
    <w:lvl w:ilvl="0" w:tplc="02EA070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32F06354"/>
    <w:multiLevelType w:val="hybridMultilevel"/>
    <w:tmpl w:val="B012525E"/>
    <w:lvl w:ilvl="0" w:tplc="38B282A0">
      <w:start w:val="9"/>
      <w:numFmt w:val="bullet"/>
      <w:lvlText w:val="※"/>
      <w:lvlJc w:val="left"/>
      <w:pPr>
        <w:tabs>
          <w:tab w:val="num" w:pos="1494"/>
        </w:tabs>
        <w:ind w:left="1494" w:hanging="360"/>
      </w:pPr>
      <w:rPr>
        <w:rFonts w:ascii="標楷體" w:eastAsia="標楷體" w:hAnsi="標楷體" w:cs="Times New Roman" w:hint="eastAsia"/>
      </w:rPr>
    </w:lvl>
    <w:lvl w:ilvl="1" w:tplc="04090003" w:tentative="1">
      <w:start w:val="1"/>
      <w:numFmt w:val="bullet"/>
      <w:lvlText w:val=""/>
      <w:lvlJc w:val="left"/>
      <w:pPr>
        <w:tabs>
          <w:tab w:val="num" w:pos="2094"/>
        </w:tabs>
        <w:ind w:left="2094" w:hanging="480"/>
      </w:pPr>
      <w:rPr>
        <w:rFonts w:ascii="Wingdings" w:hAnsi="Wingdings" w:hint="default"/>
      </w:rPr>
    </w:lvl>
    <w:lvl w:ilvl="2" w:tplc="04090005" w:tentative="1">
      <w:start w:val="1"/>
      <w:numFmt w:val="bullet"/>
      <w:lvlText w:val=""/>
      <w:lvlJc w:val="left"/>
      <w:pPr>
        <w:tabs>
          <w:tab w:val="num" w:pos="2574"/>
        </w:tabs>
        <w:ind w:left="2574" w:hanging="480"/>
      </w:pPr>
      <w:rPr>
        <w:rFonts w:ascii="Wingdings" w:hAnsi="Wingdings" w:hint="default"/>
      </w:rPr>
    </w:lvl>
    <w:lvl w:ilvl="3" w:tplc="04090001" w:tentative="1">
      <w:start w:val="1"/>
      <w:numFmt w:val="bullet"/>
      <w:lvlText w:val=""/>
      <w:lvlJc w:val="left"/>
      <w:pPr>
        <w:tabs>
          <w:tab w:val="num" w:pos="3054"/>
        </w:tabs>
        <w:ind w:left="3054" w:hanging="480"/>
      </w:pPr>
      <w:rPr>
        <w:rFonts w:ascii="Wingdings" w:hAnsi="Wingdings" w:hint="default"/>
      </w:rPr>
    </w:lvl>
    <w:lvl w:ilvl="4" w:tplc="04090003" w:tentative="1">
      <w:start w:val="1"/>
      <w:numFmt w:val="bullet"/>
      <w:lvlText w:val=""/>
      <w:lvlJc w:val="left"/>
      <w:pPr>
        <w:tabs>
          <w:tab w:val="num" w:pos="3534"/>
        </w:tabs>
        <w:ind w:left="3534" w:hanging="480"/>
      </w:pPr>
      <w:rPr>
        <w:rFonts w:ascii="Wingdings" w:hAnsi="Wingdings" w:hint="default"/>
      </w:rPr>
    </w:lvl>
    <w:lvl w:ilvl="5" w:tplc="04090005" w:tentative="1">
      <w:start w:val="1"/>
      <w:numFmt w:val="bullet"/>
      <w:lvlText w:val=""/>
      <w:lvlJc w:val="left"/>
      <w:pPr>
        <w:tabs>
          <w:tab w:val="num" w:pos="4014"/>
        </w:tabs>
        <w:ind w:left="4014" w:hanging="480"/>
      </w:pPr>
      <w:rPr>
        <w:rFonts w:ascii="Wingdings" w:hAnsi="Wingdings" w:hint="default"/>
      </w:rPr>
    </w:lvl>
    <w:lvl w:ilvl="6" w:tplc="04090001" w:tentative="1">
      <w:start w:val="1"/>
      <w:numFmt w:val="bullet"/>
      <w:lvlText w:val=""/>
      <w:lvlJc w:val="left"/>
      <w:pPr>
        <w:tabs>
          <w:tab w:val="num" w:pos="4494"/>
        </w:tabs>
        <w:ind w:left="4494" w:hanging="480"/>
      </w:pPr>
      <w:rPr>
        <w:rFonts w:ascii="Wingdings" w:hAnsi="Wingdings" w:hint="default"/>
      </w:rPr>
    </w:lvl>
    <w:lvl w:ilvl="7" w:tplc="04090003" w:tentative="1">
      <w:start w:val="1"/>
      <w:numFmt w:val="bullet"/>
      <w:lvlText w:val=""/>
      <w:lvlJc w:val="left"/>
      <w:pPr>
        <w:tabs>
          <w:tab w:val="num" w:pos="4974"/>
        </w:tabs>
        <w:ind w:left="4974" w:hanging="480"/>
      </w:pPr>
      <w:rPr>
        <w:rFonts w:ascii="Wingdings" w:hAnsi="Wingdings" w:hint="default"/>
      </w:rPr>
    </w:lvl>
    <w:lvl w:ilvl="8" w:tplc="04090005" w:tentative="1">
      <w:start w:val="1"/>
      <w:numFmt w:val="bullet"/>
      <w:lvlText w:val=""/>
      <w:lvlJc w:val="left"/>
      <w:pPr>
        <w:tabs>
          <w:tab w:val="num" w:pos="5454"/>
        </w:tabs>
        <w:ind w:left="5454" w:hanging="480"/>
      </w:pPr>
      <w:rPr>
        <w:rFonts w:ascii="Wingdings" w:hAnsi="Wingdings" w:hint="default"/>
      </w:rPr>
    </w:lvl>
  </w:abstractNum>
  <w:abstractNum w:abstractNumId="16" w15:restartNumberingAfterBreak="0">
    <w:nsid w:val="34EA3AE2"/>
    <w:multiLevelType w:val="hybridMultilevel"/>
    <w:tmpl w:val="DB40A7CA"/>
    <w:lvl w:ilvl="0" w:tplc="535ED5FA">
      <w:start w:val="1"/>
      <w:numFmt w:val="decimal"/>
      <w:lvlText w:val="%1."/>
      <w:lvlJc w:val="left"/>
      <w:pPr>
        <w:tabs>
          <w:tab w:val="num" w:pos="840"/>
        </w:tabs>
        <w:ind w:left="840" w:hanging="360"/>
      </w:pPr>
      <w:rPr>
        <w:rFonts w:cs="Arial" w:hint="eastAsia"/>
      </w:rPr>
    </w:lvl>
    <w:lvl w:ilvl="1" w:tplc="75466E78">
      <w:start w:val="1"/>
      <w:numFmt w:val="decimal"/>
      <w:lvlText w:val="(%2)"/>
      <w:lvlJc w:val="left"/>
      <w:pPr>
        <w:tabs>
          <w:tab w:val="num" w:pos="1320"/>
        </w:tabs>
        <w:ind w:left="1320" w:hanging="360"/>
      </w:pPr>
      <w:rPr>
        <w:rFonts w:hint="eastAsia"/>
      </w:rPr>
    </w:lvl>
    <w:lvl w:ilvl="2" w:tplc="0409001B" w:tentative="1">
      <w:start w:val="1"/>
      <w:numFmt w:val="lowerRoman"/>
      <w:lvlText w:val="%3."/>
      <w:lvlJc w:val="right"/>
      <w:pPr>
        <w:tabs>
          <w:tab w:val="num" w:pos="1920"/>
        </w:tabs>
        <w:ind w:left="1920" w:hanging="480"/>
      </w:pPr>
    </w:lvl>
    <w:lvl w:ilvl="3" w:tplc="0409000F" w:tentative="1">
      <w:start w:val="1"/>
      <w:numFmt w:val="decimal"/>
      <w:lvlText w:val="%4."/>
      <w:lvlJc w:val="left"/>
      <w:pPr>
        <w:tabs>
          <w:tab w:val="num" w:pos="2400"/>
        </w:tabs>
        <w:ind w:left="2400" w:hanging="480"/>
      </w:pPr>
    </w:lvl>
    <w:lvl w:ilvl="4" w:tplc="04090019" w:tentative="1">
      <w:start w:val="1"/>
      <w:numFmt w:val="ideographTraditional"/>
      <w:lvlText w:val="%5、"/>
      <w:lvlJc w:val="left"/>
      <w:pPr>
        <w:tabs>
          <w:tab w:val="num" w:pos="2880"/>
        </w:tabs>
        <w:ind w:left="2880" w:hanging="480"/>
      </w:pPr>
    </w:lvl>
    <w:lvl w:ilvl="5" w:tplc="0409001B" w:tentative="1">
      <w:start w:val="1"/>
      <w:numFmt w:val="lowerRoman"/>
      <w:lvlText w:val="%6."/>
      <w:lvlJc w:val="right"/>
      <w:pPr>
        <w:tabs>
          <w:tab w:val="num" w:pos="3360"/>
        </w:tabs>
        <w:ind w:left="3360" w:hanging="480"/>
      </w:pPr>
    </w:lvl>
    <w:lvl w:ilvl="6" w:tplc="0409000F" w:tentative="1">
      <w:start w:val="1"/>
      <w:numFmt w:val="decimal"/>
      <w:lvlText w:val="%7."/>
      <w:lvlJc w:val="left"/>
      <w:pPr>
        <w:tabs>
          <w:tab w:val="num" w:pos="3840"/>
        </w:tabs>
        <w:ind w:left="3840" w:hanging="480"/>
      </w:pPr>
    </w:lvl>
    <w:lvl w:ilvl="7" w:tplc="04090019" w:tentative="1">
      <w:start w:val="1"/>
      <w:numFmt w:val="ideographTraditional"/>
      <w:lvlText w:val="%8、"/>
      <w:lvlJc w:val="left"/>
      <w:pPr>
        <w:tabs>
          <w:tab w:val="num" w:pos="4320"/>
        </w:tabs>
        <w:ind w:left="4320" w:hanging="480"/>
      </w:pPr>
    </w:lvl>
    <w:lvl w:ilvl="8" w:tplc="0409001B" w:tentative="1">
      <w:start w:val="1"/>
      <w:numFmt w:val="lowerRoman"/>
      <w:lvlText w:val="%9."/>
      <w:lvlJc w:val="right"/>
      <w:pPr>
        <w:tabs>
          <w:tab w:val="num" w:pos="4800"/>
        </w:tabs>
        <w:ind w:left="4800" w:hanging="480"/>
      </w:pPr>
    </w:lvl>
  </w:abstractNum>
  <w:abstractNum w:abstractNumId="17" w15:restartNumberingAfterBreak="0">
    <w:nsid w:val="3540130C"/>
    <w:multiLevelType w:val="hybridMultilevel"/>
    <w:tmpl w:val="ADA2B9C4"/>
    <w:lvl w:ilvl="0" w:tplc="52E20832">
      <w:start w:val="1"/>
      <w:numFmt w:val="decimal"/>
      <w:lvlText w:val="(%1)"/>
      <w:lvlJc w:val="left"/>
      <w:pPr>
        <w:tabs>
          <w:tab w:val="num" w:pos="1320"/>
        </w:tabs>
        <w:ind w:left="1320" w:hanging="360"/>
      </w:pPr>
      <w:rPr>
        <w:rFonts w:hint="eastAsia"/>
      </w:rPr>
    </w:lvl>
    <w:lvl w:ilvl="1" w:tplc="04090019" w:tentative="1">
      <w:start w:val="1"/>
      <w:numFmt w:val="ideographTraditional"/>
      <w:lvlText w:val="%2、"/>
      <w:lvlJc w:val="left"/>
      <w:pPr>
        <w:tabs>
          <w:tab w:val="num" w:pos="1920"/>
        </w:tabs>
        <w:ind w:left="1920" w:hanging="480"/>
      </w:pPr>
    </w:lvl>
    <w:lvl w:ilvl="2" w:tplc="0409001B" w:tentative="1">
      <w:start w:val="1"/>
      <w:numFmt w:val="lowerRoman"/>
      <w:lvlText w:val="%3."/>
      <w:lvlJc w:val="right"/>
      <w:pPr>
        <w:tabs>
          <w:tab w:val="num" w:pos="2400"/>
        </w:tabs>
        <w:ind w:left="2400" w:hanging="480"/>
      </w:pPr>
    </w:lvl>
    <w:lvl w:ilvl="3" w:tplc="0409000F" w:tentative="1">
      <w:start w:val="1"/>
      <w:numFmt w:val="decimal"/>
      <w:lvlText w:val="%4."/>
      <w:lvlJc w:val="left"/>
      <w:pPr>
        <w:tabs>
          <w:tab w:val="num" w:pos="2880"/>
        </w:tabs>
        <w:ind w:left="2880" w:hanging="480"/>
      </w:pPr>
    </w:lvl>
    <w:lvl w:ilvl="4" w:tplc="04090019" w:tentative="1">
      <w:start w:val="1"/>
      <w:numFmt w:val="ideographTraditional"/>
      <w:lvlText w:val="%5、"/>
      <w:lvlJc w:val="left"/>
      <w:pPr>
        <w:tabs>
          <w:tab w:val="num" w:pos="3360"/>
        </w:tabs>
        <w:ind w:left="3360" w:hanging="480"/>
      </w:pPr>
    </w:lvl>
    <w:lvl w:ilvl="5" w:tplc="0409001B" w:tentative="1">
      <w:start w:val="1"/>
      <w:numFmt w:val="lowerRoman"/>
      <w:lvlText w:val="%6."/>
      <w:lvlJc w:val="right"/>
      <w:pPr>
        <w:tabs>
          <w:tab w:val="num" w:pos="3840"/>
        </w:tabs>
        <w:ind w:left="3840" w:hanging="480"/>
      </w:pPr>
    </w:lvl>
    <w:lvl w:ilvl="6" w:tplc="0409000F" w:tentative="1">
      <w:start w:val="1"/>
      <w:numFmt w:val="decimal"/>
      <w:lvlText w:val="%7."/>
      <w:lvlJc w:val="left"/>
      <w:pPr>
        <w:tabs>
          <w:tab w:val="num" w:pos="4320"/>
        </w:tabs>
        <w:ind w:left="4320" w:hanging="480"/>
      </w:pPr>
    </w:lvl>
    <w:lvl w:ilvl="7" w:tplc="04090019" w:tentative="1">
      <w:start w:val="1"/>
      <w:numFmt w:val="ideographTraditional"/>
      <w:lvlText w:val="%8、"/>
      <w:lvlJc w:val="left"/>
      <w:pPr>
        <w:tabs>
          <w:tab w:val="num" w:pos="4800"/>
        </w:tabs>
        <w:ind w:left="4800" w:hanging="480"/>
      </w:pPr>
    </w:lvl>
    <w:lvl w:ilvl="8" w:tplc="0409001B" w:tentative="1">
      <w:start w:val="1"/>
      <w:numFmt w:val="lowerRoman"/>
      <w:lvlText w:val="%9."/>
      <w:lvlJc w:val="right"/>
      <w:pPr>
        <w:tabs>
          <w:tab w:val="num" w:pos="5280"/>
        </w:tabs>
        <w:ind w:left="5280" w:hanging="480"/>
      </w:pPr>
    </w:lvl>
  </w:abstractNum>
  <w:abstractNum w:abstractNumId="18" w15:restartNumberingAfterBreak="0">
    <w:nsid w:val="355833B1"/>
    <w:multiLevelType w:val="hybridMultilevel"/>
    <w:tmpl w:val="32147EDA"/>
    <w:lvl w:ilvl="0" w:tplc="87181732">
      <w:start w:val="8"/>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19" w15:restartNumberingAfterBreak="0">
    <w:nsid w:val="36C84220"/>
    <w:multiLevelType w:val="hybridMultilevel"/>
    <w:tmpl w:val="71DA3F30"/>
    <w:lvl w:ilvl="0" w:tplc="20269B76">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20" w15:restartNumberingAfterBreak="0">
    <w:nsid w:val="3AB03382"/>
    <w:multiLevelType w:val="hybridMultilevel"/>
    <w:tmpl w:val="4576483C"/>
    <w:lvl w:ilvl="0" w:tplc="1772E04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3CCF04BF"/>
    <w:multiLevelType w:val="hybridMultilevel"/>
    <w:tmpl w:val="2B082E70"/>
    <w:lvl w:ilvl="0" w:tplc="EE32895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3FD34DBD"/>
    <w:multiLevelType w:val="hybridMultilevel"/>
    <w:tmpl w:val="A3382CFE"/>
    <w:lvl w:ilvl="0" w:tplc="3808D1E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44966D01"/>
    <w:multiLevelType w:val="multilevel"/>
    <w:tmpl w:val="32147EDA"/>
    <w:lvl w:ilvl="0">
      <w:start w:val="8"/>
      <w:numFmt w:val="bullet"/>
      <w:lvlText w:val="※"/>
      <w:lvlJc w:val="left"/>
      <w:pPr>
        <w:tabs>
          <w:tab w:val="num" w:pos="360"/>
        </w:tabs>
        <w:ind w:left="360" w:hanging="360"/>
      </w:pPr>
      <w:rPr>
        <w:rFonts w:ascii="標楷體" w:eastAsia="標楷體" w:hAnsi="標楷體" w:cs="Times New Roman" w:hint="eastAsia"/>
      </w:rPr>
    </w:lvl>
    <w:lvl w:ilvl="1">
      <w:start w:val="1"/>
      <w:numFmt w:val="bullet"/>
      <w:lvlText w:val=""/>
      <w:lvlJc w:val="left"/>
      <w:pPr>
        <w:tabs>
          <w:tab w:val="num" w:pos="960"/>
        </w:tabs>
        <w:ind w:left="960" w:hanging="480"/>
      </w:pPr>
      <w:rPr>
        <w:rFonts w:ascii="Wingdings" w:hAnsi="Wingdings" w:hint="default"/>
      </w:rPr>
    </w:lvl>
    <w:lvl w:ilvl="2">
      <w:start w:val="1"/>
      <w:numFmt w:val="bullet"/>
      <w:lvlText w:val=""/>
      <w:lvlJc w:val="left"/>
      <w:pPr>
        <w:tabs>
          <w:tab w:val="num" w:pos="1440"/>
        </w:tabs>
        <w:ind w:left="1440" w:hanging="480"/>
      </w:pPr>
      <w:rPr>
        <w:rFonts w:ascii="Wingdings" w:hAnsi="Wingdings" w:hint="default"/>
      </w:rPr>
    </w:lvl>
    <w:lvl w:ilvl="3">
      <w:start w:val="1"/>
      <w:numFmt w:val="bullet"/>
      <w:lvlText w:val=""/>
      <w:lvlJc w:val="left"/>
      <w:pPr>
        <w:tabs>
          <w:tab w:val="num" w:pos="1920"/>
        </w:tabs>
        <w:ind w:left="1920" w:hanging="480"/>
      </w:pPr>
      <w:rPr>
        <w:rFonts w:ascii="Wingdings" w:hAnsi="Wingdings" w:hint="default"/>
      </w:rPr>
    </w:lvl>
    <w:lvl w:ilvl="4">
      <w:start w:val="1"/>
      <w:numFmt w:val="bullet"/>
      <w:lvlText w:val=""/>
      <w:lvlJc w:val="left"/>
      <w:pPr>
        <w:tabs>
          <w:tab w:val="num" w:pos="2400"/>
        </w:tabs>
        <w:ind w:left="2400" w:hanging="480"/>
      </w:pPr>
      <w:rPr>
        <w:rFonts w:ascii="Wingdings" w:hAnsi="Wingdings" w:hint="default"/>
      </w:rPr>
    </w:lvl>
    <w:lvl w:ilvl="5">
      <w:start w:val="1"/>
      <w:numFmt w:val="bullet"/>
      <w:lvlText w:val=""/>
      <w:lvlJc w:val="left"/>
      <w:pPr>
        <w:tabs>
          <w:tab w:val="num" w:pos="2880"/>
        </w:tabs>
        <w:ind w:left="2880" w:hanging="480"/>
      </w:pPr>
      <w:rPr>
        <w:rFonts w:ascii="Wingdings" w:hAnsi="Wingdings" w:hint="default"/>
      </w:rPr>
    </w:lvl>
    <w:lvl w:ilvl="6">
      <w:start w:val="1"/>
      <w:numFmt w:val="bullet"/>
      <w:lvlText w:val=""/>
      <w:lvlJc w:val="left"/>
      <w:pPr>
        <w:tabs>
          <w:tab w:val="num" w:pos="3360"/>
        </w:tabs>
        <w:ind w:left="3360" w:hanging="480"/>
      </w:pPr>
      <w:rPr>
        <w:rFonts w:ascii="Wingdings" w:hAnsi="Wingdings" w:hint="default"/>
      </w:rPr>
    </w:lvl>
    <w:lvl w:ilvl="7">
      <w:start w:val="1"/>
      <w:numFmt w:val="bullet"/>
      <w:lvlText w:val=""/>
      <w:lvlJc w:val="left"/>
      <w:pPr>
        <w:tabs>
          <w:tab w:val="num" w:pos="3840"/>
        </w:tabs>
        <w:ind w:left="3840" w:hanging="480"/>
      </w:pPr>
      <w:rPr>
        <w:rFonts w:ascii="Wingdings" w:hAnsi="Wingdings" w:hint="default"/>
      </w:rPr>
    </w:lvl>
    <w:lvl w:ilvl="8">
      <w:start w:val="1"/>
      <w:numFmt w:val="bullet"/>
      <w:lvlText w:val=""/>
      <w:lvlJc w:val="left"/>
      <w:pPr>
        <w:tabs>
          <w:tab w:val="num" w:pos="4320"/>
        </w:tabs>
        <w:ind w:left="4320" w:hanging="480"/>
      </w:pPr>
      <w:rPr>
        <w:rFonts w:ascii="Wingdings" w:hAnsi="Wingdings" w:hint="default"/>
      </w:rPr>
    </w:lvl>
  </w:abstractNum>
  <w:abstractNum w:abstractNumId="24" w15:restartNumberingAfterBreak="0">
    <w:nsid w:val="450D3A4D"/>
    <w:multiLevelType w:val="hybridMultilevel"/>
    <w:tmpl w:val="8AE8678E"/>
    <w:lvl w:ilvl="0" w:tplc="47588B6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45407840"/>
    <w:multiLevelType w:val="singleLevel"/>
    <w:tmpl w:val="F49807E2"/>
    <w:lvl w:ilvl="0">
      <w:start w:val="1"/>
      <w:numFmt w:val="taiwaneseCountingThousand"/>
      <w:lvlText w:val="%1、"/>
      <w:lvlJc w:val="left"/>
      <w:pPr>
        <w:tabs>
          <w:tab w:val="num" w:pos="480"/>
        </w:tabs>
        <w:ind w:left="480" w:hanging="480"/>
      </w:pPr>
      <w:rPr>
        <w:rFonts w:hint="eastAsia"/>
      </w:rPr>
    </w:lvl>
  </w:abstractNum>
  <w:abstractNum w:abstractNumId="27" w15:restartNumberingAfterBreak="0">
    <w:nsid w:val="468C3C67"/>
    <w:multiLevelType w:val="hybridMultilevel"/>
    <w:tmpl w:val="F586B6B6"/>
    <w:lvl w:ilvl="0" w:tplc="63342A88">
      <w:start w:val="1"/>
      <w:numFmt w:val="decimal"/>
      <w:lvlText w:val="%1."/>
      <w:lvlJc w:val="left"/>
      <w:pPr>
        <w:ind w:left="1776" w:hanging="360"/>
      </w:pPr>
      <w:rPr>
        <w:rFonts w:hint="default"/>
      </w:rPr>
    </w:lvl>
    <w:lvl w:ilvl="1" w:tplc="04090019" w:tentative="1">
      <w:start w:val="1"/>
      <w:numFmt w:val="ideographTraditional"/>
      <w:lvlText w:val="%2、"/>
      <w:lvlJc w:val="left"/>
      <w:pPr>
        <w:ind w:left="2376" w:hanging="480"/>
      </w:pPr>
    </w:lvl>
    <w:lvl w:ilvl="2" w:tplc="0409001B" w:tentative="1">
      <w:start w:val="1"/>
      <w:numFmt w:val="lowerRoman"/>
      <w:lvlText w:val="%3."/>
      <w:lvlJc w:val="right"/>
      <w:pPr>
        <w:ind w:left="2856" w:hanging="480"/>
      </w:pPr>
    </w:lvl>
    <w:lvl w:ilvl="3" w:tplc="0409000F" w:tentative="1">
      <w:start w:val="1"/>
      <w:numFmt w:val="decimal"/>
      <w:lvlText w:val="%4."/>
      <w:lvlJc w:val="left"/>
      <w:pPr>
        <w:ind w:left="3336" w:hanging="480"/>
      </w:pPr>
    </w:lvl>
    <w:lvl w:ilvl="4" w:tplc="04090019" w:tentative="1">
      <w:start w:val="1"/>
      <w:numFmt w:val="ideographTraditional"/>
      <w:lvlText w:val="%5、"/>
      <w:lvlJc w:val="left"/>
      <w:pPr>
        <w:ind w:left="3816" w:hanging="480"/>
      </w:pPr>
    </w:lvl>
    <w:lvl w:ilvl="5" w:tplc="0409001B" w:tentative="1">
      <w:start w:val="1"/>
      <w:numFmt w:val="lowerRoman"/>
      <w:lvlText w:val="%6."/>
      <w:lvlJc w:val="right"/>
      <w:pPr>
        <w:ind w:left="4296" w:hanging="480"/>
      </w:pPr>
    </w:lvl>
    <w:lvl w:ilvl="6" w:tplc="0409000F" w:tentative="1">
      <w:start w:val="1"/>
      <w:numFmt w:val="decimal"/>
      <w:lvlText w:val="%7."/>
      <w:lvlJc w:val="left"/>
      <w:pPr>
        <w:ind w:left="4776" w:hanging="480"/>
      </w:pPr>
    </w:lvl>
    <w:lvl w:ilvl="7" w:tplc="04090019" w:tentative="1">
      <w:start w:val="1"/>
      <w:numFmt w:val="ideographTraditional"/>
      <w:lvlText w:val="%8、"/>
      <w:lvlJc w:val="left"/>
      <w:pPr>
        <w:ind w:left="5256" w:hanging="480"/>
      </w:pPr>
    </w:lvl>
    <w:lvl w:ilvl="8" w:tplc="0409001B" w:tentative="1">
      <w:start w:val="1"/>
      <w:numFmt w:val="lowerRoman"/>
      <w:lvlText w:val="%9."/>
      <w:lvlJc w:val="right"/>
      <w:pPr>
        <w:ind w:left="5736" w:hanging="480"/>
      </w:pPr>
    </w:lvl>
  </w:abstractNum>
  <w:abstractNum w:abstractNumId="28" w15:restartNumberingAfterBreak="0">
    <w:nsid w:val="482743A1"/>
    <w:multiLevelType w:val="hybridMultilevel"/>
    <w:tmpl w:val="D3EA4ECE"/>
    <w:lvl w:ilvl="0" w:tplc="AE8A8F7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15:restartNumberingAfterBreak="0">
    <w:nsid w:val="4A044FE1"/>
    <w:multiLevelType w:val="hybridMultilevel"/>
    <w:tmpl w:val="5F781A68"/>
    <w:lvl w:ilvl="0" w:tplc="341A2F4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4B9025FA"/>
    <w:multiLevelType w:val="hybridMultilevel"/>
    <w:tmpl w:val="2038789A"/>
    <w:lvl w:ilvl="0" w:tplc="E1AC1FD2">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31" w15:restartNumberingAfterBreak="0">
    <w:nsid w:val="4E3A5F4C"/>
    <w:multiLevelType w:val="hybridMultilevel"/>
    <w:tmpl w:val="D7BE40BA"/>
    <w:lvl w:ilvl="0" w:tplc="4D8A2A1C">
      <w:start w:val="1"/>
      <w:numFmt w:val="taiwaneseCountingThousand"/>
      <w:lvlText w:val="(%1)"/>
      <w:lvlJc w:val="left"/>
      <w:pPr>
        <w:ind w:left="1997" w:hanging="720"/>
      </w:pPr>
      <w:rPr>
        <w:rFonts w:hint="default"/>
      </w:rPr>
    </w:lvl>
    <w:lvl w:ilvl="1" w:tplc="04090019" w:tentative="1">
      <w:start w:val="1"/>
      <w:numFmt w:val="ideographTraditional"/>
      <w:lvlText w:val="%2、"/>
      <w:lvlJc w:val="left"/>
      <w:pPr>
        <w:ind w:left="2237" w:hanging="480"/>
      </w:pPr>
    </w:lvl>
    <w:lvl w:ilvl="2" w:tplc="0409001B" w:tentative="1">
      <w:start w:val="1"/>
      <w:numFmt w:val="lowerRoman"/>
      <w:lvlText w:val="%3."/>
      <w:lvlJc w:val="right"/>
      <w:pPr>
        <w:ind w:left="2717" w:hanging="480"/>
      </w:pPr>
    </w:lvl>
    <w:lvl w:ilvl="3" w:tplc="0409000F" w:tentative="1">
      <w:start w:val="1"/>
      <w:numFmt w:val="decimal"/>
      <w:lvlText w:val="%4."/>
      <w:lvlJc w:val="left"/>
      <w:pPr>
        <w:ind w:left="3197" w:hanging="480"/>
      </w:pPr>
    </w:lvl>
    <w:lvl w:ilvl="4" w:tplc="04090019" w:tentative="1">
      <w:start w:val="1"/>
      <w:numFmt w:val="ideographTraditional"/>
      <w:lvlText w:val="%5、"/>
      <w:lvlJc w:val="left"/>
      <w:pPr>
        <w:ind w:left="3677" w:hanging="480"/>
      </w:pPr>
    </w:lvl>
    <w:lvl w:ilvl="5" w:tplc="0409001B" w:tentative="1">
      <w:start w:val="1"/>
      <w:numFmt w:val="lowerRoman"/>
      <w:lvlText w:val="%6."/>
      <w:lvlJc w:val="right"/>
      <w:pPr>
        <w:ind w:left="4157" w:hanging="480"/>
      </w:pPr>
    </w:lvl>
    <w:lvl w:ilvl="6" w:tplc="0409000F" w:tentative="1">
      <w:start w:val="1"/>
      <w:numFmt w:val="decimal"/>
      <w:lvlText w:val="%7."/>
      <w:lvlJc w:val="left"/>
      <w:pPr>
        <w:ind w:left="4637" w:hanging="480"/>
      </w:pPr>
    </w:lvl>
    <w:lvl w:ilvl="7" w:tplc="04090019" w:tentative="1">
      <w:start w:val="1"/>
      <w:numFmt w:val="ideographTraditional"/>
      <w:lvlText w:val="%8、"/>
      <w:lvlJc w:val="left"/>
      <w:pPr>
        <w:ind w:left="5117" w:hanging="480"/>
      </w:pPr>
    </w:lvl>
    <w:lvl w:ilvl="8" w:tplc="0409001B" w:tentative="1">
      <w:start w:val="1"/>
      <w:numFmt w:val="lowerRoman"/>
      <w:lvlText w:val="%9."/>
      <w:lvlJc w:val="right"/>
      <w:pPr>
        <w:ind w:left="5597" w:hanging="480"/>
      </w:pPr>
    </w:lvl>
  </w:abstractNum>
  <w:abstractNum w:abstractNumId="32" w15:restartNumberingAfterBreak="0">
    <w:nsid w:val="506044AA"/>
    <w:multiLevelType w:val="hybridMultilevel"/>
    <w:tmpl w:val="B3986F8E"/>
    <w:lvl w:ilvl="0" w:tplc="046275D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 w15:restartNumberingAfterBreak="0">
    <w:nsid w:val="52CF2273"/>
    <w:multiLevelType w:val="hybridMultilevel"/>
    <w:tmpl w:val="88C6AC10"/>
    <w:lvl w:ilvl="0" w:tplc="FFFFFFFF">
      <w:start w:val="1"/>
      <w:numFmt w:val="decimal"/>
      <w:lvlText w:val="%1."/>
      <w:lvlJc w:val="left"/>
      <w:pPr>
        <w:ind w:left="360" w:hanging="360"/>
      </w:pPr>
      <w:rPr>
        <w:rFonts w:hint="default"/>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34" w15:restartNumberingAfterBreak="0">
    <w:nsid w:val="573561D5"/>
    <w:multiLevelType w:val="hybridMultilevel"/>
    <w:tmpl w:val="88C6AC10"/>
    <w:lvl w:ilvl="0" w:tplc="FFFFFFFF">
      <w:start w:val="1"/>
      <w:numFmt w:val="decimal"/>
      <w:lvlText w:val="%1."/>
      <w:lvlJc w:val="left"/>
      <w:pPr>
        <w:ind w:left="360" w:hanging="360"/>
      </w:pPr>
      <w:rPr>
        <w:rFonts w:hint="default"/>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35" w15:restartNumberingAfterBreak="0">
    <w:nsid w:val="5A6D4E2D"/>
    <w:multiLevelType w:val="hybridMultilevel"/>
    <w:tmpl w:val="88C6AC10"/>
    <w:lvl w:ilvl="0" w:tplc="FFFFFFFF">
      <w:start w:val="1"/>
      <w:numFmt w:val="decimal"/>
      <w:lvlText w:val="%1."/>
      <w:lvlJc w:val="left"/>
      <w:pPr>
        <w:ind w:left="360" w:hanging="360"/>
      </w:pPr>
      <w:rPr>
        <w:rFonts w:hint="default"/>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36" w15:restartNumberingAfterBreak="0">
    <w:nsid w:val="67BD076F"/>
    <w:multiLevelType w:val="hybridMultilevel"/>
    <w:tmpl w:val="2F006A7C"/>
    <w:lvl w:ilvl="0" w:tplc="1B68B9E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7" w15:restartNumberingAfterBreak="0">
    <w:nsid w:val="687D61F7"/>
    <w:multiLevelType w:val="multilevel"/>
    <w:tmpl w:val="9530CE2E"/>
    <w:lvl w:ilvl="0">
      <w:start w:val="9"/>
      <w:numFmt w:val="bullet"/>
      <w:lvlText w:val="※"/>
      <w:lvlJc w:val="left"/>
      <w:pPr>
        <w:tabs>
          <w:tab w:val="num" w:pos="360"/>
        </w:tabs>
        <w:ind w:left="360" w:hanging="360"/>
      </w:pPr>
      <w:rPr>
        <w:rFonts w:ascii="標楷體" w:eastAsia="標楷體" w:hAnsi="標楷體" w:cs="Times New Roman" w:hint="eastAsia"/>
      </w:rPr>
    </w:lvl>
    <w:lvl w:ilvl="1">
      <w:start w:val="1"/>
      <w:numFmt w:val="bullet"/>
      <w:lvlText w:val=""/>
      <w:lvlJc w:val="left"/>
      <w:pPr>
        <w:tabs>
          <w:tab w:val="num" w:pos="960"/>
        </w:tabs>
        <w:ind w:left="960" w:hanging="480"/>
      </w:pPr>
      <w:rPr>
        <w:rFonts w:ascii="Wingdings" w:hAnsi="Wingdings" w:hint="default"/>
      </w:rPr>
    </w:lvl>
    <w:lvl w:ilvl="2">
      <w:start w:val="1"/>
      <w:numFmt w:val="bullet"/>
      <w:lvlText w:val=""/>
      <w:lvlJc w:val="left"/>
      <w:pPr>
        <w:tabs>
          <w:tab w:val="num" w:pos="1440"/>
        </w:tabs>
        <w:ind w:left="1440" w:hanging="480"/>
      </w:pPr>
      <w:rPr>
        <w:rFonts w:ascii="Wingdings" w:hAnsi="Wingdings" w:hint="default"/>
      </w:rPr>
    </w:lvl>
    <w:lvl w:ilvl="3">
      <w:start w:val="1"/>
      <w:numFmt w:val="bullet"/>
      <w:lvlText w:val=""/>
      <w:lvlJc w:val="left"/>
      <w:pPr>
        <w:tabs>
          <w:tab w:val="num" w:pos="1920"/>
        </w:tabs>
        <w:ind w:left="1920" w:hanging="480"/>
      </w:pPr>
      <w:rPr>
        <w:rFonts w:ascii="Wingdings" w:hAnsi="Wingdings" w:hint="default"/>
      </w:rPr>
    </w:lvl>
    <w:lvl w:ilvl="4">
      <w:start w:val="1"/>
      <w:numFmt w:val="bullet"/>
      <w:lvlText w:val=""/>
      <w:lvlJc w:val="left"/>
      <w:pPr>
        <w:tabs>
          <w:tab w:val="num" w:pos="2400"/>
        </w:tabs>
        <w:ind w:left="2400" w:hanging="480"/>
      </w:pPr>
      <w:rPr>
        <w:rFonts w:ascii="Wingdings" w:hAnsi="Wingdings" w:hint="default"/>
      </w:rPr>
    </w:lvl>
    <w:lvl w:ilvl="5">
      <w:start w:val="1"/>
      <w:numFmt w:val="bullet"/>
      <w:lvlText w:val=""/>
      <w:lvlJc w:val="left"/>
      <w:pPr>
        <w:tabs>
          <w:tab w:val="num" w:pos="2880"/>
        </w:tabs>
        <w:ind w:left="2880" w:hanging="480"/>
      </w:pPr>
      <w:rPr>
        <w:rFonts w:ascii="Wingdings" w:hAnsi="Wingdings" w:hint="default"/>
      </w:rPr>
    </w:lvl>
    <w:lvl w:ilvl="6">
      <w:start w:val="1"/>
      <w:numFmt w:val="bullet"/>
      <w:lvlText w:val=""/>
      <w:lvlJc w:val="left"/>
      <w:pPr>
        <w:tabs>
          <w:tab w:val="num" w:pos="3360"/>
        </w:tabs>
        <w:ind w:left="3360" w:hanging="480"/>
      </w:pPr>
      <w:rPr>
        <w:rFonts w:ascii="Wingdings" w:hAnsi="Wingdings" w:hint="default"/>
      </w:rPr>
    </w:lvl>
    <w:lvl w:ilvl="7">
      <w:start w:val="1"/>
      <w:numFmt w:val="bullet"/>
      <w:lvlText w:val=""/>
      <w:lvlJc w:val="left"/>
      <w:pPr>
        <w:tabs>
          <w:tab w:val="num" w:pos="3840"/>
        </w:tabs>
        <w:ind w:left="3840" w:hanging="480"/>
      </w:pPr>
      <w:rPr>
        <w:rFonts w:ascii="Wingdings" w:hAnsi="Wingdings" w:hint="default"/>
      </w:rPr>
    </w:lvl>
    <w:lvl w:ilvl="8">
      <w:start w:val="1"/>
      <w:numFmt w:val="bullet"/>
      <w:lvlText w:val=""/>
      <w:lvlJc w:val="left"/>
      <w:pPr>
        <w:tabs>
          <w:tab w:val="num" w:pos="4320"/>
        </w:tabs>
        <w:ind w:left="4320" w:hanging="480"/>
      </w:pPr>
      <w:rPr>
        <w:rFonts w:ascii="Wingdings" w:hAnsi="Wingdings" w:hint="default"/>
      </w:rPr>
    </w:lvl>
  </w:abstractNum>
  <w:abstractNum w:abstractNumId="38" w15:restartNumberingAfterBreak="0">
    <w:nsid w:val="68931C19"/>
    <w:multiLevelType w:val="hybridMultilevel"/>
    <w:tmpl w:val="30989360"/>
    <w:lvl w:ilvl="0" w:tplc="0409000B">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9" w15:restartNumberingAfterBreak="0">
    <w:nsid w:val="6B2254C5"/>
    <w:multiLevelType w:val="multilevel"/>
    <w:tmpl w:val="32147EDA"/>
    <w:lvl w:ilvl="0">
      <w:start w:val="8"/>
      <w:numFmt w:val="bullet"/>
      <w:lvlText w:val="※"/>
      <w:lvlJc w:val="left"/>
      <w:pPr>
        <w:tabs>
          <w:tab w:val="num" w:pos="360"/>
        </w:tabs>
        <w:ind w:left="360" w:hanging="360"/>
      </w:pPr>
      <w:rPr>
        <w:rFonts w:ascii="標楷體" w:eastAsia="標楷體" w:hAnsi="標楷體" w:cs="Times New Roman" w:hint="eastAsia"/>
      </w:rPr>
    </w:lvl>
    <w:lvl w:ilvl="1">
      <w:start w:val="1"/>
      <w:numFmt w:val="bullet"/>
      <w:lvlText w:val=""/>
      <w:lvlJc w:val="left"/>
      <w:pPr>
        <w:tabs>
          <w:tab w:val="num" w:pos="960"/>
        </w:tabs>
        <w:ind w:left="960" w:hanging="480"/>
      </w:pPr>
      <w:rPr>
        <w:rFonts w:ascii="Wingdings" w:hAnsi="Wingdings" w:hint="default"/>
      </w:rPr>
    </w:lvl>
    <w:lvl w:ilvl="2">
      <w:start w:val="1"/>
      <w:numFmt w:val="bullet"/>
      <w:lvlText w:val=""/>
      <w:lvlJc w:val="left"/>
      <w:pPr>
        <w:tabs>
          <w:tab w:val="num" w:pos="1440"/>
        </w:tabs>
        <w:ind w:left="1440" w:hanging="480"/>
      </w:pPr>
      <w:rPr>
        <w:rFonts w:ascii="Wingdings" w:hAnsi="Wingdings" w:hint="default"/>
      </w:rPr>
    </w:lvl>
    <w:lvl w:ilvl="3">
      <w:start w:val="1"/>
      <w:numFmt w:val="bullet"/>
      <w:lvlText w:val=""/>
      <w:lvlJc w:val="left"/>
      <w:pPr>
        <w:tabs>
          <w:tab w:val="num" w:pos="1920"/>
        </w:tabs>
        <w:ind w:left="1920" w:hanging="480"/>
      </w:pPr>
      <w:rPr>
        <w:rFonts w:ascii="Wingdings" w:hAnsi="Wingdings" w:hint="default"/>
      </w:rPr>
    </w:lvl>
    <w:lvl w:ilvl="4">
      <w:start w:val="1"/>
      <w:numFmt w:val="bullet"/>
      <w:lvlText w:val=""/>
      <w:lvlJc w:val="left"/>
      <w:pPr>
        <w:tabs>
          <w:tab w:val="num" w:pos="2400"/>
        </w:tabs>
        <w:ind w:left="2400" w:hanging="480"/>
      </w:pPr>
      <w:rPr>
        <w:rFonts w:ascii="Wingdings" w:hAnsi="Wingdings" w:hint="default"/>
      </w:rPr>
    </w:lvl>
    <w:lvl w:ilvl="5">
      <w:start w:val="1"/>
      <w:numFmt w:val="bullet"/>
      <w:lvlText w:val=""/>
      <w:lvlJc w:val="left"/>
      <w:pPr>
        <w:tabs>
          <w:tab w:val="num" w:pos="2880"/>
        </w:tabs>
        <w:ind w:left="2880" w:hanging="480"/>
      </w:pPr>
      <w:rPr>
        <w:rFonts w:ascii="Wingdings" w:hAnsi="Wingdings" w:hint="default"/>
      </w:rPr>
    </w:lvl>
    <w:lvl w:ilvl="6">
      <w:start w:val="1"/>
      <w:numFmt w:val="bullet"/>
      <w:lvlText w:val=""/>
      <w:lvlJc w:val="left"/>
      <w:pPr>
        <w:tabs>
          <w:tab w:val="num" w:pos="3360"/>
        </w:tabs>
        <w:ind w:left="3360" w:hanging="480"/>
      </w:pPr>
      <w:rPr>
        <w:rFonts w:ascii="Wingdings" w:hAnsi="Wingdings" w:hint="default"/>
      </w:rPr>
    </w:lvl>
    <w:lvl w:ilvl="7">
      <w:start w:val="1"/>
      <w:numFmt w:val="bullet"/>
      <w:lvlText w:val=""/>
      <w:lvlJc w:val="left"/>
      <w:pPr>
        <w:tabs>
          <w:tab w:val="num" w:pos="3840"/>
        </w:tabs>
        <w:ind w:left="3840" w:hanging="480"/>
      </w:pPr>
      <w:rPr>
        <w:rFonts w:ascii="Wingdings" w:hAnsi="Wingdings" w:hint="default"/>
      </w:rPr>
    </w:lvl>
    <w:lvl w:ilvl="8">
      <w:start w:val="1"/>
      <w:numFmt w:val="bullet"/>
      <w:lvlText w:val=""/>
      <w:lvlJc w:val="left"/>
      <w:pPr>
        <w:tabs>
          <w:tab w:val="num" w:pos="4320"/>
        </w:tabs>
        <w:ind w:left="4320" w:hanging="480"/>
      </w:pPr>
      <w:rPr>
        <w:rFonts w:ascii="Wingdings" w:hAnsi="Wingdings" w:hint="default"/>
      </w:rPr>
    </w:lvl>
  </w:abstractNum>
  <w:abstractNum w:abstractNumId="40" w15:restartNumberingAfterBreak="0">
    <w:nsid w:val="6B461B5E"/>
    <w:multiLevelType w:val="hybridMultilevel"/>
    <w:tmpl w:val="D9D43ADC"/>
    <w:lvl w:ilvl="0" w:tplc="0702580A">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41" w15:restartNumberingAfterBreak="0">
    <w:nsid w:val="701238BC"/>
    <w:multiLevelType w:val="hybridMultilevel"/>
    <w:tmpl w:val="9530CE2E"/>
    <w:lvl w:ilvl="0" w:tplc="CEE4995A">
      <w:start w:val="9"/>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42" w15:restartNumberingAfterBreak="0">
    <w:nsid w:val="73014EBF"/>
    <w:multiLevelType w:val="multilevel"/>
    <w:tmpl w:val="32147EDA"/>
    <w:lvl w:ilvl="0">
      <w:start w:val="8"/>
      <w:numFmt w:val="bullet"/>
      <w:lvlText w:val="※"/>
      <w:lvlJc w:val="left"/>
      <w:pPr>
        <w:tabs>
          <w:tab w:val="num" w:pos="360"/>
        </w:tabs>
        <w:ind w:left="360" w:hanging="360"/>
      </w:pPr>
      <w:rPr>
        <w:rFonts w:ascii="標楷體" w:eastAsia="標楷體" w:hAnsi="標楷體" w:cs="Times New Roman" w:hint="eastAsia"/>
      </w:rPr>
    </w:lvl>
    <w:lvl w:ilvl="1">
      <w:start w:val="1"/>
      <w:numFmt w:val="bullet"/>
      <w:lvlText w:val=""/>
      <w:lvlJc w:val="left"/>
      <w:pPr>
        <w:tabs>
          <w:tab w:val="num" w:pos="960"/>
        </w:tabs>
        <w:ind w:left="960" w:hanging="480"/>
      </w:pPr>
      <w:rPr>
        <w:rFonts w:ascii="Wingdings" w:hAnsi="Wingdings" w:hint="default"/>
      </w:rPr>
    </w:lvl>
    <w:lvl w:ilvl="2">
      <w:start w:val="1"/>
      <w:numFmt w:val="bullet"/>
      <w:lvlText w:val=""/>
      <w:lvlJc w:val="left"/>
      <w:pPr>
        <w:tabs>
          <w:tab w:val="num" w:pos="1440"/>
        </w:tabs>
        <w:ind w:left="1440" w:hanging="480"/>
      </w:pPr>
      <w:rPr>
        <w:rFonts w:ascii="Wingdings" w:hAnsi="Wingdings" w:hint="default"/>
      </w:rPr>
    </w:lvl>
    <w:lvl w:ilvl="3">
      <w:start w:val="1"/>
      <w:numFmt w:val="bullet"/>
      <w:lvlText w:val=""/>
      <w:lvlJc w:val="left"/>
      <w:pPr>
        <w:tabs>
          <w:tab w:val="num" w:pos="1920"/>
        </w:tabs>
        <w:ind w:left="1920" w:hanging="480"/>
      </w:pPr>
      <w:rPr>
        <w:rFonts w:ascii="Wingdings" w:hAnsi="Wingdings" w:hint="default"/>
      </w:rPr>
    </w:lvl>
    <w:lvl w:ilvl="4">
      <w:start w:val="1"/>
      <w:numFmt w:val="bullet"/>
      <w:lvlText w:val=""/>
      <w:lvlJc w:val="left"/>
      <w:pPr>
        <w:tabs>
          <w:tab w:val="num" w:pos="2400"/>
        </w:tabs>
        <w:ind w:left="2400" w:hanging="480"/>
      </w:pPr>
      <w:rPr>
        <w:rFonts w:ascii="Wingdings" w:hAnsi="Wingdings" w:hint="default"/>
      </w:rPr>
    </w:lvl>
    <w:lvl w:ilvl="5">
      <w:start w:val="1"/>
      <w:numFmt w:val="bullet"/>
      <w:lvlText w:val=""/>
      <w:lvlJc w:val="left"/>
      <w:pPr>
        <w:tabs>
          <w:tab w:val="num" w:pos="2880"/>
        </w:tabs>
        <w:ind w:left="2880" w:hanging="480"/>
      </w:pPr>
      <w:rPr>
        <w:rFonts w:ascii="Wingdings" w:hAnsi="Wingdings" w:hint="default"/>
      </w:rPr>
    </w:lvl>
    <w:lvl w:ilvl="6">
      <w:start w:val="1"/>
      <w:numFmt w:val="bullet"/>
      <w:lvlText w:val=""/>
      <w:lvlJc w:val="left"/>
      <w:pPr>
        <w:tabs>
          <w:tab w:val="num" w:pos="3360"/>
        </w:tabs>
        <w:ind w:left="3360" w:hanging="480"/>
      </w:pPr>
      <w:rPr>
        <w:rFonts w:ascii="Wingdings" w:hAnsi="Wingdings" w:hint="default"/>
      </w:rPr>
    </w:lvl>
    <w:lvl w:ilvl="7">
      <w:start w:val="1"/>
      <w:numFmt w:val="bullet"/>
      <w:lvlText w:val=""/>
      <w:lvlJc w:val="left"/>
      <w:pPr>
        <w:tabs>
          <w:tab w:val="num" w:pos="3840"/>
        </w:tabs>
        <w:ind w:left="3840" w:hanging="480"/>
      </w:pPr>
      <w:rPr>
        <w:rFonts w:ascii="Wingdings" w:hAnsi="Wingdings" w:hint="default"/>
      </w:rPr>
    </w:lvl>
    <w:lvl w:ilvl="8">
      <w:start w:val="1"/>
      <w:numFmt w:val="bullet"/>
      <w:lvlText w:val=""/>
      <w:lvlJc w:val="left"/>
      <w:pPr>
        <w:tabs>
          <w:tab w:val="num" w:pos="4320"/>
        </w:tabs>
        <w:ind w:left="4320" w:hanging="480"/>
      </w:pPr>
      <w:rPr>
        <w:rFonts w:ascii="Wingdings" w:hAnsi="Wingdings" w:hint="default"/>
      </w:rPr>
    </w:lvl>
  </w:abstractNum>
  <w:abstractNum w:abstractNumId="43" w15:restartNumberingAfterBreak="0">
    <w:nsid w:val="7B721D20"/>
    <w:multiLevelType w:val="hybridMultilevel"/>
    <w:tmpl w:val="7786B46A"/>
    <w:lvl w:ilvl="0" w:tplc="BDEC7EF8">
      <w:start w:val="1"/>
      <w:numFmt w:val="decimal"/>
      <w:lvlText w:val="%1."/>
      <w:lvlJc w:val="left"/>
      <w:pPr>
        <w:ind w:left="332" w:hanging="360"/>
      </w:pPr>
      <w:rPr>
        <w:rFonts w:hint="default"/>
      </w:rPr>
    </w:lvl>
    <w:lvl w:ilvl="1" w:tplc="04090019" w:tentative="1">
      <w:start w:val="1"/>
      <w:numFmt w:val="ideographTraditional"/>
      <w:lvlText w:val="%2、"/>
      <w:lvlJc w:val="left"/>
      <w:pPr>
        <w:ind w:left="932" w:hanging="480"/>
      </w:pPr>
    </w:lvl>
    <w:lvl w:ilvl="2" w:tplc="0409001B" w:tentative="1">
      <w:start w:val="1"/>
      <w:numFmt w:val="lowerRoman"/>
      <w:lvlText w:val="%3."/>
      <w:lvlJc w:val="right"/>
      <w:pPr>
        <w:ind w:left="1412" w:hanging="480"/>
      </w:pPr>
    </w:lvl>
    <w:lvl w:ilvl="3" w:tplc="0409000F" w:tentative="1">
      <w:start w:val="1"/>
      <w:numFmt w:val="decimal"/>
      <w:lvlText w:val="%4."/>
      <w:lvlJc w:val="left"/>
      <w:pPr>
        <w:ind w:left="1892" w:hanging="480"/>
      </w:pPr>
    </w:lvl>
    <w:lvl w:ilvl="4" w:tplc="04090019" w:tentative="1">
      <w:start w:val="1"/>
      <w:numFmt w:val="ideographTraditional"/>
      <w:lvlText w:val="%5、"/>
      <w:lvlJc w:val="left"/>
      <w:pPr>
        <w:ind w:left="2372" w:hanging="480"/>
      </w:pPr>
    </w:lvl>
    <w:lvl w:ilvl="5" w:tplc="0409001B" w:tentative="1">
      <w:start w:val="1"/>
      <w:numFmt w:val="lowerRoman"/>
      <w:lvlText w:val="%6."/>
      <w:lvlJc w:val="right"/>
      <w:pPr>
        <w:ind w:left="2852" w:hanging="480"/>
      </w:pPr>
    </w:lvl>
    <w:lvl w:ilvl="6" w:tplc="0409000F" w:tentative="1">
      <w:start w:val="1"/>
      <w:numFmt w:val="decimal"/>
      <w:lvlText w:val="%7."/>
      <w:lvlJc w:val="left"/>
      <w:pPr>
        <w:ind w:left="3332" w:hanging="480"/>
      </w:pPr>
    </w:lvl>
    <w:lvl w:ilvl="7" w:tplc="04090019" w:tentative="1">
      <w:start w:val="1"/>
      <w:numFmt w:val="ideographTraditional"/>
      <w:lvlText w:val="%8、"/>
      <w:lvlJc w:val="left"/>
      <w:pPr>
        <w:ind w:left="3812" w:hanging="480"/>
      </w:pPr>
    </w:lvl>
    <w:lvl w:ilvl="8" w:tplc="0409001B" w:tentative="1">
      <w:start w:val="1"/>
      <w:numFmt w:val="lowerRoman"/>
      <w:lvlText w:val="%9."/>
      <w:lvlJc w:val="right"/>
      <w:pPr>
        <w:ind w:left="4292" w:hanging="480"/>
      </w:pPr>
    </w:lvl>
  </w:abstractNum>
  <w:abstractNum w:abstractNumId="44" w15:restartNumberingAfterBreak="0">
    <w:nsid w:val="7BD611BB"/>
    <w:multiLevelType w:val="hybridMultilevel"/>
    <w:tmpl w:val="A210F178"/>
    <w:lvl w:ilvl="0" w:tplc="6DE0ACDA">
      <w:start w:val="1"/>
      <w:numFmt w:val="decimal"/>
      <w:lvlText w:val="%1."/>
      <w:lvlJc w:val="left"/>
      <w:pPr>
        <w:ind w:left="926" w:hanging="36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45" w15:restartNumberingAfterBreak="0">
    <w:nsid w:val="7C506BA0"/>
    <w:multiLevelType w:val="hybridMultilevel"/>
    <w:tmpl w:val="C1AC6C10"/>
    <w:lvl w:ilvl="0" w:tplc="49E2D99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26"/>
  </w:num>
  <w:num w:numId="2">
    <w:abstractNumId w:val="18"/>
  </w:num>
  <w:num w:numId="3">
    <w:abstractNumId w:val="41"/>
  </w:num>
  <w:num w:numId="4">
    <w:abstractNumId w:val="37"/>
  </w:num>
  <w:num w:numId="5">
    <w:abstractNumId w:val="3"/>
  </w:num>
  <w:num w:numId="6">
    <w:abstractNumId w:val="16"/>
  </w:num>
  <w:num w:numId="7">
    <w:abstractNumId w:val="12"/>
  </w:num>
  <w:num w:numId="8">
    <w:abstractNumId w:val="17"/>
  </w:num>
  <w:num w:numId="9">
    <w:abstractNumId w:val="42"/>
  </w:num>
  <w:num w:numId="10">
    <w:abstractNumId w:val="23"/>
  </w:num>
  <w:num w:numId="11">
    <w:abstractNumId w:val="39"/>
  </w:num>
  <w:num w:numId="12">
    <w:abstractNumId w:val="0"/>
  </w:num>
  <w:num w:numId="13">
    <w:abstractNumId w:val="15"/>
  </w:num>
  <w:num w:numId="14">
    <w:abstractNumId w:val="6"/>
  </w:num>
  <w:num w:numId="15">
    <w:abstractNumId w:val="13"/>
  </w:num>
  <w:num w:numId="16">
    <w:abstractNumId w:val="44"/>
  </w:num>
  <w:num w:numId="17">
    <w:abstractNumId w:val="5"/>
  </w:num>
  <w:num w:numId="18">
    <w:abstractNumId w:val="22"/>
  </w:num>
  <w:num w:numId="19">
    <w:abstractNumId w:val="28"/>
  </w:num>
  <w:num w:numId="20">
    <w:abstractNumId w:val="45"/>
  </w:num>
  <w:num w:numId="21">
    <w:abstractNumId w:val="43"/>
  </w:num>
  <w:num w:numId="22">
    <w:abstractNumId w:val="24"/>
  </w:num>
  <w:num w:numId="23">
    <w:abstractNumId w:val="27"/>
  </w:num>
  <w:num w:numId="24">
    <w:abstractNumId w:val="14"/>
  </w:num>
  <w:num w:numId="25">
    <w:abstractNumId w:val="36"/>
  </w:num>
  <w:num w:numId="26">
    <w:abstractNumId w:val="29"/>
  </w:num>
  <w:num w:numId="27">
    <w:abstractNumId w:val="21"/>
  </w:num>
  <w:num w:numId="28">
    <w:abstractNumId w:val="1"/>
  </w:num>
  <w:num w:numId="29">
    <w:abstractNumId w:val="20"/>
  </w:num>
  <w:num w:numId="30">
    <w:abstractNumId w:val="9"/>
  </w:num>
  <w:num w:numId="31">
    <w:abstractNumId w:val="32"/>
  </w:num>
  <w:num w:numId="32">
    <w:abstractNumId w:val="8"/>
  </w:num>
  <w:num w:numId="33">
    <w:abstractNumId w:val="11"/>
  </w:num>
  <w:num w:numId="3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7"/>
  </w:num>
  <w:num w:numId="36">
    <w:abstractNumId w:val="2"/>
  </w:num>
  <w:num w:numId="37">
    <w:abstractNumId w:val="40"/>
  </w:num>
  <w:num w:numId="41">
    <w:abstractNumId w:val="35"/>
  </w:num>
  <w:num w:numId="42">
    <w:abstractNumId w:val="34"/>
  </w:num>
  <w:num w:numId="43">
    <w:abstractNumId w:val="10"/>
  </w:num>
  <w:num w:numId="44">
    <w:abstractNumId w:val="33"/>
  </w:num>
  <w:num w:numId="45">
    <w:abstractNumId w:val="31"/>
  </w:num>
  <w:num w:numId="46">
    <w:abstractNumId w:val="30"/>
  </w:num>
  <w:num w:numId="47">
    <w:abstractNumId w:val="38"/>
  </w:num>
  <w:num w:numId="48">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6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 w:id="1"/>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E92BAD"/>
    <w:rsid w:val="000005A2"/>
    <w:rsid w:val="00000FFD"/>
    <w:rsid w:val="000010C0"/>
    <w:rsid w:val="000012CA"/>
    <w:rsid w:val="00001368"/>
    <w:rsid w:val="0000144D"/>
    <w:rsid w:val="000014B2"/>
    <w:rsid w:val="00001680"/>
    <w:rsid w:val="00001ABD"/>
    <w:rsid w:val="00001B2F"/>
    <w:rsid w:val="00001C48"/>
    <w:rsid w:val="00001CBD"/>
    <w:rsid w:val="00001D70"/>
    <w:rsid w:val="00001FBF"/>
    <w:rsid w:val="0000218C"/>
    <w:rsid w:val="00002485"/>
    <w:rsid w:val="0000258F"/>
    <w:rsid w:val="00002790"/>
    <w:rsid w:val="00002E5B"/>
    <w:rsid w:val="00002FED"/>
    <w:rsid w:val="00003123"/>
    <w:rsid w:val="000035BD"/>
    <w:rsid w:val="00003BEF"/>
    <w:rsid w:val="00003F4A"/>
    <w:rsid w:val="0000408B"/>
    <w:rsid w:val="0000462E"/>
    <w:rsid w:val="00004721"/>
    <w:rsid w:val="00004AD8"/>
    <w:rsid w:val="00004BE3"/>
    <w:rsid w:val="000051A3"/>
    <w:rsid w:val="0000539D"/>
    <w:rsid w:val="00005738"/>
    <w:rsid w:val="000059E3"/>
    <w:rsid w:val="00005C67"/>
    <w:rsid w:val="00005CAB"/>
    <w:rsid w:val="000064ED"/>
    <w:rsid w:val="00006655"/>
    <w:rsid w:val="00006681"/>
    <w:rsid w:val="00006910"/>
    <w:rsid w:val="0000696B"/>
    <w:rsid w:val="00006CF7"/>
    <w:rsid w:val="00006D1C"/>
    <w:rsid w:val="00006ECD"/>
    <w:rsid w:val="0000762D"/>
    <w:rsid w:val="000077AC"/>
    <w:rsid w:val="0000785B"/>
    <w:rsid w:val="00007943"/>
    <w:rsid w:val="00007FB5"/>
    <w:rsid w:val="000101B9"/>
    <w:rsid w:val="0001024F"/>
    <w:rsid w:val="000105C4"/>
    <w:rsid w:val="00010670"/>
    <w:rsid w:val="00010A47"/>
    <w:rsid w:val="00010DF9"/>
    <w:rsid w:val="00011266"/>
    <w:rsid w:val="000115C0"/>
    <w:rsid w:val="0001183D"/>
    <w:rsid w:val="00011861"/>
    <w:rsid w:val="000120AC"/>
    <w:rsid w:val="000128EC"/>
    <w:rsid w:val="00012B19"/>
    <w:rsid w:val="00012D68"/>
    <w:rsid w:val="000130E6"/>
    <w:rsid w:val="0001342D"/>
    <w:rsid w:val="00013C77"/>
    <w:rsid w:val="00013EAB"/>
    <w:rsid w:val="00013F5E"/>
    <w:rsid w:val="00014D33"/>
    <w:rsid w:val="00014FDF"/>
    <w:rsid w:val="00015404"/>
    <w:rsid w:val="0001542E"/>
    <w:rsid w:val="000157A5"/>
    <w:rsid w:val="00015886"/>
    <w:rsid w:val="0001614F"/>
    <w:rsid w:val="00016394"/>
    <w:rsid w:val="00016BAE"/>
    <w:rsid w:val="00016E4D"/>
    <w:rsid w:val="00017248"/>
    <w:rsid w:val="0001776E"/>
    <w:rsid w:val="000179E6"/>
    <w:rsid w:val="00017F0D"/>
    <w:rsid w:val="00020117"/>
    <w:rsid w:val="00020B3C"/>
    <w:rsid w:val="00020CCC"/>
    <w:rsid w:val="00020DF1"/>
    <w:rsid w:val="00020E82"/>
    <w:rsid w:val="00021455"/>
    <w:rsid w:val="00021A02"/>
    <w:rsid w:val="00021D97"/>
    <w:rsid w:val="00021FAC"/>
    <w:rsid w:val="00022CA0"/>
    <w:rsid w:val="000233FF"/>
    <w:rsid w:val="00023655"/>
    <w:rsid w:val="000237EE"/>
    <w:rsid w:val="00023C4E"/>
    <w:rsid w:val="00023C58"/>
    <w:rsid w:val="0002459F"/>
    <w:rsid w:val="000246AC"/>
    <w:rsid w:val="00024A0F"/>
    <w:rsid w:val="0002521D"/>
    <w:rsid w:val="0002579B"/>
    <w:rsid w:val="000257E0"/>
    <w:rsid w:val="000258E0"/>
    <w:rsid w:val="00025F73"/>
    <w:rsid w:val="00026BE3"/>
    <w:rsid w:val="00026D5E"/>
    <w:rsid w:val="000276CB"/>
    <w:rsid w:val="00027793"/>
    <w:rsid w:val="00027B60"/>
    <w:rsid w:val="00027B69"/>
    <w:rsid w:val="00027EE1"/>
    <w:rsid w:val="000301B4"/>
    <w:rsid w:val="00030297"/>
    <w:rsid w:val="0003063A"/>
    <w:rsid w:val="0003071C"/>
    <w:rsid w:val="00030D24"/>
    <w:rsid w:val="00031692"/>
    <w:rsid w:val="00031954"/>
    <w:rsid w:val="00031B85"/>
    <w:rsid w:val="00031C51"/>
    <w:rsid w:val="0003217D"/>
    <w:rsid w:val="00032311"/>
    <w:rsid w:val="0003238F"/>
    <w:rsid w:val="00032635"/>
    <w:rsid w:val="00032998"/>
    <w:rsid w:val="00032BCA"/>
    <w:rsid w:val="00032F2B"/>
    <w:rsid w:val="00033242"/>
    <w:rsid w:val="000338D6"/>
    <w:rsid w:val="000339AB"/>
    <w:rsid w:val="000339C4"/>
    <w:rsid w:val="00033E37"/>
    <w:rsid w:val="00033FEF"/>
    <w:rsid w:val="00034468"/>
    <w:rsid w:val="00034E7D"/>
    <w:rsid w:val="00034E90"/>
    <w:rsid w:val="000350C2"/>
    <w:rsid w:val="000352E3"/>
    <w:rsid w:val="000354AB"/>
    <w:rsid w:val="000355FF"/>
    <w:rsid w:val="000356AB"/>
    <w:rsid w:val="00035850"/>
    <w:rsid w:val="00035933"/>
    <w:rsid w:val="00035FBC"/>
    <w:rsid w:val="00036273"/>
    <w:rsid w:val="0003644B"/>
    <w:rsid w:val="00037545"/>
    <w:rsid w:val="00037F26"/>
    <w:rsid w:val="00040075"/>
    <w:rsid w:val="00040322"/>
    <w:rsid w:val="000403ED"/>
    <w:rsid w:val="00040A99"/>
    <w:rsid w:val="00040CB3"/>
    <w:rsid w:val="00040CE9"/>
    <w:rsid w:val="00041331"/>
    <w:rsid w:val="0004176F"/>
    <w:rsid w:val="000417ED"/>
    <w:rsid w:val="00041A6A"/>
    <w:rsid w:val="0004200B"/>
    <w:rsid w:val="0004205F"/>
    <w:rsid w:val="000420A9"/>
    <w:rsid w:val="000424D7"/>
    <w:rsid w:val="0004281E"/>
    <w:rsid w:val="00042821"/>
    <w:rsid w:val="000428F1"/>
    <w:rsid w:val="00042BE5"/>
    <w:rsid w:val="00042E11"/>
    <w:rsid w:val="00043790"/>
    <w:rsid w:val="0004380B"/>
    <w:rsid w:val="00043C02"/>
    <w:rsid w:val="00043D8E"/>
    <w:rsid w:val="00044122"/>
    <w:rsid w:val="00044860"/>
    <w:rsid w:val="000448F9"/>
    <w:rsid w:val="00044944"/>
    <w:rsid w:val="0004495A"/>
    <w:rsid w:val="00044A76"/>
    <w:rsid w:val="00044DFA"/>
    <w:rsid w:val="00044F36"/>
    <w:rsid w:val="00044FC1"/>
    <w:rsid w:val="000454B6"/>
    <w:rsid w:val="00045675"/>
    <w:rsid w:val="00045A39"/>
    <w:rsid w:val="000461C2"/>
    <w:rsid w:val="00046628"/>
    <w:rsid w:val="000466E3"/>
    <w:rsid w:val="00046813"/>
    <w:rsid w:val="00046AEE"/>
    <w:rsid w:val="00046CC3"/>
    <w:rsid w:val="00050161"/>
    <w:rsid w:val="000502F0"/>
    <w:rsid w:val="0005056C"/>
    <w:rsid w:val="00050C6F"/>
    <w:rsid w:val="00051025"/>
    <w:rsid w:val="00051074"/>
    <w:rsid w:val="000512AF"/>
    <w:rsid w:val="000513A2"/>
    <w:rsid w:val="0005190C"/>
    <w:rsid w:val="00052274"/>
    <w:rsid w:val="00052401"/>
    <w:rsid w:val="000524ED"/>
    <w:rsid w:val="00052E7E"/>
    <w:rsid w:val="00052E8F"/>
    <w:rsid w:val="00053055"/>
    <w:rsid w:val="000533A8"/>
    <w:rsid w:val="00053473"/>
    <w:rsid w:val="00053488"/>
    <w:rsid w:val="00053585"/>
    <w:rsid w:val="000539B0"/>
    <w:rsid w:val="00054123"/>
    <w:rsid w:val="00054472"/>
    <w:rsid w:val="00054A2C"/>
    <w:rsid w:val="00054A67"/>
    <w:rsid w:val="00054E97"/>
    <w:rsid w:val="000557D2"/>
    <w:rsid w:val="00055B3F"/>
    <w:rsid w:val="00055D31"/>
    <w:rsid w:val="00055F87"/>
    <w:rsid w:val="00056086"/>
    <w:rsid w:val="000561DD"/>
    <w:rsid w:val="000562BC"/>
    <w:rsid w:val="00056436"/>
    <w:rsid w:val="00056545"/>
    <w:rsid w:val="00056731"/>
    <w:rsid w:val="000579E1"/>
    <w:rsid w:val="0006016F"/>
    <w:rsid w:val="000604C5"/>
    <w:rsid w:val="00060622"/>
    <w:rsid w:val="00060A4E"/>
    <w:rsid w:val="00060CE1"/>
    <w:rsid w:val="00060E5A"/>
    <w:rsid w:val="000610E9"/>
    <w:rsid w:val="0006133F"/>
    <w:rsid w:val="00061381"/>
    <w:rsid w:val="0006184E"/>
    <w:rsid w:val="00061DEF"/>
    <w:rsid w:val="00061FA5"/>
    <w:rsid w:val="000620AF"/>
    <w:rsid w:val="000626CA"/>
    <w:rsid w:val="00062B35"/>
    <w:rsid w:val="00062BF2"/>
    <w:rsid w:val="00062DE1"/>
    <w:rsid w:val="00062F51"/>
    <w:rsid w:val="00062FBE"/>
    <w:rsid w:val="00063543"/>
    <w:rsid w:val="00063628"/>
    <w:rsid w:val="000638A5"/>
    <w:rsid w:val="00063A32"/>
    <w:rsid w:val="00063E21"/>
    <w:rsid w:val="000641E7"/>
    <w:rsid w:val="0006488C"/>
    <w:rsid w:val="00064915"/>
    <w:rsid w:val="00064AB7"/>
    <w:rsid w:val="00064B64"/>
    <w:rsid w:val="00064F53"/>
    <w:rsid w:val="0006523E"/>
    <w:rsid w:val="000652AD"/>
    <w:rsid w:val="000653DD"/>
    <w:rsid w:val="00066275"/>
    <w:rsid w:val="00066488"/>
    <w:rsid w:val="0006679E"/>
    <w:rsid w:val="00066817"/>
    <w:rsid w:val="0006690B"/>
    <w:rsid w:val="00066930"/>
    <w:rsid w:val="00066E45"/>
    <w:rsid w:val="00067399"/>
    <w:rsid w:val="00067491"/>
    <w:rsid w:val="000676BF"/>
    <w:rsid w:val="0006775F"/>
    <w:rsid w:val="00067964"/>
    <w:rsid w:val="00067B96"/>
    <w:rsid w:val="00067CD5"/>
    <w:rsid w:val="00067E2F"/>
    <w:rsid w:val="00070473"/>
    <w:rsid w:val="0007048C"/>
    <w:rsid w:val="00070621"/>
    <w:rsid w:val="00070626"/>
    <w:rsid w:val="00070A4A"/>
    <w:rsid w:val="00071105"/>
    <w:rsid w:val="0007116F"/>
    <w:rsid w:val="0007117E"/>
    <w:rsid w:val="00071C71"/>
    <w:rsid w:val="00071D2F"/>
    <w:rsid w:val="00071D7E"/>
    <w:rsid w:val="00071DDE"/>
    <w:rsid w:val="00072010"/>
    <w:rsid w:val="000721D4"/>
    <w:rsid w:val="000721F4"/>
    <w:rsid w:val="000723A3"/>
    <w:rsid w:val="00072768"/>
    <w:rsid w:val="000728B8"/>
    <w:rsid w:val="00072B5A"/>
    <w:rsid w:val="00072C93"/>
    <w:rsid w:val="00072E12"/>
    <w:rsid w:val="00073116"/>
    <w:rsid w:val="00073219"/>
    <w:rsid w:val="000733DC"/>
    <w:rsid w:val="000737CE"/>
    <w:rsid w:val="00073C0B"/>
    <w:rsid w:val="00074048"/>
    <w:rsid w:val="00074B8F"/>
    <w:rsid w:val="00074DEC"/>
    <w:rsid w:val="00075142"/>
    <w:rsid w:val="00075378"/>
    <w:rsid w:val="000756B3"/>
    <w:rsid w:val="000756BA"/>
    <w:rsid w:val="000758D3"/>
    <w:rsid w:val="000759E1"/>
    <w:rsid w:val="00075A13"/>
    <w:rsid w:val="00075B1F"/>
    <w:rsid w:val="00075D99"/>
    <w:rsid w:val="0007681F"/>
    <w:rsid w:val="00076ADF"/>
    <w:rsid w:val="00076DF2"/>
    <w:rsid w:val="000775BE"/>
    <w:rsid w:val="00077742"/>
    <w:rsid w:val="00077C3E"/>
    <w:rsid w:val="00077DED"/>
    <w:rsid w:val="000800D3"/>
    <w:rsid w:val="000802B2"/>
    <w:rsid w:val="0008045C"/>
    <w:rsid w:val="00080F57"/>
    <w:rsid w:val="00080FDE"/>
    <w:rsid w:val="0008121F"/>
    <w:rsid w:val="000816CD"/>
    <w:rsid w:val="000816D1"/>
    <w:rsid w:val="00081A19"/>
    <w:rsid w:val="00082397"/>
    <w:rsid w:val="000824DA"/>
    <w:rsid w:val="000826BF"/>
    <w:rsid w:val="00082715"/>
    <w:rsid w:val="00082A63"/>
    <w:rsid w:val="00082F74"/>
    <w:rsid w:val="00083B7D"/>
    <w:rsid w:val="00083F72"/>
    <w:rsid w:val="00084691"/>
    <w:rsid w:val="0008523F"/>
    <w:rsid w:val="00085409"/>
    <w:rsid w:val="000856C6"/>
    <w:rsid w:val="00085CD6"/>
    <w:rsid w:val="00086006"/>
    <w:rsid w:val="00086831"/>
    <w:rsid w:val="000868E3"/>
    <w:rsid w:val="00086B5B"/>
    <w:rsid w:val="00086D04"/>
    <w:rsid w:val="00086D89"/>
    <w:rsid w:val="00086EB0"/>
    <w:rsid w:val="00086FC5"/>
    <w:rsid w:val="0008704C"/>
    <w:rsid w:val="00087134"/>
    <w:rsid w:val="00087342"/>
    <w:rsid w:val="00087FA2"/>
    <w:rsid w:val="000900F5"/>
    <w:rsid w:val="00090F01"/>
    <w:rsid w:val="00090F07"/>
    <w:rsid w:val="00090F57"/>
    <w:rsid w:val="00090FD5"/>
    <w:rsid w:val="00091077"/>
    <w:rsid w:val="000918F2"/>
    <w:rsid w:val="00091909"/>
    <w:rsid w:val="0009201C"/>
    <w:rsid w:val="00092110"/>
    <w:rsid w:val="0009216F"/>
    <w:rsid w:val="000923A2"/>
    <w:rsid w:val="00092885"/>
    <w:rsid w:val="00092A4E"/>
    <w:rsid w:val="00092BA3"/>
    <w:rsid w:val="00092D7C"/>
    <w:rsid w:val="00092E2D"/>
    <w:rsid w:val="00093052"/>
    <w:rsid w:val="0009324C"/>
    <w:rsid w:val="0009396B"/>
    <w:rsid w:val="000939FB"/>
    <w:rsid w:val="00093B0D"/>
    <w:rsid w:val="000943BE"/>
    <w:rsid w:val="000946F1"/>
    <w:rsid w:val="00094B77"/>
    <w:rsid w:val="00094DA2"/>
    <w:rsid w:val="00094DB2"/>
    <w:rsid w:val="000950A0"/>
    <w:rsid w:val="00095250"/>
    <w:rsid w:val="000952E9"/>
    <w:rsid w:val="000952FF"/>
    <w:rsid w:val="000956C0"/>
    <w:rsid w:val="000957FD"/>
    <w:rsid w:val="0009596E"/>
    <w:rsid w:val="00095C24"/>
    <w:rsid w:val="00095CB2"/>
    <w:rsid w:val="00095D7D"/>
    <w:rsid w:val="000962F6"/>
    <w:rsid w:val="0009647E"/>
    <w:rsid w:val="0009666D"/>
    <w:rsid w:val="00096961"/>
    <w:rsid w:val="00096A85"/>
    <w:rsid w:val="00096C3C"/>
    <w:rsid w:val="0009701A"/>
    <w:rsid w:val="000973F6"/>
    <w:rsid w:val="00097503"/>
    <w:rsid w:val="0009791D"/>
    <w:rsid w:val="00097C36"/>
    <w:rsid w:val="00097CBC"/>
    <w:rsid w:val="00097F4A"/>
    <w:rsid w:val="000A0155"/>
    <w:rsid w:val="000A01FD"/>
    <w:rsid w:val="000A0220"/>
    <w:rsid w:val="000A0317"/>
    <w:rsid w:val="000A0385"/>
    <w:rsid w:val="000A0483"/>
    <w:rsid w:val="000A05F9"/>
    <w:rsid w:val="000A0770"/>
    <w:rsid w:val="000A0ED2"/>
    <w:rsid w:val="000A0FA7"/>
    <w:rsid w:val="000A1DC3"/>
    <w:rsid w:val="000A2190"/>
    <w:rsid w:val="000A2201"/>
    <w:rsid w:val="000A22B0"/>
    <w:rsid w:val="000A2815"/>
    <w:rsid w:val="000A30D4"/>
    <w:rsid w:val="000A3191"/>
    <w:rsid w:val="000A3AB7"/>
    <w:rsid w:val="000A4017"/>
    <w:rsid w:val="000A40B2"/>
    <w:rsid w:val="000A44BE"/>
    <w:rsid w:val="000A4782"/>
    <w:rsid w:val="000A487F"/>
    <w:rsid w:val="000A4998"/>
    <w:rsid w:val="000A49D9"/>
    <w:rsid w:val="000A4CBE"/>
    <w:rsid w:val="000A4D1C"/>
    <w:rsid w:val="000A4FD6"/>
    <w:rsid w:val="000A542B"/>
    <w:rsid w:val="000A578D"/>
    <w:rsid w:val="000A593C"/>
    <w:rsid w:val="000A5CB6"/>
    <w:rsid w:val="000A67CD"/>
    <w:rsid w:val="000A6ED8"/>
    <w:rsid w:val="000A7392"/>
    <w:rsid w:val="000A7432"/>
    <w:rsid w:val="000A779C"/>
    <w:rsid w:val="000A794E"/>
    <w:rsid w:val="000A7AE0"/>
    <w:rsid w:val="000A7B0C"/>
    <w:rsid w:val="000A7BBA"/>
    <w:rsid w:val="000B009F"/>
    <w:rsid w:val="000B00D8"/>
    <w:rsid w:val="000B02CF"/>
    <w:rsid w:val="000B031E"/>
    <w:rsid w:val="000B03AB"/>
    <w:rsid w:val="000B03E2"/>
    <w:rsid w:val="000B06D2"/>
    <w:rsid w:val="000B0C1D"/>
    <w:rsid w:val="000B0C74"/>
    <w:rsid w:val="000B0EF7"/>
    <w:rsid w:val="000B10BB"/>
    <w:rsid w:val="000B1217"/>
    <w:rsid w:val="000B1A9B"/>
    <w:rsid w:val="000B1AAB"/>
    <w:rsid w:val="000B1FB8"/>
    <w:rsid w:val="000B22EF"/>
    <w:rsid w:val="000B22F1"/>
    <w:rsid w:val="000B2455"/>
    <w:rsid w:val="000B266D"/>
    <w:rsid w:val="000B27F1"/>
    <w:rsid w:val="000B29AF"/>
    <w:rsid w:val="000B2A62"/>
    <w:rsid w:val="000B2A9A"/>
    <w:rsid w:val="000B3150"/>
    <w:rsid w:val="000B3492"/>
    <w:rsid w:val="000B3628"/>
    <w:rsid w:val="000B36C7"/>
    <w:rsid w:val="000B3BA9"/>
    <w:rsid w:val="000B3CEA"/>
    <w:rsid w:val="000B429F"/>
    <w:rsid w:val="000B432C"/>
    <w:rsid w:val="000B4D8E"/>
    <w:rsid w:val="000B53BB"/>
    <w:rsid w:val="000B5574"/>
    <w:rsid w:val="000B56A1"/>
    <w:rsid w:val="000B578B"/>
    <w:rsid w:val="000B5CAA"/>
    <w:rsid w:val="000B6113"/>
    <w:rsid w:val="000B61E4"/>
    <w:rsid w:val="000B6948"/>
    <w:rsid w:val="000B6B45"/>
    <w:rsid w:val="000B6E11"/>
    <w:rsid w:val="000B704B"/>
    <w:rsid w:val="000B7131"/>
    <w:rsid w:val="000B722B"/>
    <w:rsid w:val="000B753F"/>
    <w:rsid w:val="000B7AE5"/>
    <w:rsid w:val="000B7AEF"/>
    <w:rsid w:val="000B7B11"/>
    <w:rsid w:val="000B7B96"/>
    <w:rsid w:val="000B7CE3"/>
    <w:rsid w:val="000B7E1A"/>
    <w:rsid w:val="000C02D6"/>
    <w:rsid w:val="000C030E"/>
    <w:rsid w:val="000C03AD"/>
    <w:rsid w:val="000C046F"/>
    <w:rsid w:val="000C0626"/>
    <w:rsid w:val="000C07A8"/>
    <w:rsid w:val="000C09EC"/>
    <w:rsid w:val="000C0A10"/>
    <w:rsid w:val="000C0AF2"/>
    <w:rsid w:val="000C0DCE"/>
    <w:rsid w:val="000C1265"/>
    <w:rsid w:val="000C14B5"/>
    <w:rsid w:val="000C17A1"/>
    <w:rsid w:val="000C1883"/>
    <w:rsid w:val="000C200E"/>
    <w:rsid w:val="000C23BA"/>
    <w:rsid w:val="000C26CB"/>
    <w:rsid w:val="000C2D77"/>
    <w:rsid w:val="000C312D"/>
    <w:rsid w:val="000C314F"/>
    <w:rsid w:val="000C363C"/>
    <w:rsid w:val="000C3C2A"/>
    <w:rsid w:val="000C4222"/>
    <w:rsid w:val="000C436A"/>
    <w:rsid w:val="000C47F0"/>
    <w:rsid w:val="000C53C5"/>
    <w:rsid w:val="000C561B"/>
    <w:rsid w:val="000C57D4"/>
    <w:rsid w:val="000C58B6"/>
    <w:rsid w:val="000C59E4"/>
    <w:rsid w:val="000C5E92"/>
    <w:rsid w:val="000C5FD7"/>
    <w:rsid w:val="000C629E"/>
    <w:rsid w:val="000C633E"/>
    <w:rsid w:val="000C64F9"/>
    <w:rsid w:val="000C66F2"/>
    <w:rsid w:val="000C6CEA"/>
    <w:rsid w:val="000C74C1"/>
    <w:rsid w:val="000C7705"/>
    <w:rsid w:val="000C7CD4"/>
    <w:rsid w:val="000C7CDD"/>
    <w:rsid w:val="000C7E04"/>
    <w:rsid w:val="000D00B8"/>
    <w:rsid w:val="000D021A"/>
    <w:rsid w:val="000D0544"/>
    <w:rsid w:val="000D054C"/>
    <w:rsid w:val="000D080E"/>
    <w:rsid w:val="000D0C63"/>
    <w:rsid w:val="000D0E6D"/>
    <w:rsid w:val="000D1160"/>
    <w:rsid w:val="000D14E6"/>
    <w:rsid w:val="000D17E2"/>
    <w:rsid w:val="000D19EA"/>
    <w:rsid w:val="000D1BC3"/>
    <w:rsid w:val="000D1D9D"/>
    <w:rsid w:val="000D1F12"/>
    <w:rsid w:val="000D2507"/>
    <w:rsid w:val="000D2553"/>
    <w:rsid w:val="000D255D"/>
    <w:rsid w:val="000D25D7"/>
    <w:rsid w:val="000D3430"/>
    <w:rsid w:val="000D35ED"/>
    <w:rsid w:val="000D366D"/>
    <w:rsid w:val="000D39F9"/>
    <w:rsid w:val="000D468B"/>
    <w:rsid w:val="000D476E"/>
    <w:rsid w:val="000D4989"/>
    <w:rsid w:val="000D4998"/>
    <w:rsid w:val="000D4C0E"/>
    <w:rsid w:val="000D523A"/>
    <w:rsid w:val="000D544B"/>
    <w:rsid w:val="000D569E"/>
    <w:rsid w:val="000D59FE"/>
    <w:rsid w:val="000D5B17"/>
    <w:rsid w:val="000D5CB1"/>
    <w:rsid w:val="000D6427"/>
    <w:rsid w:val="000D6685"/>
    <w:rsid w:val="000D68BF"/>
    <w:rsid w:val="000D6B98"/>
    <w:rsid w:val="000D6C20"/>
    <w:rsid w:val="000D6CC0"/>
    <w:rsid w:val="000D6D37"/>
    <w:rsid w:val="000D6DCA"/>
    <w:rsid w:val="000D72CC"/>
    <w:rsid w:val="000D7396"/>
    <w:rsid w:val="000D7AC7"/>
    <w:rsid w:val="000D7D91"/>
    <w:rsid w:val="000E0034"/>
    <w:rsid w:val="000E0558"/>
    <w:rsid w:val="000E0D8B"/>
    <w:rsid w:val="000E0EAD"/>
    <w:rsid w:val="000E169B"/>
    <w:rsid w:val="000E1928"/>
    <w:rsid w:val="000E1A02"/>
    <w:rsid w:val="000E1A49"/>
    <w:rsid w:val="000E1A5C"/>
    <w:rsid w:val="000E1B73"/>
    <w:rsid w:val="000E1C2B"/>
    <w:rsid w:val="000E1C2E"/>
    <w:rsid w:val="000E20D1"/>
    <w:rsid w:val="000E239A"/>
    <w:rsid w:val="000E23F5"/>
    <w:rsid w:val="000E28CF"/>
    <w:rsid w:val="000E2D88"/>
    <w:rsid w:val="000E2F6E"/>
    <w:rsid w:val="000E34F0"/>
    <w:rsid w:val="000E357E"/>
    <w:rsid w:val="000E39B7"/>
    <w:rsid w:val="000E4480"/>
    <w:rsid w:val="000E4977"/>
    <w:rsid w:val="000E4BC5"/>
    <w:rsid w:val="000E5855"/>
    <w:rsid w:val="000E6145"/>
    <w:rsid w:val="000E6164"/>
    <w:rsid w:val="000E6AAD"/>
    <w:rsid w:val="000E6D08"/>
    <w:rsid w:val="000E6D66"/>
    <w:rsid w:val="000E6F8A"/>
    <w:rsid w:val="000E7319"/>
    <w:rsid w:val="000E74CD"/>
    <w:rsid w:val="000E75AE"/>
    <w:rsid w:val="000E766B"/>
    <w:rsid w:val="000E7D7D"/>
    <w:rsid w:val="000F0015"/>
    <w:rsid w:val="000F004B"/>
    <w:rsid w:val="000F0487"/>
    <w:rsid w:val="000F04B7"/>
    <w:rsid w:val="000F08A0"/>
    <w:rsid w:val="000F08EF"/>
    <w:rsid w:val="000F1194"/>
    <w:rsid w:val="000F1331"/>
    <w:rsid w:val="000F175E"/>
    <w:rsid w:val="000F17D7"/>
    <w:rsid w:val="000F188A"/>
    <w:rsid w:val="000F2643"/>
    <w:rsid w:val="000F2801"/>
    <w:rsid w:val="000F2843"/>
    <w:rsid w:val="000F2D1F"/>
    <w:rsid w:val="000F2E0D"/>
    <w:rsid w:val="000F3493"/>
    <w:rsid w:val="000F3629"/>
    <w:rsid w:val="000F41B2"/>
    <w:rsid w:val="000F4427"/>
    <w:rsid w:val="000F4539"/>
    <w:rsid w:val="000F4B95"/>
    <w:rsid w:val="000F510A"/>
    <w:rsid w:val="000F5333"/>
    <w:rsid w:val="000F562C"/>
    <w:rsid w:val="000F5872"/>
    <w:rsid w:val="000F59B6"/>
    <w:rsid w:val="000F5A9E"/>
    <w:rsid w:val="000F5EBF"/>
    <w:rsid w:val="000F624C"/>
    <w:rsid w:val="000F625A"/>
    <w:rsid w:val="000F6743"/>
    <w:rsid w:val="000F6E2B"/>
    <w:rsid w:val="000F700F"/>
    <w:rsid w:val="000F7323"/>
    <w:rsid w:val="000F75A9"/>
    <w:rsid w:val="000F7942"/>
    <w:rsid w:val="000F7DEE"/>
    <w:rsid w:val="0010015D"/>
    <w:rsid w:val="0010030C"/>
    <w:rsid w:val="0010109A"/>
    <w:rsid w:val="0010153D"/>
    <w:rsid w:val="00101794"/>
    <w:rsid w:val="001018D7"/>
    <w:rsid w:val="00101B63"/>
    <w:rsid w:val="00102BD4"/>
    <w:rsid w:val="00102C3C"/>
    <w:rsid w:val="001030C4"/>
    <w:rsid w:val="001031EE"/>
    <w:rsid w:val="0010342C"/>
    <w:rsid w:val="00103DAA"/>
    <w:rsid w:val="00104551"/>
    <w:rsid w:val="00104675"/>
    <w:rsid w:val="001046CE"/>
    <w:rsid w:val="001048C9"/>
    <w:rsid w:val="0010491D"/>
    <w:rsid w:val="00104AEA"/>
    <w:rsid w:val="0010524D"/>
    <w:rsid w:val="00105B0C"/>
    <w:rsid w:val="00105B6B"/>
    <w:rsid w:val="00105FA2"/>
    <w:rsid w:val="00106249"/>
    <w:rsid w:val="00106870"/>
    <w:rsid w:val="001068BC"/>
    <w:rsid w:val="00106B69"/>
    <w:rsid w:val="00106F8A"/>
    <w:rsid w:val="0010708F"/>
    <w:rsid w:val="0010741B"/>
    <w:rsid w:val="001074B3"/>
    <w:rsid w:val="0010771B"/>
    <w:rsid w:val="001077ED"/>
    <w:rsid w:val="00107D8A"/>
    <w:rsid w:val="00107E4A"/>
    <w:rsid w:val="00107F15"/>
    <w:rsid w:val="00110297"/>
    <w:rsid w:val="001102F7"/>
    <w:rsid w:val="001103AD"/>
    <w:rsid w:val="00110560"/>
    <w:rsid w:val="001106DB"/>
    <w:rsid w:val="00111080"/>
    <w:rsid w:val="001117B3"/>
    <w:rsid w:val="00111B6C"/>
    <w:rsid w:val="0011234F"/>
    <w:rsid w:val="0011248F"/>
    <w:rsid w:val="00112686"/>
    <w:rsid w:val="00112801"/>
    <w:rsid w:val="00112D1E"/>
    <w:rsid w:val="00112DE9"/>
    <w:rsid w:val="00112F97"/>
    <w:rsid w:val="00113130"/>
    <w:rsid w:val="00113983"/>
    <w:rsid w:val="00113D65"/>
    <w:rsid w:val="00113EA9"/>
    <w:rsid w:val="0011467D"/>
    <w:rsid w:val="00114C05"/>
    <w:rsid w:val="00114D20"/>
    <w:rsid w:val="00114E05"/>
    <w:rsid w:val="00115035"/>
    <w:rsid w:val="0011551B"/>
    <w:rsid w:val="0011559E"/>
    <w:rsid w:val="00116B0F"/>
    <w:rsid w:val="00116F6D"/>
    <w:rsid w:val="0011703C"/>
    <w:rsid w:val="00117078"/>
    <w:rsid w:val="00117206"/>
    <w:rsid w:val="001174E5"/>
    <w:rsid w:val="0011753E"/>
    <w:rsid w:val="001179AD"/>
    <w:rsid w:val="00117E5C"/>
    <w:rsid w:val="00120650"/>
    <w:rsid w:val="00120AEA"/>
    <w:rsid w:val="0012115E"/>
    <w:rsid w:val="001212EC"/>
    <w:rsid w:val="0012159A"/>
    <w:rsid w:val="001217F8"/>
    <w:rsid w:val="001219AB"/>
    <w:rsid w:val="00121D53"/>
    <w:rsid w:val="00121E88"/>
    <w:rsid w:val="0012256A"/>
    <w:rsid w:val="0012258C"/>
    <w:rsid w:val="00122C07"/>
    <w:rsid w:val="0012319D"/>
    <w:rsid w:val="001234BE"/>
    <w:rsid w:val="00123775"/>
    <w:rsid w:val="00123CAC"/>
    <w:rsid w:val="001242FA"/>
    <w:rsid w:val="00124717"/>
    <w:rsid w:val="00124718"/>
    <w:rsid w:val="001247E6"/>
    <w:rsid w:val="00124F5C"/>
    <w:rsid w:val="0012526C"/>
    <w:rsid w:val="0012536B"/>
    <w:rsid w:val="001255C3"/>
    <w:rsid w:val="00125637"/>
    <w:rsid w:val="001259DB"/>
    <w:rsid w:val="00125B16"/>
    <w:rsid w:val="00125F0B"/>
    <w:rsid w:val="00125F1A"/>
    <w:rsid w:val="001264CD"/>
    <w:rsid w:val="001265D9"/>
    <w:rsid w:val="00126B7B"/>
    <w:rsid w:val="00126BA5"/>
    <w:rsid w:val="00126E75"/>
    <w:rsid w:val="00126FCA"/>
    <w:rsid w:val="001272A0"/>
    <w:rsid w:val="00127F2E"/>
    <w:rsid w:val="00130435"/>
    <w:rsid w:val="001308C4"/>
    <w:rsid w:val="00131514"/>
    <w:rsid w:val="00131634"/>
    <w:rsid w:val="00131EEF"/>
    <w:rsid w:val="00132B18"/>
    <w:rsid w:val="00132EEA"/>
    <w:rsid w:val="00133245"/>
    <w:rsid w:val="00133341"/>
    <w:rsid w:val="00133354"/>
    <w:rsid w:val="00133BCE"/>
    <w:rsid w:val="00133CC6"/>
    <w:rsid w:val="001343F4"/>
    <w:rsid w:val="00134A21"/>
    <w:rsid w:val="00134B34"/>
    <w:rsid w:val="00134E07"/>
    <w:rsid w:val="0013512A"/>
    <w:rsid w:val="00135154"/>
    <w:rsid w:val="00135465"/>
    <w:rsid w:val="00135DBE"/>
    <w:rsid w:val="00135E74"/>
    <w:rsid w:val="00136197"/>
    <w:rsid w:val="0013622C"/>
    <w:rsid w:val="00136690"/>
    <w:rsid w:val="00136895"/>
    <w:rsid w:val="00136A6F"/>
    <w:rsid w:val="001375AD"/>
    <w:rsid w:val="001379AA"/>
    <w:rsid w:val="00137DCA"/>
    <w:rsid w:val="00137E8C"/>
    <w:rsid w:val="0014065E"/>
    <w:rsid w:val="00140A18"/>
    <w:rsid w:val="00140F66"/>
    <w:rsid w:val="001411D6"/>
    <w:rsid w:val="001412B8"/>
    <w:rsid w:val="0014145A"/>
    <w:rsid w:val="0014153F"/>
    <w:rsid w:val="001415F5"/>
    <w:rsid w:val="0014180B"/>
    <w:rsid w:val="0014196A"/>
    <w:rsid w:val="00142130"/>
    <w:rsid w:val="001423DF"/>
    <w:rsid w:val="00142577"/>
    <w:rsid w:val="0014283A"/>
    <w:rsid w:val="00142CDD"/>
    <w:rsid w:val="00143755"/>
    <w:rsid w:val="001437A8"/>
    <w:rsid w:val="00143A2E"/>
    <w:rsid w:val="0014464F"/>
    <w:rsid w:val="00144730"/>
    <w:rsid w:val="001447A7"/>
    <w:rsid w:val="001447FC"/>
    <w:rsid w:val="001448D6"/>
    <w:rsid w:val="00144AEB"/>
    <w:rsid w:val="00144C40"/>
    <w:rsid w:val="00144D59"/>
    <w:rsid w:val="00145225"/>
    <w:rsid w:val="00145477"/>
    <w:rsid w:val="001455A0"/>
    <w:rsid w:val="0014569E"/>
    <w:rsid w:val="0014570B"/>
    <w:rsid w:val="00145AB0"/>
    <w:rsid w:val="00145CD9"/>
    <w:rsid w:val="00145D78"/>
    <w:rsid w:val="00145F1E"/>
    <w:rsid w:val="00145FF3"/>
    <w:rsid w:val="0014600C"/>
    <w:rsid w:val="00146874"/>
    <w:rsid w:val="00146A32"/>
    <w:rsid w:val="00146C08"/>
    <w:rsid w:val="00146D29"/>
    <w:rsid w:val="00146D2C"/>
    <w:rsid w:val="00146DC5"/>
    <w:rsid w:val="00147508"/>
    <w:rsid w:val="0014767F"/>
    <w:rsid w:val="00147B68"/>
    <w:rsid w:val="00147E86"/>
    <w:rsid w:val="001504FB"/>
    <w:rsid w:val="0015054E"/>
    <w:rsid w:val="001505EF"/>
    <w:rsid w:val="00150DB0"/>
    <w:rsid w:val="00151122"/>
    <w:rsid w:val="00151772"/>
    <w:rsid w:val="00151DF3"/>
    <w:rsid w:val="00152248"/>
    <w:rsid w:val="001523BD"/>
    <w:rsid w:val="001526BB"/>
    <w:rsid w:val="00152908"/>
    <w:rsid w:val="001529CD"/>
    <w:rsid w:val="00152A8A"/>
    <w:rsid w:val="00152C91"/>
    <w:rsid w:val="00152D5E"/>
    <w:rsid w:val="00152DAC"/>
    <w:rsid w:val="0015301A"/>
    <w:rsid w:val="00153138"/>
    <w:rsid w:val="0015332D"/>
    <w:rsid w:val="00153840"/>
    <w:rsid w:val="00153BC3"/>
    <w:rsid w:val="00153CFF"/>
    <w:rsid w:val="00154088"/>
    <w:rsid w:val="001541D6"/>
    <w:rsid w:val="001546A8"/>
    <w:rsid w:val="001546E5"/>
    <w:rsid w:val="00154B28"/>
    <w:rsid w:val="00154B33"/>
    <w:rsid w:val="00154BFD"/>
    <w:rsid w:val="00154C6A"/>
    <w:rsid w:val="00154D5D"/>
    <w:rsid w:val="00155116"/>
    <w:rsid w:val="0015661F"/>
    <w:rsid w:val="00156789"/>
    <w:rsid w:val="001567D8"/>
    <w:rsid w:val="0015760D"/>
    <w:rsid w:val="00160460"/>
    <w:rsid w:val="00160686"/>
    <w:rsid w:val="00160A0F"/>
    <w:rsid w:val="00160AC4"/>
    <w:rsid w:val="00160E31"/>
    <w:rsid w:val="00160F1A"/>
    <w:rsid w:val="00161173"/>
    <w:rsid w:val="001616EF"/>
    <w:rsid w:val="00161857"/>
    <w:rsid w:val="001619DC"/>
    <w:rsid w:val="00161B25"/>
    <w:rsid w:val="00162385"/>
    <w:rsid w:val="00162663"/>
    <w:rsid w:val="00162AD3"/>
    <w:rsid w:val="00163125"/>
    <w:rsid w:val="001636A5"/>
    <w:rsid w:val="00163715"/>
    <w:rsid w:val="00163A04"/>
    <w:rsid w:val="00163D76"/>
    <w:rsid w:val="00163DF8"/>
    <w:rsid w:val="00163EC2"/>
    <w:rsid w:val="00164081"/>
    <w:rsid w:val="00164AC1"/>
    <w:rsid w:val="00164B4C"/>
    <w:rsid w:val="00164C57"/>
    <w:rsid w:val="00164DB9"/>
    <w:rsid w:val="00166653"/>
    <w:rsid w:val="00166662"/>
    <w:rsid w:val="001666C1"/>
    <w:rsid w:val="001667BA"/>
    <w:rsid w:val="00166B22"/>
    <w:rsid w:val="00166B43"/>
    <w:rsid w:val="00166C00"/>
    <w:rsid w:val="0016781D"/>
    <w:rsid w:val="00167E4D"/>
    <w:rsid w:val="0017062A"/>
    <w:rsid w:val="00170664"/>
    <w:rsid w:val="001709DB"/>
    <w:rsid w:val="00170B27"/>
    <w:rsid w:val="00170B2B"/>
    <w:rsid w:val="00170B6B"/>
    <w:rsid w:val="00170DE2"/>
    <w:rsid w:val="001712F0"/>
    <w:rsid w:val="00171498"/>
    <w:rsid w:val="0017193A"/>
    <w:rsid w:val="00171A86"/>
    <w:rsid w:val="0017214A"/>
    <w:rsid w:val="001721E6"/>
    <w:rsid w:val="00172312"/>
    <w:rsid w:val="00172A03"/>
    <w:rsid w:val="00172A93"/>
    <w:rsid w:val="00173052"/>
    <w:rsid w:val="0017338E"/>
    <w:rsid w:val="0017351E"/>
    <w:rsid w:val="001735CC"/>
    <w:rsid w:val="00173968"/>
    <w:rsid w:val="00173D2D"/>
    <w:rsid w:val="001746CA"/>
    <w:rsid w:val="001749C5"/>
    <w:rsid w:val="00174D23"/>
    <w:rsid w:val="00174DC1"/>
    <w:rsid w:val="00175E20"/>
    <w:rsid w:val="00175F6E"/>
    <w:rsid w:val="0017646B"/>
    <w:rsid w:val="00176AAE"/>
    <w:rsid w:val="001777C0"/>
    <w:rsid w:val="00177870"/>
    <w:rsid w:val="001778D6"/>
    <w:rsid w:val="001779D5"/>
    <w:rsid w:val="00177AAF"/>
    <w:rsid w:val="001806B5"/>
    <w:rsid w:val="0018078B"/>
    <w:rsid w:val="001807B8"/>
    <w:rsid w:val="00181004"/>
    <w:rsid w:val="001813C6"/>
    <w:rsid w:val="0018150C"/>
    <w:rsid w:val="00181788"/>
    <w:rsid w:val="0018195D"/>
    <w:rsid w:val="00181B07"/>
    <w:rsid w:val="00181B21"/>
    <w:rsid w:val="0018230F"/>
    <w:rsid w:val="0018242B"/>
    <w:rsid w:val="001825AD"/>
    <w:rsid w:val="0018269B"/>
    <w:rsid w:val="001826EF"/>
    <w:rsid w:val="00182A06"/>
    <w:rsid w:val="00182B05"/>
    <w:rsid w:val="00182B16"/>
    <w:rsid w:val="00182CB5"/>
    <w:rsid w:val="00182FA0"/>
    <w:rsid w:val="001830D1"/>
    <w:rsid w:val="001833D4"/>
    <w:rsid w:val="001834A5"/>
    <w:rsid w:val="00183686"/>
    <w:rsid w:val="001836B1"/>
    <w:rsid w:val="00183956"/>
    <w:rsid w:val="00183AD2"/>
    <w:rsid w:val="00183B4C"/>
    <w:rsid w:val="00183BDE"/>
    <w:rsid w:val="001840E1"/>
    <w:rsid w:val="0018455D"/>
    <w:rsid w:val="0018474A"/>
    <w:rsid w:val="001849BC"/>
    <w:rsid w:val="00185C75"/>
    <w:rsid w:val="00185D9B"/>
    <w:rsid w:val="001860E1"/>
    <w:rsid w:val="00186558"/>
    <w:rsid w:val="00186697"/>
    <w:rsid w:val="00186FA4"/>
    <w:rsid w:val="0018707C"/>
    <w:rsid w:val="0018754A"/>
    <w:rsid w:val="001875DC"/>
    <w:rsid w:val="00187A9C"/>
    <w:rsid w:val="00187D81"/>
    <w:rsid w:val="00187F54"/>
    <w:rsid w:val="001903A9"/>
    <w:rsid w:val="0019075F"/>
    <w:rsid w:val="001907E1"/>
    <w:rsid w:val="00190886"/>
    <w:rsid w:val="001911F0"/>
    <w:rsid w:val="001912D6"/>
    <w:rsid w:val="001912F8"/>
    <w:rsid w:val="001913D1"/>
    <w:rsid w:val="001916C5"/>
    <w:rsid w:val="001917CF"/>
    <w:rsid w:val="00191805"/>
    <w:rsid w:val="00192507"/>
    <w:rsid w:val="0019265D"/>
    <w:rsid w:val="0019296E"/>
    <w:rsid w:val="0019299B"/>
    <w:rsid w:val="00192C45"/>
    <w:rsid w:val="0019317C"/>
    <w:rsid w:val="00193221"/>
    <w:rsid w:val="00193578"/>
    <w:rsid w:val="00193651"/>
    <w:rsid w:val="0019383A"/>
    <w:rsid w:val="001941E5"/>
    <w:rsid w:val="0019426A"/>
    <w:rsid w:val="0019435C"/>
    <w:rsid w:val="00194996"/>
    <w:rsid w:val="00195979"/>
    <w:rsid w:val="00195E02"/>
    <w:rsid w:val="00195F6B"/>
    <w:rsid w:val="00196133"/>
    <w:rsid w:val="0019623A"/>
    <w:rsid w:val="001964EF"/>
    <w:rsid w:val="001966B8"/>
    <w:rsid w:val="001967D7"/>
    <w:rsid w:val="001968D3"/>
    <w:rsid w:val="00196990"/>
    <w:rsid w:val="00196C8D"/>
    <w:rsid w:val="00196EEF"/>
    <w:rsid w:val="001973EC"/>
    <w:rsid w:val="00197418"/>
    <w:rsid w:val="001979CB"/>
    <w:rsid w:val="00197E2C"/>
    <w:rsid w:val="001A038D"/>
    <w:rsid w:val="001A07EF"/>
    <w:rsid w:val="001A081B"/>
    <w:rsid w:val="001A0F93"/>
    <w:rsid w:val="001A1122"/>
    <w:rsid w:val="001A1540"/>
    <w:rsid w:val="001A1725"/>
    <w:rsid w:val="001A21DB"/>
    <w:rsid w:val="001A2492"/>
    <w:rsid w:val="001A284B"/>
    <w:rsid w:val="001A29E1"/>
    <w:rsid w:val="001A2A34"/>
    <w:rsid w:val="001A2BF8"/>
    <w:rsid w:val="001A2D1C"/>
    <w:rsid w:val="001A2F68"/>
    <w:rsid w:val="001A2FE6"/>
    <w:rsid w:val="001A32A4"/>
    <w:rsid w:val="001A3445"/>
    <w:rsid w:val="001A37B7"/>
    <w:rsid w:val="001A4B53"/>
    <w:rsid w:val="001A5432"/>
    <w:rsid w:val="001A5823"/>
    <w:rsid w:val="001A5836"/>
    <w:rsid w:val="001A5A69"/>
    <w:rsid w:val="001A5CED"/>
    <w:rsid w:val="001A5D5F"/>
    <w:rsid w:val="001A6038"/>
    <w:rsid w:val="001A6098"/>
    <w:rsid w:val="001A61E4"/>
    <w:rsid w:val="001A6FAD"/>
    <w:rsid w:val="001A7297"/>
    <w:rsid w:val="001A7DB5"/>
    <w:rsid w:val="001A7E04"/>
    <w:rsid w:val="001B080C"/>
    <w:rsid w:val="001B0918"/>
    <w:rsid w:val="001B09EB"/>
    <w:rsid w:val="001B0C71"/>
    <w:rsid w:val="001B0CA9"/>
    <w:rsid w:val="001B0DCF"/>
    <w:rsid w:val="001B117E"/>
    <w:rsid w:val="001B123B"/>
    <w:rsid w:val="001B1260"/>
    <w:rsid w:val="001B1708"/>
    <w:rsid w:val="001B1AC0"/>
    <w:rsid w:val="001B2334"/>
    <w:rsid w:val="001B2704"/>
    <w:rsid w:val="001B280F"/>
    <w:rsid w:val="001B28D4"/>
    <w:rsid w:val="001B2C95"/>
    <w:rsid w:val="001B2E79"/>
    <w:rsid w:val="001B2E81"/>
    <w:rsid w:val="001B2E8A"/>
    <w:rsid w:val="001B2F5B"/>
    <w:rsid w:val="001B3332"/>
    <w:rsid w:val="001B3377"/>
    <w:rsid w:val="001B37C2"/>
    <w:rsid w:val="001B38DB"/>
    <w:rsid w:val="001B3D72"/>
    <w:rsid w:val="001B41F5"/>
    <w:rsid w:val="001B4C3D"/>
    <w:rsid w:val="001B4E00"/>
    <w:rsid w:val="001B4E74"/>
    <w:rsid w:val="001B4FF0"/>
    <w:rsid w:val="001B52AF"/>
    <w:rsid w:val="001B5621"/>
    <w:rsid w:val="001B583A"/>
    <w:rsid w:val="001B5904"/>
    <w:rsid w:val="001B5971"/>
    <w:rsid w:val="001B5AF6"/>
    <w:rsid w:val="001B5BC4"/>
    <w:rsid w:val="001B633C"/>
    <w:rsid w:val="001B635B"/>
    <w:rsid w:val="001B6376"/>
    <w:rsid w:val="001B6412"/>
    <w:rsid w:val="001B6999"/>
    <w:rsid w:val="001B71EA"/>
    <w:rsid w:val="001B7BDC"/>
    <w:rsid w:val="001B7D87"/>
    <w:rsid w:val="001B7E22"/>
    <w:rsid w:val="001C0230"/>
    <w:rsid w:val="001C02AE"/>
    <w:rsid w:val="001C030B"/>
    <w:rsid w:val="001C0743"/>
    <w:rsid w:val="001C0900"/>
    <w:rsid w:val="001C0A25"/>
    <w:rsid w:val="001C10FE"/>
    <w:rsid w:val="001C1667"/>
    <w:rsid w:val="001C2060"/>
    <w:rsid w:val="001C2420"/>
    <w:rsid w:val="001C2689"/>
    <w:rsid w:val="001C28C9"/>
    <w:rsid w:val="001C2ECE"/>
    <w:rsid w:val="001C2EF0"/>
    <w:rsid w:val="001C2F1F"/>
    <w:rsid w:val="001C33AB"/>
    <w:rsid w:val="001C362D"/>
    <w:rsid w:val="001C37E4"/>
    <w:rsid w:val="001C40C5"/>
    <w:rsid w:val="001C460F"/>
    <w:rsid w:val="001C49D3"/>
    <w:rsid w:val="001C4DF0"/>
    <w:rsid w:val="001C596A"/>
    <w:rsid w:val="001C6527"/>
    <w:rsid w:val="001C6845"/>
    <w:rsid w:val="001C684C"/>
    <w:rsid w:val="001C6E2F"/>
    <w:rsid w:val="001C6EBF"/>
    <w:rsid w:val="001C7181"/>
    <w:rsid w:val="001C7D32"/>
    <w:rsid w:val="001D0447"/>
    <w:rsid w:val="001D044C"/>
    <w:rsid w:val="001D04AC"/>
    <w:rsid w:val="001D05F9"/>
    <w:rsid w:val="001D069A"/>
    <w:rsid w:val="001D09BF"/>
    <w:rsid w:val="001D1874"/>
    <w:rsid w:val="001D1983"/>
    <w:rsid w:val="001D1AA8"/>
    <w:rsid w:val="001D1AAF"/>
    <w:rsid w:val="001D2194"/>
    <w:rsid w:val="001D23CA"/>
    <w:rsid w:val="001D2A10"/>
    <w:rsid w:val="001D3705"/>
    <w:rsid w:val="001D37E3"/>
    <w:rsid w:val="001D3AB0"/>
    <w:rsid w:val="001D3F77"/>
    <w:rsid w:val="001D417B"/>
    <w:rsid w:val="001D41D9"/>
    <w:rsid w:val="001D43F7"/>
    <w:rsid w:val="001D4483"/>
    <w:rsid w:val="001D4D16"/>
    <w:rsid w:val="001D4E1D"/>
    <w:rsid w:val="001D568F"/>
    <w:rsid w:val="001D5C32"/>
    <w:rsid w:val="001D5CE3"/>
    <w:rsid w:val="001D60FB"/>
    <w:rsid w:val="001D6BC9"/>
    <w:rsid w:val="001D6C9D"/>
    <w:rsid w:val="001D6E03"/>
    <w:rsid w:val="001D70C1"/>
    <w:rsid w:val="001D7183"/>
    <w:rsid w:val="001D71AE"/>
    <w:rsid w:val="001D71C1"/>
    <w:rsid w:val="001D7258"/>
    <w:rsid w:val="001D72A0"/>
    <w:rsid w:val="001D76A9"/>
    <w:rsid w:val="001D7BA9"/>
    <w:rsid w:val="001D7D51"/>
    <w:rsid w:val="001E01CA"/>
    <w:rsid w:val="001E04E2"/>
    <w:rsid w:val="001E06B2"/>
    <w:rsid w:val="001E075D"/>
    <w:rsid w:val="001E0AA9"/>
    <w:rsid w:val="001E0AC4"/>
    <w:rsid w:val="001E10DD"/>
    <w:rsid w:val="001E180D"/>
    <w:rsid w:val="001E1AA3"/>
    <w:rsid w:val="001E1BDB"/>
    <w:rsid w:val="001E1D57"/>
    <w:rsid w:val="001E204B"/>
    <w:rsid w:val="001E244C"/>
    <w:rsid w:val="001E2978"/>
    <w:rsid w:val="001E2C8E"/>
    <w:rsid w:val="001E2DFF"/>
    <w:rsid w:val="001E2FBB"/>
    <w:rsid w:val="001E3202"/>
    <w:rsid w:val="001E33D9"/>
    <w:rsid w:val="001E3CBA"/>
    <w:rsid w:val="001E4A66"/>
    <w:rsid w:val="001E4EEC"/>
    <w:rsid w:val="001E553C"/>
    <w:rsid w:val="001E5653"/>
    <w:rsid w:val="001E5CEA"/>
    <w:rsid w:val="001E5D0F"/>
    <w:rsid w:val="001E67A9"/>
    <w:rsid w:val="001E67C1"/>
    <w:rsid w:val="001E6B2D"/>
    <w:rsid w:val="001E6D19"/>
    <w:rsid w:val="001E6E60"/>
    <w:rsid w:val="001E6EA7"/>
    <w:rsid w:val="001E72FD"/>
    <w:rsid w:val="001E7C55"/>
    <w:rsid w:val="001E7EE1"/>
    <w:rsid w:val="001E7F59"/>
    <w:rsid w:val="001F062F"/>
    <w:rsid w:val="001F0B4D"/>
    <w:rsid w:val="001F0E46"/>
    <w:rsid w:val="001F0FCB"/>
    <w:rsid w:val="001F225F"/>
    <w:rsid w:val="001F2332"/>
    <w:rsid w:val="001F25E6"/>
    <w:rsid w:val="001F2D34"/>
    <w:rsid w:val="001F36F7"/>
    <w:rsid w:val="001F3901"/>
    <w:rsid w:val="001F39C9"/>
    <w:rsid w:val="001F3D73"/>
    <w:rsid w:val="001F43B0"/>
    <w:rsid w:val="001F46DD"/>
    <w:rsid w:val="001F47A3"/>
    <w:rsid w:val="001F4B09"/>
    <w:rsid w:val="001F4CE0"/>
    <w:rsid w:val="001F5121"/>
    <w:rsid w:val="001F5C9B"/>
    <w:rsid w:val="001F5D18"/>
    <w:rsid w:val="001F62DE"/>
    <w:rsid w:val="001F6B09"/>
    <w:rsid w:val="001F6E24"/>
    <w:rsid w:val="001F706B"/>
    <w:rsid w:val="001F79A4"/>
    <w:rsid w:val="001F7B8A"/>
    <w:rsid w:val="001F7C5F"/>
    <w:rsid w:val="0020085B"/>
    <w:rsid w:val="002009AC"/>
    <w:rsid w:val="00200A5F"/>
    <w:rsid w:val="00200B3C"/>
    <w:rsid w:val="00200C8E"/>
    <w:rsid w:val="00200CCA"/>
    <w:rsid w:val="00200EC7"/>
    <w:rsid w:val="0020110F"/>
    <w:rsid w:val="0020115E"/>
    <w:rsid w:val="00201ED4"/>
    <w:rsid w:val="00202006"/>
    <w:rsid w:val="00202917"/>
    <w:rsid w:val="00202B5A"/>
    <w:rsid w:val="00202EB0"/>
    <w:rsid w:val="00203093"/>
    <w:rsid w:val="00203867"/>
    <w:rsid w:val="00203B47"/>
    <w:rsid w:val="002041B1"/>
    <w:rsid w:val="00204487"/>
    <w:rsid w:val="002046D6"/>
    <w:rsid w:val="00204F59"/>
    <w:rsid w:val="002051A5"/>
    <w:rsid w:val="0020535F"/>
    <w:rsid w:val="00205517"/>
    <w:rsid w:val="00206084"/>
    <w:rsid w:val="0020629B"/>
    <w:rsid w:val="002065DD"/>
    <w:rsid w:val="00206678"/>
    <w:rsid w:val="0020698D"/>
    <w:rsid w:val="002072CF"/>
    <w:rsid w:val="0020735D"/>
    <w:rsid w:val="00207987"/>
    <w:rsid w:val="0020799A"/>
    <w:rsid w:val="00207F5B"/>
    <w:rsid w:val="00210133"/>
    <w:rsid w:val="00210A49"/>
    <w:rsid w:val="00210BCB"/>
    <w:rsid w:val="0021120A"/>
    <w:rsid w:val="00211237"/>
    <w:rsid w:val="002112AF"/>
    <w:rsid w:val="002116A3"/>
    <w:rsid w:val="00211988"/>
    <w:rsid w:val="00211E0B"/>
    <w:rsid w:val="00212389"/>
    <w:rsid w:val="0021243A"/>
    <w:rsid w:val="00212732"/>
    <w:rsid w:val="00212BE4"/>
    <w:rsid w:val="0021429C"/>
    <w:rsid w:val="00214394"/>
    <w:rsid w:val="002143DA"/>
    <w:rsid w:val="0021444F"/>
    <w:rsid w:val="00214B8C"/>
    <w:rsid w:val="00214CC6"/>
    <w:rsid w:val="0021521F"/>
    <w:rsid w:val="002153C3"/>
    <w:rsid w:val="0021541F"/>
    <w:rsid w:val="002155EC"/>
    <w:rsid w:val="0021572A"/>
    <w:rsid w:val="00215945"/>
    <w:rsid w:val="00215AA4"/>
    <w:rsid w:val="00215DA1"/>
    <w:rsid w:val="00215F1A"/>
    <w:rsid w:val="002163C5"/>
    <w:rsid w:val="00216611"/>
    <w:rsid w:val="002167CE"/>
    <w:rsid w:val="0021686E"/>
    <w:rsid w:val="00216963"/>
    <w:rsid w:val="0021697E"/>
    <w:rsid w:val="002171EC"/>
    <w:rsid w:val="0021729C"/>
    <w:rsid w:val="002177BA"/>
    <w:rsid w:val="0021780C"/>
    <w:rsid w:val="00217965"/>
    <w:rsid w:val="00217A7C"/>
    <w:rsid w:val="00217BE5"/>
    <w:rsid w:val="00220068"/>
    <w:rsid w:val="00220134"/>
    <w:rsid w:val="002201FB"/>
    <w:rsid w:val="0022034C"/>
    <w:rsid w:val="00220BB3"/>
    <w:rsid w:val="00220C43"/>
    <w:rsid w:val="0022134B"/>
    <w:rsid w:val="00221655"/>
    <w:rsid w:val="0022170C"/>
    <w:rsid w:val="0022177A"/>
    <w:rsid w:val="00221CFC"/>
    <w:rsid w:val="002220CD"/>
    <w:rsid w:val="002220FB"/>
    <w:rsid w:val="00222298"/>
    <w:rsid w:val="002229B8"/>
    <w:rsid w:val="00222B15"/>
    <w:rsid w:val="00222E7D"/>
    <w:rsid w:val="002234C0"/>
    <w:rsid w:val="0022357D"/>
    <w:rsid w:val="002236A2"/>
    <w:rsid w:val="00223719"/>
    <w:rsid w:val="002237BB"/>
    <w:rsid w:val="0022381F"/>
    <w:rsid w:val="002238B7"/>
    <w:rsid w:val="00223C60"/>
    <w:rsid w:val="00223D47"/>
    <w:rsid w:val="00224330"/>
    <w:rsid w:val="0022435B"/>
    <w:rsid w:val="002243D5"/>
    <w:rsid w:val="0022443C"/>
    <w:rsid w:val="002247CB"/>
    <w:rsid w:val="00224AA0"/>
    <w:rsid w:val="00224AC1"/>
    <w:rsid w:val="00224AE3"/>
    <w:rsid w:val="00225076"/>
    <w:rsid w:val="00225839"/>
    <w:rsid w:val="00225A1E"/>
    <w:rsid w:val="00225ECA"/>
    <w:rsid w:val="002262BE"/>
    <w:rsid w:val="0022655C"/>
    <w:rsid w:val="00226588"/>
    <w:rsid w:val="00226603"/>
    <w:rsid w:val="002267C1"/>
    <w:rsid w:val="002269AB"/>
    <w:rsid w:val="00226D3F"/>
    <w:rsid w:val="00226E68"/>
    <w:rsid w:val="0022752C"/>
    <w:rsid w:val="00227690"/>
    <w:rsid w:val="00227C17"/>
    <w:rsid w:val="00227C2E"/>
    <w:rsid w:val="00227CB6"/>
    <w:rsid w:val="00227D24"/>
    <w:rsid w:val="002300AE"/>
    <w:rsid w:val="00230157"/>
    <w:rsid w:val="0023092F"/>
    <w:rsid w:val="00230B9D"/>
    <w:rsid w:val="00230D72"/>
    <w:rsid w:val="00231093"/>
    <w:rsid w:val="002314EE"/>
    <w:rsid w:val="00231829"/>
    <w:rsid w:val="002319F7"/>
    <w:rsid w:val="00231C3A"/>
    <w:rsid w:val="00232583"/>
    <w:rsid w:val="002326CD"/>
    <w:rsid w:val="002328F5"/>
    <w:rsid w:val="00232AE9"/>
    <w:rsid w:val="00232DF8"/>
    <w:rsid w:val="0023322D"/>
    <w:rsid w:val="0023342F"/>
    <w:rsid w:val="002334DC"/>
    <w:rsid w:val="00233510"/>
    <w:rsid w:val="00233BF9"/>
    <w:rsid w:val="00233D04"/>
    <w:rsid w:val="00234061"/>
    <w:rsid w:val="0023408C"/>
    <w:rsid w:val="00234206"/>
    <w:rsid w:val="002351EB"/>
    <w:rsid w:val="0023563E"/>
    <w:rsid w:val="00235B13"/>
    <w:rsid w:val="00235C4E"/>
    <w:rsid w:val="00236259"/>
    <w:rsid w:val="00236504"/>
    <w:rsid w:val="0023657E"/>
    <w:rsid w:val="0023668E"/>
    <w:rsid w:val="00236768"/>
    <w:rsid w:val="00236805"/>
    <w:rsid w:val="00236B82"/>
    <w:rsid w:val="00236D47"/>
    <w:rsid w:val="00236F32"/>
    <w:rsid w:val="0023714B"/>
    <w:rsid w:val="002373D7"/>
    <w:rsid w:val="002378A5"/>
    <w:rsid w:val="00237A6F"/>
    <w:rsid w:val="00237D3D"/>
    <w:rsid w:val="002404D8"/>
    <w:rsid w:val="00240542"/>
    <w:rsid w:val="00240761"/>
    <w:rsid w:val="00240CB5"/>
    <w:rsid w:val="00240DF1"/>
    <w:rsid w:val="00241591"/>
    <w:rsid w:val="002417E9"/>
    <w:rsid w:val="002420BE"/>
    <w:rsid w:val="002422E2"/>
    <w:rsid w:val="002423A3"/>
    <w:rsid w:val="002427E7"/>
    <w:rsid w:val="00242875"/>
    <w:rsid w:val="00242F87"/>
    <w:rsid w:val="0024375C"/>
    <w:rsid w:val="002437E1"/>
    <w:rsid w:val="00243C6C"/>
    <w:rsid w:val="00244000"/>
    <w:rsid w:val="002442A6"/>
    <w:rsid w:val="0024434C"/>
    <w:rsid w:val="00244485"/>
    <w:rsid w:val="00244530"/>
    <w:rsid w:val="002445AE"/>
    <w:rsid w:val="00244E29"/>
    <w:rsid w:val="00244FC3"/>
    <w:rsid w:val="00245083"/>
    <w:rsid w:val="00245444"/>
    <w:rsid w:val="00245691"/>
    <w:rsid w:val="00245AD0"/>
    <w:rsid w:val="00245C9F"/>
    <w:rsid w:val="00245F22"/>
    <w:rsid w:val="002462D9"/>
    <w:rsid w:val="00246350"/>
    <w:rsid w:val="002463A3"/>
    <w:rsid w:val="00246527"/>
    <w:rsid w:val="00246CA0"/>
    <w:rsid w:val="00246D08"/>
    <w:rsid w:val="00246E48"/>
    <w:rsid w:val="002472D9"/>
    <w:rsid w:val="00247404"/>
    <w:rsid w:val="002474C2"/>
    <w:rsid w:val="002477BC"/>
    <w:rsid w:val="00250317"/>
    <w:rsid w:val="002506E9"/>
    <w:rsid w:val="0025077D"/>
    <w:rsid w:val="00250D0C"/>
    <w:rsid w:val="00250FEB"/>
    <w:rsid w:val="00251F6C"/>
    <w:rsid w:val="00251F9D"/>
    <w:rsid w:val="0025295D"/>
    <w:rsid w:val="00252B6D"/>
    <w:rsid w:val="00252E75"/>
    <w:rsid w:val="00253473"/>
    <w:rsid w:val="00253B10"/>
    <w:rsid w:val="00253E84"/>
    <w:rsid w:val="0025407A"/>
    <w:rsid w:val="002544A0"/>
    <w:rsid w:val="002544DB"/>
    <w:rsid w:val="002546DE"/>
    <w:rsid w:val="002548C3"/>
    <w:rsid w:val="00255039"/>
    <w:rsid w:val="002553FA"/>
    <w:rsid w:val="00255C0A"/>
    <w:rsid w:val="00255C2C"/>
    <w:rsid w:val="0025662E"/>
    <w:rsid w:val="002568D5"/>
    <w:rsid w:val="00256D63"/>
    <w:rsid w:val="00256DC3"/>
    <w:rsid w:val="0025767A"/>
    <w:rsid w:val="00257690"/>
    <w:rsid w:val="0025770E"/>
    <w:rsid w:val="00257825"/>
    <w:rsid w:val="00257885"/>
    <w:rsid w:val="00257BA2"/>
    <w:rsid w:val="00257D8A"/>
    <w:rsid w:val="00260157"/>
    <w:rsid w:val="00260661"/>
    <w:rsid w:val="002609F7"/>
    <w:rsid w:val="00261150"/>
    <w:rsid w:val="00261E94"/>
    <w:rsid w:val="0026215E"/>
    <w:rsid w:val="002628DB"/>
    <w:rsid w:val="00262F0F"/>
    <w:rsid w:val="002631B3"/>
    <w:rsid w:val="002635AE"/>
    <w:rsid w:val="00263D3D"/>
    <w:rsid w:val="00264391"/>
    <w:rsid w:val="00264622"/>
    <w:rsid w:val="002647CB"/>
    <w:rsid w:val="00264BF3"/>
    <w:rsid w:val="00264F09"/>
    <w:rsid w:val="0026513D"/>
    <w:rsid w:val="002652DD"/>
    <w:rsid w:val="00265392"/>
    <w:rsid w:val="00265393"/>
    <w:rsid w:val="00265A1E"/>
    <w:rsid w:val="00265C7C"/>
    <w:rsid w:val="0026648A"/>
    <w:rsid w:val="00266733"/>
    <w:rsid w:val="00266A1E"/>
    <w:rsid w:val="00266B07"/>
    <w:rsid w:val="00266E47"/>
    <w:rsid w:val="00267423"/>
    <w:rsid w:val="00267768"/>
    <w:rsid w:val="00267E38"/>
    <w:rsid w:val="002704B9"/>
    <w:rsid w:val="00270D41"/>
    <w:rsid w:val="00270DD8"/>
    <w:rsid w:val="00271024"/>
    <w:rsid w:val="00271180"/>
    <w:rsid w:val="002711AE"/>
    <w:rsid w:val="002711DA"/>
    <w:rsid w:val="002714AB"/>
    <w:rsid w:val="00271AFA"/>
    <w:rsid w:val="00271E91"/>
    <w:rsid w:val="00272234"/>
    <w:rsid w:val="00272278"/>
    <w:rsid w:val="002723CF"/>
    <w:rsid w:val="0027247C"/>
    <w:rsid w:val="00272827"/>
    <w:rsid w:val="00272CA1"/>
    <w:rsid w:val="00272CC5"/>
    <w:rsid w:val="00272DDC"/>
    <w:rsid w:val="00272EBD"/>
    <w:rsid w:val="00272EC7"/>
    <w:rsid w:val="002735F8"/>
    <w:rsid w:val="00273E78"/>
    <w:rsid w:val="00273EBD"/>
    <w:rsid w:val="00274464"/>
    <w:rsid w:val="002747D9"/>
    <w:rsid w:val="00274808"/>
    <w:rsid w:val="00274A1B"/>
    <w:rsid w:val="00274CD7"/>
    <w:rsid w:val="00274E60"/>
    <w:rsid w:val="00275355"/>
    <w:rsid w:val="002756FC"/>
    <w:rsid w:val="00275880"/>
    <w:rsid w:val="002759E2"/>
    <w:rsid w:val="00275A18"/>
    <w:rsid w:val="00275B48"/>
    <w:rsid w:val="00275BD0"/>
    <w:rsid w:val="0027640D"/>
    <w:rsid w:val="00276484"/>
    <w:rsid w:val="002764E7"/>
    <w:rsid w:val="0027655C"/>
    <w:rsid w:val="00276876"/>
    <w:rsid w:val="00276B36"/>
    <w:rsid w:val="00276D0B"/>
    <w:rsid w:val="00276DE8"/>
    <w:rsid w:val="00276F4B"/>
    <w:rsid w:val="00276F4D"/>
    <w:rsid w:val="002774E5"/>
    <w:rsid w:val="0027763E"/>
    <w:rsid w:val="002777D6"/>
    <w:rsid w:val="00277B67"/>
    <w:rsid w:val="00277BB7"/>
    <w:rsid w:val="00277ED2"/>
    <w:rsid w:val="002800D5"/>
    <w:rsid w:val="0028046B"/>
    <w:rsid w:val="002804F7"/>
    <w:rsid w:val="0028055C"/>
    <w:rsid w:val="00280E55"/>
    <w:rsid w:val="002818A8"/>
    <w:rsid w:val="00282167"/>
    <w:rsid w:val="0028232F"/>
    <w:rsid w:val="002825CD"/>
    <w:rsid w:val="00282DC1"/>
    <w:rsid w:val="00283261"/>
    <w:rsid w:val="002833B3"/>
    <w:rsid w:val="00283952"/>
    <w:rsid w:val="00284503"/>
    <w:rsid w:val="00284992"/>
    <w:rsid w:val="00284CAE"/>
    <w:rsid w:val="00284FD7"/>
    <w:rsid w:val="002855B6"/>
    <w:rsid w:val="00285C89"/>
    <w:rsid w:val="00285FCF"/>
    <w:rsid w:val="00285FEE"/>
    <w:rsid w:val="002865DC"/>
    <w:rsid w:val="00286BB7"/>
    <w:rsid w:val="00286BFC"/>
    <w:rsid w:val="00287506"/>
    <w:rsid w:val="002875EC"/>
    <w:rsid w:val="00287B62"/>
    <w:rsid w:val="00287B99"/>
    <w:rsid w:val="00287B9E"/>
    <w:rsid w:val="00290866"/>
    <w:rsid w:val="002908AC"/>
    <w:rsid w:val="00290E65"/>
    <w:rsid w:val="0029100F"/>
    <w:rsid w:val="002910C2"/>
    <w:rsid w:val="002911E4"/>
    <w:rsid w:val="002912B0"/>
    <w:rsid w:val="0029133A"/>
    <w:rsid w:val="00291CFE"/>
    <w:rsid w:val="00292529"/>
    <w:rsid w:val="002927ED"/>
    <w:rsid w:val="00292986"/>
    <w:rsid w:val="00292C0B"/>
    <w:rsid w:val="00292D06"/>
    <w:rsid w:val="00292FAD"/>
    <w:rsid w:val="00293279"/>
    <w:rsid w:val="002933B9"/>
    <w:rsid w:val="00293567"/>
    <w:rsid w:val="0029357D"/>
    <w:rsid w:val="00293C25"/>
    <w:rsid w:val="00293E0B"/>
    <w:rsid w:val="0029403C"/>
    <w:rsid w:val="002953E5"/>
    <w:rsid w:val="00295B21"/>
    <w:rsid w:val="00295C38"/>
    <w:rsid w:val="00295C61"/>
    <w:rsid w:val="00295CA2"/>
    <w:rsid w:val="00295CBB"/>
    <w:rsid w:val="00295EBE"/>
    <w:rsid w:val="00295EE2"/>
    <w:rsid w:val="00296425"/>
    <w:rsid w:val="00297870"/>
    <w:rsid w:val="00297BB9"/>
    <w:rsid w:val="00297C9B"/>
    <w:rsid w:val="00297CB6"/>
    <w:rsid w:val="002A00D1"/>
    <w:rsid w:val="002A010C"/>
    <w:rsid w:val="002A030F"/>
    <w:rsid w:val="002A07EE"/>
    <w:rsid w:val="002A0D4F"/>
    <w:rsid w:val="002A0EE4"/>
    <w:rsid w:val="002A1397"/>
    <w:rsid w:val="002A23FE"/>
    <w:rsid w:val="002A2820"/>
    <w:rsid w:val="002A2922"/>
    <w:rsid w:val="002A2AC6"/>
    <w:rsid w:val="002A309F"/>
    <w:rsid w:val="002A32C0"/>
    <w:rsid w:val="002A33C4"/>
    <w:rsid w:val="002A33C5"/>
    <w:rsid w:val="002A350F"/>
    <w:rsid w:val="002A3744"/>
    <w:rsid w:val="002A374C"/>
    <w:rsid w:val="002A3869"/>
    <w:rsid w:val="002A3F7D"/>
    <w:rsid w:val="002A4119"/>
    <w:rsid w:val="002A4CE4"/>
    <w:rsid w:val="002A5448"/>
    <w:rsid w:val="002A5505"/>
    <w:rsid w:val="002A55B7"/>
    <w:rsid w:val="002A57E6"/>
    <w:rsid w:val="002A58B8"/>
    <w:rsid w:val="002A5CD3"/>
    <w:rsid w:val="002A6108"/>
    <w:rsid w:val="002A698F"/>
    <w:rsid w:val="002A7280"/>
    <w:rsid w:val="002A786B"/>
    <w:rsid w:val="002A7CE0"/>
    <w:rsid w:val="002A7FF3"/>
    <w:rsid w:val="002B007E"/>
    <w:rsid w:val="002B01D7"/>
    <w:rsid w:val="002B0436"/>
    <w:rsid w:val="002B0751"/>
    <w:rsid w:val="002B083E"/>
    <w:rsid w:val="002B0901"/>
    <w:rsid w:val="002B0F2B"/>
    <w:rsid w:val="002B13E6"/>
    <w:rsid w:val="002B19A8"/>
    <w:rsid w:val="002B1CEB"/>
    <w:rsid w:val="002B21EA"/>
    <w:rsid w:val="002B2639"/>
    <w:rsid w:val="002B3145"/>
    <w:rsid w:val="002B3178"/>
    <w:rsid w:val="002B31A5"/>
    <w:rsid w:val="002B34E3"/>
    <w:rsid w:val="002B36F6"/>
    <w:rsid w:val="002B3B09"/>
    <w:rsid w:val="002B3D0F"/>
    <w:rsid w:val="002B3D75"/>
    <w:rsid w:val="002B426F"/>
    <w:rsid w:val="002B4833"/>
    <w:rsid w:val="002B48CE"/>
    <w:rsid w:val="002B531B"/>
    <w:rsid w:val="002B5776"/>
    <w:rsid w:val="002B5827"/>
    <w:rsid w:val="002B5BEA"/>
    <w:rsid w:val="002B5F16"/>
    <w:rsid w:val="002B5F1D"/>
    <w:rsid w:val="002B5FA4"/>
    <w:rsid w:val="002B6507"/>
    <w:rsid w:val="002B6CC1"/>
    <w:rsid w:val="002B6F7C"/>
    <w:rsid w:val="002B721E"/>
    <w:rsid w:val="002B7494"/>
    <w:rsid w:val="002B7604"/>
    <w:rsid w:val="002B7EEC"/>
    <w:rsid w:val="002C00CA"/>
    <w:rsid w:val="002C010B"/>
    <w:rsid w:val="002C0110"/>
    <w:rsid w:val="002C0559"/>
    <w:rsid w:val="002C0653"/>
    <w:rsid w:val="002C0B8B"/>
    <w:rsid w:val="002C0FE4"/>
    <w:rsid w:val="002C148E"/>
    <w:rsid w:val="002C1777"/>
    <w:rsid w:val="002C1C74"/>
    <w:rsid w:val="002C213D"/>
    <w:rsid w:val="002C244C"/>
    <w:rsid w:val="002C257E"/>
    <w:rsid w:val="002C26D4"/>
    <w:rsid w:val="002C29AD"/>
    <w:rsid w:val="002C3002"/>
    <w:rsid w:val="002C320A"/>
    <w:rsid w:val="002C321F"/>
    <w:rsid w:val="002C351F"/>
    <w:rsid w:val="002C3644"/>
    <w:rsid w:val="002C37D4"/>
    <w:rsid w:val="002C3A9C"/>
    <w:rsid w:val="002C40A8"/>
    <w:rsid w:val="002C4D20"/>
    <w:rsid w:val="002C4EDE"/>
    <w:rsid w:val="002C5A47"/>
    <w:rsid w:val="002C5E3A"/>
    <w:rsid w:val="002C60E1"/>
    <w:rsid w:val="002C63E4"/>
    <w:rsid w:val="002C6AAC"/>
    <w:rsid w:val="002C6AFD"/>
    <w:rsid w:val="002C6BAE"/>
    <w:rsid w:val="002C6BF3"/>
    <w:rsid w:val="002C6FD0"/>
    <w:rsid w:val="002C7608"/>
    <w:rsid w:val="002C7E13"/>
    <w:rsid w:val="002C7EA4"/>
    <w:rsid w:val="002C7FEC"/>
    <w:rsid w:val="002D00FD"/>
    <w:rsid w:val="002D132B"/>
    <w:rsid w:val="002D137F"/>
    <w:rsid w:val="002D1402"/>
    <w:rsid w:val="002D1535"/>
    <w:rsid w:val="002D16D2"/>
    <w:rsid w:val="002D1AEF"/>
    <w:rsid w:val="002D1D0D"/>
    <w:rsid w:val="002D2177"/>
    <w:rsid w:val="002D2539"/>
    <w:rsid w:val="002D29CD"/>
    <w:rsid w:val="002D2F9E"/>
    <w:rsid w:val="002D38BD"/>
    <w:rsid w:val="002D3CB4"/>
    <w:rsid w:val="002D42C9"/>
    <w:rsid w:val="002D42ED"/>
    <w:rsid w:val="002D451F"/>
    <w:rsid w:val="002D4577"/>
    <w:rsid w:val="002D46CE"/>
    <w:rsid w:val="002D47E4"/>
    <w:rsid w:val="002D4A34"/>
    <w:rsid w:val="002D51C9"/>
    <w:rsid w:val="002D5D7D"/>
    <w:rsid w:val="002D5EE7"/>
    <w:rsid w:val="002D5FDD"/>
    <w:rsid w:val="002D64A5"/>
    <w:rsid w:val="002D6782"/>
    <w:rsid w:val="002D6A3A"/>
    <w:rsid w:val="002D76B4"/>
    <w:rsid w:val="002D76D1"/>
    <w:rsid w:val="002D7AE1"/>
    <w:rsid w:val="002D7F11"/>
    <w:rsid w:val="002E00AA"/>
    <w:rsid w:val="002E0104"/>
    <w:rsid w:val="002E0591"/>
    <w:rsid w:val="002E061E"/>
    <w:rsid w:val="002E06C8"/>
    <w:rsid w:val="002E06FB"/>
    <w:rsid w:val="002E088A"/>
    <w:rsid w:val="002E09E4"/>
    <w:rsid w:val="002E111C"/>
    <w:rsid w:val="002E1164"/>
    <w:rsid w:val="002E12DF"/>
    <w:rsid w:val="002E14B7"/>
    <w:rsid w:val="002E1D92"/>
    <w:rsid w:val="002E2167"/>
    <w:rsid w:val="002E234B"/>
    <w:rsid w:val="002E27D7"/>
    <w:rsid w:val="002E2931"/>
    <w:rsid w:val="002E2B48"/>
    <w:rsid w:val="002E32EB"/>
    <w:rsid w:val="002E3578"/>
    <w:rsid w:val="002E37DD"/>
    <w:rsid w:val="002E3D84"/>
    <w:rsid w:val="002E3E3B"/>
    <w:rsid w:val="002E4270"/>
    <w:rsid w:val="002E4775"/>
    <w:rsid w:val="002E47E7"/>
    <w:rsid w:val="002E4AB4"/>
    <w:rsid w:val="002E4EED"/>
    <w:rsid w:val="002E56A1"/>
    <w:rsid w:val="002E5970"/>
    <w:rsid w:val="002E5A5D"/>
    <w:rsid w:val="002E5C8D"/>
    <w:rsid w:val="002E5CF6"/>
    <w:rsid w:val="002E64CC"/>
    <w:rsid w:val="002E66E7"/>
    <w:rsid w:val="002E697C"/>
    <w:rsid w:val="002E6B60"/>
    <w:rsid w:val="002E6DDB"/>
    <w:rsid w:val="002E70B2"/>
    <w:rsid w:val="002E7672"/>
    <w:rsid w:val="002E7C48"/>
    <w:rsid w:val="002E7E6E"/>
    <w:rsid w:val="002F0321"/>
    <w:rsid w:val="002F0C27"/>
    <w:rsid w:val="002F131A"/>
    <w:rsid w:val="002F143E"/>
    <w:rsid w:val="002F1592"/>
    <w:rsid w:val="002F16DE"/>
    <w:rsid w:val="002F2008"/>
    <w:rsid w:val="002F2062"/>
    <w:rsid w:val="002F245B"/>
    <w:rsid w:val="002F2522"/>
    <w:rsid w:val="002F25CC"/>
    <w:rsid w:val="002F2B52"/>
    <w:rsid w:val="002F3066"/>
    <w:rsid w:val="002F370B"/>
    <w:rsid w:val="002F38C8"/>
    <w:rsid w:val="002F3ABE"/>
    <w:rsid w:val="002F3EDA"/>
    <w:rsid w:val="002F4154"/>
    <w:rsid w:val="002F41BA"/>
    <w:rsid w:val="002F476A"/>
    <w:rsid w:val="002F4C16"/>
    <w:rsid w:val="002F4C28"/>
    <w:rsid w:val="002F526E"/>
    <w:rsid w:val="002F52D8"/>
    <w:rsid w:val="002F5906"/>
    <w:rsid w:val="002F5CC4"/>
    <w:rsid w:val="002F5CDE"/>
    <w:rsid w:val="002F633F"/>
    <w:rsid w:val="002F63D3"/>
    <w:rsid w:val="002F6A36"/>
    <w:rsid w:val="002F6A52"/>
    <w:rsid w:val="002F6AFB"/>
    <w:rsid w:val="002F6B44"/>
    <w:rsid w:val="002F6CBB"/>
    <w:rsid w:val="002F6D78"/>
    <w:rsid w:val="002F703E"/>
    <w:rsid w:val="002F70A9"/>
    <w:rsid w:val="002F710D"/>
    <w:rsid w:val="002F73B3"/>
    <w:rsid w:val="002F78E0"/>
    <w:rsid w:val="002F79A8"/>
    <w:rsid w:val="002F7FFE"/>
    <w:rsid w:val="003002D1"/>
    <w:rsid w:val="00300635"/>
    <w:rsid w:val="003007F9"/>
    <w:rsid w:val="00301519"/>
    <w:rsid w:val="00301743"/>
    <w:rsid w:val="00301AF6"/>
    <w:rsid w:val="00301D72"/>
    <w:rsid w:val="003025CA"/>
    <w:rsid w:val="00302B2E"/>
    <w:rsid w:val="00302C82"/>
    <w:rsid w:val="00302CE8"/>
    <w:rsid w:val="00302EE9"/>
    <w:rsid w:val="00303044"/>
    <w:rsid w:val="003030CB"/>
    <w:rsid w:val="0030388E"/>
    <w:rsid w:val="003038FA"/>
    <w:rsid w:val="0030395F"/>
    <w:rsid w:val="003044C3"/>
    <w:rsid w:val="00304739"/>
    <w:rsid w:val="00304F59"/>
    <w:rsid w:val="0030531F"/>
    <w:rsid w:val="0030592D"/>
    <w:rsid w:val="00305A41"/>
    <w:rsid w:val="003061E9"/>
    <w:rsid w:val="00306207"/>
    <w:rsid w:val="00306230"/>
    <w:rsid w:val="0030705C"/>
    <w:rsid w:val="0030721D"/>
    <w:rsid w:val="00307243"/>
    <w:rsid w:val="00307710"/>
    <w:rsid w:val="00307714"/>
    <w:rsid w:val="003077CF"/>
    <w:rsid w:val="003077DA"/>
    <w:rsid w:val="0030789B"/>
    <w:rsid w:val="00307A9D"/>
    <w:rsid w:val="00307BEA"/>
    <w:rsid w:val="003101F7"/>
    <w:rsid w:val="00310243"/>
    <w:rsid w:val="00310C1C"/>
    <w:rsid w:val="003111EA"/>
    <w:rsid w:val="0031137C"/>
    <w:rsid w:val="0031137E"/>
    <w:rsid w:val="003113F0"/>
    <w:rsid w:val="00311427"/>
    <w:rsid w:val="003119AC"/>
    <w:rsid w:val="00311DB6"/>
    <w:rsid w:val="00311DE2"/>
    <w:rsid w:val="003125AA"/>
    <w:rsid w:val="00312899"/>
    <w:rsid w:val="00312993"/>
    <w:rsid w:val="00312C49"/>
    <w:rsid w:val="0031302A"/>
    <w:rsid w:val="0031309F"/>
    <w:rsid w:val="003131AB"/>
    <w:rsid w:val="0031327E"/>
    <w:rsid w:val="003137DC"/>
    <w:rsid w:val="00313A9C"/>
    <w:rsid w:val="00313C37"/>
    <w:rsid w:val="00313E8F"/>
    <w:rsid w:val="00314379"/>
    <w:rsid w:val="00314400"/>
    <w:rsid w:val="00314939"/>
    <w:rsid w:val="00314ED9"/>
    <w:rsid w:val="00315472"/>
    <w:rsid w:val="003155DF"/>
    <w:rsid w:val="0031569E"/>
    <w:rsid w:val="00316138"/>
    <w:rsid w:val="003162FF"/>
    <w:rsid w:val="0031636D"/>
    <w:rsid w:val="0031654D"/>
    <w:rsid w:val="003167C2"/>
    <w:rsid w:val="00316C7A"/>
    <w:rsid w:val="003171AC"/>
    <w:rsid w:val="00317265"/>
    <w:rsid w:val="003175A0"/>
    <w:rsid w:val="003177BD"/>
    <w:rsid w:val="00317892"/>
    <w:rsid w:val="00317993"/>
    <w:rsid w:val="003200B8"/>
    <w:rsid w:val="00320D52"/>
    <w:rsid w:val="00320E96"/>
    <w:rsid w:val="003210E5"/>
    <w:rsid w:val="00321299"/>
    <w:rsid w:val="003215A7"/>
    <w:rsid w:val="003216AC"/>
    <w:rsid w:val="003216CF"/>
    <w:rsid w:val="00321892"/>
    <w:rsid w:val="00321C5B"/>
    <w:rsid w:val="00321D23"/>
    <w:rsid w:val="00321FE9"/>
    <w:rsid w:val="003226BE"/>
    <w:rsid w:val="00322BC2"/>
    <w:rsid w:val="00322EC8"/>
    <w:rsid w:val="00322F2D"/>
    <w:rsid w:val="00322F53"/>
    <w:rsid w:val="0032375A"/>
    <w:rsid w:val="00323DA8"/>
    <w:rsid w:val="00323EAD"/>
    <w:rsid w:val="0032412A"/>
    <w:rsid w:val="003243F2"/>
    <w:rsid w:val="003245B7"/>
    <w:rsid w:val="00324922"/>
    <w:rsid w:val="003249FE"/>
    <w:rsid w:val="00324BCC"/>
    <w:rsid w:val="00324F71"/>
    <w:rsid w:val="00325008"/>
    <w:rsid w:val="003251C9"/>
    <w:rsid w:val="00325733"/>
    <w:rsid w:val="00325791"/>
    <w:rsid w:val="003257D7"/>
    <w:rsid w:val="00325E43"/>
    <w:rsid w:val="00326442"/>
    <w:rsid w:val="0032668B"/>
    <w:rsid w:val="00326B91"/>
    <w:rsid w:val="00326BED"/>
    <w:rsid w:val="00326F84"/>
    <w:rsid w:val="003272AC"/>
    <w:rsid w:val="0032744F"/>
    <w:rsid w:val="00327498"/>
    <w:rsid w:val="00327744"/>
    <w:rsid w:val="00327A53"/>
    <w:rsid w:val="00327B6C"/>
    <w:rsid w:val="003300B4"/>
    <w:rsid w:val="00330270"/>
    <w:rsid w:val="003306C7"/>
    <w:rsid w:val="003309F2"/>
    <w:rsid w:val="00330A46"/>
    <w:rsid w:val="00330AD7"/>
    <w:rsid w:val="00330D8B"/>
    <w:rsid w:val="00330FB5"/>
    <w:rsid w:val="0033133D"/>
    <w:rsid w:val="003313EC"/>
    <w:rsid w:val="0033140A"/>
    <w:rsid w:val="00331655"/>
    <w:rsid w:val="00331782"/>
    <w:rsid w:val="00331881"/>
    <w:rsid w:val="00331B20"/>
    <w:rsid w:val="00331D35"/>
    <w:rsid w:val="00332032"/>
    <w:rsid w:val="003322B2"/>
    <w:rsid w:val="00332514"/>
    <w:rsid w:val="003326F2"/>
    <w:rsid w:val="0033318B"/>
    <w:rsid w:val="00333203"/>
    <w:rsid w:val="003337A4"/>
    <w:rsid w:val="00333E0D"/>
    <w:rsid w:val="00334381"/>
    <w:rsid w:val="00334497"/>
    <w:rsid w:val="003344AF"/>
    <w:rsid w:val="00334746"/>
    <w:rsid w:val="00334927"/>
    <w:rsid w:val="003349E9"/>
    <w:rsid w:val="00334B55"/>
    <w:rsid w:val="00334BB6"/>
    <w:rsid w:val="0033538C"/>
    <w:rsid w:val="00335CDD"/>
    <w:rsid w:val="00335CF4"/>
    <w:rsid w:val="00335EDE"/>
    <w:rsid w:val="0033684C"/>
    <w:rsid w:val="00336B0F"/>
    <w:rsid w:val="00336FC0"/>
    <w:rsid w:val="00337304"/>
    <w:rsid w:val="003373F8"/>
    <w:rsid w:val="00337454"/>
    <w:rsid w:val="00337A37"/>
    <w:rsid w:val="00337B94"/>
    <w:rsid w:val="00337F81"/>
    <w:rsid w:val="003407ED"/>
    <w:rsid w:val="00340C19"/>
    <w:rsid w:val="00340D74"/>
    <w:rsid w:val="00340E33"/>
    <w:rsid w:val="0034158B"/>
    <w:rsid w:val="00341B2B"/>
    <w:rsid w:val="00341D68"/>
    <w:rsid w:val="00341EEB"/>
    <w:rsid w:val="0034235D"/>
    <w:rsid w:val="003425A7"/>
    <w:rsid w:val="003428A1"/>
    <w:rsid w:val="00342BB0"/>
    <w:rsid w:val="00342D53"/>
    <w:rsid w:val="00342EC6"/>
    <w:rsid w:val="00343522"/>
    <w:rsid w:val="0034378A"/>
    <w:rsid w:val="00343CA7"/>
    <w:rsid w:val="00343D86"/>
    <w:rsid w:val="00343DCD"/>
    <w:rsid w:val="00343EB4"/>
    <w:rsid w:val="00344131"/>
    <w:rsid w:val="00344BA3"/>
    <w:rsid w:val="00344EDC"/>
    <w:rsid w:val="00345328"/>
    <w:rsid w:val="00345406"/>
    <w:rsid w:val="0034565A"/>
    <w:rsid w:val="00345846"/>
    <w:rsid w:val="00345F87"/>
    <w:rsid w:val="00346506"/>
    <w:rsid w:val="00346866"/>
    <w:rsid w:val="00346CAA"/>
    <w:rsid w:val="00347994"/>
    <w:rsid w:val="00347B85"/>
    <w:rsid w:val="00347DA0"/>
    <w:rsid w:val="00347EB8"/>
    <w:rsid w:val="0035015B"/>
    <w:rsid w:val="003506D0"/>
    <w:rsid w:val="0035096D"/>
    <w:rsid w:val="00350FAB"/>
    <w:rsid w:val="003512C8"/>
    <w:rsid w:val="00351A7F"/>
    <w:rsid w:val="00351B6D"/>
    <w:rsid w:val="00351E20"/>
    <w:rsid w:val="003521B5"/>
    <w:rsid w:val="0035275D"/>
    <w:rsid w:val="0035292B"/>
    <w:rsid w:val="00352AE7"/>
    <w:rsid w:val="00352BE9"/>
    <w:rsid w:val="003539B7"/>
    <w:rsid w:val="00353E59"/>
    <w:rsid w:val="00353EFE"/>
    <w:rsid w:val="00354127"/>
    <w:rsid w:val="00354131"/>
    <w:rsid w:val="0035497F"/>
    <w:rsid w:val="00354B40"/>
    <w:rsid w:val="00354E72"/>
    <w:rsid w:val="00354EC2"/>
    <w:rsid w:val="00354F56"/>
    <w:rsid w:val="003551F6"/>
    <w:rsid w:val="00355B93"/>
    <w:rsid w:val="00356147"/>
    <w:rsid w:val="00356360"/>
    <w:rsid w:val="0035682F"/>
    <w:rsid w:val="00356D2A"/>
    <w:rsid w:val="00357410"/>
    <w:rsid w:val="00357738"/>
    <w:rsid w:val="003579EE"/>
    <w:rsid w:val="00357CC4"/>
    <w:rsid w:val="00357DAE"/>
    <w:rsid w:val="00360167"/>
    <w:rsid w:val="00360644"/>
    <w:rsid w:val="0036067B"/>
    <w:rsid w:val="00360980"/>
    <w:rsid w:val="003609E2"/>
    <w:rsid w:val="003609E5"/>
    <w:rsid w:val="00361474"/>
    <w:rsid w:val="003616B4"/>
    <w:rsid w:val="00361B7A"/>
    <w:rsid w:val="00362050"/>
    <w:rsid w:val="00362CD0"/>
    <w:rsid w:val="0036344E"/>
    <w:rsid w:val="0036353F"/>
    <w:rsid w:val="003635F2"/>
    <w:rsid w:val="00363624"/>
    <w:rsid w:val="00363B1B"/>
    <w:rsid w:val="00363B94"/>
    <w:rsid w:val="00364072"/>
    <w:rsid w:val="0036435E"/>
    <w:rsid w:val="003643EA"/>
    <w:rsid w:val="0036467B"/>
    <w:rsid w:val="00364A45"/>
    <w:rsid w:val="00364CEF"/>
    <w:rsid w:val="00364D31"/>
    <w:rsid w:val="00364E25"/>
    <w:rsid w:val="003652FE"/>
    <w:rsid w:val="00365391"/>
    <w:rsid w:val="003656E2"/>
    <w:rsid w:val="003659FA"/>
    <w:rsid w:val="00365A7C"/>
    <w:rsid w:val="00365D23"/>
    <w:rsid w:val="00366079"/>
    <w:rsid w:val="003666C7"/>
    <w:rsid w:val="00366A46"/>
    <w:rsid w:val="00366AAD"/>
    <w:rsid w:val="00366B85"/>
    <w:rsid w:val="00366E22"/>
    <w:rsid w:val="00366E78"/>
    <w:rsid w:val="00366F66"/>
    <w:rsid w:val="003670A1"/>
    <w:rsid w:val="003671BA"/>
    <w:rsid w:val="003679D7"/>
    <w:rsid w:val="00370603"/>
    <w:rsid w:val="0037082D"/>
    <w:rsid w:val="00371105"/>
    <w:rsid w:val="003711E1"/>
    <w:rsid w:val="0037128E"/>
    <w:rsid w:val="00371504"/>
    <w:rsid w:val="00371666"/>
    <w:rsid w:val="003716CB"/>
    <w:rsid w:val="00371B79"/>
    <w:rsid w:val="00371CE9"/>
    <w:rsid w:val="003725B4"/>
    <w:rsid w:val="003726CC"/>
    <w:rsid w:val="0037284C"/>
    <w:rsid w:val="003728AA"/>
    <w:rsid w:val="00372A63"/>
    <w:rsid w:val="00372AF0"/>
    <w:rsid w:val="00372C24"/>
    <w:rsid w:val="00372C66"/>
    <w:rsid w:val="00373067"/>
    <w:rsid w:val="003735C0"/>
    <w:rsid w:val="0037389C"/>
    <w:rsid w:val="00373AF5"/>
    <w:rsid w:val="00373BB2"/>
    <w:rsid w:val="00373BC5"/>
    <w:rsid w:val="00373BCF"/>
    <w:rsid w:val="00373DE3"/>
    <w:rsid w:val="003743BC"/>
    <w:rsid w:val="00374D39"/>
    <w:rsid w:val="003750CE"/>
    <w:rsid w:val="00375191"/>
    <w:rsid w:val="003752B9"/>
    <w:rsid w:val="0037566C"/>
    <w:rsid w:val="00375B87"/>
    <w:rsid w:val="00375F36"/>
    <w:rsid w:val="003765F8"/>
    <w:rsid w:val="00376D8D"/>
    <w:rsid w:val="00376FFB"/>
    <w:rsid w:val="003774F9"/>
    <w:rsid w:val="003777B9"/>
    <w:rsid w:val="00377C31"/>
    <w:rsid w:val="00380005"/>
    <w:rsid w:val="003802FE"/>
    <w:rsid w:val="00380336"/>
    <w:rsid w:val="00380A0C"/>
    <w:rsid w:val="00380AB7"/>
    <w:rsid w:val="00380B6A"/>
    <w:rsid w:val="00380C4D"/>
    <w:rsid w:val="00380E4C"/>
    <w:rsid w:val="00380ED2"/>
    <w:rsid w:val="003811FF"/>
    <w:rsid w:val="00381D08"/>
    <w:rsid w:val="00381F4D"/>
    <w:rsid w:val="00381F53"/>
    <w:rsid w:val="00382136"/>
    <w:rsid w:val="00382BD2"/>
    <w:rsid w:val="00382D9C"/>
    <w:rsid w:val="00383CC0"/>
    <w:rsid w:val="003841FA"/>
    <w:rsid w:val="0038488C"/>
    <w:rsid w:val="003848C1"/>
    <w:rsid w:val="00384984"/>
    <w:rsid w:val="00384D65"/>
    <w:rsid w:val="00384F60"/>
    <w:rsid w:val="0038539A"/>
    <w:rsid w:val="00385775"/>
    <w:rsid w:val="00385905"/>
    <w:rsid w:val="003859E7"/>
    <w:rsid w:val="00385C40"/>
    <w:rsid w:val="00385D33"/>
    <w:rsid w:val="003864A8"/>
    <w:rsid w:val="003865B7"/>
    <w:rsid w:val="003867B8"/>
    <w:rsid w:val="0038680E"/>
    <w:rsid w:val="003868F9"/>
    <w:rsid w:val="00386A76"/>
    <w:rsid w:val="00386B06"/>
    <w:rsid w:val="00386D81"/>
    <w:rsid w:val="003873B5"/>
    <w:rsid w:val="003878DE"/>
    <w:rsid w:val="00387B77"/>
    <w:rsid w:val="00387C00"/>
    <w:rsid w:val="00387D7D"/>
    <w:rsid w:val="00387F49"/>
    <w:rsid w:val="003909AA"/>
    <w:rsid w:val="00390ECE"/>
    <w:rsid w:val="003910D5"/>
    <w:rsid w:val="00391148"/>
    <w:rsid w:val="00391284"/>
    <w:rsid w:val="00391461"/>
    <w:rsid w:val="00391C17"/>
    <w:rsid w:val="00391D2C"/>
    <w:rsid w:val="00392618"/>
    <w:rsid w:val="00392D48"/>
    <w:rsid w:val="00392DD1"/>
    <w:rsid w:val="00392EAF"/>
    <w:rsid w:val="00392F27"/>
    <w:rsid w:val="003933D3"/>
    <w:rsid w:val="003936C6"/>
    <w:rsid w:val="0039386D"/>
    <w:rsid w:val="00393D61"/>
    <w:rsid w:val="00393E30"/>
    <w:rsid w:val="003942C5"/>
    <w:rsid w:val="003944A5"/>
    <w:rsid w:val="0039452F"/>
    <w:rsid w:val="00394ABB"/>
    <w:rsid w:val="00394F0D"/>
    <w:rsid w:val="00395161"/>
    <w:rsid w:val="003952F1"/>
    <w:rsid w:val="00395313"/>
    <w:rsid w:val="00395708"/>
    <w:rsid w:val="00395746"/>
    <w:rsid w:val="00395F4D"/>
    <w:rsid w:val="00396946"/>
    <w:rsid w:val="00396956"/>
    <w:rsid w:val="00396AFF"/>
    <w:rsid w:val="003972F6"/>
    <w:rsid w:val="00397427"/>
    <w:rsid w:val="00397B6E"/>
    <w:rsid w:val="00397DB7"/>
    <w:rsid w:val="003A0AB1"/>
    <w:rsid w:val="003A0D2E"/>
    <w:rsid w:val="003A1007"/>
    <w:rsid w:val="003A1022"/>
    <w:rsid w:val="003A10F6"/>
    <w:rsid w:val="003A1262"/>
    <w:rsid w:val="003A17FF"/>
    <w:rsid w:val="003A181B"/>
    <w:rsid w:val="003A1C60"/>
    <w:rsid w:val="003A1D04"/>
    <w:rsid w:val="003A20F1"/>
    <w:rsid w:val="003A2CAC"/>
    <w:rsid w:val="003A2F60"/>
    <w:rsid w:val="003A330C"/>
    <w:rsid w:val="003A3545"/>
    <w:rsid w:val="003A3AC5"/>
    <w:rsid w:val="003A4075"/>
    <w:rsid w:val="003A4077"/>
    <w:rsid w:val="003A4426"/>
    <w:rsid w:val="003A479B"/>
    <w:rsid w:val="003A4910"/>
    <w:rsid w:val="003A496A"/>
    <w:rsid w:val="003A49A6"/>
    <w:rsid w:val="003A4ADD"/>
    <w:rsid w:val="003A4BFF"/>
    <w:rsid w:val="003A4E72"/>
    <w:rsid w:val="003A5289"/>
    <w:rsid w:val="003A5824"/>
    <w:rsid w:val="003A594C"/>
    <w:rsid w:val="003A5DCA"/>
    <w:rsid w:val="003A5FA2"/>
    <w:rsid w:val="003A6433"/>
    <w:rsid w:val="003A6711"/>
    <w:rsid w:val="003A6754"/>
    <w:rsid w:val="003A68AF"/>
    <w:rsid w:val="003A7B0D"/>
    <w:rsid w:val="003A7F04"/>
    <w:rsid w:val="003B04B4"/>
    <w:rsid w:val="003B056A"/>
    <w:rsid w:val="003B0609"/>
    <w:rsid w:val="003B0976"/>
    <w:rsid w:val="003B09F7"/>
    <w:rsid w:val="003B16CF"/>
    <w:rsid w:val="003B1A6D"/>
    <w:rsid w:val="003B1BAD"/>
    <w:rsid w:val="003B1CBB"/>
    <w:rsid w:val="003B1EBC"/>
    <w:rsid w:val="003B21E0"/>
    <w:rsid w:val="003B2432"/>
    <w:rsid w:val="003B2D85"/>
    <w:rsid w:val="003B302B"/>
    <w:rsid w:val="003B3146"/>
    <w:rsid w:val="003B3163"/>
    <w:rsid w:val="003B3604"/>
    <w:rsid w:val="003B3B41"/>
    <w:rsid w:val="003B3C21"/>
    <w:rsid w:val="003B41F1"/>
    <w:rsid w:val="003B42F6"/>
    <w:rsid w:val="003B4D8A"/>
    <w:rsid w:val="003B4F6C"/>
    <w:rsid w:val="003B548C"/>
    <w:rsid w:val="003B5F53"/>
    <w:rsid w:val="003B61B4"/>
    <w:rsid w:val="003B666F"/>
    <w:rsid w:val="003B6717"/>
    <w:rsid w:val="003B684F"/>
    <w:rsid w:val="003B6864"/>
    <w:rsid w:val="003B6AB9"/>
    <w:rsid w:val="003B6C1D"/>
    <w:rsid w:val="003B6D51"/>
    <w:rsid w:val="003B6D8B"/>
    <w:rsid w:val="003B6ECE"/>
    <w:rsid w:val="003B6FA8"/>
    <w:rsid w:val="003B717C"/>
    <w:rsid w:val="003B7301"/>
    <w:rsid w:val="003B75BA"/>
    <w:rsid w:val="003B79F5"/>
    <w:rsid w:val="003B7AF3"/>
    <w:rsid w:val="003B7B2D"/>
    <w:rsid w:val="003B7E08"/>
    <w:rsid w:val="003C00E3"/>
    <w:rsid w:val="003C0B27"/>
    <w:rsid w:val="003C0F22"/>
    <w:rsid w:val="003C138C"/>
    <w:rsid w:val="003C177C"/>
    <w:rsid w:val="003C182B"/>
    <w:rsid w:val="003C1D1C"/>
    <w:rsid w:val="003C1FF7"/>
    <w:rsid w:val="003C224F"/>
    <w:rsid w:val="003C2584"/>
    <w:rsid w:val="003C25E8"/>
    <w:rsid w:val="003C28E0"/>
    <w:rsid w:val="003C2A7D"/>
    <w:rsid w:val="003C2D54"/>
    <w:rsid w:val="003C360A"/>
    <w:rsid w:val="003C3D81"/>
    <w:rsid w:val="003C4603"/>
    <w:rsid w:val="003C4769"/>
    <w:rsid w:val="003C4A00"/>
    <w:rsid w:val="003C4D95"/>
    <w:rsid w:val="003C4DC5"/>
    <w:rsid w:val="003C4E31"/>
    <w:rsid w:val="003C5DC6"/>
    <w:rsid w:val="003C6189"/>
    <w:rsid w:val="003C639C"/>
    <w:rsid w:val="003C6C08"/>
    <w:rsid w:val="003C75DD"/>
    <w:rsid w:val="003C7649"/>
    <w:rsid w:val="003C7E9D"/>
    <w:rsid w:val="003D0336"/>
    <w:rsid w:val="003D08CB"/>
    <w:rsid w:val="003D09ED"/>
    <w:rsid w:val="003D0EF5"/>
    <w:rsid w:val="003D1654"/>
    <w:rsid w:val="003D1845"/>
    <w:rsid w:val="003D1BDB"/>
    <w:rsid w:val="003D200C"/>
    <w:rsid w:val="003D27C8"/>
    <w:rsid w:val="003D286A"/>
    <w:rsid w:val="003D2AEF"/>
    <w:rsid w:val="003D32DE"/>
    <w:rsid w:val="003D4514"/>
    <w:rsid w:val="003D4840"/>
    <w:rsid w:val="003D48C8"/>
    <w:rsid w:val="003D4B83"/>
    <w:rsid w:val="003D525E"/>
    <w:rsid w:val="003D58C1"/>
    <w:rsid w:val="003D5B08"/>
    <w:rsid w:val="003D606F"/>
    <w:rsid w:val="003D6383"/>
    <w:rsid w:val="003D67CC"/>
    <w:rsid w:val="003D6B8E"/>
    <w:rsid w:val="003D6C6E"/>
    <w:rsid w:val="003D6CD3"/>
    <w:rsid w:val="003D6CF7"/>
    <w:rsid w:val="003D6D94"/>
    <w:rsid w:val="003D6F39"/>
    <w:rsid w:val="003D6F6B"/>
    <w:rsid w:val="003D749F"/>
    <w:rsid w:val="003D7AA5"/>
    <w:rsid w:val="003E00C4"/>
    <w:rsid w:val="003E024C"/>
    <w:rsid w:val="003E02A4"/>
    <w:rsid w:val="003E0D85"/>
    <w:rsid w:val="003E0EA4"/>
    <w:rsid w:val="003E16D2"/>
    <w:rsid w:val="003E17A1"/>
    <w:rsid w:val="003E1D0C"/>
    <w:rsid w:val="003E1D25"/>
    <w:rsid w:val="003E1FD3"/>
    <w:rsid w:val="003E25E9"/>
    <w:rsid w:val="003E300E"/>
    <w:rsid w:val="003E31B9"/>
    <w:rsid w:val="003E3240"/>
    <w:rsid w:val="003E3477"/>
    <w:rsid w:val="003E401D"/>
    <w:rsid w:val="003E41F1"/>
    <w:rsid w:val="003E4418"/>
    <w:rsid w:val="003E454A"/>
    <w:rsid w:val="003E490B"/>
    <w:rsid w:val="003E4A6A"/>
    <w:rsid w:val="003E4BFC"/>
    <w:rsid w:val="003E5176"/>
    <w:rsid w:val="003E56D2"/>
    <w:rsid w:val="003E59B0"/>
    <w:rsid w:val="003E62D0"/>
    <w:rsid w:val="003E66E0"/>
    <w:rsid w:val="003E69D2"/>
    <w:rsid w:val="003E6DB6"/>
    <w:rsid w:val="003E6F45"/>
    <w:rsid w:val="003E74CA"/>
    <w:rsid w:val="003E770D"/>
    <w:rsid w:val="003E7CDC"/>
    <w:rsid w:val="003F04B9"/>
    <w:rsid w:val="003F12C0"/>
    <w:rsid w:val="003F13D0"/>
    <w:rsid w:val="003F16AD"/>
    <w:rsid w:val="003F1B41"/>
    <w:rsid w:val="003F1CF0"/>
    <w:rsid w:val="003F1D14"/>
    <w:rsid w:val="003F202C"/>
    <w:rsid w:val="003F2213"/>
    <w:rsid w:val="003F2614"/>
    <w:rsid w:val="003F272A"/>
    <w:rsid w:val="003F2A42"/>
    <w:rsid w:val="003F2AA6"/>
    <w:rsid w:val="003F2BC5"/>
    <w:rsid w:val="003F2F7E"/>
    <w:rsid w:val="003F3026"/>
    <w:rsid w:val="003F357F"/>
    <w:rsid w:val="003F378D"/>
    <w:rsid w:val="003F3B1F"/>
    <w:rsid w:val="003F4679"/>
    <w:rsid w:val="003F4DDD"/>
    <w:rsid w:val="003F58A9"/>
    <w:rsid w:val="003F5AA3"/>
    <w:rsid w:val="003F633F"/>
    <w:rsid w:val="003F6BFD"/>
    <w:rsid w:val="003F6CE9"/>
    <w:rsid w:val="003F6CEB"/>
    <w:rsid w:val="003F7494"/>
    <w:rsid w:val="003F7AF8"/>
    <w:rsid w:val="003F7B64"/>
    <w:rsid w:val="003F7D26"/>
    <w:rsid w:val="00400210"/>
    <w:rsid w:val="00400281"/>
    <w:rsid w:val="0040041A"/>
    <w:rsid w:val="0040054A"/>
    <w:rsid w:val="00400755"/>
    <w:rsid w:val="00400D72"/>
    <w:rsid w:val="00400DA0"/>
    <w:rsid w:val="00400DAF"/>
    <w:rsid w:val="00400F3C"/>
    <w:rsid w:val="00401505"/>
    <w:rsid w:val="00401FDC"/>
    <w:rsid w:val="004024C9"/>
    <w:rsid w:val="004027CA"/>
    <w:rsid w:val="00402B64"/>
    <w:rsid w:val="00402C92"/>
    <w:rsid w:val="00402CDC"/>
    <w:rsid w:val="00402DDA"/>
    <w:rsid w:val="00402E5D"/>
    <w:rsid w:val="0040309F"/>
    <w:rsid w:val="00403621"/>
    <w:rsid w:val="0040377E"/>
    <w:rsid w:val="004037BB"/>
    <w:rsid w:val="00403833"/>
    <w:rsid w:val="00403BBC"/>
    <w:rsid w:val="00403FDE"/>
    <w:rsid w:val="0040408C"/>
    <w:rsid w:val="004040D0"/>
    <w:rsid w:val="00404141"/>
    <w:rsid w:val="004041EA"/>
    <w:rsid w:val="00404990"/>
    <w:rsid w:val="00404DC2"/>
    <w:rsid w:val="00404E4F"/>
    <w:rsid w:val="00405099"/>
    <w:rsid w:val="00405247"/>
    <w:rsid w:val="00405331"/>
    <w:rsid w:val="004055BD"/>
    <w:rsid w:val="004055BF"/>
    <w:rsid w:val="00405B0F"/>
    <w:rsid w:val="00405B16"/>
    <w:rsid w:val="00405B38"/>
    <w:rsid w:val="00405B8E"/>
    <w:rsid w:val="00405F5C"/>
    <w:rsid w:val="00405F7B"/>
    <w:rsid w:val="004061AD"/>
    <w:rsid w:val="00406623"/>
    <w:rsid w:val="00406730"/>
    <w:rsid w:val="00406992"/>
    <w:rsid w:val="004069CA"/>
    <w:rsid w:val="00407023"/>
    <w:rsid w:val="0040703A"/>
    <w:rsid w:val="00407398"/>
    <w:rsid w:val="004073B9"/>
    <w:rsid w:val="00407751"/>
    <w:rsid w:val="00407F96"/>
    <w:rsid w:val="0041022D"/>
    <w:rsid w:val="004103F3"/>
    <w:rsid w:val="004104E0"/>
    <w:rsid w:val="004106F8"/>
    <w:rsid w:val="0041092B"/>
    <w:rsid w:val="00410DA1"/>
    <w:rsid w:val="00411BB0"/>
    <w:rsid w:val="00411CF0"/>
    <w:rsid w:val="00411DEF"/>
    <w:rsid w:val="00411F0C"/>
    <w:rsid w:val="00412139"/>
    <w:rsid w:val="004122DE"/>
    <w:rsid w:val="00412420"/>
    <w:rsid w:val="0041287A"/>
    <w:rsid w:val="00412A73"/>
    <w:rsid w:val="00412D9C"/>
    <w:rsid w:val="00413624"/>
    <w:rsid w:val="00413DE2"/>
    <w:rsid w:val="0041460A"/>
    <w:rsid w:val="00414657"/>
    <w:rsid w:val="00414DE5"/>
    <w:rsid w:val="004153E1"/>
    <w:rsid w:val="00415961"/>
    <w:rsid w:val="00415DFD"/>
    <w:rsid w:val="00415F84"/>
    <w:rsid w:val="0041631B"/>
    <w:rsid w:val="00416484"/>
    <w:rsid w:val="00416BC3"/>
    <w:rsid w:val="00416DE0"/>
    <w:rsid w:val="00416F67"/>
    <w:rsid w:val="00417082"/>
    <w:rsid w:val="0041726F"/>
    <w:rsid w:val="004172AF"/>
    <w:rsid w:val="0041760C"/>
    <w:rsid w:val="0041796F"/>
    <w:rsid w:val="00417A33"/>
    <w:rsid w:val="00417AC1"/>
    <w:rsid w:val="00417BDD"/>
    <w:rsid w:val="0042024C"/>
    <w:rsid w:val="004202A2"/>
    <w:rsid w:val="00420384"/>
    <w:rsid w:val="00420437"/>
    <w:rsid w:val="00420454"/>
    <w:rsid w:val="004206F3"/>
    <w:rsid w:val="00420761"/>
    <w:rsid w:val="00420C04"/>
    <w:rsid w:val="0042119B"/>
    <w:rsid w:val="004211F2"/>
    <w:rsid w:val="00421603"/>
    <w:rsid w:val="0042199F"/>
    <w:rsid w:val="004220AA"/>
    <w:rsid w:val="0042242C"/>
    <w:rsid w:val="004229A8"/>
    <w:rsid w:val="00422F44"/>
    <w:rsid w:val="004237F0"/>
    <w:rsid w:val="00423E55"/>
    <w:rsid w:val="00424D11"/>
    <w:rsid w:val="0042500C"/>
    <w:rsid w:val="004253C7"/>
    <w:rsid w:val="004254F8"/>
    <w:rsid w:val="00425686"/>
    <w:rsid w:val="00425AB6"/>
    <w:rsid w:val="00425C3B"/>
    <w:rsid w:val="004262A2"/>
    <w:rsid w:val="004263A6"/>
    <w:rsid w:val="004265EE"/>
    <w:rsid w:val="00426D2A"/>
    <w:rsid w:val="004274C0"/>
    <w:rsid w:val="00427995"/>
    <w:rsid w:val="004279DB"/>
    <w:rsid w:val="004302FB"/>
    <w:rsid w:val="004303C0"/>
    <w:rsid w:val="004304ED"/>
    <w:rsid w:val="0043061A"/>
    <w:rsid w:val="00430B20"/>
    <w:rsid w:val="00430E31"/>
    <w:rsid w:val="004310E1"/>
    <w:rsid w:val="004317FD"/>
    <w:rsid w:val="00431857"/>
    <w:rsid w:val="00431859"/>
    <w:rsid w:val="004319DA"/>
    <w:rsid w:val="00431DEC"/>
    <w:rsid w:val="004320DC"/>
    <w:rsid w:val="0043283C"/>
    <w:rsid w:val="00432D9D"/>
    <w:rsid w:val="00432F74"/>
    <w:rsid w:val="00433150"/>
    <w:rsid w:val="00433456"/>
    <w:rsid w:val="004335BD"/>
    <w:rsid w:val="0043363F"/>
    <w:rsid w:val="0043375F"/>
    <w:rsid w:val="00433D2B"/>
    <w:rsid w:val="00433D2E"/>
    <w:rsid w:val="004341B0"/>
    <w:rsid w:val="004344A5"/>
    <w:rsid w:val="00434587"/>
    <w:rsid w:val="004348AB"/>
    <w:rsid w:val="00434CDA"/>
    <w:rsid w:val="00434F72"/>
    <w:rsid w:val="004351B2"/>
    <w:rsid w:val="004353A8"/>
    <w:rsid w:val="0043552A"/>
    <w:rsid w:val="0043569A"/>
    <w:rsid w:val="00436339"/>
    <w:rsid w:val="004363E0"/>
    <w:rsid w:val="00436518"/>
    <w:rsid w:val="00436C1F"/>
    <w:rsid w:val="004374C6"/>
    <w:rsid w:val="004374DB"/>
    <w:rsid w:val="00437C66"/>
    <w:rsid w:val="00437CF4"/>
    <w:rsid w:val="004401C8"/>
    <w:rsid w:val="004403CB"/>
    <w:rsid w:val="00440542"/>
    <w:rsid w:val="004405CF"/>
    <w:rsid w:val="00440B22"/>
    <w:rsid w:val="00440ECE"/>
    <w:rsid w:val="004413D2"/>
    <w:rsid w:val="004416E5"/>
    <w:rsid w:val="00441718"/>
    <w:rsid w:val="004417B6"/>
    <w:rsid w:val="00441BE4"/>
    <w:rsid w:val="004423FE"/>
    <w:rsid w:val="00442A88"/>
    <w:rsid w:val="00443148"/>
    <w:rsid w:val="00443807"/>
    <w:rsid w:val="00443B0D"/>
    <w:rsid w:val="00443D13"/>
    <w:rsid w:val="00443D20"/>
    <w:rsid w:val="00443E5F"/>
    <w:rsid w:val="0044403A"/>
    <w:rsid w:val="004441BF"/>
    <w:rsid w:val="00444396"/>
    <w:rsid w:val="00444A36"/>
    <w:rsid w:val="004451CB"/>
    <w:rsid w:val="00445C66"/>
    <w:rsid w:val="00445CDC"/>
    <w:rsid w:val="004462E5"/>
    <w:rsid w:val="00446460"/>
    <w:rsid w:val="00446918"/>
    <w:rsid w:val="00446A78"/>
    <w:rsid w:val="0044756A"/>
    <w:rsid w:val="004476F0"/>
    <w:rsid w:val="00447D44"/>
    <w:rsid w:val="00447E02"/>
    <w:rsid w:val="004503C7"/>
    <w:rsid w:val="0045064D"/>
    <w:rsid w:val="00450CD6"/>
    <w:rsid w:val="00450F55"/>
    <w:rsid w:val="0045139C"/>
    <w:rsid w:val="004513D6"/>
    <w:rsid w:val="00451518"/>
    <w:rsid w:val="004515F1"/>
    <w:rsid w:val="004516EF"/>
    <w:rsid w:val="00451735"/>
    <w:rsid w:val="004518A5"/>
    <w:rsid w:val="00451F56"/>
    <w:rsid w:val="00452019"/>
    <w:rsid w:val="0045237B"/>
    <w:rsid w:val="00452AB4"/>
    <w:rsid w:val="00452D25"/>
    <w:rsid w:val="00452F18"/>
    <w:rsid w:val="0045340F"/>
    <w:rsid w:val="00453511"/>
    <w:rsid w:val="00453878"/>
    <w:rsid w:val="00453C46"/>
    <w:rsid w:val="00453E38"/>
    <w:rsid w:val="0045421F"/>
    <w:rsid w:val="00454360"/>
    <w:rsid w:val="00454B5D"/>
    <w:rsid w:val="00454CB4"/>
    <w:rsid w:val="00454E7C"/>
    <w:rsid w:val="00455037"/>
    <w:rsid w:val="004551B7"/>
    <w:rsid w:val="004553C4"/>
    <w:rsid w:val="00455C27"/>
    <w:rsid w:val="0045607A"/>
    <w:rsid w:val="004565C7"/>
    <w:rsid w:val="00456A77"/>
    <w:rsid w:val="004579FF"/>
    <w:rsid w:val="00457BEF"/>
    <w:rsid w:val="004601AB"/>
    <w:rsid w:val="00460339"/>
    <w:rsid w:val="004604AF"/>
    <w:rsid w:val="00460B73"/>
    <w:rsid w:val="00460CC6"/>
    <w:rsid w:val="00460DCC"/>
    <w:rsid w:val="004613EF"/>
    <w:rsid w:val="00461437"/>
    <w:rsid w:val="00461592"/>
    <w:rsid w:val="004617FC"/>
    <w:rsid w:val="00461ADD"/>
    <w:rsid w:val="00461C5D"/>
    <w:rsid w:val="00461FF3"/>
    <w:rsid w:val="00461FF4"/>
    <w:rsid w:val="00462067"/>
    <w:rsid w:val="004623E7"/>
    <w:rsid w:val="0046243B"/>
    <w:rsid w:val="004626D1"/>
    <w:rsid w:val="0046283F"/>
    <w:rsid w:val="0046315B"/>
    <w:rsid w:val="0046348E"/>
    <w:rsid w:val="0046349B"/>
    <w:rsid w:val="00463715"/>
    <w:rsid w:val="00463734"/>
    <w:rsid w:val="004638C0"/>
    <w:rsid w:val="00463C0A"/>
    <w:rsid w:val="00463C72"/>
    <w:rsid w:val="00464151"/>
    <w:rsid w:val="00464B26"/>
    <w:rsid w:val="00464D90"/>
    <w:rsid w:val="0046535B"/>
    <w:rsid w:val="00465673"/>
    <w:rsid w:val="0046574C"/>
    <w:rsid w:val="00465B8E"/>
    <w:rsid w:val="00465D53"/>
    <w:rsid w:val="00465D6F"/>
    <w:rsid w:val="00466109"/>
    <w:rsid w:val="00466280"/>
    <w:rsid w:val="004663AF"/>
    <w:rsid w:val="0046674E"/>
    <w:rsid w:val="004668A0"/>
    <w:rsid w:val="00466D95"/>
    <w:rsid w:val="00466EC4"/>
    <w:rsid w:val="00466F2B"/>
    <w:rsid w:val="004670BB"/>
    <w:rsid w:val="00467331"/>
    <w:rsid w:val="00467337"/>
    <w:rsid w:val="00467505"/>
    <w:rsid w:val="00467EDC"/>
    <w:rsid w:val="004700D3"/>
    <w:rsid w:val="0047067C"/>
    <w:rsid w:val="004708B1"/>
    <w:rsid w:val="0047092A"/>
    <w:rsid w:val="00470A54"/>
    <w:rsid w:val="00471508"/>
    <w:rsid w:val="0047161F"/>
    <w:rsid w:val="00471642"/>
    <w:rsid w:val="0047182E"/>
    <w:rsid w:val="004718DE"/>
    <w:rsid w:val="00472449"/>
    <w:rsid w:val="0047258C"/>
    <w:rsid w:val="0047270D"/>
    <w:rsid w:val="00472BA8"/>
    <w:rsid w:val="00472FEF"/>
    <w:rsid w:val="00473115"/>
    <w:rsid w:val="004733F8"/>
    <w:rsid w:val="004735C7"/>
    <w:rsid w:val="00473AAC"/>
    <w:rsid w:val="00473D44"/>
    <w:rsid w:val="00473E75"/>
    <w:rsid w:val="0047406F"/>
    <w:rsid w:val="004744D4"/>
    <w:rsid w:val="004746BF"/>
    <w:rsid w:val="004753A0"/>
    <w:rsid w:val="00475408"/>
    <w:rsid w:val="0047552C"/>
    <w:rsid w:val="00475AA7"/>
    <w:rsid w:val="00475CA9"/>
    <w:rsid w:val="00475E50"/>
    <w:rsid w:val="00476277"/>
    <w:rsid w:val="00476CB8"/>
    <w:rsid w:val="00476E9B"/>
    <w:rsid w:val="00477009"/>
    <w:rsid w:val="004774FE"/>
    <w:rsid w:val="004776D9"/>
    <w:rsid w:val="00477722"/>
    <w:rsid w:val="004777AB"/>
    <w:rsid w:val="00477963"/>
    <w:rsid w:val="00480639"/>
    <w:rsid w:val="00480ED5"/>
    <w:rsid w:val="0048176F"/>
    <w:rsid w:val="0048178D"/>
    <w:rsid w:val="00481B6C"/>
    <w:rsid w:val="00481CFF"/>
    <w:rsid w:val="00481F7D"/>
    <w:rsid w:val="00482149"/>
    <w:rsid w:val="004821C9"/>
    <w:rsid w:val="004823CC"/>
    <w:rsid w:val="004827B9"/>
    <w:rsid w:val="004827C8"/>
    <w:rsid w:val="0048466B"/>
    <w:rsid w:val="004848E9"/>
    <w:rsid w:val="00484952"/>
    <w:rsid w:val="00484B63"/>
    <w:rsid w:val="0048675C"/>
    <w:rsid w:val="00486900"/>
    <w:rsid w:val="00486B62"/>
    <w:rsid w:val="00486DA5"/>
    <w:rsid w:val="004870E1"/>
    <w:rsid w:val="0048714C"/>
    <w:rsid w:val="00487169"/>
    <w:rsid w:val="004873D7"/>
    <w:rsid w:val="004901AB"/>
    <w:rsid w:val="004905CE"/>
    <w:rsid w:val="004908B9"/>
    <w:rsid w:val="00490A36"/>
    <w:rsid w:val="00490A94"/>
    <w:rsid w:val="00490CBD"/>
    <w:rsid w:val="00490DA9"/>
    <w:rsid w:val="00491669"/>
    <w:rsid w:val="004918D4"/>
    <w:rsid w:val="00491C16"/>
    <w:rsid w:val="00491ED9"/>
    <w:rsid w:val="00491F1F"/>
    <w:rsid w:val="00491FEF"/>
    <w:rsid w:val="00492148"/>
    <w:rsid w:val="0049216A"/>
    <w:rsid w:val="004923D9"/>
    <w:rsid w:val="00492498"/>
    <w:rsid w:val="00492567"/>
    <w:rsid w:val="004927D2"/>
    <w:rsid w:val="00493091"/>
    <w:rsid w:val="00493F3F"/>
    <w:rsid w:val="00493F6F"/>
    <w:rsid w:val="00494043"/>
    <w:rsid w:val="004943E6"/>
    <w:rsid w:val="004944EB"/>
    <w:rsid w:val="00494672"/>
    <w:rsid w:val="00494692"/>
    <w:rsid w:val="004949E2"/>
    <w:rsid w:val="00494A8F"/>
    <w:rsid w:val="00494DA9"/>
    <w:rsid w:val="00495854"/>
    <w:rsid w:val="00495935"/>
    <w:rsid w:val="00495DD3"/>
    <w:rsid w:val="00495E3E"/>
    <w:rsid w:val="004968DA"/>
    <w:rsid w:val="00496F81"/>
    <w:rsid w:val="0049709A"/>
    <w:rsid w:val="00497147"/>
    <w:rsid w:val="0049734C"/>
    <w:rsid w:val="00497B73"/>
    <w:rsid w:val="00497D59"/>
    <w:rsid w:val="00497EB7"/>
    <w:rsid w:val="004A0103"/>
    <w:rsid w:val="004A023C"/>
    <w:rsid w:val="004A0584"/>
    <w:rsid w:val="004A1140"/>
    <w:rsid w:val="004A14F2"/>
    <w:rsid w:val="004A16D6"/>
    <w:rsid w:val="004A1AF4"/>
    <w:rsid w:val="004A2196"/>
    <w:rsid w:val="004A221C"/>
    <w:rsid w:val="004A2488"/>
    <w:rsid w:val="004A29D0"/>
    <w:rsid w:val="004A2D5B"/>
    <w:rsid w:val="004A3990"/>
    <w:rsid w:val="004A3BE8"/>
    <w:rsid w:val="004A3E56"/>
    <w:rsid w:val="004A4356"/>
    <w:rsid w:val="004A44A8"/>
    <w:rsid w:val="004A4613"/>
    <w:rsid w:val="004A47F4"/>
    <w:rsid w:val="004A49BD"/>
    <w:rsid w:val="004A4C84"/>
    <w:rsid w:val="004A4E52"/>
    <w:rsid w:val="004A54ED"/>
    <w:rsid w:val="004A56FA"/>
    <w:rsid w:val="004A5B02"/>
    <w:rsid w:val="004A5EF0"/>
    <w:rsid w:val="004A5F7B"/>
    <w:rsid w:val="004A62C2"/>
    <w:rsid w:val="004A6443"/>
    <w:rsid w:val="004A64DA"/>
    <w:rsid w:val="004A6B2C"/>
    <w:rsid w:val="004A6B57"/>
    <w:rsid w:val="004A6E7B"/>
    <w:rsid w:val="004A7125"/>
    <w:rsid w:val="004A728D"/>
    <w:rsid w:val="004A72BA"/>
    <w:rsid w:val="004A74AB"/>
    <w:rsid w:val="004A75F8"/>
    <w:rsid w:val="004A7857"/>
    <w:rsid w:val="004A7979"/>
    <w:rsid w:val="004A7E3B"/>
    <w:rsid w:val="004B01CC"/>
    <w:rsid w:val="004B067A"/>
    <w:rsid w:val="004B0976"/>
    <w:rsid w:val="004B0BF4"/>
    <w:rsid w:val="004B0D38"/>
    <w:rsid w:val="004B1110"/>
    <w:rsid w:val="004B1A30"/>
    <w:rsid w:val="004B1C67"/>
    <w:rsid w:val="004B1EB9"/>
    <w:rsid w:val="004B1FB1"/>
    <w:rsid w:val="004B231B"/>
    <w:rsid w:val="004B2ACE"/>
    <w:rsid w:val="004B2ECA"/>
    <w:rsid w:val="004B2FAA"/>
    <w:rsid w:val="004B3064"/>
    <w:rsid w:val="004B34D8"/>
    <w:rsid w:val="004B3589"/>
    <w:rsid w:val="004B3B82"/>
    <w:rsid w:val="004B3EF6"/>
    <w:rsid w:val="004B4222"/>
    <w:rsid w:val="004B4662"/>
    <w:rsid w:val="004B47A0"/>
    <w:rsid w:val="004B4B98"/>
    <w:rsid w:val="004B4E00"/>
    <w:rsid w:val="004B4F8A"/>
    <w:rsid w:val="004B506E"/>
    <w:rsid w:val="004B54EE"/>
    <w:rsid w:val="004B55F5"/>
    <w:rsid w:val="004B5BC0"/>
    <w:rsid w:val="004B5DD3"/>
    <w:rsid w:val="004B6181"/>
    <w:rsid w:val="004B643C"/>
    <w:rsid w:val="004B686D"/>
    <w:rsid w:val="004B6A89"/>
    <w:rsid w:val="004B6BB2"/>
    <w:rsid w:val="004B6DA9"/>
    <w:rsid w:val="004B6E14"/>
    <w:rsid w:val="004B6E25"/>
    <w:rsid w:val="004B7254"/>
    <w:rsid w:val="004B73D4"/>
    <w:rsid w:val="004B7951"/>
    <w:rsid w:val="004B7EFE"/>
    <w:rsid w:val="004C007E"/>
    <w:rsid w:val="004C06D8"/>
    <w:rsid w:val="004C0807"/>
    <w:rsid w:val="004C1D52"/>
    <w:rsid w:val="004C1D85"/>
    <w:rsid w:val="004C216C"/>
    <w:rsid w:val="004C28E6"/>
    <w:rsid w:val="004C2C93"/>
    <w:rsid w:val="004C36B2"/>
    <w:rsid w:val="004C3743"/>
    <w:rsid w:val="004C39A7"/>
    <w:rsid w:val="004C39E1"/>
    <w:rsid w:val="004C3B3B"/>
    <w:rsid w:val="004C41B2"/>
    <w:rsid w:val="004C4480"/>
    <w:rsid w:val="004C4537"/>
    <w:rsid w:val="004C47B5"/>
    <w:rsid w:val="004C4826"/>
    <w:rsid w:val="004C499B"/>
    <w:rsid w:val="004C4AF3"/>
    <w:rsid w:val="004C4EDD"/>
    <w:rsid w:val="004C5674"/>
    <w:rsid w:val="004C5CAB"/>
    <w:rsid w:val="004C5E86"/>
    <w:rsid w:val="004C60EF"/>
    <w:rsid w:val="004C612A"/>
    <w:rsid w:val="004C6149"/>
    <w:rsid w:val="004C6472"/>
    <w:rsid w:val="004C6E4B"/>
    <w:rsid w:val="004C74B9"/>
    <w:rsid w:val="004C7526"/>
    <w:rsid w:val="004C791D"/>
    <w:rsid w:val="004C7A93"/>
    <w:rsid w:val="004C7CB3"/>
    <w:rsid w:val="004C7D11"/>
    <w:rsid w:val="004C7DF1"/>
    <w:rsid w:val="004C7E47"/>
    <w:rsid w:val="004C7EA9"/>
    <w:rsid w:val="004D0B0F"/>
    <w:rsid w:val="004D0B98"/>
    <w:rsid w:val="004D0FC9"/>
    <w:rsid w:val="004D1339"/>
    <w:rsid w:val="004D1364"/>
    <w:rsid w:val="004D1774"/>
    <w:rsid w:val="004D1EC7"/>
    <w:rsid w:val="004D2340"/>
    <w:rsid w:val="004D25C9"/>
    <w:rsid w:val="004D2A06"/>
    <w:rsid w:val="004D2DBC"/>
    <w:rsid w:val="004D327E"/>
    <w:rsid w:val="004D35BC"/>
    <w:rsid w:val="004D360D"/>
    <w:rsid w:val="004D3B2A"/>
    <w:rsid w:val="004D3C41"/>
    <w:rsid w:val="004D3D18"/>
    <w:rsid w:val="004D3EE9"/>
    <w:rsid w:val="004D4358"/>
    <w:rsid w:val="004D4473"/>
    <w:rsid w:val="004D4787"/>
    <w:rsid w:val="004D4954"/>
    <w:rsid w:val="004D4B26"/>
    <w:rsid w:val="004D4E6A"/>
    <w:rsid w:val="004D5615"/>
    <w:rsid w:val="004D5927"/>
    <w:rsid w:val="004D59DD"/>
    <w:rsid w:val="004D5BC1"/>
    <w:rsid w:val="004D5D21"/>
    <w:rsid w:val="004D636B"/>
    <w:rsid w:val="004D6541"/>
    <w:rsid w:val="004D6726"/>
    <w:rsid w:val="004D68BE"/>
    <w:rsid w:val="004D6B37"/>
    <w:rsid w:val="004D6FC6"/>
    <w:rsid w:val="004D7245"/>
    <w:rsid w:val="004D7479"/>
    <w:rsid w:val="004D764A"/>
    <w:rsid w:val="004D7CC7"/>
    <w:rsid w:val="004E01E6"/>
    <w:rsid w:val="004E04A6"/>
    <w:rsid w:val="004E09DA"/>
    <w:rsid w:val="004E1357"/>
    <w:rsid w:val="004E13D6"/>
    <w:rsid w:val="004E1904"/>
    <w:rsid w:val="004E1907"/>
    <w:rsid w:val="004E1AC5"/>
    <w:rsid w:val="004E1FED"/>
    <w:rsid w:val="004E2060"/>
    <w:rsid w:val="004E25AF"/>
    <w:rsid w:val="004E287A"/>
    <w:rsid w:val="004E2BDB"/>
    <w:rsid w:val="004E2DD1"/>
    <w:rsid w:val="004E30FE"/>
    <w:rsid w:val="004E3583"/>
    <w:rsid w:val="004E3771"/>
    <w:rsid w:val="004E3AD0"/>
    <w:rsid w:val="004E3C54"/>
    <w:rsid w:val="004E3DA5"/>
    <w:rsid w:val="004E3F9C"/>
    <w:rsid w:val="004E4252"/>
    <w:rsid w:val="004E4320"/>
    <w:rsid w:val="004E4636"/>
    <w:rsid w:val="004E481D"/>
    <w:rsid w:val="004E499D"/>
    <w:rsid w:val="004E4A52"/>
    <w:rsid w:val="004E4B14"/>
    <w:rsid w:val="004E5266"/>
    <w:rsid w:val="004E527A"/>
    <w:rsid w:val="004E5437"/>
    <w:rsid w:val="004E547B"/>
    <w:rsid w:val="004E5639"/>
    <w:rsid w:val="004E58DF"/>
    <w:rsid w:val="004E593F"/>
    <w:rsid w:val="004E5D3B"/>
    <w:rsid w:val="004E5EF8"/>
    <w:rsid w:val="004E67A2"/>
    <w:rsid w:val="004E67DB"/>
    <w:rsid w:val="004E68B1"/>
    <w:rsid w:val="004E6FAB"/>
    <w:rsid w:val="004E7014"/>
    <w:rsid w:val="004E735B"/>
    <w:rsid w:val="004E75FC"/>
    <w:rsid w:val="004E78C6"/>
    <w:rsid w:val="004E7B0B"/>
    <w:rsid w:val="004E7B76"/>
    <w:rsid w:val="004E7D87"/>
    <w:rsid w:val="004E7FE9"/>
    <w:rsid w:val="004F05B6"/>
    <w:rsid w:val="004F0A8D"/>
    <w:rsid w:val="004F0EEE"/>
    <w:rsid w:val="004F1125"/>
    <w:rsid w:val="004F12A8"/>
    <w:rsid w:val="004F1676"/>
    <w:rsid w:val="004F1794"/>
    <w:rsid w:val="004F2549"/>
    <w:rsid w:val="004F26DF"/>
    <w:rsid w:val="004F2952"/>
    <w:rsid w:val="004F2A4E"/>
    <w:rsid w:val="004F327B"/>
    <w:rsid w:val="004F32D6"/>
    <w:rsid w:val="004F3B76"/>
    <w:rsid w:val="004F3D21"/>
    <w:rsid w:val="004F41DC"/>
    <w:rsid w:val="004F4329"/>
    <w:rsid w:val="004F45F6"/>
    <w:rsid w:val="004F4731"/>
    <w:rsid w:val="004F490E"/>
    <w:rsid w:val="004F4D14"/>
    <w:rsid w:val="004F5420"/>
    <w:rsid w:val="004F55DB"/>
    <w:rsid w:val="004F5888"/>
    <w:rsid w:val="004F592B"/>
    <w:rsid w:val="004F59E5"/>
    <w:rsid w:val="004F5D39"/>
    <w:rsid w:val="004F5F20"/>
    <w:rsid w:val="004F6482"/>
    <w:rsid w:val="004F688C"/>
    <w:rsid w:val="004F6D12"/>
    <w:rsid w:val="004F6F9B"/>
    <w:rsid w:val="004F7093"/>
    <w:rsid w:val="004F732D"/>
    <w:rsid w:val="004F747C"/>
    <w:rsid w:val="004F7704"/>
    <w:rsid w:val="004F779B"/>
    <w:rsid w:val="004F77AE"/>
    <w:rsid w:val="005003ED"/>
    <w:rsid w:val="00500D56"/>
    <w:rsid w:val="00501688"/>
    <w:rsid w:val="00501DCC"/>
    <w:rsid w:val="005023E3"/>
    <w:rsid w:val="00502706"/>
    <w:rsid w:val="005028CD"/>
    <w:rsid w:val="00502E09"/>
    <w:rsid w:val="005032EE"/>
    <w:rsid w:val="0050345B"/>
    <w:rsid w:val="005035D7"/>
    <w:rsid w:val="00503CAC"/>
    <w:rsid w:val="00503CF0"/>
    <w:rsid w:val="00503E16"/>
    <w:rsid w:val="00503FFE"/>
    <w:rsid w:val="00504A08"/>
    <w:rsid w:val="00504C81"/>
    <w:rsid w:val="0050500F"/>
    <w:rsid w:val="005054A8"/>
    <w:rsid w:val="00505568"/>
    <w:rsid w:val="005055BB"/>
    <w:rsid w:val="005056FF"/>
    <w:rsid w:val="00505E97"/>
    <w:rsid w:val="00506136"/>
    <w:rsid w:val="00506A0B"/>
    <w:rsid w:val="00506FBD"/>
    <w:rsid w:val="0050774D"/>
    <w:rsid w:val="00507B93"/>
    <w:rsid w:val="00507D76"/>
    <w:rsid w:val="005103DA"/>
    <w:rsid w:val="00510476"/>
    <w:rsid w:val="005105D9"/>
    <w:rsid w:val="0051076E"/>
    <w:rsid w:val="00510F01"/>
    <w:rsid w:val="0051106C"/>
    <w:rsid w:val="005111D2"/>
    <w:rsid w:val="0051135D"/>
    <w:rsid w:val="005114F2"/>
    <w:rsid w:val="00511C88"/>
    <w:rsid w:val="00512053"/>
    <w:rsid w:val="0051249C"/>
    <w:rsid w:val="005126E2"/>
    <w:rsid w:val="0051283B"/>
    <w:rsid w:val="00512891"/>
    <w:rsid w:val="00512C0D"/>
    <w:rsid w:val="00513260"/>
    <w:rsid w:val="005140F5"/>
    <w:rsid w:val="0051445F"/>
    <w:rsid w:val="0051461A"/>
    <w:rsid w:val="005147BA"/>
    <w:rsid w:val="00514C6B"/>
    <w:rsid w:val="00514F81"/>
    <w:rsid w:val="00515226"/>
    <w:rsid w:val="005155DC"/>
    <w:rsid w:val="00515F29"/>
    <w:rsid w:val="00515FA4"/>
    <w:rsid w:val="005161A9"/>
    <w:rsid w:val="00516465"/>
    <w:rsid w:val="005169EE"/>
    <w:rsid w:val="00516BB6"/>
    <w:rsid w:val="00516DE2"/>
    <w:rsid w:val="005174CC"/>
    <w:rsid w:val="0052058F"/>
    <w:rsid w:val="00520B8A"/>
    <w:rsid w:val="00520E06"/>
    <w:rsid w:val="00520E28"/>
    <w:rsid w:val="00520EA9"/>
    <w:rsid w:val="00520FA8"/>
    <w:rsid w:val="005211B7"/>
    <w:rsid w:val="00521900"/>
    <w:rsid w:val="00521979"/>
    <w:rsid w:val="00521E29"/>
    <w:rsid w:val="00522209"/>
    <w:rsid w:val="00522571"/>
    <w:rsid w:val="005226AC"/>
    <w:rsid w:val="00522993"/>
    <w:rsid w:val="00522B3F"/>
    <w:rsid w:val="00522BEA"/>
    <w:rsid w:val="005237CE"/>
    <w:rsid w:val="00523937"/>
    <w:rsid w:val="00523ADF"/>
    <w:rsid w:val="00523B47"/>
    <w:rsid w:val="00523C14"/>
    <w:rsid w:val="00523C53"/>
    <w:rsid w:val="00523DDE"/>
    <w:rsid w:val="005246AF"/>
    <w:rsid w:val="00524D90"/>
    <w:rsid w:val="0052512A"/>
    <w:rsid w:val="00525621"/>
    <w:rsid w:val="005257B6"/>
    <w:rsid w:val="005259D5"/>
    <w:rsid w:val="00525A2A"/>
    <w:rsid w:val="00525AC1"/>
    <w:rsid w:val="005262B1"/>
    <w:rsid w:val="00526401"/>
    <w:rsid w:val="00526828"/>
    <w:rsid w:val="00526BEA"/>
    <w:rsid w:val="00526C80"/>
    <w:rsid w:val="005277F1"/>
    <w:rsid w:val="005279A0"/>
    <w:rsid w:val="00527CA9"/>
    <w:rsid w:val="00527DD7"/>
    <w:rsid w:val="005301D0"/>
    <w:rsid w:val="00530250"/>
    <w:rsid w:val="00530385"/>
    <w:rsid w:val="00530681"/>
    <w:rsid w:val="0053082C"/>
    <w:rsid w:val="00530996"/>
    <w:rsid w:val="005310F5"/>
    <w:rsid w:val="005311E7"/>
    <w:rsid w:val="00531F1E"/>
    <w:rsid w:val="00532071"/>
    <w:rsid w:val="00532149"/>
    <w:rsid w:val="005321FC"/>
    <w:rsid w:val="0053273D"/>
    <w:rsid w:val="0053285C"/>
    <w:rsid w:val="00532A62"/>
    <w:rsid w:val="00532B8D"/>
    <w:rsid w:val="005339B9"/>
    <w:rsid w:val="00533B2D"/>
    <w:rsid w:val="00533C10"/>
    <w:rsid w:val="00534067"/>
    <w:rsid w:val="0053423F"/>
    <w:rsid w:val="00534656"/>
    <w:rsid w:val="00534D66"/>
    <w:rsid w:val="00534DD3"/>
    <w:rsid w:val="00535712"/>
    <w:rsid w:val="005358DF"/>
    <w:rsid w:val="00535A15"/>
    <w:rsid w:val="00535B04"/>
    <w:rsid w:val="00535D0D"/>
    <w:rsid w:val="00535E1D"/>
    <w:rsid w:val="00535E7D"/>
    <w:rsid w:val="005362D0"/>
    <w:rsid w:val="00536335"/>
    <w:rsid w:val="0053647F"/>
    <w:rsid w:val="005370C1"/>
    <w:rsid w:val="00537489"/>
    <w:rsid w:val="00537688"/>
    <w:rsid w:val="00537B24"/>
    <w:rsid w:val="00537CA2"/>
    <w:rsid w:val="00537FAF"/>
    <w:rsid w:val="005404E1"/>
    <w:rsid w:val="00540561"/>
    <w:rsid w:val="005406DD"/>
    <w:rsid w:val="005407D0"/>
    <w:rsid w:val="00540BFE"/>
    <w:rsid w:val="00540D5F"/>
    <w:rsid w:val="00540ECC"/>
    <w:rsid w:val="0054102C"/>
    <w:rsid w:val="005410B9"/>
    <w:rsid w:val="0054133E"/>
    <w:rsid w:val="00541498"/>
    <w:rsid w:val="005414A5"/>
    <w:rsid w:val="0054181E"/>
    <w:rsid w:val="005418F8"/>
    <w:rsid w:val="00541B0A"/>
    <w:rsid w:val="00541BBD"/>
    <w:rsid w:val="00541BE8"/>
    <w:rsid w:val="00541D4C"/>
    <w:rsid w:val="00541D9C"/>
    <w:rsid w:val="00541ECD"/>
    <w:rsid w:val="00542697"/>
    <w:rsid w:val="005427F2"/>
    <w:rsid w:val="00542BA5"/>
    <w:rsid w:val="00542CBE"/>
    <w:rsid w:val="00542DBB"/>
    <w:rsid w:val="0054317C"/>
    <w:rsid w:val="00543652"/>
    <w:rsid w:val="00543C19"/>
    <w:rsid w:val="005442A5"/>
    <w:rsid w:val="005445E9"/>
    <w:rsid w:val="005449F3"/>
    <w:rsid w:val="00544B4B"/>
    <w:rsid w:val="00544CD5"/>
    <w:rsid w:val="00544D2C"/>
    <w:rsid w:val="0054503B"/>
    <w:rsid w:val="0054519B"/>
    <w:rsid w:val="0054527B"/>
    <w:rsid w:val="00545BB1"/>
    <w:rsid w:val="00546162"/>
    <w:rsid w:val="005461EC"/>
    <w:rsid w:val="00546346"/>
    <w:rsid w:val="00546666"/>
    <w:rsid w:val="00546E89"/>
    <w:rsid w:val="00546F36"/>
    <w:rsid w:val="005471EE"/>
    <w:rsid w:val="00547202"/>
    <w:rsid w:val="00550302"/>
    <w:rsid w:val="00550481"/>
    <w:rsid w:val="005506D0"/>
    <w:rsid w:val="0055092B"/>
    <w:rsid w:val="00550BE4"/>
    <w:rsid w:val="00550CB4"/>
    <w:rsid w:val="005512DF"/>
    <w:rsid w:val="00551708"/>
    <w:rsid w:val="00551782"/>
    <w:rsid w:val="00551872"/>
    <w:rsid w:val="005518BC"/>
    <w:rsid w:val="00551A21"/>
    <w:rsid w:val="00551A99"/>
    <w:rsid w:val="00551C22"/>
    <w:rsid w:val="00551CAE"/>
    <w:rsid w:val="0055209F"/>
    <w:rsid w:val="0055245B"/>
    <w:rsid w:val="005529C7"/>
    <w:rsid w:val="00552FC9"/>
    <w:rsid w:val="005531C5"/>
    <w:rsid w:val="0055347F"/>
    <w:rsid w:val="00553C06"/>
    <w:rsid w:val="005540F0"/>
    <w:rsid w:val="00554415"/>
    <w:rsid w:val="005548E7"/>
    <w:rsid w:val="005549D4"/>
    <w:rsid w:val="00554B62"/>
    <w:rsid w:val="00555106"/>
    <w:rsid w:val="0055512A"/>
    <w:rsid w:val="00555435"/>
    <w:rsid w:val="0055567F"/>
    <w:rsid w:val="005557B3"/>
    <w:rsid w:val="00555C3F"/>
    <w:rsid w:val="00555DB6"/>
    <w:rsid w:val="00556242"/>
    <w:rsid w:val="00556304"/>
    <w:rsid w:val="00556584"/>
    <w:rsid w:val="00556716"/>
    <w:rsid w:val="0055674D"/>
    <w:rsid w:val="00556B01"/>
    <w:rsid w:val="00556C7A"/>
    <w:rsid w:val="00556D0B"/>
    <w:rsid w:val="00557B5F"/>
    <w:rsid w:val="00557B97"/>
    <w:rsid w:val="00557BDE"/>
    <w:rsid w:val="00557E90"/>
    <w:rsid w:val="00557F39"/>
    <w:rsid w:val="005606C0"/>
    <w:rsid w:val="00560A2A"/>
    <w:rsid w:val="00560C11"/>
    <w:rsid w:val="00560C74"/>
    <w:rsid w:val="00561167"/>
    <w:rsid w:val="005612AC"/>
    <w:rsid w:val="005612C2"/>
    <w:rsid w:val="0056152D"/>
    <w:rsid w:val="00561659"/>
    <w:rsid w:val="005616F2"/>
    <w:rsid w:val="00561881"/>
    <w:rsid w:val="00561A8C"/>
    <w:rsid w:val="00561DCD"/>
    <w:rsid w:val="00561DEA"/>
    <w:rsid w:val="00561E54"/>
    <w:rsid w:val="005624DC"/>
    <w:rsid w:val="00562F4B"/>
    <w:rsid w:val="0056348E"/>
    <w:rsid w:val="0056385C"/>
    <w:rsid w:val="00563B1B"/>
    <w:rsid w:val="005644F7"/>
    <w:rsid w:val="00565C9B"/>
    <w:rsid w:val="00565FA3"/>
    <w:rsid w:val="00566402"/>
    <w:rsid w:val="00566478"/>
    <w:rsid w:val="005668F8"/>
    <w:rsid w:val="00566AE4"/>
    <w:rsid w:val="00566C23"/>
    <w:rsid w:val="00567570"/>
    <w:rsid w:val="005678E0"/>
    <w:rsid w:val="00567B34"/>
    <w:rsid w:val="00567CB2"/>
    <w:rsid w:val="00567F5F"/>
    <w:rsid w:val="005702D4"/>
    <w:rsid w:val="005702F5"/>
    <w:rsid w:val="005705C3"/>
    <w:rsid w:val="005706C5"/>
    <w:rsid w:val="00570B3C"/>
    <w:rsid w:val="00570CC5"/>
    <w:rsid w:val="00570F43"/>
    <w:rsid w:val="00571255"/>
    <w:rsid w:val="005712C1"/>
    <w:rsid w:val="00571916"/>
    <w:rsid w:val="00571B0D"/>
    <w:rsid w:val="00571CDF"/>
    <w:rsid w:val="00571D93"/>
    <w:rsid w:val="005724EF"/>
    <w:rsid w:val="00572871"/>
    <w:rsid w:val="005730E9"/>
    <w:rsid w:val="00573118"/>
    <w:rsid w:val="0057317D"/>
    <w:rsid w:val="005732F2"/>
    <w:rsid w:val="005733D4"/>
    <w:rsid w:val="00573581"/>
    <w:rsid w:val="005735F1"/>
    <w:rsid w:val="00573689"/>
    <w:rsid w:val="00573A0C"/>
    <w:rsid w:val="00573C0F"/>
    <w:rsid w:val="00573C2B"/>
    <w:rsid w:val="00573D3C"/>
    <w:rsid w:val="0057412E"/>
    <w:rsid w:val="00574250"/>
    <w:rsid w:val="005743FE"/>
    <w:rsid w:val="00574413"/>
    <w:rsid w:val="005744A8"/>
    <w:rsid w:val="00574787"/>
    <w:rsid w:val="00574F65"/>
    <w:rsid w:val="0057573D"/>
    <w:rsid w:val="0057590A"/>
    <w:rsid w:val="00575A2E"/>
    <w:rsid w:val="00575F5B"/>
    <w:rsid w:val="0057620B"/>
    <w:rsid w:val="005764C0"/>
    <w:rsid w:val="00576914"/>
    <w:rsid w:val="00576EA0"/>
    <w:rsid w:val="00576F2B"/>
    <w:rsid w:val="00576F8C"/>
    <w:rsid w:val="005778A7"/>
    <w:rsid w:val="00577CD9"/>
    <w:rsid w:val="005801FB"/>
    <w:rsid w:val="0058024E"/>
    <w:rsid w:val="005804AA"/>
    <w:rsid w:val="00580B36"/>
    <w:rsid w:val="00580DBA"/>
    <w:rsid w:val="00581027"/>
    <w:rsid w:val="0058144D"/>
    <w:rsid w:val="00581770"/>
    <w:rsid w:val="00581824"/>
    <w:rsid w:val="00581A57"/>
    <w:rsid w:val="00581D7F"/>
    <w:rsid w:val="00581E99"/>
    <w:rsid w:val="00582317"/>
    <w:rsid w:val="00582A66"/>
    <w:rsid w:val="00582A83"/>
    <w:rsid w:val="00582D4B"/>
    <w:rsid w:val="00582D8A"/>
    <w:rsid w:val="00582DCB"/>
    <w:rsid w:val="005830C0"/>
    <w:rsid w:val="00583746"/>
    <w:rsid w:val="00583CC0"/>
    <w:rsid w:val="00583CC2"/>
    <w:rsid w:val="00583DB1"/>
    <w:rsid w:val="00584310"/>
    <w:rsid w:val="00584398"/>
    <w:rsid w:val="00584646"/>
    <w:rsid w:val="005847FD"/>
    <w:rsid w:val="00584852"/>
    <w:rsid w:val="00584EA8"/>
    <w:rsid w:val="00584EF0"/>
    <w:rsid w:val="00584FB4"/>
    <w:rsid w:val="00584FEE"/>
    <w:rsid w:val="00585274"/>
    <w:rsid w:val="00585616"/>
    <w:rsid w:val="00585647"/>
    <w:rsid w:val="00585BE1"/>
    <w:rsid w:val="00585D43"/>
    <w:rsid w:val="00585EE1"/>
    <w:rsid w:val="0058602D"/>
    <w:rsid w:val="0058631F"/>
    <w:rsid w:val="005863A6"/>
    <w:rsid w:val="005864ED"/>
    <w:rsid w:val="005865D8"/>
    <w:rsid w:val="00586A1B"/>
    <w:rsid w:val="0058723A"/>
    <w:rsid w:val="00587290"/>
    <w:rsid w:val="0058778F"/>
    <w:rsid w:val="00587A29"/>
    <w:rsid w:val="00587C26"/>
    <w:rsid w:val="00590DCE"/>
    <w:rsid w:val="00590E17"/>
    <w:rsid w:val="00590E7C"/>
    <w:rsid w:val="00590F5A"/>
    <w:rsid w:val="005910C5"/>
    <w:rsid w:val="005911F9"/>
    <w:rsid w:val="005912AF"/>
    <w:rsid w:val="0059141A"/>
    <w:rsid w:val="005915EB"/>
    <w:rsid w:val="0059199F"/>
    <w:rsid w:val="00591B17"/>
    <w:rsid w:val="00591BAC"/>
    <w:rsid w:val="00592618"/>
    <w:rsid w:val="005926F0"/>
    <w:rsid w:val="00592AC4"/>
    <w:rsid w:val="005930A9"/>
    <w:rsid w:val="005931E5"/>
    <w:rsid w:val="0059328A"/>
    <w:rsid w:val="00593592"/>
    <w:rsid w:val="00593B61"/>
    <w:rsid w:val="0059417E"/>
    <w:rsid w:val="005941BA"/>
    <w:rsid w:val="0059472F"/>
    <w:rsid w:val="0059518A"/>
    <w:rsid w:val="005951BF"/>
    <w:rsid w:val="005951D8"/>
    <w:rsid w:val="0059521B"/>
    <w:rsid w:val="005952B0"/>
    <w:rsid w:val="0059554B"/>
    <w:rsid w:val="005955A6"/>
    <w:rsid w:val="00595BEB"/>
    <w:rsid w:val="0059662D"/>
    <w:rsid w:val="00596C4A"/>
    <w:rsid w:val="00597238"/>
    <w:rsid w:val="005978DE"/>
    <w:rsid w:val="00597D54"/>
    <w:rsid w:val="005A025D"/>
    <w:rsid w:val="005A0E1E"/>
    <w:rsid w:val="005A0E6D"/>
    <w:rsid w:val="005A12AD"/>
    <w:rsid w:val="005A15E3"/>
    <w:rsid w:val="005A1FE1"/>
    <w:rsid w:val="005A2147"/>
    <w:rsid w:val="005A268C"/>
    <w:rsid w:val="005A2818"/>
    <w:rsid w:val="005A2DD1"/>
    <w:rsid w:val="005A2DF7"/>
    <w:rsid w:val="005A3291"/>
    <w:rsid w:val="005A3336"/>
    <w:rsid w:val="005A342F"/>
    <w:rsid w:val="005A3441"/>
    <w:rsid w:val="005A3D16"/>
    <w:rsid w:val="005A3E41"/>
    <w:rsid w:val="005A45EB"/>
    <w:rsid w:val="005A4947"/>
    <w:rsid w:val="005A4A91"/>
    <w:rsid w:val="005A4E93"/>
    <w:rsid w:val="005A4F64"/>
    <w:rsid w:val="005A5606"/>
    <w:rsid w:val="005A5703"/>
    <w:rsid w:val="005A573E"/>
    <w:rsid w:val="005A5FA4"/>
    <w:rsid w:val="005A5FF6"/>
    <w:rsid w:val="005A6286"/>
    <w:rsid w:val="005A720D"/>
    <w:rsid w:val="005A773F"/>
    <w:rsid w:val="005A7FE0"/>
    <w:rsid w:val="005B0548"/>
    <w:rsid w:val="005B06C3"/>
    <w:rsid w:val="005B0DAF"/>
    <w:rsid w:val="005B0DEC"/>
    <w:rsid w:val="005B0EEC"/>
    <w:rsid w:val="005B126E"/>
    <w:rsid w:val="005B1291"/>
    <w:rsid w:val="005B12C0"/>
    <w:rsid w:val="005B1321"/>
    <w:rsid w:val="005B1578"/>
    <w:rsid w:val="005B1656"/>
    <w:rsid w:val="005B1AE1"/>
    <w:rsid w:val="005B1B14"/>
    <w:rsid w:val="005B1B4C"/>
    <w:rsid w:val="005B24ED"/>
    <w:rsid w:val="005B2857"/>
    <w:rsid w:val="005B28F5"/>
    <w:rsid w:val="005B2B94"/>
    <w:rsid w:val="005B2BFB"/>
    <w:rsid w:val="005B2C54"/>
    <w:rsid w:val="005B3544"/>
    <w:rsid w:val="005B3704"/>
    <w:rsid w:val="005B3FFF"/>
    <w:rsid w:val="005B4972"/>
    <w:rsid w:val="005B4A7E"/>
    <w:rsid w:val="005B4B91"/>
    <w:rsid w:val="005B4DD3"/>
    <w:rsid w:val="005B4E9E"/>
    <w:rsid w:val="005B5366"/>
    <w:rsid w:val="005B5573"/>
    <w:rsid w:val="005B5948"/>
    <w:rsid w:val="005B5BBC"/>
    <w:rsid w:val="005B5C79"/>
    <w:rsid w:val="005B5D81"/>
    <w:rsid w:val="005B60D8"/>
    <w:rsid w:val="005B6104"/>
    <w:rsid w:val="005B620E"/>
    <w:rsid w:val="005B6468"/>
    <w:rsid w:val="005B64E5"/>
    <w:rsid w:val="005B6565"/>
    <w:rsid w:val="005B6BE8"/>
    <w:rsid w:val="005B6F4C"/>
    <w:rsid w:val="005B732D"/>
    <w:rsid w:val="005B7364"/>
    <w:rsid w:val="005B7543"/>
    <w:rsid w:val="005B78A6"/>
    <w:rsid w:val="005B7EAD"/>
    <w:rsid w:val="005C0012"/>
    <w:rsid w:val="005C098E"/>
    <w:rsid w:val="005C111A"/>
    <w:rsid w:val="005C192C"/>
    <w:rsid w:val="005C22EC"/>
    <w:rsid w:val="005C2A51"/>
    <w:rsid w:val="005C2A72"/>
    <w:rsid w:val="005C2D34"/>
    <w:rsid w:val="005C2F8A"/>
    <w:rsid w:val="005C33CF"/>
    <w:rsid w:val="005C37D3"/>
    <w:rsid w:val="005C3D06"/>
    <w:rsid w:val="005C40EB"/>
    <w:rsid w:val="005C425D"/>
    <w:rsid w:val="005C438E"/>
    <w:rsid w:val="005C456E"/>
    <w:rsid w:val="005C4968"/>
    <w:rsid w:val="005C4C88"/>
    <w:rsid w:val="005C4FA1"/>
    <w:rsid w:val="005C5970"/>
    <w:rsid w:val="005C5B0F"/>
    <w:rsid w:val="005C6025"/>
    <w:rsid w:val="005C6332"/>
    <w:rsid w:val="005C65D4"/>
    <w:rsid w:val="005C6A93"/>
    <w:rsid w:val="005C6B37"/>
    <w:rsid w:val="005C6F3C"/>
    <w:rsid w:val="005C7C5B"/>
    <w:rsid w:val="005D006D"/>
    <w:rsid w:val="005D0167"/>
    <w:rsid w:val="005D0427"/>
    <w:rsid w:val="005D042F"/>
    <w:rsid w:val="005D043C"/>
    <w:rsid w:val="005D1047"/>
    <w:rsid w:val="005D19FA"/>
    <w:rsid w:val="005D1A61"/>
    <w:rsid w:val="005D1C96"/>
    <w:rsid w:val="005D1E0B"/>
    <w:rsid w:val="005D25DB"/>
    <w:rsid w:val="005D285D"/>
    <w:rsid w:val="005D2AF4"/>
    <w:rsid w:val="005D2B3F"/>
    <w:rsid w:val="005D2FE3"/>
    <w:rsid w:val="005D32B1"/>
    <w:rsid w:val="005D34C9"/>
    <w:rsid w:val="005D3E09"/>
    <w:rsid w:val="005D417E"/>
    <w:rsid w:val="005D4363"/>
    <w:rsid w:val="005D475A"/>
    <w:rsid w:val="005D49FD"/>
    <w:rsid w:val="005D4B2A"/>
    <w:rsid w:val="005D5025"/>
    <w:rsid w:val="005D58E2"/>
    <w:rsid w:val="005D5FE1"/>
    <w:rsid w:val="005D649C"/>
    <w:rsid w:val="005D67A0"/>
    <w:rsid w:val="005D67ED"/>
    <w:rsid w:val="005D681F"/>
    <w:rsid w:val="005D6BD6"/>
    <w:rsid w:val="005D6DDA"/>
    <w:rsid w:val="005D6E99"/>
    <w:rsid w:val="005D71C2"/>
    <w:rsid w:val="005D74DC"/>
    <w:rsid w:val="005D7B45"/>
    <w:rsid w:val="005E0137"/>
    <w:rsid w:val="005E0571"/>
    <w:rsid w:val="005E0680"/>
    <w:rsid w:val="005E0A73"/>
    <w:rsid w:val="005E0D57"/>
    <w:rsid w:val="005E0E94"/>
    <w:rsid w:val="005E0F88"/>
    <w:rsid w:val="005E1345"/>
    <w:rsid w:val="005E1537"/>
    <w:rsid w:val="005E1659"/>
    <w:rsid w:val="005E1CC6"/>
    <w:rsid w:val="005E2342"/>
    <w:rsid w:val="005E27C1"/>
    <w:rsid w:val="005E293F"/>
    <w:rsid w:val="005E2A65"/>
    <w:rsid w:val="005E2C42"/>
    <w:rsid w:val="005E2D02"/>
    <w:rsid w:val="005E2ED5"/>
    <w:rsid w:val="005E3204"/>
    <w:rsid w:val="005E3217"/>
    <w:rsid w:val="005E346E"/>
    <w:rsid w:val="005E3ACA"/>
    <w:rsid w:val="005E3E84"/>
    <w:rsid w:val="005E43C1"/>
    <w:rsid w:val="005E4419"/>
    <w:rsid w:val="005E4459"/>
    <w:rsid w:val="005E45AA"/>
    <w:rsid w:val="005E464B"/>
    <w:rsid w:val="005E4ADF"/>
    <w:rsid w:val="005E4D18"/>
    <w:rsid w:val="005E54BA"/>
    <w:rsid w:val="005E587A"/>
    <w:rsid w:val="005E588B"/>
    <w:rsid w:val="005E5AA1"/>
    <w:rsid w:val="005E5B87"/>
    <w:rsid w:val="005E5F0F"/>
    <w:rsid w:val="005E5F28"/>
    <w:rsid w:val="005E603C"/>
    <w:rsid w:val="005E605C"/>
    <w:rsid w:val="005E678C"/>
    <w:rsid w:val="005E67F2"/>
    <w:rsid w:val="005E6B22"/>
    <w:rsid w:val="005E79C5"/>
    <w:rsid w:val="005E7B9A"/>
    <w:rsid w:val="005E7BE4"/>
    <w:rsid w:val="005F0028"/>
    <w:rsid w:val="005F0638"/>
    <w:rsid w:val="005F0A6C"/>
    <w:rsid w:val="005F0ABB"/>
    <w:rsid w:val="005F0CB4"/>
    <w:rsid w:val="005F0FA2"/>
    <w:rsid w:val="005F1274"/>
    <w:rsid w:val="005F17BA"/>
    <w:rsid w:val="005F1A25"/>
    <w:rsid w:val="005F21AD"/>
    <w:rsid w:val="005F23FC"/>
    <w:rsid w:val="005F2413"/>
    <w:rsid w:val="005F2658"/>
    <w:rsid w:val="005F281B"/>
    <w:rsid w:val="005F2CFB"/>
    <w:rsid w:val="005F2E7E"/>
    <w:rsid w:val="005F42EB"/>
    <w:rsid w:val="005F42F1"/>
    <w:rsid w:val="005F44AE"/>
    <w:rsid w:val="005F49CB"/>
    <w:rsid w:val="005F4D42"/>
    <w:rsid w:val="005F4DDC"/>
    <w:rsid w:val="005F4E04"/>
    <w:rsid w:val="005F5315"/>
    <w:rsid w:val="005F5487"/>
    <w:rsid w:val="005F5655"/>
    <w:rsid w:val="005F589A"/>
    <w:rsid w:val="005F595F"/>
    <w:rsid w:val="005F5AE2"/>
    <w:rsid w:val="005F5B5B"/>
    <w:rsid w:val="005F5CDF"/>
    <w:rsid w:val="005F6804"/>
    <w:rsid w:val="005F7178"/>
    <w:rsid w:val="005F74ED"/>
    <w:rsid w:val="005F750C"/>
    <w:rsid w:val="005F7571"/>
    <w:rsid w:val="005F77C3"/>
    <w:rsid w:val="005F7921"/>
    <w:rsid w:val="005F7B69"/>
    <w:rsid w:val="005F7B84"/>
    <w:rsid w:val="0060017D"/>
    <w:rsid w:val="006005F7"/>
    <w:rsid w:val="00600960"/>
    <w:rsid w:val="00600AFB"/>
    <w:rsid w:val="00600C8A"/>
    <w:rsid w:val="00601113"/>
    <w:rsid w:val="00601377"/>
    <w:rsid w:val="00601B7D"/>
    <w:rsid w:val="00601C40"/>
    <w:rsid w:val="00601F70"/>
    <w:rsid w:val="0060235B"/>
    <w:rsid w:val="0060235F"/>
    <w:rsid w:val="006026B5"/>
    <w:rsid w:val="00602898"/>
    <w:rsid w:val="00602DEE"/>
    <w:rsid w:val="00602EA2"/>
    <w:rsid w:val="00603309"/>
    <w:rsid w:val="006033E4"/>
    <w:rsid w:val="006035B0"/>
    <w:rsid w:val="00603848"/>
    <w:rsid w:val="006038DE"/>
    <w:rsid w:val="00603B68"/>
    <w:rsid w:val="00603BAA"/>
    <w:rsid w:val="0060423C"/>
    <w:rsid w:val="0060433B"/>
    <w:rsid w:val="0060464E"/>
    <w:rsid w:val="006048ED"/>
    <w:rsid w:val="0060491F"/>
    <w:rsid w:val="00604DFE"/>
    <w:rsid w:val="00604ED3"/>
    <w:rsid w:val="0060543D"/>
    <w:rsid w:val="00605448"/>
    <w:rsid w:val="00605B0D"/>
    <w:rsid w:val="00605C4A"/>
    <w:rsid w:val="0060695E"/>
    <w:rsid w:val="00606C4C"/>
    <w:rsid w:val="00606CDD"/>
    <w:rsid w:val="00606E1F"/>
    <w:rsid w:val="00607237"/>
    <w:rsid w:val="006075F7"/>
    <w:rsid w:val="00607638"/>
    <w:rsid w:val="006076AB"/>
    <w:rsid w:val="00610234"/>
    <w:rsid w:val="00610750"/>
    <w:rsid w:val="00610804"/>
    <w:rsid w:val="00610AAE"/>
    <w:rsid w:val="00610C8F"/>
    <w:rsid w:val="00611EE7"/>
    <w:rsid w:val="006124DF"/>
    <w:rsid w:val="00612A6B"/>
    <w:rsid w:val="00612BA1"/>
    <w:rsid w:val="00612DA7"/>
    <w:rsid w:val="00613005"/>
    <w:rsid w:val="006131C1"/>
    <w:rsid w:val="006133A2"/>
    <w:rsid w:val="006139A8"/>
    <w:rsid w:val="00613A91"/>
    <w:rsid w:val="00613DFE"/>
    <w:rsid w:val="006143AB"/>
    <w:rsid w:val="006143AD"/>
    <w:rsid w:val="00614445"/>
    <w:rsid w:val="00614BF4"/>
    <w:rsid w:val="00614D75"/>
    <w:rsid w:val="00614E6F"/>
    <w:rsid w:val="00614F7D"/>
    <w:rsid w:val="006150AF"/>
    <w:rsid w:val="006150D4"/>
    <w:rsid w:val="00615194"/>
    <w:rsid w:val="00616315"/>
    <w:rsid w:val="0061686E"/>
    <w:rsid w:val="006170AD"/>
    <w:rsid w:val="00617147"/>
    <w:rsid w:val="00617BBF"/>
    <w:rsid w:val="00617BF2"/>
    <w:rsid w:val="00617DCA"/>
    <w:rsid w:val="0062020E"/>
    <w:rsid w:val="0062031A"/>
    <w:rsid w:val="006206A8"/>
    <w:rsid w:val="00620816"/>
    <w:rsid w:val="0062081F"/>
    <w:rsid w:val="00620879"/>
    <w:rsid w:val="00620F79"/>
    <w:rsid w:val="00621937"/>
    <w:rsid w:val="00621A4A"/>
    <w:rsid w:val="00621D37"/>
    <w:rsid w:val="006220E0"/>
    <w:rsid w:val="0062214C"/>
    <w:rsid w:val="006224BA"/>
    <w:rsid w:val="00622AF2"/>
    <w:rsid w:val="00622BC9"/>
    <w:rsid w:val="00622F4C"/>
    <w:rsid w:val="0062350A"/>
    <w:rsid w:val="006235DA"/>
    <w:rsid w:val="00623743"/>
    <w:rsid w:val="00623869"/>
    <w:rsid w:val="00623F84"/>
    <w:rsid w:val="00624633"/>
    <w:rsid w:val="00624BC4"/>
    <w:rsid w:val="0062570C"/>
    <w:rsid w:val="00625980"/>
    <w:rsid w:val="00625BFC"/>
    <w:rsid w:val="00626301"/>
    <w:rsid w:val="006265EE"/>
    <w:rsid w:val="006266B0"/>
    <w:rsid w:val="006269EE"/>
    <w:rsid w:val="00627223"/>
    <w:rsid w:val="006276B5"/>
    <w:rsid w:val="00630020"/>
    <w:rsid w:val="0063003C"/>
    <w:rsid w:val="00630460"/>
    <w:rsid w:val="00630558"/>
    <w:rsid w:val="00630566"/>
    <w:rsid w:val="006305BD"/>
    <w:rsid w:val="00630679"/>
    <w:rsid w:val="00630F37"/>
    <w:rsid w:val="00631552"/>
    <w:rsid w:val="0063177B"/>
    <w:rsid w:val="0063179B"/>
    <w:rsid w:val="00631879"/>
    <w:rsid w:val="00631DF3"/>
    <w:rsid w:val="006321B9"/>
    <w:rsid w:val="0063258C"/>
    <w:rsid w:val="00632CA4"/>
    <w:rsid w:val="00632D76"/>
    <w:rsid w:val="00632E2F"/>
    <w:rsid w:val="00632EEE"/>
    <w:rsid w:val="00633093"/>
    <w:rsid w:val="006332A2"/>
    <w:rsid w:val="006332EB"/>
    <w:rsid w:val="0063358B"/>
    <w:rsid w:val="006335C9"/>
    <w:rsid w:val="00633CE7"/>
    <w:rsid w:val="00633E18"/>
    <w:rsid w:val="00635114"/>
    <w:rsid w:val="006355F1"/>
    <w:rsid w:val="00635A32"/>
    <w:rsid w:val="00635BF8"/>
    <w:rsid w:val="00636215"/>
    <w:rsid w:val="0063644B"/>
    <w:rsid w:val="0063695B"/>
    <w:rsid w:val="00636C48"/>
    <w:rsid w:val="00636CB5"/>
    <w:rsid w:val="00636DF7"/>
    <w:rsid w:val="006371DC"/>
    <w:rsid w:val="006372A6"/>
    <w:rsid w:val="00637CFF"/>
    <w:rsid w:val="00640182"/>
    <w:rsid w:val="00640244"/>
    <w:rsid w:val="0064042C"/>
    <w:rsid w:val="0064047B"/>
    <w:rsid w:val="0064068D"/>
    <w:rsid w:val="00640B76"/>
    <w:rsid w:val="00640C72"/>
    <w:rsid w:val="00640F14"/>
    <w:rsid w:val="00641571"/>
    <w:rsid w:val="00641633"/>
    <w:rsid w:val="0064179D"/>
    <w:rsid w:val="00641A2E"/>
    <w:rsid w:val="00641A3C"/>
    <w:rsid w:val="006427BB"/>
    <w:rsid w:val="006428F1"/>
    <w:rsid w:val="00642D39"/>
    <w:rsid w:val="00643555"/>
    <w:rsid w:val="006435BA"/>
    <w:rsid w:val="0064366A"/>
    <w:rsid w:val="006436B6"/>
    <w:rsid w:val="00643789"/>
    <w:rsid w:val="0064379D"/>
    <w:rsid w:val="00643C29"/>
    <w:rsid w:val="00643D8F"/>
    <w:rsid w:val="00643F0C"/>
    <w:rsid w:val="00644291"/>
    <w:rsid w:val="00644824"/>
    <w:rsid w:val="00645288"/>
    <w:rsid w:val="00645516"/>
    <w:rsid w:val="006455F5"/>
    <w:rsid w:val="00645628"/>
    <w:rsid w:val="006456A2"/>
    <w:rsid w:val="006456B6"/>
    <w:rsid w:val="006459EE"/>
    <w:rsid w:val="00645ADD"/>
    <w:rsid w:val="006460B3"/>
    <w:rsid w:val="00646290"/>
    <w:rsid w:val="006464D6"/>
    <w:rsid w:val="006466E7"/>
    <w:rsid w:val="00646C00"/>
    <w:rsid w:val="00646E0D"/>
    <w:rsid w:val="00646E3A"/>
    <w:rsid w:val="00647660"/>
    <w:rsid w:val="00647E48"/>
    <w:rsid w:val="006501CB"/>
    <w:rsid w:val="00650852"/>
    <w:rsid w:val="00650A05"/>
    <w:rsid w:val="00650AF2"/>
    <w:rsid w:val="00650BAB"/>
    <w:rsid w:val="00650CDF"/>
    <w:rsid w:val="00651435"/>
    <w:rsid w:val="006518C5"/>
    <w:rsid w:val="00651C57"/>
    <w:rsid w:val="00651DC0"/>
    <w:rsid w:val="006521C0"/>
    <w:rsid w:val="00652A87"/>
    <w:rsid w:val="00652AC7"/>
    <w:rsid w:val="00653394"/>
    <w:rsid w:val="00653C96"/>
    <w:rsid w:val="00653F15"/>
    <w:rsid w:val="0065427C"/>
    <w:rsid w:val="00654912"/>
    <w:rsid w:val="00654941"/>
    <w:rsid w:val="006550B4"/>
    <w:rsid w:val="006554E0"/>
    <w:rsid w:val="00655AEB"/>
    <w:rsid w:val="006565B7"/>
    <w:rsid w:val="00656618"/>
    <w:rsid w:val="006567EA"/>
    <w:rsid w:val="00656C2B"/>
    <w:rsid w:val="00656DA7"/>
    <w:rsid w:val="0065705A"/>
    <w:rsid w:val="00657123"/>
    <w:rsid w:val="00657445"/>
    <w:rsid w:val="0065744F"/>
    <w:rsid w:val="0065746B"/>
    <w:rsid w:val="006575F2"/>
    <w:rsid w:val="00657990"/>
    <w:rsid w:val="00657CBD"/>
    <w:rsid w:val="00657EE6"/>
    <w:rsid w:val="00660788"/>
    <w:rsid w:val="006608FB"/>
    <w:rsid w:val="006611FF"/>
    <w:rsid w:val="00661624"/>
    <w:rsid w:val="00661B08"/>
    <w:rsid w:val="006624EE"/>
    <w:rsid w:val="00662764"/>
    <w:rsid w:val="0066276A"/>
    <w:rsid w:val="00662DEF"/>
    <w:rsid w:val="00663C53"/>
    <w:rsid w:val="00663E14"/>
    <w:rsid w:val="00664312"/>
    <w:rsid w:val="00664439"/>
    <w:rsid w:val="00665523"/>
    <w:rsid w:val="00665B7A"/>
    <w:rsid w:val="00665E6A"/>
    <w:rsid w:val="006662DA"/>
    <w:rsid w:val="006663E1"/>
    <w:rsid w:val="006664DF"/>
    <w:rsid w:val="00666851"/>
    <w:rsid w:val="006669BE"/>
    <w:rsid w:val="00667030"/>
    <w:rsid w:val="00667B67"/>
    <w:rsid w:val="00667C9A"/>
    <w:rsid w:val="00667F05"/>
    <w:rsid w:val="00670283"/>
    <w:rsid w:val="00670548"/>
    <w:rsid w:val="006713AC"/>
    <w:rsid w:val="006715D5"/>
    <w:rsid w:val="00671640"/>
    <w:rsid w:val="006719AB"/>
    <w:rsid w:val="00671AEB"/>
    <w:rsid w:val="00671B8F"/>
    <w:rsid w:val="00671E6E"/>
    <w:rsid w:val="00671EB2"/>
    <w:rsid w:val="006722BC"/>
    <w:rsid w:val="00672392"/>
    <w:rsid w:val="00672866"/>
    <w:rsid w:val="00672D4A"/>
    <w:rsid w:val="00672EE5"/>
    <w:rsid w:val="006736D4"/>
    <w:rsid w:val="0067385C"/>
    <w:rsid w:val="00673D74"/>
    <w:rsid w:val="006742E6"/>
    <w:rsid w:val="00674497"/>
    <w:rsid w:val="00674A06"/>
    <w:rsid w:val="00675C3B"/>
    <w:rsid w:val="00676361"/>
    <w:rsid w:val="006763A3"/>
    <w:rsid w:val="006766D6"/>
    <w:rsid w:val="00677257"/>
    <w:rsid w:val="006772D9"/>
    <w:rsid w:val="00680254"/>
    <w:rsid w:val="00680319"/>
    <w:rsid w:val="00680AA6"/>
    <w:rsid w:val="006815DC"/>
    <w:rsid w:val="00681BBA"/>
    <w:rsid w:val="00681E21"/>
    <w:rsid w:val="006820CF"/>
    <w:rsid w:val="00682117"/>
    <w:rsid w:val="006822B0"/>
    <w:rsid w:val="006822B5"/>
    <w:rsid w:val="006825E9"/>
    <w:rsid w:val="006827CC"/>
    <w:rsid w:val="00682872"/>
    <w:rsid w:val="006828A6"/>
    <w:rsid w:val="00682AC7"/>
    <w:rsid w:val="006831BA"/>
    <w:rsid w:val="0068323D"/>
    <w:rsid w:val="00683311"/>
    <w:rsid w:val="00683319"/>
    <w:rsid w:val="00683541"/>
    <w:rsid w:val="00683E2F"/>
    <w:rsid w:val="00683F98"/>
    <w:rsid w:val="00684440"/>
    <w:rsid w:val="006844F3"/>
    <w:rsid w:val="00684909"/>
    <w:rsid w:val="00684B03"/>
    <w:rsid w:val="00684D88"/>
    <w:rsid w:val="0068535E"/>
    <w:rsid w:val="006855F0"/>
    <w:rsid w:val="006857B6"/>
    <w:rsid w:val="00686137"/>
    <w:rsid w:val="006861EC"/>
    <w:rsid w:val="00686561"/>
    <w:rsid w:val="006866E1"/>
    <w:rsid w:val="00686758"/>
    <w:rsid w:val="006869F7"/>
    <w:rsid w:val="00686BC1"/>
    <w:rsid w:val="0068740A"/>
    <w:rsid w:val="0068744F"/>
    <w:rsid w:val="006874C2"/>
    <w:rsid w:val="0068758F"/>
    <w:rsid w:val="006879C2"/>
    <w:rsid w:val="00687C4E"/>
    <w:rsid w:val="00690290"/>
    <w:rsid w:val="00690C57"/>
    <w:rsid w:val="00690CB6"/>
    <w:rsid w:val="00690D58"/>
    <w:rsid w:val="00691479"/>
    <w:rsid w:val="006914B6"/>
    <w:rsid w:val="0069155B"/>
    <w:rsid w:val="00691A2B"/>
    <w:rsid w:val="00691C59"/>
    <w:rsid w:val="00691E55"/>
    <w:rsid w:val="006924F7"/>
    <w:rsid w:val="00692969"/>
    <w:rsid w:val="0069318D"/>
    <w:rsid w:val="0069334B"/>
    <w:rsid w:val="006934F8"/>
    <w:rsid w:val="0069373E"/>
    <w:rsid w:val="00693803"/>
    <w:rsid w:val="00693909"/>
    <w:rsid w:val="00693EF3"/>
    <w:rsid w:val="0069408D"/>
    <w:rsid w:val="0069447C"/>
    <w:rsid w:val="00694B31"/>
    <w:rsid w:val="00694D7D"/>
    <w:rsid w:val="006952E4"/>
    <w:rsid w:val="00695EAC"/>
    <w:rsid w:val="00695EC6"/>
    <w:rsid w:val="00695FCD"/>
    <w:rsid w:val="00696164"/>
    <w:rsid w:val="006963FB"/>
    <w:rsid w:val="00696CDF"/>
    <w:rsid w:val="00696D17"/>
    <w:rsid w:val="006970F8"/>
    <w:rsid w:val="006973CC"/>
    <w:rsid w:val="00697406"/>
    <w:rsid w:val="00697487"/>
    <w:rsid w:val="00697D6F"/>
    <w:rsid w:val="006A0029"/>
    <w:rsid w:val="006A01AA"/>
    <w:rsid w:val="006A01E9"/>
    <w:rsid w:val="006A032D"/>
    <w:rsid w:val="006A0838"/>
    <w:rsid w:val="006A0839"/>
    <w:rsid w:val="006A09F2"/>
    <w:rsid w:val="006A0C97"/>
    <w:rsid w:val="006A0F5D"/>
    <w:rsid w:val="006A136D"/>
    <w:rsid w:val="006A182E"/>
    <w:rsid w:val="006A19A3"/>
    <w:rsid w:val="006A19E6"/>
    <w:rsid w:val="006A1B14"/>
    <w:rsid w:val="006A1F24"/>
    <w:rsid w:val="006A2060"/>
    <w:rsid w:val="006A212C"/>
    <w:rsid w:val="006A2179"/>
    <w:rsid w:val="006A2193"/>
    <w:rsid w:val="006A26EA"/>
    <w:rsid w:val="006A2B45"/>
    <w:rsid w:val="006A2BA3"/>
    <w:rsid w:val="006A2DB6"/>
    <w:rsid w:val="006A2FC4"/>
    <w:rsid w:val="006A3149"/>
    <w:rsid w:val="006A31AF"/>
    <w:rsid w:val="006A32CD"/>
    <w:rsid w:val="006A42AC"/>
    <w:rsid w:val="006A446F"/>
    <w:rsid w:val="006A487E"/>
    <w:rsid w:val="006A4983"/>
    <w:rsid w:val="006A4ADA"/>
    <w:rsid w:val="006A4CF6"/>
    <w:rsid w:val="006A4DC1"/>
    <w:rsid w:val="006A4F67"/>
    <w:rsid w:val="006A534D"/>
    <w:rsid w:val="006A61C6"/>
    <w:rsid w:val="006A62FD"/>
    <w:rsid w:val="006A6328"/>
    <w:rsid w:val="006A673D"/>
    <w:rsid w:val="006A678D"/>
    <w:rsid w:val="006A68B9"/>
    <w:rsid w:val="006A6C87"/>
    <w:rsid w:val="006A727E"/>
    <w:rsid w:val="006A771C"/>
    <w:rsid w:val="006A785C"/>
    <w:rsid w:val="006A794F"/>
    <w:rsid w:val="006A7F35"/>
    <w:rsid w:val="006A7FC1"/>
    <w:rsid w:val="006B000D"/>
    <w:rsid w:val="006B0142"/>
    <w:rsid w:val="006B0E40"/>
    <w:rsid w:val="006B108C"/>
    <w:rsid w:val="006B1BFB"/>
    <w:rsid w:val="006B1DA7"/>
    <w:rsid w:val="006B223E"/>
    <w:rsid w:val="006B26AE"/>
    <w:rsid w:val="006B2C06"/>
    <w:rsid w:val="006B31E5"/>
    <w:rsid w:val="006B3EFD"/>
    <w:rsid w:val="006B3F44"/>
    <w:rsid w:val="006B3FAB"/>
    <w:rsid w:val="006B42A6"/>
    <w:rsid w:val="006B4877"/>
    <w:rsid w:val="006B5022"/>
    <w:rsid w:val="006B5367"/>
    <w:rsid w:val="006B5675"/>
    <w:rsid w:val="006B56F0"/>
    <w:rsid w:val="006B61C8"/>
    <w:rsid w:val="006B652F"/>
    <w:rsid w:val="006B6872"/>
    <w:rsid w:val="006B68D7"/>
    <w:rsid w:val="006B6D77"/>
    <w:rsid w:val="006B6E03"/>
    <w:rsid w:val="006B7799"/>
    <w:rsid w:val="006B7F09"/>
    <w:rsid w:val="006C00D2"/>
    <w:rsid w:val="006C033F"/>
    <w:rsid w:val="006C0497"/>
    <w:rsid w:val="006C057B"/>
    <w:rsid w:val="006C0849"/>
    <w:rsid w:val="006C0B65"/>
    <w:rsid w:val="006C0C70"/>
    <w:rsid w:val="006C10FC"/>
    <w:rsid w:val="006C1169"/>
    <w:rsid w:val="006C125D"/>
    <w:rsid w:val="006C1698"/>
    <w:rsid w:val="006C17C4"/>
    <w:rsid w:val="006C198F"/>
    <w:rsid w:val="006C19FC"/>
    <w:rsid w:val="006C1BC4"/>
    <w:rsid w:val="006C2051"/>
    <w:rsid w:val="006C2D7E"/>
    <w:rsid w:val="006C2DB3"/>
    <w:rsid w:val="006C2E30"/>
    <w:rsid w:val="006C3145"/>
    <w:rsid w:val="006C31B4"/>
    <w:rsid w:val="006C4021"/>
    <w:rsid w:val="006C5256"/>
    <w:rsid w:val="006C5B18"/>
    <w:rsid w:val="006C5E8A"/>
    <w:rsid w:val="006C5F84"/>
    <w:rsid w:val="006C6079"/>
    <w:rsid w:val="006C63E6"/>
    <w:rsid w:val="006C656D"/>
    <w:rsid w:val="006C69FB"/>
    <w:rsid w:val="006C78BD"/>
    <w:rsid w:val="006C7A4B"/>
    <w:rsid w:val="006C7ACA"/>
    <w:rsid w:val="006D077A"/>
    <w:rsid w:val="006D096D"/>
    <w:rsid w:val="006D0F65"/>
    <w:rsid w:val="006D1AC8"/>
    <w:rsid w:val="006D1F72"/>
    <w:rsid w:val="006D20A9"/>
    <w:rsid w:val="006D220E"/>
    <w:rsid w:val="006D2AF2"/>
    <w:rsid w:val="006D2BC8"/>
    <w:rsid w:val="006D39E5"/>
    <w:rsid w:val="006D41A0"/>
    <w:rsid w:val="006D42DF"/>
    <w:rsid w:val="006D4BC8"/>
    <w:rsid w:val="006D4DC4"/>
    <w:rsid w:val="006D4EC2"/>
    <w:rsid w:val="006D4F1B"/>
    <w:rsid w:val="006D4FC7"/>
    <w:rsid w:val="006D6042"/>
    <w:rsid w:val="006D6BAF"/>
    <w:rsid w:val="006D77A0"/>
    <w:rsid w:val="006D7EC1"/>
    <w:rsid w:val="006D7EFF"/>
    <w:rsid w:val="006E03B6"/>
    <w:rsid w:val="006E04D8"/>
    <w:rsid w:val="006E077D"/>
    <w:rsid w:val="006E11E0"/>
    <w:rsid w:val="006E1422"/>
    <w:rsid w:val="006E15D6"/>
    <w:rsid w:val="006E185C"/>
    <w:rsid w:val="006E1911"/>
    <w:rsid w:val="006E1ACE"/>
    <w:rsid w:val="006E1FC8"/>
    <w:rsid w:val="006E28C6"/>
    <w:rsid w:val="006E2C78"/>
    <w:rsid w:val="006E2FD9"/>
    <w:rsid w:val="006E364E"/>
    <w:rsid w:val="006E3B8A"/>
    <w:rsid w:val="006E3E0B"/>
    <w:rsid w:val="006E3E2C"/>
    <w:rsid w:val="006E3E9D"/>
    <w:rsid w:val="006E4246"/>
    <w:rsid w:val="006E4470"/>
    <w:rsid w:val="006E4672"/>
    <w:rsid w:val="006E48DD"/>
    <w:rsid w:val="006E4B51"/>
    <w:rsid w:val="006E4D84"/>
    <w:rsid w:val="006E4E64"/>
    <w:rsid w:val="006E580E"/>
    <w:rsid w:val="006E5935"/>
    <w:rsid w:val="006E5B02"/>
    <w:rsid w:val="006E6186"/>
    <w:rsid w:val="006E62F4"/>
    <w:rsid w:val="006E64F2"/>
    <w:rsid w:val="006E6600"/>
    <w:rsid w:val="006E67FC"/>
    <w:rsid w:val="006E6931"/>
    <w:rsid w:val="006E73D9"/>
    <w:rsid w:val="006E7556"/>
    <w:rsid w:val="006E75C4"/>
    <w:rsid w:val="006E7A03"/>
    <w:rsid w:val="006E7B00"/>
    <w:rsid w:val="006E7C1C"/>
    <w:rsid w:val="006E7E7F"/>
    <w:rsid w:val="006E7F28"/>
    <w:rsid w:val="006F03AD"/>
    <w:rsid w:val="006F0461"/>
    <w:rsid w:val="006F067F"/>
    <w:rsid w:val="006F0842"/>
    <w:rsid w:val="006F0940"/>
    <w:rsid w:val="006F0A6C"/>
    <w:rsid w:val="006F11C3"/>
    <w:rsid w:val="006F131C"/>
    <w:rsid w:val="006F181C"/>
    <w:rsid w:val="006F1933"/>
    <w:rsid w:val="006F2003"/>
    <w:rsid w:val="006F20C0"/>
    <w:rsid w:val="006F220A"/>
    <w:rsid w:val="006F286F"/>
    <w:rsid w:val="006F2943"/>
    <w:rsid w:val="006F2AB8"/>
    <w:rsid w:val="006F344A"/>
    <w:rsid w:val="006F38B8"/>
    <w:rsid w:val="006F3B48"/>
    <w:rsid w:val="006F3CF4"/>
    <w:rsid w:val="006F3EE1"/>
    <w:rsid w:val="006F4198"/>
    <w:rsid w:val="006F42E0"/>
    <w:rsid w:val="006F47B3"/>
    <w:rsid w:val="006F56AE"/>
    <w:rsid w:val="006F574D"/>
    <w:rsid w:val="006F577A"/>
    <w:rsid w:val="006F5A78"/>
    <w:rsid w:val="006F641A"/>
    <w:rsid w:val="006F6448"/>
    <w:rsid w:val="006F6C41"/>
    <w:rsid w:val="006F6D38"/>
    <w:rsid w:val="006F730D"/>
    <w:rsid w:val="006F734A"/>
    <w:rsid w:val="006F7428"/>
    <w:rsid w:val="006F7472"/>
    <w:rsid w:val="006F7733"/>
    <w:rsid w:val="006F7919"/>
    <w:rsid w:val="0070028C"/>
    <w:rsid w:val="0070061A"/>
    <w:rsid w:val="007009F9"/>
    <w:rsid w:val="00700E11"/>
    <w:rsid w:val="0070130F"/>
    <w:rsid w:val="00701359"/>
    <w:rsid w:val="00701574"/>
    <w:rsid w:val="007015A1"/>
    <w:rsid w:val="00701F76"/>
    <w:rsid w:val="0070206B"/>
    <w:rsid w:val="00702602"/>
    <w:rsid w:val="007026D1"/>
    <w:rsid w:val="00702762"/>
    <w:rsid w:val="00702A7F"/>
    <w:rsid w:val="00702C4B"/>
    <w:rsid w:val="00702CDE"/>
    <w:rsid w:val="0070330B"/>
    <w:rsid w:val="007036AF"/>
    <w:rsid w:val="00703C51"/>
    <w:rsid w:val="00703CDA"/>
    <w:rsid w:val="007043C0"/>
    <w:rsid w:val="007046BE"/>
    <w:rsid w:val="00704876"/>
    <w:rsid w:val="007049F8"/>
    <w:rsid w:val="00704B83"/>
    <w:rsid w:val="00704DC4"/>
    <w:rsid w:val="00705058"/>
    <w:rsid w:val="007052E0"/>
    <w:rsid w:val="0070554C"/>
    <w:rsid w:val="007066E8"/>
    <w:rsid w:val="0070672A"/>
    <w:rsid w:val="00706E3B"/>
    <w:rsid w:val="007070F6"/>
    <w:rsid w:val="0070717C"/>
    <w:rsid w:val="00707229"/>
    <w:rsid w:val="00707795"/>
    <w:rsid w:val="00707BBD"/>
    <w:rsid w:val="00707D0F"/>
    <w:rsid w:val="00707EBA"/>
    <w:rsid w:val="00710158"/>
    <w:rsid w:val="0071028A"/>
    <w:rsid w:val="00710453"/>
    <w:rsid w:val="007104CF"/>
    <w:rsid w:val="007104E2"/>
    <w:rsid w:val="00710A97"/>
    <w:rsid w:val="00710EA7"/>
    <w:rsid w:val="00711216"/>
    <w:rsid w:val="007112F3"/>
    <w:rsid w:val="00711DBE"/>
    <w:rsid w:val="007120A9"/>
    <w:rsid w:val="007122D0"/>
    <w:rsid w:val="00712859"/>
    <w:rsid w:val="007129E0"/>
    <w:rsid w:val="00712ACB"/>
    <w:rsid w:val="00712AD9"/>
    <w:rsid w:val="00712B2F"/>
    <w:rsid w:val="00712C08"/>
    <w:rsid w:val="007133D8"/>
    <w:rsid w:val="00713812"/>
    <w:rsid w:val="007138E7"/>
    <w:rsid w:val="007139E6"/>
    <w:rsid w:val="00713ABC"/>
    <w:rsid w:val="00713F86"/>
    <w:rsid w:val="00714AAA"/>
    <w:rsid w:val="0071504C"/>
    <w:rsid w:val="00715122"/>
    <w:rsid w:val="007152F3"/>
    <w:rsid w:val="00715682"/>
    <w:rsid w:val="007157E6"/>
    <w:rsid w:val="00715C76"/>
    <w:rsid w:val="00715DC5"/>
    <w:rsid w:val="00715EE5"/>
    <w:rsid w:val="00715F4A"/>
    <w:rsid w:val="00716137"/>
    <w:rsid w:val="007161F4"/>
    <w:rsid w:val="00716402"/>
    <w:rsid w:val="007166CB"/>
    <w:rsid w:val="007167A3"/>
    <w:rsid w:val="00716D61"/>
    <w:rsid w:val="00716DD9"/>
    <w:rsid w:val="00716DEC"/>
    <w:rsid w:val="00716E23"/>
    <w:rsid w:val="00717566"/>
    <w:rsid w:val="007179A3"/>
    <w:rsid w:val="00717A5D"/>
    <w:rsid w:val="00717D72"/>
    <w:rsid w:val="00720202"/>
    <w:rsid w:val="00720485"/>
    <w:rsid w:val="00720534"/>
    <w:rsid w:val="00720A42"/>
    <w:rsid w:val="00720D9C"/>
    <w:rsid w:val="007210AB"/>
    <w:rsid w:val="007211AC"/>
    <w:rsid w:val="0072138E"/>
    <w:rsid w:val="0072177D"/>
    <w:rsid w:val="00721AEA"/>
    <w:rsid w:val="00721D3E"/>
    <w:rsid w:val="00721E19"/>
    <w:rsid w:val="00721E86"/>
    <w:rsid w:val="00722022"/>
    <w:rsid w:val="0072224D"/>
    <w:rsid w:val="00722416"/>
    <w:rsid w:val="00722426"/>
    <w:rsid w:val="007225DB"/>
    <w:rsid w:val="007229FA"/>
    <w:rsid w:val="00722A2B"/>
    <w:rsid w:val="00722F81"/>
    <w:rsid w:val="00723206"/>
    <w:rsid w:val="0072326B"/>
    <w:rsid w:val="00723975"/>
    <w:rsid w:val="00723D49"/>
    <w:rsid w:val="00723E3F"/>
    <w:rsid w:val="0072434A"/>
    <w:rsid w:val="007243A5"/>
    <w:rsid w:val="007248F0"/>
    <w:rsid w:val="00724A11"/>
    <w:rsid w:val="00724F2B"/>
    <w:rsid w:val="0072523A"/>
    <w:rsid w:val="00725584"/>
    <w:rsid w:val="0072561D"/>
    <w:rsid w:val="00725C18"/>
    <w:rsid w:val="00725E3E"/>
    <w:rsid w:val="0072603E"/>
    <w:rsid w:val="00726236"/>
    <w:rsid w:val="007263FF"/>
    <w:rsid w:val="00726462"/>
    <w:rsid w:val="00726463"/>
    <w:rsid w:val="00726641"/>
    <w:rsid w:val="007266F8"/>
    <w:rsid w:val="007268CF"/>
    <w:rsid w:val="00726C2F"/>
    <w:rsid w:val="00726E06"/>
    <w:rsid w:val="00727649"/>
    <w:rsid w:val="00727BD4"/>
    <w:rsid w:val="00727C93"/>
    <w:rsid w:val="007302AB"/>
    <w:rsid w:val="007305D2"/>
    <w:rsid w:val="00730D04"/>
    <w:rsid w:val="00730FCC"/>
    <w:rsid w:val="00731691"/>
    <w:rsid w:val="007316FA"/>
    <w:rsid w:val="007319F2"/>
    <w:rsid w:val="00731D15"/>
    <w:rsid w:val="00732B1F"/>
    <w:rsid w:val="00733112"/>
    <w:rsid w:val="0073317D"/>
    <w:rsid w:val="00733332"/>
    <w:rsid w:val="0073343E"/>
    <w:rsid w:val="0073369F"/>
    <w:rsid w:val="007342B6"/>
    <w:rsid w:val="0073443A"/>
    <w:rsid w:val="00734520"/>
    <w:rsid w:val="00734975"/>
    <w:rsid w:val="00734F7A"/>
    <w:rsid w:val="00735041"/>
    <w:rsid w:val="007355C3"/>
    <w:rsid w:val="007359E0"/>
    <w:rsid w:val="00735D6E"/>
    <w:rsid w:val="007360B4"/>
    <w:rsid w:val="0073610F"/>
    <w:rsid w:val="00736351"/>
    <w:rsid w:val="007363AA"/>
    <w:rsid w:val="00736711"/>
    <w:rsid w:val="007370D8"/>
    <w:rsid w:val="007374B7"/>
    <w:rsid w:val="00737651"/>
    <w:rsid w:val="0073789B"/>
    <w:rsid w:val="007378F0"/>
    <w:rsid w:val="00737E8D"/>
    <w:rsid w:val="00740046"/>
    <w:rsid w:val="0074085D"/>
    <w:rsid w:val="00740BAB"/>
    <w:rsid w:val="0074308F"/>
    <w:rsid w:val="0074316B"/>
    <w:rsid w:val="007433C5"/>
    <w:rsid w:val="007435BA"/>
    <w:rsid w:val="007435CD"/>
    <w:rsid w:val="007436DF"/>
    <w:rsid w:val="007437A3"/>
    <w:rsid w:val="007437A8"/>
    <w:rsid w:val="00743C6E"/>
    <w:rsid w:val="00743CB0"/>
    <w:rsid w:val="00744353"/>
    <w:rsid w:val="00744408"/>
    <w:rsid w:val="00744444"/>
    <w:rsid w:val="007444BF"/>
    <w:rsid w:val="00744511"/>
    <w:rsid w:val="00744578"/>
    <w:rsid w:val="00744C3E"/>
    <w:rsid w:val="00745027"/>
    <w:rsid w:val="00745685"/>
    <w:rsid w:val="00745F57"/>
    <w:rsid w:val="007465E9"/>
    <w:rsid w:val="00746D99"/>
    <w:rsid w:val="00746ED5"/>
    <w:rsid w:val="00747240"/>
    <w:rsid w:val="0074749E"/>
    <w:rsid w:val="00747EA0"/>
    <w:rsid w:val="00747F6B"/>
    <w:rsid w:val="0075053B"/>
    <w:rsid w:val="00750A4D"/>
    <w:rsid w:val="007510C5"/>
    <w:rsid w:val="00751261"/>
    <w:rsid w:val="0075226E"/>
    <w:rsid w:val="00752326"/>
    <w:rsid w:val="007524B2"/>
    <w:rsid w:val="00753A79"/>
    <w:rsid w:val="00753B00"/>
    <w:rsid w:val="00753C85"/>
    <w:rsid w:val="00753D44"/>
    <w:rsid w:val="007540A0"/>
    <w:rsid w:val="007545A4"/>
    <w:rsid w:val="007547DB"/>
    <w:rsid w:val="00754ABA"/>
    <w:rsid w:val="00754BA8"/>
    <w:rsid w:val="00754F29"/>
    <w:rsid w:val="00755279"/>
    <w:rsid w:val="00755643"/>
    <w:rsid w:val="00755645"/>
    <w:rsid w:val="007557B6"/>
    <w:rsid w:val="00755C15"/>
    <w:rsid w:val="00756169"/>
    <w:rsid w:val="00756291"/>
    <w:rsid w:val="007567D0"/>
    <w:rsid w:val="007569CB"/>
    <w:rsid w:val="00756B96"/>
    <w:rsid w:val="00756E91"/>
    <w:rsid w:val="00757362"/>
    <w:rsid w:val="0075789C"/>
    <w:rsid w:val="00757A8A"/>
    <w:rsid w:val="00757BF6"/>
    <w:rsid w:val="00757D81"/>
    <w:rsid w:val="00757EEE"/>
    <w:rsid w:val="0076002F"/>
    <w:rsid w:val="00760781"/>
    <w:rsid w:val="00760856"/>
    <w:rsid w:val="00760D50"/>
    <w:rsid w:val="00760EA5"/>
    <w:rsid w:val="007610D0"/>
    <w:rsid w:val="00761218"/>
    <w:rsid w:val="0076226E"/>
    <w:rsid w:val="007623AB"/>
    <w:rsid w:val="007629FB"/>
    <w:rsid w:val="00762CDA"/>
    <w:rsid w:val="007633D0"/>
    <w:rsid w:val="007635EE"/>
    <w:rsid w:val="007638A5"/>
    <w:rsid w:val="00763A76"/>
    <w:rsid w:val="00763B49"/>
    <w:rsid w:val="00763CA1"/>
    <w:rsid w:val="00763CD4"/>
    <w:rsid w:val="00763DC4"/>
    <w:rsid w:val="0076401B"/>
    <w:rsid w:val="007649F5"/>
    <w:rsid w:val="00764B6A"/>
    <w:rsid w:val="0076519B"/>
    <w:rsid w:val="00765254"/>
    <w:rsid w:val="00765698"/>
    <w:rsid w:val="0076585E"/>
    <w:rsid w:val="00765FE1"/>
    <w:rsid w:val="00766225"/>
    <w:rsid w:val="0076653D"/>
    <w:rsid w:val="00766A81"/>
    <w:rsid w:val="00766B2B"/>
    <w:rsid w:val="00766D17"/>
    <w:rsid w:val="00767291"/>
    <w:rsid w:val="007673F6"/>
    <w:rsid w:val="007673FB"/>
    <w:rsid w:val="0076772D"/>
    <w:rsid w:val="00767B10"/>
    <w:rsid w:val="0077008F"/>
    <w:rsid w:val="007701DD"/>
    <w:rsid w:val="00770983"/>
    <w:rsid w:val="00771449"/>
    <w:rsid w:val="0077148C"/>
    <w:rsid w:val="007716DB"/>
    <w:rsid w:val="007717EA"/>
    <w:rsid w:val="00771F98"/>
    <w:rsid w:val="00772C12"/>
    <w:rsid w:val="007731E8"/>
    <w:rsid w:val="0077381D"/>
    <w:rsid w:val="00773DBE"/>
    <w:rsid w:val="00773ED6"/>
    <w:rsid w:val="00774BBC"/>
    <w:rsid w:val="00774C9E"/>
    <w:rsid w:val="00774CDF"/>
    <w:rsid w:val="00774DAF"/>
    <w:rsid w:val="007752FB"/>
    <w:rsid w:val="007754C2"/>
    <w:rsid w:val="007759FC"/>
    <w:rsid w:val="00775C64"/>
    <w:rsid w:val="00775F80"/>
    <w:rsid w:val="00776953"/>
    <w:rsid w:val="00776AE5"/>
    <w:rsid w:val="00777140"/>
    <w:rsid w:val="0077775F"/>
    <w:rsid w:val="007777BC"/>
    <w:rsid w:val="007777CD"/>
    <w:rsid w:val="0077784A"/>
    <w:rsid w:val="00777A30"/>
    <w:rsid w:val="00777C06"/>
    <w:rsid w:val="00777C10"/>
    <w:rsid w:val="00777C9F"/>
    <w:rsid w:val="00777CF8"/>
    <w:rsid w:val="00777F22"/>
    <w:rsid w:val="00777F4A"/>
    <w:rsid w:val="00780367"/>
    <w:rsid w:val="00780737"/>
    <w:rsid w:val="00780AF7"/>
    <w:rsid w:val="00780FC3"/>
    <w:rsid w:val="007816AC"/>
    <w:rsid w:val="007818A5"/>
    <w:rsid w:val="00781933"/>
    <w:rsid w:val="007820F5"/>
    <w:rsid w:val="007825E8"/>
    <w:rsid w:val="00782BB2"/>
    <w:rsid w:val="00783632"/>
    <w:rsid w:val="00783959"/>
    <w:rsid w:val="00783C96"/>
    <w:rsid w:val="00783CF7"/>
    <w:rsid w:val="00783EDF"/>
    <w:rsid w:val="0078482F"/>
    <w:rsid w:val="00784E68"/>
    <w:rsid w:val="00784E85"/>
    <w:rsid w:val="007856D6"/>
    <w:rsid w:val="0078593A"/>
    <w:rsid w:val="00785BB2"/>
    <w:rsid w:val="00786338"/>
    <w:rsid w:val="00786795"/>
    <w:rsid w:val="00786841"/>
    <w:rsid w:val="00786B8A"/>
    <w:rsid w:val="00786BAA"/>
    <w:rsid w:val="00786C64"/>
    <w:rsid w:val="00786E69"/>
    <w:rsid w:val="00787406"/>
    <w:rsid w:val="00787B0B"/>
    <w:rsid w:val="00790056"/>
    <w:rsid w:val="00790524"/>
    <w:rsid w:val="007907D7"/>
    <w:rsid w:val="0079083D"/>
    <w:rsid w:val="00790890"/>
    <w:rsid w:val="00791253"/>
    <w:rsid w:val="007915CF"/>
    <w:rsid w:val="00791658"/>
    <w:rsid w:val="007916D9"/>
    <w:rsid w:val="007917A1"/>
    <w:rsid w:val="007917DF"/>
    <w:rsid w:val="00791B48"/>
    <w:rsid w:val="00791C0E"/>
    <w:rsid w:val="00791CB8"/>
    <w:rsid w:val="00791EC4"/>
    <w:rsid w:val="00792407"/>
    <w:rsid w:val="0079258E"/>
    <w:rsid w:val="007926A5"/>
    <w:rsid w:val="00792EAF"/>
    <w:rsid w:val="00793485"/>
    <w:rsid w:val="00793547"/>
    <w:rsid w:val="00793DCA"/>
    <w:rsid w:val="00793F5A"/>
    <w:rsid w:val="007949D0"/>
    <w:rsid w:val="00794C8A"/>
    <w:rsid w:val="00794EB0"/>
    <w:rsid w:val="00795021"/>
    <w:rsid w:val="00795191"/>
    <w:rsid w:val="0079574F"/>
    <w:rsid w:val="00795A1C"/>
    <w:rsid w:val="00795B2F"/>
    <w:rsid w:val="00795E18"/>
    <w:rsid w:val="00795E29"/>
    <w:rsid w:val="00795F57"/>
    <w:rsid w:val="00795F89"/>
    <w:rsid w:val="0079604D"/>
    <w:rsid w:val="00796054"/>
    <w:rsid w:val="0079626F"/>
    <w:rsid w:val="007963E7"/>
    <w:rsid w:val="0079652E"/>
    <w:rsid w:val="00796A0C"/>
    <w:rsid w:val="00796A52"/>
    <w:rsid w:val="00796D87"/>
    <w:rsid w:val="0079701E"/>
    <w:rsid w:val="007972F0"/>
    <w:rsid w:val="0079734C"/>
    <w:rsid w:val="007977C5"/>
    <w:rsid w:val="00797B3E"/>
    <w:rsid w:val="00797DC8"/>
    <w:rsid w:val="00797E99"/>
    <w:rsid w:val="00797F66"/>
    <w:rsid w:val="007A00C8"/>
    <w:rsid w:val="007A00D3"/>
    <w:rsid w:val="007A02C9"/>
    <w:rsid w:val="007A07BD"/>
    <w:rsid w:val="007A0AB7"/>
    <w:rsid w:val="007A0BB0"/>
    <w:rsid w:val="007A0BB6"/>
    <w:rsid w:val="007A0C42"/>
    <w:rsid w:val="007A0D32"/>
    <w:rsid w:val="007A1146"/>
    <w:rsid w:val="007A1180"/>
    <w:rsid w:val="007A1750"/>
    <w:rsid w:val="007A1B81"/>
    <w:rsid w:val="007A20AD"/>
    <w:rsid w:val="007A22EA"/>
    <w:rsid w:val="007A27FC"/>
    <w:rsid w:val="007A28F4"/>
    <w:rsid w:val="007A29A0"/>
    <w:rsid w:val="007A2C1E"/>
    <w:rsid w:val="007A2CC2"/>
    <w:rsid w:val="007A2D3A"/>
    <w:rsid w:val="007A31C4"/>
    <w:rsid w:val="007A3661"/>
    <w:rsid w:val="007A36E3"/>
    <w:rsid w:val="007A370D"/>
    <w:rsid w:val="007A3F07"/>
    <w:rsid w:val="007A4BCE"/>
    <w:rsid w:val="007A4BFD"/>
    <w:rsid w:val="007A52DF"/>
    <w:rsid w:val="007A54CC"/>
    <w:rsid w:val="007A5CDC"/>
    <w:rsid w:val="007A5E00"/>
    <w:rsid w:val="007A5E5E"/>
    <w:rsid w:val="007A5F4E"/>
    <w:rsid w:val="007A6187"/>
    <w:rsid w:val="007A65FD"/>
    <w:rsid w:val="007A6736"/>
    <w:rsid w:val="007A6D20"/>
    <w:rsid w:val="007A74EC"/>
    <w:rsid w:val="007A78E5"/>
    <w:rsid w:val="007A7BAD"/>
    <w:rsid w:val="007A7BC3"/>
    <w:rsid w:val="007A7DAE"/>
    <w:rsid w:val="007B030A"/>
    <w:rsid w:val="007B03F8"/>
    <w:rsid w:val="007B08C6"/>
    <w:rsid w:val="007B0C64"/>
    <w:rsid w:val="007B0CEC"/>
    <w:rsid w:val="007B0D06"/>
    <w:rsid w:val="007B0F12"/>
    <w:rsid w:val="007B164D"/>
    <w:rsid w:val="007B1B52"/>
    <w:rsid w:val="007B1DFC"/>
    <w:rsid w:val="007B2A87"/>
    <w:rsid w:val="007B319B"/>
    <w:rsid w:val="007B3308"/>
    <w:rsid w:val="007B347A"/>
    <w:rsid w:val="007B36CC"/>
    <w:rsid w:val="007B37CE"/>
    <w:rsid w:val="007B3946"/>
    <w:rsid w:val="007B3FFF"/>
    <w:rsid w:val="007B477C"/>
    <w:rsid w:val="007B492C"/>
    <w:rsid w:val="007B4C19"/>
    <w:rsid w:val="007B4D00"/>
    <w:rsid w:val="007B57CB"/>
    <w:rsid w:val="007B5BBA"/>
    <w:rsid w:val="007B5E96"/>
    <w:rsid w:val="007B6382"/>
    <w:rsid w:val="007B646B"/>
    <w:rsid w:val="007B65FE"/>
    <w:rsid w:val="007B6CE1"/>
    <w:rsid w:val="007B7558"/>
    <w:rsid w:val="007B7783"/>
    <w:rsid w:val="007B79A3"/>
    <w:rsid w:val="007B7AE5"/>
    <w:rsid w:val="007B7B0C"/>
    <w:rsid w:val="007B7D38"/>
    <w:rsid w:val="007B7D3F"/>
    <w:rsid w:val="007C0069"/>
    <w:rsid w:val="007C05D1"/>
    <w:rsid w:val="007C0962"/>
    <w:rsid w:val="007C0A6B"/>
    <w:rsid w:val="007C0DAC"/>
    <w:rsid w:val="007C1293"/>
    <w:rsid w:val="007C193F"/>
    <w:rsid w:val="007C1C24"/>
    <w:rsid w:val="007C2084"/>
    <w:rsid w:val="007C24B7"/>
    <w:rsid w:val="007C2593"/>
    <w:rsid w:val="007C2EB7"/>
    <w:rsid w:val="007C2ED2"/>
    <w:rsid w:val="007C3ADF"/>
    <w:rsid w:val="007C3FC7"/>
    <w:rsid w:val="007C49DF"/>
    <w:rsid w:val="007C4E48"/>
    <w:rsid w:val="007C512A"/>
    <w:rsid w:val="007C55E2"/>
    <w:rsid w:val="007C6001"/>
    <w:rsid w:val="007C6457"/>
    <w:rsid w:val="007C6707"/>
    <w:rsid w:val="007C6840"/>
    <w:rsid w:val="007C6D4B"/>
    <w:rsid w:val="007C6EA7"/>
    <w:rsid w:val="007C725B"/>
    <w:rsid w:val="007C7459"/>
    <w:rsid w:val="007C7AD6"/>
    <w:rsid w:val="007C7C35"/>
    <w:rsid w:val="007C7FBB"/>
    <w:rsid w:val="007D03A1"/>
    <w:rsid w:val="007D0464"/>
    <w:rsid w:val="007D0523"/>
    <w:rsid w:val="007D0722"/>
    <w:rsid w:val="007D09A9"/>
    <w:rsid w:val="007D1363"/>
    <w:rsid w:val="007D181E"/>
    <w:rsid w:val="007D19B4"/>
    <w:rsid w:val="007D1B03"/>
    <w:rsid w:val="007D2814"/>
    <w:rsid w:val="007D28C9"/>
    <w:rsid w:val="007D2C0C"/>
    <w:rsid w:val="007D2CDB"/>
    <w:rsid w:val="007D2CE4"/>
    <w:rsid w:val="007D2E7A"/>
    <w:rsid w:val="007D35A1"/>
    <w:rsid w:val="007D36CA"/>
    <w:rsid w:val="007D37E4"/>
    <w:rsid w:val="007D3BC2"/>
    <w:rsid w:val="007D3BED"/>
    <w:rsid w:val="007D413D"/>
    <w:rsid w:val="007D4247"/>
    <w:rsid w:val="007D4281"/>
    <w:rsid w:val="007D4309"/>
    <w:rsid w:val="007D4495"/>
    <w:rsid w:val="007D450F"/>
    <w:rsid w:val="007D45A5"/>
    <w:rsid w:val="007D462A"/>
    <w:rsid w:val="007D4945"/>
    <w:rsid w:val="007D4C01"/>
    <w:rsid w:val="007D4D4A"/>
    <w:rsid w:val="007D4F49"/>
    <w:rsid w:val="007D5040"/>
    <w:rsid w:val="007D56D6"/>
    <w:rsid w:val="007D5E5C"/>
    <w:rsid w:val="007D5F71"/>
    <w:rsid w:val="007D622E"/>
    <w:rsid w:val="007D63CF"/>
    <w:rsid w:val="007D63EE"/>
    <w:rsid w:val="007D6957"/>
    <w:rsid w:val="007D6A90"/>
    <w:rsid w:val="007D7234"/>
    <w:rsid w:val="007D7299"/>
    <w:rsid w:val="007D7716"/>
    <w:rsid w:val="007D7EAE"/>
    <w:rsid w:val="007E00BD"/>
    <w:rsid w:val="007E082F"/>
    <w:rsid w:val="007E0F5E"/>
    <w:rsid w:val="007E1027"/>
    <w:rsid w:val="007E1ABD"/>
    <w:rsid w:val="007E1B32"/>
    <w:rsid w:val="007E206D"/>
    <w:rsid w:val="007E214C"/>
    <w:rsid w:val="007E2541"/>
    <w:rsid w:val="007E2594"/>
    <w:rsid w:val="007E281F"/>
    <w:rsid w:val="007E297A"/>
    <w:rsid w:val="007E2A13"/>
    <w:rsid w:val="007E302C"/>
    <w:rsid w:val="007E314E"/>
    <w:rsid w:val="007E353A"/>
    <w:rsid w:val="007E3C70"/>
    <w:rsid w:val="007E3CB0"/>
    <w:rsid w:val="007E3DBD"/>
    <w:rsid w:val="007E417F"/>
    <w:rsid w:val="007E42A8"/>
    <w:rsid w:val="007E4B63"/>
    <w:rsid w:val="007E4E64"/>
    <w:rsid w:val="007E515D"/>
    <w:rsid w:val="007E54C1"/>
    <w:rsid w:val="007E5865"/>
    <w:rsid w:val="007E58CF"/>
    <w:rsid w:val="007E5E62"/>
    <w:rsid w:val="007E644A"/>
    <w:rsid w:val="007E6478"/>
    <w:rsid w:val="007E660A"/>
    <w:rsid w:val="007E6619"/>
    <w:rsid w:val="007E6DB0"/>
    <w:rsid w:val="007E6F3B"/>
    <w:rsid w:val="007E6FDB"/>
    <w:rsid w:val="007E72A6"/>
    <w:rsid w:val="007E73AC"/>
    <w:rsid w:val="007E76F0"/>
    <w:rsid w:val="007E78B1"/>
    <w:rsid w:val="007E7B86"/>
    <w:rsid w:val="007E7E4F"/>
    <w:rsid w:val="007E7EFA"/>
    <w:rsid w:val="007E7F07"/>
    <w:rsid w:val="007F014A"/>
    <w:rsid w:val="007F0D09"/>
    <w:rsid w:val="007F0E0C"/>
    <w:rsid w:val="007F0E39"/>
    <w:rsid w:val="007F0FD0"/>
    <w:rsid w:val="007F1039"/>
    <w:rsid w:val="007F103B"/>
    <w:rsid w:val="007F1477"/>
    <w:rsid w:val="007F15CD"/>
    <w:rsid w:val="007F161E"/>
    <w:rsid w:val="007F18C7"/>
    <w:rsid w:val="007F1B50"/>
    <w:rsid w:val="007F20CB"/>
    <w:rsid w:val="007F20DB"/>
    <w:rsid w:val="007F210E"/>
    <w:rsid w:val="007F21DC"/>
    <w:rsid w:val="007F235C"/>
    <w:rsid w:val="007F2502"/>
    <w:rsid w:val="007F2F76"/>
    <w:rsid w:val="007F3061"/>
    <w:rsid w:val="007F3999"/>
    <w:rsid w:val="007F3C0A"/>
    <w:rsid w:val="007F3CAE"/>
    <w:rsid w:val="007F42BB"/>
    <w:rsid w:val="007F462F"/>
    <w:rsid w:val="007F4895"/>
    <w:rsid w:val="007F49DC"/>
    <w:rsid w:val="007F4AB4"/>
    <w:rsid w:val="007F4EE1"/>
    <w:rsid w:val="007F4F71"/>
    <w:rsid w:val="007F505A"/>
    <w:rsid w:val="007F5238"/>
    <w:rsid w:val="007F5329"/>
    <w:rsid w:val="007F57E2"/>
    <w:rsid w:val="007F590E"/>
    <w:rsid w:val="007F5E67"/>
    <w:rsid w:val="007F6303"/>
    <w:rsid w:val="007F6397"/>
    <w:rsid w:val="007F66DC"/>
    <w:rsid w:val="007F6789"/>
    <w:rsid w:val="007F68C6"/>
    <w:rsid w:val="007F7139"/>
    <w:rsid w:val="007F717C"/>
    <w:rsid w:val="007F77FE"/>
    <w:rsid w:val="007F7F4D"/>
    <w:rsid w:val="00800075"/>
    <w:rsid w:val="008000E5"/>
    <w:rsid w:val="00800624"/>
    <w:rsid w:val="00801257"/>
    <w:rsid w:val="008012AD"/>
    <w:rsid w:val="00801548"/>
    <w:rsid w:val="00801712"/>
    <w:rsid w:val="008018E9"/>
    <w:rsid w:val="00801E7B"/>
    <w:rsid w:val="00801F5D"/>
    <w:rsid w:val="0080200D"/>
    <w:rsid w:val="0080242D"/>
    <w:rsid w:val="00802900"/>
    <w:rsid w:val="00802B46"/>
    <w:rsid w:val="00802D40"/>
    <w:rsid w:val="00803060"/>
    <w:rsid w:val="008031D5"/>
    <w:rsid w:val="0080386B"/>
    <w:rsid w:val="00803DC9"/>
    <w:rsid w:val="00804072"/>
    <w:rsid w:val="00804F00"/>
    <w:rsid w:val="00804FE2"/>
    <w:rsid w:val="00805754"/>
    <w:rsid w:val="00805759"/>
    <w:rsid w:val="00805B7E"/>
    <w:rsid w:val="00805D03"/>
    <w:rsid w:val="0080616F"/>
    <w:rsid w:val="008065A6"/>
    <w:rsid w:val="008069B5"/>
    <w:rsid w:val="00806DA5"/>
    <w:rsid w:val="00806F1F"/>
    <w:rsid w:val="008073BC"/>
    <w:rsid w:val="008074B6"/>
    <w:rsid w:val="00807696"/>
    <w:rsid w:val="008077E3"/>
    <w:rsid w:val="00807AC3"/>
    <w:rsid w:val="00807F76"/>
    <w:rsid w:val="00810328"/>
    <w:rsid w:val="008104B5"/>
    <w:rsid w:val="008107D4"/>
    <w:rsid w:val="008107E7"/>
    <w:rsid w:val="008108AB"/>
    <w:rsid w:val="00810958"/>
    <w:rsid w:val="0081098E"/>
    <w:rsid w:val="00810BC8"/>
    <w:rsid w:val="00811DAD"/>
    <w:rsid w:val="00811FEF"/>
    <w:rsid w:val="008123DA"/>
    <w:rsid w:val="0081241B"/>
    <w:rsid w:val="00812496"/>
    <w:rsid w:val="008125C6"/>
    <w:rsid w:val="00812906"/>
    <w:rsid w:val="00812E75"/>
    <w:rsid w:val="00812F2B"/>
    <w:rsid w:val="00812F9F"/>
    <w:rsid w:val="0081302B"/>
    <w:rsid w:val="008131DA"/>
    <w:rsid w:val="0081323D"/>
    <w:rsid w:val="008139D6"/>
    <w:rsid w:val="00814541"/>
    <w:rsid w:val="008146D3"/>
    <w:rsid w:val="00814A59"/>
    <w:rsid w:val="00814D9F"/>
    <w:rsid w:val="00814DBC"/>
    <w:rsid w:val="00814EAD"/>
    <w:rsid w:val="008151BB"/>
    <w:rsid w:val="008151BF"/>
    <w:rsid w:val="0081583D"/>
    <w:rsid w:val="00815B41"/>
    <w:rsid w:val="008162A9"/>
    <w:rsid w:val="00816376"/>
    <w:rsid w:val="00816445"/>
    <w:rsid w:val="008167CE"/>
    <w:rsid w:val="0081680F"/>
    <w:rsid w:val="00816D5A"/>
    <w:rsid w:val="00816ED5"/>
    <w:rsid w:val="008171B8"/>
    <w:rsid w:val="00817667"/>
    <w:rsid w:val="00817A4D"/>
    <w:rsid w:val="00817BE9"/>
    <w:rsid w:val="00817D40"/>
    <w:rsid w:val="00817F23"/>
    <w:rsid w:val="00817F30"/>
    <w:rsid w:val="00820014"/>
    <w:rsid w:val="0082028B"/>
    <w:rsid w:val="00820777"/>
    <w:rsid w:val="00820B9D"/>
    <w:rsid w:val="00820C87"/>
    <w:rsid w:val="00820D49"/>
    <w:rsid w:val="00820F31"/>
    <w:rsid w:val="0082113F"/>
    <w:rsid w:val="0082119C"/>
    <w:rsid w:val="00821851"/>
    <w:rsid w:val="008218F7"/>
    <w:rsid w:val="00821991"/>
    <w:rsid w:val="00821B2A"/>
    <w:rsid w:val="00821F5A"/>
    <w:rsid w:val="00822185"/>
    <w:rsid w:val="00822F05"/>
    <w:rsid w:val="0082308D"/>
    <w:rsid w:val="008232D8"/>
    <w:rsid w:val="00823F37"/>
    <w:rsid w:val="00824473"/>
    <w:rsid w:val="0082487B"/>
    <w:rsid w:val="008248F3"/>
    <w:rsid w:val="00824DAD"/>
    <w:rsid w:val="0082587D"/>
    <w:rsid w:val="00825A8F"/>
    <w:rsid w:val="00825AAF"/>
    <w:rsid w:val="00825DF1"/>
    <w:rsid w:val="008266AA"/>
    <w:rsid w:val="008269B4"/>
    <w:rsid w:val="00826B79"/>
    <w:rsid w:val="00826DDD"/>
    <w:rsid w:val="008272A8"/>
    <w:rsid w:val="0082744E"/>
    <w:rsid w:val="00827C92"/>
    <w:rsid w:val="00827CF8"/>
    <w:rsid w:val="00827ED8"/>
    <w:rsid w:val="00830014"/>
    <w:rsid w:val="0083018E"/>
    <w:rsid w:val="008302FE"/>
    <w:rsid w:val="00830386"/>
    <w:rsid w:val="00830B85"/>
    <w:rsid w:val="00830E97"/>
    <w:rsid w:val="00831107"/>
    <w:rsid w:val="0083170C"/>
    <w:rsid w:val="00831BC5"/>
    <w:rsid w:val="00831C7F"/>
    <w:rsid w:val="00831FBE"/>
    <w:rsid w:val="0083201A"/>
    <w:rsid w:val="008329D2"/>
    <w:rsid w:val="00832CF2"/>
    <w:rsid w:val="00832E8D"/>
    <w:rsid w:val="00832F91"/>
    <w:rsid w:val="00833752"/>
    <w:rsid w:val="008337CF"/>
    <w:rsid w:val="00833BB0"/>
    <w:rsid w:val="008344EB"/>
    <w:rsid w:val="00834982"/>
    <w:rsid w:val="008349D3"/>
    <w:rsid w:val="00834A39"/>
    <w:rsid w:val="00834B1F"/>
    <w:rsid w:val="00834B29"/>
    <w:rsid w:val="00834FA9"/>
    <w:rsid w:val="008357AA"/>
    <w:rsid w:val="00835863"/>
    <w:rsid w:val="00835DB1"/>
    <w:rsid w:val="00835FA7"/>
    <w:rsid w:val="008360B7"/>
    <w:rsid w:val="008360CC"/>
    <w:rsid w:val="00836549"/>
    <w:rsid w:val="0083673D"/>
    <w:rsid w:val="0083677B"/>
    <w:rsid w:val="008367F4"/>
    <w:rsid w:val="00836DBE"/>
    <w:rsid w:val="008370AB"/>
    <w:rsid w:val="00837865"/>
    <w:rsid w:val="00837919"/>
    <w:rsid w:val="00837ED2"/>
    <w:rsid w:val="00840065"/>
    <w:rsid w:val="008400FB"/>
    <w:rsid w:val="008406F7"/>
    <w:rsid w:val="0084072C"/>
    <w:rsid w:val="00840DD7"/>
    <w:rsid w:val="00840DF6"/>
    <w:rsid w:val="008410EE"/>
    <w:rsid w:val="00841478"/>
    <w:rsid w:val="00841909"/>
    <w:rsid w:val="0084216F"/>
    <w:rsid w:val="00842272"/>
    <w:rsid w:val="00842285"/>
    <w:rsid w:val="00842456"/>
    <w:rsid w:val="00842495"/>
    <w:rsid w:val="00842720"/>
    <w:rsid w:val="0084279D"/>
    <w:rsid w:val="00842919"/>
    <w:rsid w:val="00842A76"/>
    <w:rsid w:val="0084356D"/>
    <w:rsid w:val="00843ABB"/>
    <w:rsid w:val="00843B38"/>
    <w:rsid w:val="00843D14"/>
    <w:rsid w:val="0084427A"/>
    <w:rsid w:val="0084455A"/>
    <w:rsid w:val="00844792"/>
    <w:rsid w:val="00844B4E"/>
    <w:rsid w:val="00844F07"/>
    <w:rsid w:val="0084529D"/>
    <w:rsid w:val="0084543B"/>
    <w:rsid w:val="008457DB"/>
    <w:rsid w:val="00845CE9"/>
    <w:rsid w:val="00845D11"/>
    <w:rsid w:val="00845DA0"/>
    <w:rsid w:val="00845F31"/>
    <w:rsid w:val="00846A48"/>
    <w:rsid w:val="00846C10"/>
    <w:rsid w:val="00846FB6"/>
    <w:rsid w:val="00846FF2"/>
    <w:rsid w:val="008475CF"/>
    <w:rsid w:val="00847B7F"/>
    <w:rsid w:val="00847B8A"/>
    <w:rsid w:val="00847C31"/>
    <w:rsid w:val="00847CEF"/>
    <w:rsid w:val="00847D48"/>
    <w:rsid w:val="008504B7"/>
    <w:rsid w:val="00850972"/>
    <w:rsid w:val="00850A68"/>
    <w:rsid w:val="00850BD6"/>
    <w:rsid w:val="00851255"/>
    <w:rsid w:val="00851A4D"/>
    <w:rsid w:val="00851B7F"/>
    <w:rsid w:val="00851B86"/>
    <w:rsid w:val="00851E24"/>
    <w:rsid w:val="00852858"/>
    <w:rsid w:val="008529AF"/>
    <w:rsid w:val="008529D8"/>
    <w:rsid w:val="0085315A"/>
    <w:rsid w:val="008531D3"/>
    <w:rsid w:val="008534FA"/>
    <w:rsid w:val="00853714"/>
    <w:rsid w:val="0085383C"/>
    <w:rsid w:val="008538FD"/>
    <w:rsid w:val="00853B29"/>
    <w:rsid w:val="00853D49"/>
    <w:rsid w:val="008542EC"/>
    <w:rsid w:val="00854438"/>
    <w:rsid w:val="0085443F"/>
    <w:rsid w:val="00854502"/>
    <w:rsid w:val="00854799"/>
    <w:rsid w:val="00854AD7"/>
    <w:rsid w:val="00854BB1"/>
    <w:rsid w:val="00854C89"/>
    <w:rsid w:val="00854CAC"/>
    <w:rsid w:val="00854DBA"/>
    <w:rsid w:val="00854DFA"/>
    <w:rsid w:val="008550EC"/>
    <w:rsid w:val="00855215"/>
    <w:rsid w:val="00855536"/>
    <w:rsid w:val="008555EB"/>
    <w:rsid w:val="008559E1"/>
    <w:rsid w:val="00855BA4"/>
    <w:rsid w:val="00855E9E"/>
    <w:rsid w:val="00855F9E"/>
    <w:rsid w:val="008562AB"/>
    <w:rsid w:val="008567FC"/>
    <w:rsid w:val="008569DB"/>
    <w:rsid w:val="00856AF6"/>
    <w:rsid w:val="00856CC3"/>
    <w:rsid w:val="00857701"/>
    <w:rsid w:val="00857DE4"/>
    <w:rsid w:val="00857E27"/>
    <w:rsid w:val="00857F89"/>
    <w:rsid w:val="008601A4"/>
    <w:rsid w:val="008604AE"/>
    <w:rsid w:val="00860596"/>
    <w:rsid w:val="008605D8"/>
    <w:rsid w:val="00860673"/>
    <w:rsid w:val="0086123A"/>
    <w:rsid w:val="00861565"/>
    <w:rsid w:val="0086177E"/>
    <w:rsid w:val="00861A1B"/>
    <w:rsid w:val="00861A50"/>
    <w:rsid w:val="00861A97"/>
    <w:rsid w:val="00861B59"/>
    <w:rsid w:val="00861EEB"/>
    <w:rsid w:val="008621DE"/>
    <w:rsid w:val="008624AE"/>
    <w:rsid w:val="008629BB"/>
    <w:rsid w:val="00862EA4"/>
    <w:rsid w:val="00863506"/>
    <w:rsid w:val="00863828"/>
    <w:rsid w:val="00863B43"/>
    <w:rsid w:val="00864033"/>
    <w:rsid w:val="008640ED"/>
    <w:rsid w:val="008642A7"/>
    <w:rsid w:val="00864CD2"/>
    <w:rsid w:val="00864ED6"/>
    <w:rsid w:val="00864FFD"/>
    <w:rsid w:val="00865083"/>
    <w:rsid w:val="00865085"/>
    <w:rsid w:val="0086547F"/>
    <w:rsid w:val="0086574E"/>
    <w:rsid w:val="00865803"/>
    <w:rsid w:val="00865893"/>
    <w:rsid w:val="008658B8"/>
    <w:rsid w:val="0086598B"/>
    <w:rsid w:val="0086642D"/>
    <w:rsid w:val="008666AB"/>
    <w:rsid w:val="0086677F"/>
    <w:rsid w:val="00866D9B"/>
    <w:rsid w:val="0086740F"/>
    <w:rsid w:val="008676F3"/>
    <w:rsid w:val="00867983"/>
    <w:rsid w:val="00867AF8"/>
    <w:rsid w:val="00867F11"/>
    <w:rsid w:val="00867FEC"/>
    <w:rsid w:val="00870052"/>
    <w:rsid w:val="0087006C"/>
    <w:rsid w:val="008704AD"/>
    <w:rsid w:val="008706EF"/>
    <w:rsid w:val="008708EF"/>
    <w:rsid w:val="00870E57"/>
    <w:rsid w:val="00871027"/>
    <w:rsid w:val="008715F0"/>
    <w:rsid w:val="00871630"/>
    <w:rsid w:val="008717BF"/>
    <w:rsid w:val="00871A1D"/>
    <w:rsid w:val="00871CB2"/>
    <w:rsid w:val="00871CE5"/>
    <w:rsid w:val="00871EC6"/>
    <w:rsid w:val="0087202A"/>
    <w:rsid w:val="00872739"/>
    <w:rsid w:val="008729EE"/>
    <w:rsid w:val="00872A18"/>
    <w:rsid w:val="00872A73"/>
    <w:rsid w:val="0087318B"/>
    <w:rsid w:val="00873974"/>
    <w:rsid w:val="00873E2B"/>
    <w:rsid w:val="00874078"/>
    <w:rsid w:val="0087449F"/>
    <w:rsid w:val="00874C4A"/>
    <w:rsid w:val="00875026"/>
    <w:rsid w:val="00875188"/>
    <w:rsid w:val="00875635"/>
    <w:rsid w:val="0087565A"/>
    <w:rsid w:val="008756A7"/>
    <w:rsid w:val="008756D6"/>
    <w:rsid w:val="00875BBE"/>
    <w:rsid w:val="00875EF6"/>
    <w:rsid w:val="0087603A"/>
    <w:rsid w:val="00876069"/>
    <w:rsid w:val="008762A0"/>
    <w:rsid w:val="008769CD"/>
    <w:rsid w:val="008771EF"/>
    <w:rsid w:val="00877498"/>
    <w:rsid w:val="0087762E"/>
    <w:rsid w:val="0087784B"/>
    <w:rsid w:val="00877A3F"/>
    <w:rsid w:val="00877C6C"/>
    <w:rsid w:val="00877E14"/>
    <w:rsid w:val="0088011A"/>
    <w:rsid w:val="008801CA"/>
    <w:rsid w:val="008803DC"/>
    <w:rsid w:val="00880916"/>
    <w:rsid w:val="0088123D"/>
    <w:rsid w:val="008812D2"/>
    <w:rsid w:val="008813C9"/>
    <w:rsid w:val="008814F1"/>
    <w:rsid w:val="008816FE"/>
    <w:rsid w:val="00881858"/>
    <w:rsid w:val="00881F8C"/>
    <w:rsid w:val="008822F7"/>
    <w:rsid w:val="008823F8"/>
    <w:rsid w:val="00882586"/>
    <w:rsid w:val="008826A6"/>
    <w:rsid w:val="00882A42"/>
    <w:rsid w:val="00882EA8"/>
    <w:rsid w:val="0088336C"/>
    <w:rsid w:val="008843F2"/>
    <w:rsid w:val="0088451E"/>
    <w:rsid w:val="0088473D"/>
    <w:rsid w:val="00884BBD"/>
    <w:rsid w:val="00884C94"/>
    <w:rsid w:val="00885355"/>
    <w:rsid w:val="00885692"/>
    <w:rsid w:val="00885972"/>
    <w:rsid w:val="00885976"/>
    <w:rsid w:val="008859D4"/>
    <w:rsid w:val="00885AB1"/>
    <w:rsid w:val="00885FF7"/>
    <w:rsid w:val="00886284"/>
    <w:rsid w:val="0088630A"/>
    <w:rsid w:val="00886324"/>
    <w:rsid w:val="0088635B"/>
    <w:rsid w:val="00886827"/>
    <w:rsid w:val="0088682B"/>
    <w:rsid w:val="00886F87"/>
    <w:rsid w:val="008871EF"/>
    <w:rsid w:val="008872E2"/>
    <w:rsid w:val="0088743C"/>
    <w:rsid w:val="008874B1"/>
    <w:rsid w:val="008874ED"/>
    <w:rsid w:val="008878A1"/>
    <w:rsid w:val="00887AC6"/>
    <w:rsid w:val="00887B71"/>
    <w:rsid w:val="00887F07"/>
    <w:rsid w:val="00887FB1"/>
    <w:rsid w:val="00890462"/>
    <w:rsid w:val="0089059F"/>
    <w:rsid w:val="008906BF"/>
    <w:rsid w:val="008907F3"/>
    <w:rsid w:val="00890E5E"/>
    <w:rsid w:val="008912FB"/>
    <w:rsid w:val="0089140E"/>
    <w:rsid w:val="00891E70"/>
    <w:rsid w:val="00891ECC"/>
    <w:rsid w:val="00891FD7"/>
    <w:rsid w:val="00892177"/>
    <w:rsid w:val="00892259"/>
    <w:rsid w:val="00892384"/>
    <w:rsid w:val="008925F7"/>
    <w:rsid w:val="008928EA"/>
    <w:rsid w:val="00892911"/>
    <w:rsid w:val="00892A0E"/>
    <w:rsid w:val="00892B12"/>
    <w:rsid w:val="00892B34"/>
    <w:rsid w:val="00892E5C"/>
    <w:rsid w:val="0089348D"/>
    <w:rsid w:val="00893535"/>
    <w:rsid w:val="0089441D"/>
    <w:rsid w:val="008946F4"/>
    <w:rsid w:val="008947AC"/>
    <w:rsid w:val="008947CC"/>
    <w:rsid w:val="008948B1"/>
    <w:rsid w:val="00894FE4"/>
    <w:rsid w:val="00895035"/>
    <w:rsid w:val="0089519E"/>
    <w:rsid w:val="00895212"/>
    <w:rsid w:val="00895666"/>
    <w:rsid w:val="00896C33"/>
    <w:rsid w:val="00896C36"/>
    <w:rsid w:val="008975D8"/>
    <w:rsid w:val="0089785A"/>
    <w:rsid w:val="0089788B"/>
    <w:rsid w:val="00897A05"/>
    <w:rsid w:val="00897A18"/>
    <w:rsid w:val="00897A25"/>
    <w:rsid w:val="00897A40"/>
    <w:rsid w:val="00897A52"/>
    <w:rsid w:val="008A00E2"/>
    <w:rsid w:val="008A07F8"/>
    <w:rsid w:val="008A166D"/>
    <w:rsid w:val="008A16A0"/>
    <w:rsid w:val="008A1844"/>
    <w:rsid w:val="008A1D49"/>
    <w:rsid w:val="008A1D80"/>
    <w:rsid w:val="008A1E20"/>
    <w:rsid w:val="008A20D1"/>
    <w:rsid w:val="008A2188"/>
    <w:rsid w:val="008A2B5F"/>
    <w:rsid w:val="008A31F2"/>
    <w:rsid w:val="008A34DA"/>
    <w:rsid w:val="008A36B6"/>
    <w:rsid w:val="008A3D2E"/>
    <w:rsid w:val="008A419D"/>
    <w:rsid w:val="008A4BB5"/>
    <w:rsid w:val="008A4C14"/>
    <w:rsid w:val="008A4D58"/>
    <w:rsid w:val="008A4ECD"/>
    <w:rsid w:val="008A51B8"/>
    <w:rsid w:val="008A5210"/>
    <w:rsid w:val="008A5246"/>
    <w:rsid w:val="008A55E9"/>
    <w:rsid w:val="008A56A3"/>
    <w:rsid w:val="008A57F7"/>
    <w:rsid w:val="008A5C4E"/>
    <w:rsid w:val="008A5D69"/>
    <w:rsid w:val="008A602E"/>
    <w:rsid w:val="008A694B"/>
    <w:rsid w:val="008A6964"/>
    <w:rsid w:val="008A6A18"/>
    <w:rsid w:val="008A6ED3"/>
    <w:rsid w:val="008A738D"/>
    <w:rsid w:val="008A760F"/>
    <w:rsid w:val="008A7858"/>
    <w:rsid w:val="008A7C9D"/>
    <w:rsid w:val="008B0541"/>
    <w:rsid w:val="008B0749"/>
    <w:rsid w:val="008B08D7"/>
    <w:rsid w:val="008B0E89"/>
    <w:rsid w:val="008B10E1"/>
    <w:rsid w:val="008B18AA"/>
    <w:rsid w:val="008B1C52"/>
    <w:rsid w:val="008B1C5E"/>
    <w:rsid w:val="008B1E10"/>
    <w:rsid w:val="008B1E3F"/>
    <w:rsid w:val="008B25E6"/>
    <w:rsid w:val="008B2747"/>
    <w:rsid w:val="008B2761"/>
    <w:rsid w:val="008B2995"/>
    <w:rsid w:val="008B2CA7"/>
    <w:rsid w:val="008B2DDE"/>
    <w:rsid w:val="008B3161"/>
    <w:rsid w:val="008B32CF"/>
    <w:rsid w:val="008B3564"/>
    <w:rsid w:val="008B38E5"/>
    <w:rsid w:val="008B3A2D"/>
    <w:rsid w:val="008B3A5A"/>
    <w:rsid w:val="008B3A90"/>
    <w:rsid w:val="008B4272"/>
    <w:rsid w:val="008B4403"/>
    <w:rsid w:val="008B45BD"/>
    <w:rsid w:val="008B4807"/>
    <w:rsid w:val="008B48CD"/>
    <w:rsid w:val="008B4C75"/>
    <w:rsid w:val="008B4E51"/>
    <w:rsid w:val="008B5038"/>
    <w:rsid w:val="008B5167"/>
    <w:rsid w:val="008B5218"/>
    <w:rsid w:val="008B5239"/>
    <w:rsid w:val="008B526C"/>
    <w:rsid w:val="008B564D"/>
    <w:rsid w:val="008B5681"/>
    <w:rsid w:val="008B568F"/>
    <w:rsid w:val="008B57D0"/>
    <w:rsid w:val="008B5EA8"/>
    <w:rsid w:val="008B5F2B"/>
    <w:rsid w:val="008B609F"/>
    <w:rsid w:val="008B6179"/>
    <w:rsid w:val="008B62B9"/>
    <w:rsid w:val="008B6C02"/>
    <w:rsid w:val="008B702A"/>
    <w:rsid w:val="008B7358"/>
    <w:rsid w:val="008B75EF"/>
    <w:rsid w:val="008B7DCD"/>
    <w:rsid w:val="008B7FEE"/>
    <w:rsid w:val="008C030D"/>
    <w:rsid w:val="008C04C8"/>
    <w:rsid w:val="008C0892"/>
    <w:rsid w:val="008C1E6C"/>
    <w:rsid w:val="008C1E76"/>
    <w:rsid w:val="008C1ECB"/>
    <w:rsid w:val="008C202B"/>
    <w:rsid w:val="008C20F1"/>
    <w:rsid w:val="008C2B9C"/>
    <w:rsid w:val="008C2D88"/>
    <w:rsid w:val="008C3146"/>
    <w:rsid w:val="008C326D"/>
    <w:rsid w:val="008C384C"/>
    <w:rsid w:val="008C384D"/>
    <w:rsid w:val="008C39CE"/>
    <w:rsid w:val="008C4102"/>
    <w:rsid w:val="008C4349"/>
    <w:rsid w:val="008C45AE"/>
    <w:rsid w:val="008C4AF1"/>
    <w:rsid w:val="008C510D"/>
    <w:rsid w:val="008C52FE"/>
    <w:rsid w:val="008C563B"/>
    <w:rsid w:val="008C5648"/>
    <w:rsid w:val="008C5A1C"/>
    <w:rsid w:val="008C5A27"/>
    <w:rsid w:val="008C5E35"/>
    <w:rsid w:val="008C61A5"/>
    <w:rsid w:val="008C632E"/>
    <w:rsid w:val="008C6445"/>
    <w:rsid w:val="008C656A"/>
    <w:rsid w:val="008C66E7"/>
    <w:rsid w:val="008C6C38"/>
    <w:rsid w:val="008C6C3F"/>
    <w:rsid w:val="008C7009"/>
    <w:rsid w:val="008C7019"/>
    <w:rsid w:val="008C7518"/>
    <w:rsid w:val="008C7DBF"/>
    <w:rsid w:val="008C7E10"/>
    <w:rsid w:val="008D05CE"/>
    <w:rsid w:val="008D06B0"/>
    <w:rsid w:val="008D0772"/>
    <w:rsid w:val="008D135F"/>
    <w:rsid w:val="008D15F2"/>
    <w:rsid w:val="008D15FB"/>
    <w:rsid w:val="008D17A1"/>
    <w:rsid w:val="008D1C01"/>
    <w:rsid w:val="008D1E41"/>
    <w:rsid w:val="008D1E7A"/>
    <w:rsid w:val="008D2C5F"/>
    <w:rsid w:val="008D2CA1"/>
    <w:rsid w:val="008D2E26"/>
    <w:rsid w:val="008D2EA8"/>
    <w:rsid w:val="008D2EBD"/>
    <w:rsid w:val="008D30CA"/>
    <w:rsid w:val="008D3106"/>
    <w:rsid w:val="008D3714"/>
    <w:rsid w:val="008D3803"/>
    <w:rsid w:val="008D3D51"/>
    <w:rsid w:val="008D3D6F"/>
    <w:rsid w:val="008D406F"/>
    <w:rsid w:val="008D4205"/>
    <w:rsid w:val="008D4526"/>
    <w:rsid w:val="008D4769"/>
    <w:rsid w:val="008D4CB6"/>
    <w:rsid w:val="008D50F1"/>
    <w:rsid w:val="008D52DE"/>
    <w:rsid w:val="008D582A"/>
    <w:rsid w:val="008D67E6"/>
    <w:rsid w:val="008D6B70"/>
    <w:rsid w:val="008D6BC7"/>
    <w:rsid w:val="008D6BE1"/>
    <w:rsid w:val="008D71C5"/>
    <w:rsid w:val="008D7472"/>
    <w:rsid w:val="008D7703"/>
    <w:rsid w:val="008E0312"/>
    <w:rsid w:val="008E046E"/>
    <w:rsid w:val="008E1A30"/>
    <w:rsid w:val="008E1E7E"/>
    <w:rsid w:val="008E1F8D"/>
    <w:rsid w:val="008E297E"/>
    <w:rsid w:val="008E2B9A"/>
    <w:rsid w:val="008E2E02"/>
    <w:rsid w:val="008E316D"/>
    <w:rsid w:val="008E3378"/>
    <w:rsid w:val="008E3E3D"/>
    <w:rsid w:val="008E3EF3"/>
    <w:rsid w:val="008E42CC"/>
    <w:rsid w:val="008E4395"/>
    <w:rsid w:val="008E4BD9"/>
    <w:rsid w:val="008E4D4E"/>
    <w:rsid w:val="008E4E6A"/>
    <w:rsid w:val="008E4E82"/>
    <w:rsid w:val="008E4FCB"/>
    <w:rsid w:val="008E5612"/>
    <w:rsid w:val="008E57D6"/>
    <w:rsid w:val="008E5AB5"/>
    <w:rsid w:val="008E5DD0"/>
    <w:rsid w:val="008E62E2"/>
    <w:rsid w:val="008E62F2"/>
    <w:rsid w:val="008E6346"/>
    <w:rsid w:val="008E6634"/>
    <w:rsid w:val="008E6664"/>
    <w:rsid w:val="008E66D4"/>
    <w:rsid w:val="008E6906"/>
    <w:rsid w:val="008E6AA5"/>
    <w:rsid w:val="008E6FCC"/>
    <w:rsid w:val="008E717B"/>
    <w:rsid w:val="008E73AF"/>
    <w:rsid w:val="008E73DE"/>
    <w:rsid w:val="008E7582"/>
    <w:rsid w:val="008E75C6"/>
    <w:rsid w:val="008E7BE0"/>
    <w:rsid w:val="008F00B0"/>
    <w:rsid w:val="008F0156"/>
    <w:rsid w:val="008F0239"/>
    <w:rsid w:val="008F02EE"/>
    <w:rsid w:val="008F0B3B"/>
    <w:rsid w:val="008F18C2"/>
    <w:rsid w:val="008F1BA1"/>
    <w:rsid w:val="008F1D8B"/>
    <w:rsid w:val="008F1FDC"/>
    <w:rsid w:val="008F2075"/>
    <w:rsid w:val="008F226C"/>
    <w:rsid w:val="008F253C"/>
    <w:rsid w:val="008F276F"/>
    <w:rsid w:val="008F288B"/>
    <w:rsid w:val="008F33E4"/>
    <w:rsid w:val="008F3539"/>
    <w:rsid w:val="008F3732"/>
    <w:rsid w:val="008F3783"/>
    <w:rsid w:val="008F393E"/>
    <w:rsid w:val="008F4721"/>
    <w:rsid w:val="008F5BBB"/>
    <w:rsid w:val="008F5D21"/>
    <w:rsid w:val="008F5DED"/>
    <w:rsid w:val="008F61F8"/>
    <w:rsid w:val="008F6294"/>
    <w:rsid w:val="008F62F5"/>
    <w:rsid w:val="008F64D8"/>
    <w:rsid w:val="008F65F6"/>
    <w:rsid w:val="008F6780"/>
    <w:rsid w:val="008F695C"/>
    <w:rsid w:val="008F6BCF"/>
    <w:rsid w:val="008F6D63"/>
    <w:rsid w:val="008F7423"/>
    <w:rsid w:val="008F7D41"/>
    <w:rsid w:val="0090030D"/>
    <w:rsid w:val="009008CD"/>
    <w:rsid w:val="00900A5B"/>
    <w:rsid w:val="00900AC0"/>
    <w:rsid w:val="00900D05"/>
    <w:rsid w:val="00900F92"/>
    <w:rsid w:val="009021C7"/>
    <w:rsid w:val="009024A5"/>
    <w:rsid w:val="00902553"/>
    <w:rsid w:val="009027CE"/>
    <w:rsid w:val="0090290B"/>
    <w:rsid w:val="00902A2F"/>
    <w:rsid w:val="00902DAE"/>
    <w:rsid w:val="00903067"/>
    <w:rsid w:val="00903358"/>
    <w:rsid w:val="00903724"/>
    <w:rsid w:val="00903E9C"/>
    <w:rsid w:val="00903FCE"/>
    <w:rsid w:val="00903FE6"/>
    <w:rsid w:val="0090450F"/>
    <w:rsid w:val="00904A04"/>
    <w:rsid w:val="00905298"/>
    <w:rsid w:val="00905611"/>
    <w:rsid w:val="0090613D"/>
    <w:rsid w:val="00906219"/>
    <w:rsid w:val="0090623F"/>
    <w:rsid w:val="0090641F"/>
    <w:rsid w:val="00906A1F"/>
    <w:rsid w:val="00907E4C"/>
    <w:rsid w:val="0091012F"/>
    <w:rsid w:val="00910141"/>
    <w:rsid w:val="00910740"/>
    <w:rsid w:val="009109B3"/>
    <w:rsid w:val="00910DA2"/>
    <w:rsid w:val="00910E7A"/>
    <w:rsid w:val="00911A25"/>
    <w:rsid w:val="00912199"/>
    <w:rsid w:val="00912675"/>
    <w:rsid w:val="0091275F"/>
    <w:rsid w:val="00912ADC"/>
    <w:rsid w:val="00912CDC"/>
    <w:rsid w:val="00912D99"/>
    <w:rsid w:val="009135AD"/>
    <w:rsid w:val="00913670"/>
    <w:rsid w:val="009137E0"/>
    <w:rsid w:val="0091385A"/>
    <w:rsid w:val="00913B1D"/>
    <w:rsid w:val="009144E8"/>
    <w:rsid w:val="00914699"/>
    <w:rsid w:val="00914BEF"/>
    <w:rsid w:val="0091517A"/>
    <w:rsid w:val="0091547E"/>
    <w:rsid w:val="0091558A"/>
    <w:rsid w:val="00915901"/>
    <w:rsid w:val="00915B76"/>
    <w:rsid w:val="00916005"/>
    <w:rsid w:val="009160A2"/>
    <w:rsid w:val="009165E0"/>
    <w:rsid w:val="00916A3E"/>
    <w:rsid w:val="00916CCB"/>
    <w:rsid w:val="00917212"/>
    <w:rsid w:val="00920543"/>
    <w:rsid w:val="00920D90"/>
    <w:rsid w:val="00920E15"/>
    <w:rsid w:val="009210AD"/>
    <w:rsid w:val="009213B6"/>
    <w:rsid w:val="009225CF"/>
    <w:rsid w:val="00922626"/>
    <w:rsid w:val="009227C4"/>
    <w:rsid w:val="00922852"/>
    <w:rsid w:val="00922AFC"/>
    <w:rsid w:val="0092324E"/>
    <w:rsid w:val="00923571"/>
    <w:rsid w:val="00923AA3"/>
    <w:rsid w:val="00923B19"/>
    <w:rsid w:val="00923C0E"/>
    <w:rsid w:val="00923D98"/>
    <w:rsid w:val="00923F5E"/>
    <w:rsid w:val="009243A7"/>
    <w:rsid w:val="00924434"/>
    <w:rsid w:val="00924615"/>
    <w:rsid w:val="00924F15"/>
    <w:rsid w:val="00924FAD"/>
    <w:rsid w:val="009252C7"/>
    <w:rsid w:val="00925481"/>
    <w:rsid w:val="0092590D"/>
    <w:rsid w:val="00925C59"/>
    <w:rsid w:val="00926235"/>
    <w:rsid w:val="009266D8"/>
    <w:rsid w:val="0092677F"/>
    <w:rsid w:val="009267AF"/>
    <w:rsid w:val="00926AF3"/>
    <w:rsid w:val="009274A1"/>
    <w:rsid w:val="009274FB"/>
    <w:rsid w:val="00927FAA"/>
    <w:rsid w:val="009307A1"/>
    <w:rsid w:val="00930AAF"/>
    <w:rsid w:val="00930BB0"/>
    <w:rsid w:val="00930C33"/>
    <w:rsid w:val="00930C81"/>
    <w:rsid w:val="00931875"/>
    <w:rsid w:val="00931EC0"/>
    <w:rsid w:val="0093208E"/>
    <w:rsid w:val="00932850"/>
    <w:rsid w:val="00932C16"/>
    <w:rsid w:val="00932D11"/>
    <w:rsid w:val="00932D37"/>
    <w:rsid w:val="00933938"/>
    <w:rsid w:val="00933EC5"/>
    <w:rsid w:val="0093404F"/>
    <w:rsid w:val="00934164"/>
    <w:rsid w:val="0093430D"/>
    <w:rsid w:val="00934336"/>
    <w:rsid w:val="00934465"/>
    <w:rsid w:val="00934895"/>
    <w:rsid w:val="00934AE0"/>
    <w:rsid w:val="00934BC8"/>
    <w:rsid w:val="00934D86"/>
    <w:rsid w:val="0093535B"/>
    <w:rsid w:val="00935552"/>
    <w:rsid w:val="00935B3C"/>
    <w:rsid w:val="009360D1"/>
    <w:rsid w:val="00936150"/>
    <w:rsid w:val="0093630E"/>
    <w:rsid w:val="00936A90"/>
    <w:rsid w:val="00937426"/>
    <w:rsid w:val="00937479"/>
    <w:rsid w:val="0093779A"/>
    <w:rsid w:val="009378A8"/>
    <w:rsid w:val="00937BAA"/>
    <w:rsid w:val="00937D49"/>
    <w:rsid w:val="00937FA9"/>
    <w:rsid w:val="00940122"/>
    <w:rsid w:val="009406B0"/>
    <w:rsid w:val="0094163F"/>
    <w:rsid w:val="009416EA"/>
    <w:rsid w:val="00941881"/>
    <w:rsid w:val="00941DA9"/>
    <w:rsid w:val="00941E7A"/>
    <w:rsid w:val="00942039"/>
    <w:rsid w:val="0094204E"/>
    <w:rsid w:val="0094261E"/>
    <w:rsid w:val="00942656"/>
    <w:rsid w:val="00942830"/>
    <w:rsid w:val="00942B21"/>
    <w:rsid w:val="009435D9"/>
    <w:rsid w:val="009437DC"/>
    <w:rsid w:val="00943960"/>
    <w:rsid w:val="00944680"/>
    <w:rsid w:val="00945445"/>
    <w:rsid w:val="009457DF"/>
    <w:rsid w:val="009459C2"/>
    <w:rsid w:val="00946083"/>
    <w:rsid w:val="009460D5"/>
    <w:rsid w:val="009469E0"/>
    <w:rsid w:val="00946CA9"/>
    <w:rsid w:val="00946E5C"/>
    <w:rsid w:val="00946EF3"/>
    <w:rsid w:val="009473A8"/>
    <w:rsid w:val="009507BE"/>
    <w:rsid w:val="00951990"/>
    <w:rsid w:val="00951D49"/>
    <w:rsid w:val="00952270"/>
    <w:rsid w:val="009526ED"/>
    <w:rsid w:val="00952916"/>
    <w:rsid w:val="00952A87"/>
    <w:rsid w:val="00952DB7"/>
    <w:rsid w:val="009533FC"/>
    <w:rsid w:val="00953550"/>
    <w:rsid w:val="0095363D"/>
    <w:rsid w:val="00953F88"/>
    <w:rsid w:val="009544F2"/>
    <w:rsid w:val="00954C3D"/>
    <w:rsid w:val="00955E5E"/>
    <w:rsid w:val="009561B2"/>
    <w:rsid w:val="00956710"/>
    <w:rsid w:val="0095673C"/>
    <w:rsid w:val="009567EB"/>
    <w:rsid w:val="0095680A"/>
    <w:rsid w:val="0095697A"/>
    <w:rsid w:val="00956E04"/>
    <w:rsid w:val="00956F5D"/>
    <w:rsid w:val="00956FB0"/>
    <w:rsid w:val="0095724E"/>
    <w:rsid w:val="009572BE"/>
    <w:rsid w:val="009572F4"/>
    <w:rsid w:val="00957586"/>
    <w:rsid w:val="00957C28"/>
    <w:rsid w:val="00957C31"/>
    <w:rsid w:val="00957C83"/>
    <w:rsid w:val="00957E88"/>
    <w:rsid w:val="00957FF5"/>
    <w:rsid w:val="009605EA"/>
    <w:rsid w:val="00960D3E"/>
    <w:rsid w:val="00960E45"/>
    <w:rsid w:val="00961404"/>
    <w:rsid w:val="0096166B"/>
    <w:rsid w:val="00962201"/>
    <w:rsid w:val="00962242"/>
    <w:rsid w:val="00962324"/>
    <w:rsid w:val="00962590"/>
    <w:rsid w:val="00962789"/>
    <w:rsid w:val="00963455"/>
    <w:rsid w:val="009636B1"/>
    <w:rsid w:val="00963820"/>
    <w:rsid w:val="00963BA5"/>
    <w:rsid w:val="009641C8"/>
    <w:rsid w:val="0096436D"/>
    <w:rsid w:val="009647B8"/>
    <w:rsid w:val="00964A86"/>
    <w:rsid w:val="00964E16"/>
    <w:rsid w:val="00965A4B"/>
    <w:rsid w:val="00965A7C"/>
    <w:rsid w:val="00965D07"/>
    <w:rsid w:val="00965E27"/>
    <w:rsid w:val="00966229"/>
    <w:rsid w:val="00966274"/>
    <w:rsid w:val="00966560"/>
    <w:rsid w:val="0096673A"/>
    <w:rsid w:val="00966AA4"/>
    <w:rsid w:val="00966BA2"/>
    <w:rsid w:val="00966C38"/>
    <w:rsid w:val="00966E6C"/>
    <w:rsid w:val="0096749E"/>
    <w:rsid w:val="00967A1B"/>
    <w:rsid w:val="00967A60"/>
    <w:rsid w:val="00967C1A"/>
    <w:rsid w:val="00967C3F"/>
    <w:rsid w:val="009700C4"/>
    <w:rsid w:val="0097041A"/>
    <w:rsid w:val="009704BF"/>
    <w:rsid w:val="00970ADC"/>
    <w:rsid w:val="00970BC3"/>
    <w:rsid w:val="00971447"/>
    <w:rsid w:val="00971935"/>
    <w:rsid w:val="009723DC"/>
    <w:rsid w:val="009726CA"/>
    <w:rsid w:val="00972914"/>
    <w:rsid w:val="00972C04"/>
    <w:rsid w:val="00972D92"/>
    <w:rsid w:val="00973349"/>
    <w:rsid w:val="0097379C"/>
    <w:rsid w:val="00974377"/>
    <w:rsid w:val="00974465"/>
    <w:rsid w:val="009745B4"/>
    <w:rsid w:val="009747B1"/>
    <w:rsid w:val="00974864"/>
    <w:rsid w:val="009750B1"/>
    <w:rsid w:val="009753B0"/>
    <w:rsid w:val="0097565D"/>
    <w:rsid w:val="009757A0"/>
    <w:rsid w:val="009757F8"/>
    <w:rsid w:val="00975FFD"/>
    <w:rsid w:val="00975FFF"/>
    <w:rsid w:val="009765DE"/>
    <w:rsid w:val="00976617"/>
    <w:rsid w:val="00976754"/>
    <w:rsid w:val="00976BD7"/>
    <w:rsid w:val="00976DD3"/>
    <w:rsid w:val="0097769E"/>
    <w:rsid w:val="00977842"/>
    <w:rsid w:val="00977A72"/>
    <w:rsid w:val="00977A9A"/>
    <w:rsid w:val="0098012F"/>
    <w:rsid w:val="009802EB"/>
    <w:rsid w:val="0098043D"/>
    <w:rsid w:val="00980494"/>
    <w:rsid w:val="00980B6E"/>
    <w:rsid w:val="00980D9C"/>
    <w:rsid w:val="00980F9C"/>
    <w:rsid w:val="00981341"/>
    <w:rsid w:val="00981895"/>
    <w:rsid w:val="00982318"/>
    <w:rsid w:val="00982937"/>
    <w:rsid w:val="00982DC3"/>
    <w:rsid w:val="00982F0C"/>
    <w:rsid w:val="009831EE"/>
    <w:rsid w:val="00983353"/>
    <w:rsid w:val="00983508"/>
    <w:rsid w:val="009835F3"/>
    <w:rsid w:val="00983666"/>
    <w:rsid w:val="009838BC"/>
    <w:rsid w:val="00983AA0"/>
    <w:rsid w:val="00983C45"/>
    <w:rsid w:val="00983DAB"/>
    <w:rsid w:val="009841E3"/>
    <w:rsid w:val="0098461D"/>
    <w:rsid w:val="00984809"/>
    <w:rsid w:val="0098481E"/>
    <w:rsid w:val="0098485F"/>
    <w:rsid w:val="0098495E"/>
    <w:rsid w:val="00984B94"/>
    <w:rsid w:val="00985092"/>
    <w:rsid w:val="00985223"/>
    <w:rsid w:val="009858FD"/>
    <w:rsid w:val="00985B4F"/>
    <w:rsid w:val="00985C58"/>
    <w:rsid w:val="00985ED0"/>
    <w:rsid w:val="00986005"/>
    <w:rsid w:val="009860D8"/>
    <w:rsid w:val="00986344"/>
    <w:rsid w:val="009864FB"/>
    <w:rsid w:val="0098665F"/>
    <w:rsid w:val="00986974"/>
    <w:rsid w:val="00986B5C"/>
    <w:rsid w:val="00986E20"/>
    <w:rsid w:val="00987C56"/>
    <w:rsid w:val="00987CC2"/>
    <w:rsid w:val="00987E52"/>
    <w:rsid w:val="009901FF"/>
    <w:rsid w:val="009904AB"/>
    <w:rsid w:val="00990998"/>
    <w:rsid w:val="00990A74"/>
    <w:rsid w:val="009911A0"/>
    <w:rsid w:val="00991B08"/>
    <w:rsid w:val="009923EF"/>
    <w:rsid w:val="00992786"/>
    <w:rsid w:val="00992924"/>
    <w:rsid w:val="00992AC7"/>
    <w:rsid w:val="00992DB1"/>
    <w:rsid w:val="00992F98"/>
    <w:rsid w:val="00993714"/>
    <w:rsid w:val="00993CF4"/>
    <w:rsid w:val="00993E17"/>
    <w:rsid w:val="00993FF5"/>
    <w:rsid w:val="0099499C"/>
    <w:rsid w:val="009949FF"/>
    <w:rsid w:val="00994A68"/>
    <w:rsid w:val="00994E6F"/>
    <w:rsid w:val="009951DD"/>
    <w:rsid w:val="00995274"/>
    <w:rsid w:val="0099535A"/>
    <w:rsid w:val="0099547F"/>
    <w:rsid w:val="00995900"/>
    <w:rsid w:val="00995BD9"/>
    <w:rsid w:val="00995EAA"/>
    <w:rsid w:val="009961B2"/>
    <w:rsid w:val="009965F8"/>
    <w:rsid w:val="009966CD"/>
    <w:rsid w:val="00996E32"/>
    <w:rsid w:val="00996E46"/>
    <w:rsid w:val="00996E98"/>
    <w:rsid w:val="00997299"/>
    <w:rsid w:val="00997801"/>
    <w:rsid w:val="00997AD8"/>
    <w:rsid w:val="009A00F9"/>
    <w:rsid w:val="009A0150"/>
    <w:rsid w:val="009A01F1"/>
    <w:rsid w:val="009A048A"/>
    <w:rsid w:val="009A087D"/>
    <w:rsid w:val="009A0985"/>
    <w:rsid w:val="009A0ABC"/>
    <w:rsid w:val="009A0F4B"/>
    <w:rsid w:val="009A1442"/>
    <w:rsid w:val="009A2150"/>
    <w:rsid w:val="009A2257"/>
    <w:rsid w:val="009A23CC"/>
    <w:rsid w:val="009A2537"/>
    <w:rsid w:val="009A2E26"/>
    <w:rsid w:val="009A2F7A"/>
    <w:rsid w:val="009A3290"/>
    <w:rsid w:val="009A39D3"/>
    <w:rsid w:val="009A3C99"/>
    <w:rsid w:val="009A41D3"/>
    <w:rsid w:val="009A44D4"/>
    <w:rsid w:val="009A5020"/>
    <w:rsid w:val="009A57F7"/>
    <w:rsid w:val="009A5D9A"/>
    <w:rsid w:val="009A6007"/>
    <w:rsid w:val="009A600F"/>
    <w:rsid w:val="009A6B8A"/>
    <w:rsid w:val="009A6C11"/>
    <w:rsid w:val="009A78CD"/>
    <w:rsid w:val="009A7C6D"/>
    <w:rsid w:val="009A7E76"/>
    <w:rsid w:val="009A7E92"/>
    <w:rsid w:val="009B0661"/>
    <w:rsid w:val="009B068B"/>
    <w:rsid w:val="009B0885"/>
    <w:rsid w:val="009B0D35"/>
    <w:rsid w:val="009B1247"/>
    <w:rsid w:val="009B1459"/>
    <w:rsid w:val="009B1888"/>
    <w:rsid w:val="009B1B35"/>
    <w:rsid w:val="009B214F"/>
    <w:rsid w:val="009B26CA"/>
    <w:rsid w:val="009B2BF3"/>
    <w:rsid w:val="009B3050"/>
    <w:rsid w:val="009B31C4"/>
    <w:rsid w:val="009B3A8A"/>
    <w:rsid w:val="009B3DC3"/>
    <w:rsid w:val="009B413B"/>
    <w:rsid w:val="009B4504"/>
    <w:rsid w:val="009B466C"/>
    <w:rsid w:val="009B49F8"/>
    <w:rsid w:val="009B4A67"/>
    <w:rsid w:val="009B561B"/>
    <w:rsid w:val="009B5CFF"/>
    <w:rsid w:val="009B61B0"/>
    <w:rsid w:val="009B69E9"/>
    <w:rsid w:val="009B6CF1"/>
    <w:rsid w:val="009B74EB"/>
    <w:rsid w:val="009B76FE"/>
    <w:rsid w:val="009B7A3F"/>
    <w:rsid w:val="009C004F"/>
    <w:rsid w:val="009C026A"/>
    <w:rsid w:val="009C0322"/>
    <w:rsid w:val="009C0536"/>
    <w:rsid w:val="009C07BF"/>
    <w:rsid w:val="009C0A05"/>
    <w:rsid w:val="009C0BF2"/>
    <w:rsid w:val="009C0CD5"/>
    <w:rsid w:val="009C0E2E"/>
    <w:rsid w:val="009C0E5A"/>
    <w:rsid w:val="009C1219"/>
    <w:rsid w:val="009C164E"/>
    <w:rsid w:val="009C1C85"/>
    <w:rsid w:val="009C2082"/>
    <w:rsid w:val="009C20E6"/>
    <w:rsid w:val="009C2133"/>
    <w:rsid w:val="009C28F4"/>
    <w:rsid w:val="009C2BDF"/>
    <w:rsid w:val="009C2E95"/>
    <w:rsid w:val="009C2F21"/>
    <w:rsid w:val="009C306A"/>
    <w:rsid w:val="009C3784"/>
    <w:rsid w:val="009C3ABD"/>
    <w:rsid w:val="009C3C22"/>
    <w:rsid w:val="009C3DA2"/>
    <w:rsid w:val="009C3DE9"/>
    <w:rsid w:val="009C4196"/>
    <w:rsid w:val="009C44D9"/>
    <w:rsid w:val="009C453A"/>
    <w:rsid w:val="009C47B0"/>
    <w:rsid w:val="009C49DF"/>
    <w:rsid w:val="009C4AD7"/>
    <w:rsid w:val="009C4BA6"/>
    <w:rsid w:val="009C4BE1"/>
    <w:rsid w:val="009C4D62"/>
    <w:rsid w:val="009C4F76"/>
    <w:rsid w:val="009C5057"/>
    <w:rsid w:val="009C57B8"/>
    <w:rsid w:val="009C675E"/>
    <w:rsid w:val="009C6CE9"/>
    <w:rsid w:val="009C6D80"/>
    <w:rsid w:val="009C7071"/>
    <w:rsid w:val="009C727F"/>
    <w:rsid w:val="009C72BD"/>
    <w:rsid w:val="009C7744"/>
    <w:rsid w:val="009C7783"/>
    <w:rsid w:val="009D0363"/>
    <w:rsid w:val="009D0731"/>
    <w:rsid w:val="009D0A97"/>
    <w:rsid w:val="009D0B33"/>
    <w:rsid w:val="009D116A"/>
    <w:rsid w:val="009D15A1"/>
    <w:rsid w:val="009D1853"/>
    <w:rsid w:val="009D1BD4"/>
    <w:rsid w:val="009D1D50"/>
    <w:rsid w:val="009D1D78"/>
    <w:rsid w:val="009D2320"/>
    <w:rsid w:val="009D23F3"/>
    <w:rsid w:val="009D24C9"/>
    <w:rsid w:val="009D25F3"/>
    <w:rsid w:val="009D284A"/>
    <w:rsid w:val="009D294C"/>
    <w:rsid w:val="009D2F0C"/>
    <w:rsid w:val="009D2FCB"/>
    <w:rsid w:val="009D2FF4"/>
    <w:rsid w:val="009D3349"/>
    <w:rsid w:val="009D33D4"/>
    <w:rsid w:val="009D38D0"/>
    <w:rsid w:val="009D3999"/>
    <w:rsid w:val="009D39B0"/>
    <w:rsid w:val="009D3E2E"/>
    <w:rsid w:val="009D4404"/>
    <w:rsid w:val="009D4D04"/>
    <w:rsid w:val="009D4D2D"/>
    <w:rsid w:val="009D552D"/>
    <w:rsid w:val="009D5565"/>
    <w:rsid w:val="009D5583"/>
    <w:rsid w:val="009D564E"/>
    <w:rsid w:val="009D5AB0"/>
    <w:rsid w:val="009D5E99"/>
    <w:rsid w:val="009D5F22"/>
    <w:rsid w:val="009D5FB6"/>
    <w:rsid w:val="009D63C1"/>
    <w:rsid w:val="009D6542"/>
    <w:rsid w:val="009D66C8"/>
    <w:rsid w:val="009D6832"/>
    <w:rsid w:val="009D6FA2"/>
    <w:rsid w:val="009D70CB"/>
    <w:rsid w:val="009D72FB"/>
    <w:rsid w:val="009D7744"/>
    <w:rsid w:val="009D7D85"/>
    <w:rsid w:val="009E0219"/>
    <w:rsid w:val="009E02E7"/>
    <w:rsid w:val="009E0578"/>
    <w:rsid w:val="009E0692"/>
    <w:rsid w:val="009E076C"/>
    <w:rsid w:val="009E0A7E"/>
    <w:rsid w:val="009E0DEF"/>
    <w:rsid w:val="009E0F56"/>
    <w:rsid w:val="009E118A"/>
    <w:rsid w:val="009E1638"/>
    <w:rsid w:val="009E169E"/>
    <w:rsid w:val="009E18D1"/>
    <w:rsid w:val="009E2870"/>
    <w:rsid w:val="009E2A1B"/>
    <w:rsid w:val="009E2D15"/>
    <w:rsid w:val="009E2F1C"/>
    <w:rsid w:val="009E2F6D"/>
    <w:rsid w:val="009E3A15"/>
    <w:rsid w:val="009E3CF4"/>
    <w:rsid w:val="009E3DCA"/>
    <w:rsid w:val="009E3F70"/>
    <w:rsid w:val="009E4101"/>
    <w:rsid w:val="009E41A7"/>
    <w:rsid w:val="009E45E2"/>
    <w:rsid w:val="009E4BDF"/>
    <w:rsid w:val="009E4CC3"/>
    <w:rsid w:val="009E4E18"/>
    <w:rsid w:val="009E52AD"/>
    <w:rsid w:val="009E57A9"/>
    <w:rsid w:val="009E595D"/>
    <w:rsid w:val="009E5D9D"/>
    <w:rsid w:val="009E641C"/>
    <w:rsid w:val="009E6606"/>
    <w:rsid w:val="009E6810"/>
    <w:rsid w:val="009E6E89"/>
    <w:rsid w:val="009E7078"/>
    <w:rsid w:val="009E7CA3"/>
    <w:rsid w:val="009E7F3D"/>
    <w:rsid w:val="009F00F4"/>
    <w:rsid w:val="009F0497"/>
    <w:rsid w:val="009F0832"/>
    <w:rsid w:val="009F0D99"/>
    <w:rsid w:val="009F1000"/>
    <w:rsid w:val="009F11FD"/>
    <w:rsid w:val="009F132A"/>
    <w:rsid w:val="009F1422"/>
    <w:rsid w:val="009F1430"/>
    <w:rsid w:val="009F1738"/>
    <w:rsid w:val="009F1846"/>
    <w:rsid w:val="009F1ABC"/>
    <w:rsid w:val="009F1BC2"/>
    <w:rsid w:val="009F1C5F"/>
    <w:rsid w:val="009F20B0"/>
    <w:rsid w:val="009F222E"/>
    <w:rsid w:val="009F2B2B"/>
    <w:rsid w:val="009F2CC4"/>
    <w:rsid w:val="009F2D80"/>
    <w:rsid w:val="009F2F19"/>
    <w:rsid w:val="009F3031"/>
    <w:rsid w:val="009F3B17"/>
    <w:rsid w:val="009F42D5"/>
    <w:rsid w:val="009F42DE"/>
    <w:rsid w:val="009F4785"/>
    <w:rsid w:val="009F48E1"/>
    <w:rsid w:val="009F4F4E"/>
    <w:rsid w:val="009F54B6"/>
    <w:rsid w:val="009F5915"/>
    <w:rsid w:val="009F5BA5"/>
    <w:rsid w:val="009F5EAE"/>
    <w:rsid w:val="009F602F"/>
    <w:rsid w:val="009F6219"/>
    <w:rsid w:val="009F6D0D"/>
    <w:rsid w:val="009F72E4"/>
    <w:rsid w:val="009F7676"/>
    <w:rsid w:val="009F783F"/>
    <w:rsid w:val="009F7A01"/>
    <w:rsid w:val="009F7D30"/>
    <w:rsid w:val="00A0005B"/>
    <w:rsid w:val="00A0030A"/>
    <w:rsid w:val="00A0087C"/>
    <w:rsid w:val="00A00B2F"/>
    <w:rsid w:val="00A01358"/>
    <w:rsid w:val="00A01520"/>
    <w:rsid w:val="00A0169E"/>
    <w:rsid w:val="00A01E8C"/>
    <w:rsid w:val="00A0207D"/>
    <w:rsid w:val="00A02182"/>
    <w:rsid w:val="00A022E0"/>
    <w:rsid w:val="00A024E5"/>
    <w:rsid w:val="00A024F5"/>
    <w:rsid w:val="00A0299B"/>
    <w:rsid w:val="00A029E5"/>
    <w:rsid w:val="00A02A5D"/>
    <w:rsid w:val="00A02C6A"/>
    <w:rsid w:val="00A02C6B"/>
    <w:rsid w:val="00A02F6E"/>
    <w:rsid w:val="00A039B7"/>
    <w:rsid w:val="00A03AD5"/>
    <w:rsid w:val="00A03CDF"/>
    <w:rsid w:val="00A041E9"/>
    <w:rsid w:val="00A04919"/>
    <w:rsid w:val="00A04978"/>
    <w:rsid w:val="00A0497E"/>
    <w:rsid w:val="00A05764"/>
    <w:rsid w:val="00A0593D"/>
    <w:rsid w:val="00A059E0"/>
    <w:rsid w:val="00A05E1A"/>
    <w:rsid w:val="00A06257"/>
    <w:rsid w:val="00A06669"/>
    <w:rsid w:val="00A06945"/>
    <w:rsid w:val="00A06A79"/>
    <w:rsid w:val="00A06ACF"/>
    <w:rsid w:val="00A07000"/>
    <w:rsid w:val="00A0714B"/>
    <w:rsid w:val="00A0742C"/>
    <w:rsid w:val="00A0757D"/>
    <w:rsid w:val="00A1038F"/>
    <w:rsid w:val="00A10946"/>
    <w:rsid w:val="00A109B5"/>
    <w:rsid w:val="00A10A60"/>
    <w:rsid w:val="00A10A87"/>
    <w:rsid w:val="00A110FA"/>
    <w:rsid w:val="00A119AF"/>
    <w:rsid w:val="00A11B40"/>
    <w:rsid w:val="00A11C3C"/>
    <w:rsid w:val="00A11EE5"/>
    <w:rsid w:val="00A12027"/>
    <w:rsid w:val="00A129DB"/>
    <w:rsid w:val="00A12AFF"/>
    <w:rsid w:val="00A12DC1"/>
    <w:rsid w:val="00A12EA8"/>
    <w:rsid w:val="00A12F75"/>
    <w:rsid w:val="00A12F8E"/>
    <w:rsid w:val="00A13276"/>
    <w:rsid w:val="00A135E3"/>
    <w:rsid w:val="00A1360F"/>
    <w:rsid w:val="00A13F67"/>
    <w:rsid w:val="00A13FA5"/>
    <w:rsid w:val="00A14897"/>
    <w:rsid w:val="00A14F42"/>
    <w:rsid w:val="00A15499"/>
    <w:rsid w:val="00A154A9"/>
    <w:rsid w:val="00A15A9F"/>
    <w:rsid w:val="00A15D1F"/>
    <w:rsid w:val="00A15E38"/>
    <w:rsid w:val="00A16579"/>
    <w:rsid w:val="00A166D4"/>
    <w:rsid w:val="00A16885"/>
    <w:rsid w:val="00A17513"/>
    <w:rsid w:val="00A17942"/>
    <w:rsid w:val="00A17BFE"/>
    <w:rsid w:val="00A17C0E"/>
    <w:rsid w:val="00A17F71"/>
    <w:rsid w:val="00A20592"/>
    <w:rsid w:val="00A2082F"/>
    <w:rsid w:val="00A208F2"/>
    <w:rsid w:val="00A20CBE"/>
    <w:rsid w:val="00A20CC5"/>
    <w:rsid w:val="00A20E32"/>
    <w:rsid w:val="00A20EC7"/>
    <w:rsid w:val="00A20EC9"/>
    <w:rsid w:val="00A20F1A"/>
    <w:rsid w:val="00A21111"/>
    <w:rsid w:val="00A2159A"/>
    <w:rsid w:val="00A21BBB"/>
    <w:rsid w:val="00A2201D"/>
    <w:rsid w:val="00A220E9"/>
    <w:rsid w:val="00A22230"/>
    <w:rsid w:val="00A223C5"/>
    <w:rsid w:val="00A2286D"/>
    <w:rsid w:val="00A22AA6"/>
    <w:rsid w:val="00A22ADC"/>
    <w:rsid w:val="00A22D70"/>
    <w:rsid w:val="00A22E91"/>
    <w:rsid w:val="00A22FE3"/>
    <w:rsid w:val="00A2346F"/>
    <w:rsid w:val="00A23968"/>
    <w:rsid w:val="00A240A4"/>
    <w:rsid w:val="00A241BE"/>
    <w:rsid w:val="00A24960"/>
    <w:rsid w:val="00A24B49"/>
    <w:rsid w:val="00A252F5"/>
    <w:rsid w:val="00A2545E"/>
    <w:rsid w:val="00A2549C"/>
    <w:rsid w:val="00A258D8"/>
    <w:rsid w:val="00A25AB4"/>
    <w:rsid w:val="00A25DBA"/>
    <w:rsid w:val="00A263AC"/>
    <w:rsid w:val="00A264E8"/>
    <w:rsid w:val="00A265F5"/>
    <w:rsid w:val="00A27406"/>
    <w:rsid w:val="00A276C0"/>
    <w:rsid w:val="00A27F53"/>
    <w:rsid w:val="00A30434"/>
    <w:rsid w:val="00A307D4"/>
    <w:rsid w:val="00A30F88"/>
    <w:rsid w:val="00A30FD5"/>
    <w:rsid w:val="00A311B1"/>
    <w:rsid w:val="00A31724"/>
    <w:rsid w:val="00A3178E"/>
    <w:rsid w:val="00A31BE4"/>
    <w:rsid w:val="00A323F9"/>
    <w:rsid w:val="00A32BBD"/>
    <w:rsid w:val="00A33074"/>
    <w:rsid w:val="00A331F1"/>
    <w:rsid w:val="00A33787"/>
    <w:rsid w:val="00A33816"/>
    <w:rsid w:val="00A338DD"/>
    <w:rsid w:val="00A33A2B"/>
    <w:rsid w:val="00A33AA2"/>
    <w:rsid w:val="00A33AC1"/>
    <w:rsid w:val="00A34078"/>
    <w:rsid w:val="00A34470"/>
    <w:rsid w:val="00A3466F"/>
    <w:rsid w:val="00A34A34"/>
    <w:rsid w:val="00A34A42"/>
    <w:rsid w:val="00A34EAA"/>
    <w:rsid w:val="00A350C4"/>
    <w:rsid w:val="00A352F1"/>
    <w:rsid w:val="00A3556C"/>
    <w:rsid w:val="00A35E69"/>
    <w:rsid w:val="00A363FF"/>
    <w:rsid w:val="00A36812"/>
    <w:rsid w:val="00A36A6E"/>
    <w:rsid w:val="00A36AC7"/>
    <w:rsid w:val="00A36EDC"/>
    <w:rsid w:val="00A3765E"/>
    <w:rsid w:val="00A37D10"/>
    <w:rsid w:val="00A37E51"/>
    <w:rsid w:val="00A37F7F"/>
    <w:rsid w:val="00A4058B"/>
    <w:rsid w:val="00A40CAE"/>
    <w:rsid w:val="00A40F58"/>
    <w:rsid w:val="00A41453"/>
    <w:rsid w:val="00A418DD"/>
    <w:rsid w:val="00A41DFE"/>
    <w:rsid w:val="00A41E51"/>
    <w:rsid w:val="00A41E95"/>
    <w:rsid w:val="00A424E1"/>
    <w:rsid w:val="00A431A5"/>
    <w:rsid w:val="00A43780"/>
    <w:rsid w:val="00A43ACF"/>
    <w:rsid w:val="00A43C99"/>
    <w:rsid w:val="00A43FA9"/>
    <w:rsid w:val="00A4410A"/>
    <w:rsid w:val="00A4449C"/>
    <w:rsid w:val="00A449E8"/>
    <w:rsid w:val="00A44E32"/>
    <w:rsid w:val="00A45394"/>
    <w:rsid w:val="00A454BF"/>
    <w:rsid w:val="00A454EF"/>
    <w:rsid w:val="00A45537"/>
    <w:rsid w:val="00A4571F"/>
    <w:rsid w:val="00A45963"/>
    <w:rsid w:val="00A46178"/>
    <w:rsid w:val="00A46B4E"/>
    <w:rsid w:val="00A47259"/>
    <w:rsid w:val="00A4762E"/>
    <w:rsid w:val="00A477E8"/>
    <w:rsid w:val="00A47AD7"/>
    <w:rsid w:val="00A47FD1"/>
    <w:rsid w:val="00A5003A"/>
    <w:rsid w:val="00A500B8"/>
    <w:rsid w:val="00A50433"/>
    <w:rsid w:val="00A50638"/>
    <w:rsid w:val="00A50CD9"/>
    <w:rsid w:val="00A50D40"/>
    <w:rsid w:val="00A51155"/>
    <w:rsid w:val="00A51323"/>
    <w:rsid w:val="00A515D6"/>
    <w:rsid w:val="00A518A0"/>
    <w:rsid w:val="00A5209B"/>
    <w:rsid w:val="00A524A7"/>
    <w:rsid w:val="00A5263C"/>
    <w:rsid w:val="00A526B3"/>
    <w:rsid w:val="00A526B4"/>
    <w:rsid w:val="00A52B08"/>
    <w:rsid w:val="00A52F06"/>
    <w:rsid w:val="00A5373D"/>
    <w:rsid w:val="00A537F8"/>
    <w:rsid w:val="00A53DB5"/>
    <w:rsid w:val="00A542F1"/>
    <w:rsid w:val="00A54997"/>
    <w:rsid w:val="00A54B74"/>
    <w:rsid w:val="00A54C74"/>
    <w:rsid w:val="00A54DA0"/>
    <w:rsid w:val="00A54F7D"/>
    <w:rsid w:val="00A55554"/>
    <w:rsid w:val="00A555AC"/>
    <w:rsid w:val="00A558B7"/>
    <w:rsid w:val="00A558D5"/>
    <w:rsid w:val="00A55A1B"/>
    <w:rsid w:val="00A55BFA"/>
    <w:rsid w:val="00A55E97"/>
    <w:rsid w:val="00A55FFD"/>
    <w:rsid w:val="00A56249"/>
    <w:rsid w:val="00A56318"/>
    <w:rsid w:val="00A56808"/>
    <w:rsid w:val="00A56A07"/>
    <w:rsid w:val="00A57272"/>
    <w:rsid w:val="00A578D1"/>
    <w:rsid w:val="00A5797B"/>
    <w:rsid w:val="00A57ABA"/>
    <w:rsid w:val="00A57C64"/>
    <w:rsid w:val="00A57D9C"/>
    <w:rsid w:val="00A60311"/>
    <w:rsid w:val="00A603FA"/>
    <w:rsid w:val="00A60A9F"/>
    <w:rsid w:val="00A60AB7"/>
    <w:rsid w:val="00A60C4E"/>
    <w:rsid w:val="00A61027"/>
    <w:rsid w:val="00A61437"/>
    <w:rsid w:val="00A615C8"/>
    <w:rsid w:val="00A615F5"/>
    <w:rsid w:val="00A61643"/>
    <w:rsid w:val="00A61A07"/>
    <w:rsid w:val="00A61A72"/>
    <w:rsid w:val="00A61D80"/>
    <w:rsid w:val="00A61DFE"/>
    <w:rsid w:val="00A628FA"/>
    <w:rsid w:val="00A62B52"/>
    <w:rsid w:val="00A62EEE"/>
    <w:rsid w:val="00A62F23"/>
    <w:rsid w:val="00A63B96"/>
    <w:rsid w:val="00A641F2"/>
    <w:rsid w:val="00A648E6"/>
    <w:rsid w:val="00A64B02"/>
    <w:rsid w:val="00A64F75"/>
    <w:rsid w:val="00A650C7"/>
    <w:rsid w:val="00A6535B"/>
    <w:rsid w:val="00A65605"/>
    <w:rsid w:val="00A656E8"/>
    <w:rsid w:val="00A65815"/>
    <w:rsid w:val="00A65BC4"/>
    <w:rsid w:val="00A65C12"/>
    <w:rsid w:val="00A65C31"/>
    <w:rsid w:val="00A669CA"/>
    <w:rsid w:val="00A674ED"/>
    <w:rsid w:val="00A67B93"/>
    <w:rsid w:val="00A7040B"/>
    <w:rsid w:val="00A70687"/>
    <w:rsid w:val="00A708F7"/>
    <w:rsid w:val="00A70C05"/>
    <w:rsid w:val="00A71265"/>
    <w:rsid w:val="00A71277"/>
    <w:rsid w:val="00A7127B"/>
    <w:rsid w:val="00A71354"/>
    <w:rsid w:val="00A7138E"/>
    <w:rsid w:val="00A713D6"/>
    <w:rsid w:val="00A7150E"/>
    <w:rsid w:val="00A715A4"/>
    <w:rsid w:val="00A725B8"/>
    <w:rsid w:val="00A72936"/>
    <w:rsid w:val="00A72963"/>
    <w:rsid w:val="00A72E80"/>
    <w:rsid w:val="00A72FDA"/>
    <w:rsid w:val="00A73A84"/>
    <w:rsid w:val="00A73D15"/>
    <w:rsid w:val="00A748CD"/>
    <w:rsid w:val="00A74D33"/>
    <w:rsid w:val="00A75243"/>
    <w:rsid w:val="00A752CB"/>
    <w:rsid w:val="00A754C3"/>
    <w:rsid w:val="00A75A81"/>
    <w:rsid w:val="00A75DC0"/>
    <w:rsid w:val="00A76479"/>
    <w:rsid w:val="00A764E9"/>
    <w:rsid w:val="00A76586"/>
    <w:rsid w:val="00A767BC"/>
    <w:rsid w:val="00A76A84"/>
    <w:rsid w:val="00A76B49"/>
    <w:rsid w:val="00A76C60"/>
    <w:rsid w:val="00A773C7"/>
    <w:rsid w:val="00A775BB"/>
    <w:rsid w:val="00A777BC"/>
    <w:rsid w:val="00A80310"/>
    <w:rsid w:val="00A80D12"/>
    <w:rsid w:val="00A80F7C"/>
    <w:rsid w:val="00A80F9F"/>
    <w:rsid w:val="00A81200"/>
    <w:rsid w:val="00A813CD"/>
    <w:rsid w:val="00A8174D"/>
    <w:rsid w:val="00A81DE9"/>
    <w:rsid w:val="00A82926"/>
    <w:rsid w:val="00A82D72"/>
    <w:rsid w:val="00A82DC6"/>
    <w:rsid w:val="00A82E39"/>
    <w:rsid w:val="00A82F69"/>
    <w:rsid w:val="00A832F9"/>
    <w:rsid w:val="00A8343E"/>
    <w:rsid w:val="00A835B9"/>
    <w:rsid w:val="00A83A41"/>
    <w:rsid w:val="00A83AF8"/>
    <w:rsid w:val="00A83F6E"/>
    <w:rsid w:val="00A8407D"/>
    <w:rsid w:val="00A849EB"/>
    <w:rsid w:val="00A84BFB"/>
    <w:rsid w:val="00A84DC9"/>
    <w:rsid w:val="00A84FB2"/>
    <w:rsid w:val="00A8509C"/>
    <w:rsid w:val="00A851D0"/>
    <w:rsid w:val="00A853BF"/>
    <w:rsid w:val="00A858A6"/>
    <w:rsid w:val="00A85974"/>
    <w:rsid w:val="00A86430"/>
    <w:rsid w:val="00A869DC"/>
    <w:rsid w:val="00A86AD7"/>
    <w:rsid w:val="00A86BE0"/>
    <w:rsid w:val="00A870F9"/>
    <w:rsid w:val="00A87554"/>
    <w:rsid w:val="00A876D0"/>
    <w:rsid w:val="00A878BA"/>
    <w:rsid w:val="00A87C15"/>
    <w:rsid w:val="00A90477"/>
    <w:rsid w:val="00A9054E"/>
    <w:rsid w:val="00A90572"/>
    <w:rsid w:val="00A9060B"/>
    <w:rsid w:val="00A90E79"/>
    <w:rsid w:val="00A90F41"/>
    <w:rsid w:val="00A9122E"/>
    <w:rsid w:val="00A9126C"/>
    <w:rsid w:val="00A91305"/>
    <w:rsid w:val="00A91493"/>
    <w:rsid w:val="00A9161B"/>
    <w:rsid w:val="00A91F05"/>
    <w:rsid w:val="00A91FFE"/>
    <w:rsid w:val="00A920F2"/>
    <w:rsid w:val="00A92165"/>
    <w:rsid w:val="00A921DA"/>
    <w:rsid w:val="00A9240E"/>
    <w:rsid w:val="00A929E5"/>
    <w:rsid w:val="00A92A75"/>
    <w:rsid w:val="00A92A87"/>
    <w:rsid w:val="00A92BF4"/>
    <w:rsid w:val="00A93BBB"/>
    <w:rsid w:val="00A93F67"/>
    <w:rsid w:val="00A93F91"/>
    <w:rsid w:val="00A94029"/>
    <w:rsid w:val="00A94135"/>
    <w:rsid w:val="00A941DB"/>
    <w:rsid w:val="00A94480"/>
    <w:rsid w:val="00A94BD9"/>
    <w:rsid w:val="00A95525"/>
    <w:rsid w:val="00A9577B"/>
    <w:rsid w:val="00A95F2F"/>
    <w:rsid w:val="00A9657F"/>
    <w:rsid w:val="00A96C90"/>
    <w:rsid w:val="00A96EFA"/>
    <w:rsid w:val="00A96F3B"/>
    <w:rsid w:val="00A96F3E"/>
    <w:rsid w:val="00A97006"/>
    <w:rsid w:val="00A972F1"/>
    <w:rsid w:val="00A972F7"/>
    <w:rsid w:val="00A97594"/>
    <w:rsid w:val="00A97924"/>
    <w:rsid w:val="00A97AE9"/>
    <w:rsid w:val="00A97D67"/>
    <w:rsid w:val="00A97DE6"/>
    <w:rsid w:val="00A97EBD"/>
    <w:rsid w:val="00AA0174"/>
    <w:rsid w:val="00AA03ED"/>
    <w:rsid w:val="00AA0464"/>
    <w:rsid w:val="00AA0742"/>
    <w:rsid w:val="00AA0ACC"/>
    <w:rsid w:val="00AA0C17"/>
    <w:rsid w:val="00AA0C57"/>
    <w:rsid w:val="00AA1346"/>
    <w:rsid w:val="00AA1C98"/>
    <w:rsid w:val="00AA1FBF"/>
    <w:rsid w:val="00AA2223"/>
    <w:rsid w:val="00AA26A6"/>
    <w:rsid w:val="00AA3151"/>
    <w:rsid w:val="00AA31E6"/>
    <w:rsid w:val="00AA3C4B"/>
    <w:rsid w:val="00AA3DCA"/>
    <w:rsid w:val="00AA46B8"/>
    <w:rsid w:val="00AA5050"/>
    <w:rsid w:val="00AA50E1"/>
    <w:rsid w:val="00AA50E2"/>
    <w:rsid w:val="00AA55CD"/>
    <w:rsid w:val="00AA584C"/>
    <w:rsid w:val="00AA584D"/>
    <w:rsid w:val="00AA5863"/>
    <w:rsid w:val="00AA5886"/>
    <w:rsid w:val="00AA5AFF"/>
    <w:rsid w:val="00AA5E04"/>
    <w:rsid w:val="00AA5E2F"/>
    <w:rsid w:val="00AA6020"/>
    <w:rsid w:val="00AA674D"/>
    <w:rsid w:val="00AA68AA"/>
    <w:rsid w:val="00AA6C82"/>
    <w:rsid w:val="00AA7052"/>
    <w:rsid w:val="00AA74A6"/>
    <w:rsid w:val="00AA77D6"/>
    <w:rsid w:val="00AB00B4"/>
    <w:rsid w:val="00AB0194"/>
    <w:rsid w:val="00AB0288"/>
    <w:rsid w:val="00AB0A15"/>
    <w:rsid w:val="00AB0C4D"/>
    <w:rsid w:val="00AB10A5"/>
    <w:rsid w:val="00AB13EE"/>
    <w:rsid w:val="00AB145B"/>
    <w:rsid w:val="00AB18DC"/>
    <w:rsid w:val="00AB1D57"/>
    <w:rsid w:val="00AB1D60"/>
    <w:rsid w:val="00AB1FDA"/>
    <w:rsid w:val="00AB20D1"/>
    <w:rsid w:val="00AB212C"/>
    <w:rsid w:val="00AB2293"/>
    <w:rsid w:val="00AB28E9"/>
    <w:rsid w:val="00AB2F27"/>
    <w:rsid w:val="00AB2F7D"/>
    <w:rsid w:val="00AB339E"/>
    <w:rsid w:val="00AB33AB"/>
    <w:rsid w:val="00AB34E7"/>
    <w:rsid w:val="00AB3596"/>
    <w:rsid w:val="00AB3A5A"/>
    <w:rsid w:val="00AB3D3B"/>
    <w:rsid w:val="00AB4769"/>
    <w:rsid w:val="00AB4B08"/>
    <w:rsid w:val="00AB4CF7"/>
    <w:rsid w:val="00AB4F81"/>
    <w:rsid w:val="00AB5020"/>
    <w:rsid w:val="00AB50ED"/>
    <w:rsid w:val="00AB549B"/>
    <w:rsid w:val="00AB5980"/>
    <w:rsid w:val="00AB5F81"/>
    <w:rsid w:val="00AB62CB"/>
    <w:rsid w:val="00AB6376"/>
    <w:rsid w:val="00AB6878"/>
    <w:rsid w:val="00AB6A7F"/>
    <w:rsid w:val="00AB6AFF"/>
    <w:rsid w:val="00AB6DB8"/>
    <w:rsid w:val="00AB6DBA"/>
    <w:rsid w:val="00AB723E"/>
    <w:rsid w:val="00AB794B"/>
    <w:rsid w:val="00AB7D3B"/>
    <w:rsid w:val="00AC0019"/>
    <w:rsid w:val="00AC0489"/>
    <w:rsid w:val="00AC0783"/>
    <w:rsid w:val="00AC0BEA"/>
    <w:rsid w:val="00AC0CF1"/>
    <w:rsid w:val="00AC0D38"/>
    <w:rsid w:val="00AC0D78"/>
    <w:rsid w:val="00AC0E00"/>
    <w:rsid w:val="00AC0ECC"/>
    <w:rsid w:val="00AC0FAA"/>
    <w:rsid w:val="00AC12AB"/>
    <w:rsid w:val="00AC1670"/>
    <w:rsid w:val="00AC1CD4"/>
    <w:rsid w:val="00AC2057"/>
    <w:rsid w:val="00AC2822"/>
    <w:rsid w:val="00AC283D"/>
    <w:rsid w:val="00AC2AC0"/>
    <w:rsid w:val="00AC2D56"/>
    <w:rsid w:val="00AC2F96"/>
    <w:rsid w:val="00AC3111"/>
    <w:rsid w:val="00AC312C"/>
    <w:rsid w:val="00AC32BC"/>
    <w:rsid w:val="00AC34FE"/>
    <w:rsid w:val="00AC3B22"/>
    <w:rsid w:val="00AC3BBF"/>
    <w:rsid w:val="00AC3CB0"/>
    <w:rsid w:val="00AC46A4"/>
    <w:rsid w:val="00AC4774"/>
    <w:rsid w:val="00AC4A2D"/>
    <w:rsid w:val="00AC4FF0"/>
    <w:rsid w:val="00AC5078"/>
    <w:rsid w:val="00AC519D"/>
    <w:rsid w:val="00AC52B4"/>
    <w:rsid w:val="00AC52D5"/>
    <w:rsid w:val="00AC536E"/>
    <w:rsid w:val="00AC5F32"/>
    <w:rsid w:val="00AC629C"/>
    <w:rsid w:val="00AC6A76"/>
    <w:rsid w:val="00AC6EBB"/>
    <w:rsid w:val="00AC6EC4"/>
    <w:rsid w:val="00AC75C5"/>
    <w:rsid w:val="00AC7923"/>
    <w:rsid w:val="00AC7B8F"/>
    <w:rsid w:val="00AC7D41"/>
    <w:rsid w:val="00AC7DC6"/>
    <w:rsid w:val="00AC7ED1"/>
    <w:rsid w:val="00AD01C0"/>
    <w:rsid w:val="00AD02CB"/>
    <w:rsid w:val="00AD0384"/>
    <w:rsid w:val="00AD03C2"/>
    <w:rsid w:val="00AD0669"/>
    <w:rsid w:val="00AD0B10"/>
    <w:rsid w:val="00AD0CFC"/>
    <w:rsid w:val="00AD0F1C"/>
    <w:rsid w:val="00AD1281"/>
    <w:rsid w:val="00AD177A"/>
    <w:rsid w:val="00AD1880"/>
    <w:rsid w:val="00AD1D5A"/>
    <w:rsid w:val="00AD1DA4"/>
    <w:rsid w:val="00AD1ED4"/>
    <w:rsid w:val="00AD1F4C"/>
    <w:rsid w:val="00AD2101"/>
    <w:rsid w:val="00AD220F"/>
    <w:rsid w:val="00AD29D6"/>
    <w:rsid w:val="00AD3446"/>
    <w:rsid w:val="00AD3A7F"/>
    <w:rsid w:val="00AD3CF8"/>
    <w:rsid w:val="00AD3F42"/>
    <w:rsid w:val="00AD448E"/>
    <w:rsid w:val="00AD4663"/>
    <w:rsid w:val="00AD4976"/>
    <w:rsid w:val="00AD4A31"/>
    <w:rsid w:val="00AD50D2"/>
    <w:rsid w:val="00AD51EE"/>
    <w:rsid w:val="00AD5217"/>
    <w:rsid w:val="00AD55E9"/>
    <w:rsid w:val="00AD5713"/>
    <w:rsid w:val="00AD5734"/>
    <w:rsid w:val="00AD5BBC"/>
    <w:rsid w:val="00AD60DE"/>
    <w:rsid w:val="00AD6557"/>
    <w:rsid w:val="00AD66EB"/>
    <w:rsid w:val="00AD670B"/>
    <w:rsid w:val="00AD692A"/>
    <w:rsid w:val="00AD70A9"/>
    <w:rsid w:val="00AD72FB"/>
    <w:rsid w:val="00AD7501"/>
    <w:rsid w:val="00AD7744"/>
    <w:rsid w:val="00AD7823"/>
    <w:rsid w:val="00AD78F6"/>
    <w:rsid w:val="00AE03A8"/>
    <w:rsid w:val="00AE06DA"/>
    <w:rsid w:val="00AE09DE"/>
    <w:rsid w:val="00AE0B8C"/>
    <w:rsid w:val="00AE0C1A"/>
    <w:rsid w:val="00AE0E99"/>
    <w:rsid w:val="00AE170D"/>
    <w:rsid w:val="00AE1BD2"/>
    <w:rsid w:val="00AE1D56"/>
    <w:rsid w:val="00AE1E51"/>
    <w:rsid w:val="00AE1E7C"/>
    <w:rsid w:val="00AE2019"/>
    <w:rsid w:val="00AE212A"/>
    <w:rsid w:val="00AE2356"/>
    <w:rsid w:val="00AE247C"/>
    <w:rsid w:val="00AE2480"/>
    <w:rsid w:val="00AE2D1D"/>
    <w:rsid w:val="00AE323B"/>
    <w:rsid w:val="00AE358C"/>
    <w:rsid w:val="00AE37C5"/>
    <w:rsid w:val="00AE3AC0"/>
    <w:rsid w:val="00AE3B81"/>
    <w:rsid w:val="00AE3CB3"/>
    <w:rsid w:val="00AE3D33"/>
    <w:rsid w:val="00AE3E4A"/>
    <w:rsid w:val="00AE3EAB"/>
    <w:rsid w:val="00AE3EEA"/>
    <w:rsid w:val="00AE40F9"/>
    <w:rsid w:val="00AE4472"/>
    <w:rsid w:val="00AE4503"/>
    <w:rsid w:val="00AE4860"/>
    <w:rsid w:val="00AE57D8"/>
    <w:rsid w:val="00AE5838"/>
    <w:rsid w:val="00AE5893"/>
    <w:rsid w:val="00AE5941"/>
    <w:rsid w:val="00AE5B42"/>
    <w:rsid w:val="00AE5B78"/>
    <w:rsid w:val="00AE5F6D"/>
    <w:rsid w:val="00AE6932"/>
    <w:rsid w:val="00AE6AB0"/>
    <w:rsid w:val="00AE6CF2"/>
    <w:rsid w:val="00AE6E31"/>
    <w:rsid w:val="00AE6E9E"/>
    <w:rsid w:val="00AE6F26"/>
    <w:rsid w:val="00AE6FD7"/>
    <w:rsid w:val="00AE70BC"/>
    <w:rsid w:val="00AE76AE"/>
    <w:rsid w:val="00AF03B4"/>
    <w:rsid w:val="00AF0545"/>
    <w:rsid w:val="00AF0574"/>
    <w:rsid w:val="00AF0956"/>
    <w:rsid w:val="00AF0B6E"/>
    <w:rsid w:val="00AF0C3A"/>
    <w:rsid w:val="00AF0E34"/>
    <w:rsid w:val="00AF1194"/>
    <w:rsid w:val="00AF2E67"/>
    <w:rsid w:val="00AF30D8"/>
    <w:rsid w:val="00AF31B3"/>
    <w:rsid w:val="00AF3324"/>
    <w:rsid w:val="00AF376E"/>
    <w:rsid w:val="00AF3B38"/>
    <w:rsid w:val="00AF3B80"/>
    <w:rsid w:val="00AF3C90"/>
    <w:rsid w:val="00AF3CA9"/>
    <w:rsid w:val="00AF40B0"/>
    <w:rsid w:val="00AF46DD"/>
    <w:rsid w:val="00AF5538"/>
    <w:rsid w:val="00AF63AD"/>
    <w:rsid w:val="00AF63D2"/>
    <w:rsid w:val="00AF63E1"/>
    <w:rsid w:val="00AF6414"/>
    <w:rsid w:val="00AF656B"/>
    <w:rsid w:val="00AF6654"/>
    <w:rsid w:val="00AF6678"/>
    <w:rsid w:val="00AF6685"/>
    <w:rsid w:val="00AF6E63"/>
    <w:rsid w:val="00AF6F3F"/>
    <w:rsid w:val="00AF6F69"/>
    <w:rsid w:val="00AF7007"/>
    <w:rsid w:val="00AF7076"/>
    <w:rsid w:val="00AF755C"/>
    <w:rsid w:val="00AF77BA"/>
    <w:rsid w:val="00AF7A28"/>
    <w:rsid w:val="00AF7C49"/>
    <w:rsid w:val="00AF7D6E"/>
    <w:rsid w:val="00AF7E38"/>
    <w:rsid w:val="00B0040F"/>
    <w:rsid w:val="00B0114A"/>
    <w:rsid w:val="00B012D5"/>
    <w:rsid w:val="00B0144A"/>
    <w:rsid w:val="00B014A3"/>
    <w:rsid w:val="00B015E8"/>
    <w:rsid w:val="00B01EE2"/>
    <w:rsid w:val="00B02308"/>
    <w:rsid w:val="00B02670"/>
    <w:rsid w:val="00B027B4"/>
    <w:rsid w:val="00B027EF"/>
    <w:rsid w:val="00B02B13"/>
    <w:rsid w:val="00B02BFB"/>
    <w:rsid w:val="00B02C08"/>
    <w:rsid w:val="00B035C3"/>
    <w:rsid w:val="00B0375F"/>
    <w:rsid w:val="00B03B7E"/>
    <w:rsid w:val="00B03BFB"/>
    <w:rsid w:val="00B03C15"/>
    <w:rsid w:val="00B03D9F"/>
    <w:rsid w:val="00B03EB6"/>
    <w:rsid w:val="00B03FF6"/>
    <w:rsid w:val="00B04005"/>
    <w:rsid w:val="00B04190"/>
    <w:rsid w:val="00B0441D"/>
    <w:rsid w:val="00B0497C"/>
    <w:rsid w:val="00B04DA3"/>
    <w:rsid w:val="00B04FA3"/>
    <w:rsid w:val="00B05474"/>
    <w:rsid w:val="00B05928"/>
    <w:rsid w:val="00B05C02"/>
    <w:rsid w:val="00B05D8E"/>
    <w:rsid w:val="00B05F8E"/>
    <w:rsid w:val="00B063D8"/>
    <w:rsid w:val="00B065D0"/>
    <w:rsid w:val="00B0694F"/>
    <w:rsid w:val="00B06F01"/>
    <w:rsid w:val="00B06FD2"/>
    <w:rsid w:val="00B070C2"/>
    <w:rsid w:val="00B07762"/>
    <w:rsid w:val="00B0785C"/>
    <w:rsid w:val="00B10025"/>
    <w:rsid w:val="00B10044"/>
    <w:rsid w:val="00B10211"/>
    <w:rsid w:val="00B10615"/>
    <w:rsid w:val="00B1071F"/>
    <w:rsid w:val="00B1072B"/>
    <w:rsid w:val="00B108CD"/>
    <w:rsid w:val="00B10A86"/>
    <w:rsid w:val="00B10F4C"/>
    <w:rsid w:val="00B11206"/>
    <w:rsid w:val="00B11636"/>
    <w:rsid w:val="00B11A5E"/>
    <w:rsid w:val="00B11A63"/>
    <w:rsid w:val="00B11B08"/>
    <w:rsid w:val="00B11E82"/>
    <w:rsid w:val="00B11F68"/>
    <w:rsid w:val="00B12217"/>
    <w:rsid w:val="00B122C1"/>
    <w:rsid w:val="00B1245B"/>
    <w:rsid w:val="00B12708"/>
    <w:rsid w:val="00B129F3"/>
    <w:rsid w:val="00B12EB0"/>
    <w:rsid w:val="00B13BCA"/>
    <w:rsid w:val="00B13D7E"/>
    <w:rsid w:val="00B13E6D"/>
    <w:rsid w:val="00B14111"/>
    <w:rsid w:val="00B14263"/>
    <w:rsid w:val="00B14681"/>
    <w:rsid w:val="00B14A55"/>
    <w:rsid w:val="00B14D22"/>
    <w:rsid w:val="00B14DF9"/>
    <w:rsid w:val="00B156C9"/>
    <w:rsid w:val="00B158D0"/>
    <w:rsid w:val="00B15933"/>
    <w:rsid w:val="00B1661A"/>
    <w:rsid w:val="00B16676"/>
    <w:rsid w:val="00B16E53"/>
    <w:rsid w:val="00B16F2B"/>
    <w:rsid w:val="00B16F76"/>
    <w:rsid w:val="00B174BC"/>
    <w:rsid w:val="00B17655"/>
    <w:rsid w:val="00B1791F"/>
    <w:rsid w:val="00B17D39"/>
    <w:rsid w:val="00B17D53"/>
    <w:rsid w:val="00B17F31"/>
    <w:rsid w:val="00B17F9D"/>
    <w:rsid w:val="00B20085"/>
    <w:rsid w:val="00B202AB"/>
    <w:rsid w:val="00B20BF4"/>
    <w:rsid w:val="00B21101"/>
    <w:rsid w:val="00B213B4"/>
    <w:rsid w:val="00B214F5"/>
    <w:rsid w:val="00B21655"/>
    <w:rsid w:val="00B2168D"/>
    <w:rsid w:val="00B21705"/>
    <w:rsid w:val="00B221CB"/>
    <w:rsid w:val="00B228B4"/>
    <w:rsid w:val="00B228F2"/>
    <w:rsid w:val="00B229B3"/>
    <w:rsid w:val="00B229C9"/>
    <w:rsid w:val="00B22F8A"/>
    <w:rsid w:val="00B234A1"/>
    <w:rsid w:val="00B23C9D"/>
    <w:rsid w:val="00B243AE"/>
    <w:rsid w:val="00B2487D"/>
    <w:rsid w:val="00B249DA"/>
    <w:rsid w:val="00B24B9F"/>
    <w:rsid w:val="00B24F8C"/>
    <w:rsid w:val="00B26016"/>
    <w:rsid w:val="00B2614F"/>
    <w:rsid w:val="00B261E1"/>
    <w:rsid w:val="00B262E2"/>
    <w:rsid w:val="00B264B1"/>
    <w:rsid w:val="00B26557"/>
    <w:rsid w:val="00B267E5"/>
    <w:rsid w:val="00B26D1E"/>
    <w:rsid w:val="00B26DF1"/>
    <w:rsid w:val="00B26FAA"/>
    <w:rsid w:val="00B270DB"/>
    <w:rsid w:val="00B27237"/>
    <w:rsid w:val="00B27443"/>
    <w:rsid w:val="00B274AE"/>
    <w:rsid w:val="00B27CAC"/>
    <w:rsid w:val="00B27D8A"/>
    <w:rsid w:val="00B27E75"/>
    <w:rsid w:val="00B27FDE"/>
    <w:rsid w:val="00B3013D"/>
    <w:rsid w:val="00B30269"/>
    <w:rsid w:val="00B30A2D"/>
    <w:rsid w:val="00B30AA0"/>
    <w:rsid w:val="00B30B92"/>
    <w:rsid w:val="00B30B95"/>
    <w:rsid w:val="00B31118"/>
    <w:rsid w:val="00B311F4"/>
    <w:rsid w:val="00B31288"/>
    <w:rsid w:val="00B315E8"/>
    <w:rsid w:val="00B3179C"/>
    <w:rsid w:val="00B31B60"/>
    <w:rsid w:val="00B31C90"/>
    <w:rsid w:val="00B31F43"/>
    <w:rsid w:val="00B31F81"/>
    <w:rsid w:val="00B3227B"/>
    <w:rsid w:val="00B32391"/>
    <w:rsid w:val="00B32942"/>
    <w:rsid w:val="00B32CFC"/>
    <w:rsid w:val="00B32EA0"/>
    <w:rsid w:val="00B3339C"/>
    <w:rsid w:val="00B33DB3"/>
    <w:rsid w:val="00B3406F"/>
    <w:rsid w:val="00B340FD"/>
    <w:rsid w:val="00B34170"/>
    <w:rsid w:val="00B341D3"/>
    <w:rsid w:val="00B3426D"/>
    <w:rsid w:val="00B347EE"/>
    <w:rsid w:val="00B34A12"/>
    <w:rsid w:val="00B350A7"/>
    <w:rsid w:val="00B35B8C"/>
    <w:rsid w:val="00B35C3D"/>
    <w:rsid w:val="00B35E61"/>
    <w:rsid w:val="00B360AD"/>
    <w:rsid w:val="00B3662A"/>
    <w:rsid w:val="00B3666D"/>
    <w:rsid w:val="00B366B5"/>
    <w:rsid w:val="00B36706"/>
    <w:rsid w:val="00B36F63"/>
    <w:rsid w:val="00B36FD9"/>
    <w:rsid w:val="00B37308"/>
    <w:rsid w:val="00B37693"/>
    <w:rsid w:val="00B37D15"/>
    <w:rsid w:val="00B40083"/>
    <w:rsid w:val="00B409ED"/>
    <w:rsid w:val="00B40AA8"/>
    <w:rsid w:val="00B4119F"/>
    <w:rsid w:val="00B412E2"/>
    <w:rsid w:val="00B414D1"/>
    <w:rsid w:val="00B415E4"/>
    <w:rsid w:val="00B41A61"/>
    <w:rsid w:val="00B41E8A"/>
    <w:rsid w:val="00B42759"/>
    <w:rsid w:val="00B42B4D"/>
    <w:rsid w:val="00B42F3B"/>
    <w:rsid w:val="00B43AF2"/>
    <w:rsid w:val="00B43B2B"/>
    <w:rsid w:val="00B43ECA"/>
    <w:rsid w:val="00B4422E"/>
    <w:rsid w:val="00B44ECC"/>
    <w:rsid w:val="00B45724"/>
    <w:rsid w:val="00B457B5"/>
    <w:rsid w:val="00B46582"/>
    <w:rsid w:val="00B47284"/>
    <w:rsid w:val="00B473CD"/>
    <w:rsid w:val="00B47723"/>
    <w:rsid w:val="00B47CF2"/>
    <w:rsid w:val="00B501B4"/>
    <w:rsid w:val="00B5027A"/>
    <w:rsid w:val="00B502CA"/>
    <w:rsid w:val="00B50AFD"/>
    <w:rsid w:val="00B50C03"/>
    <w:rsid w:val="00B50ECE"/>
    <w:rsid w:val="00B50F68"/>
    <w:rsid w:val="00B51088"/>
    <w:rsid w:val="00B51181"/>
    <w:rsid w:val="00B51332"/>
    <w:rsid w:val="00B51337"/>
    <w:rsid w:val="00B514BC"/>
    <w:rsid w:val="00B514C0"/>
    <w:rsid w:val="00B516A0"/>
    <w:rsid w:val="00B51BDD"/>
    <w:rsid w:val="00B51D94"/>
    <w:rsid w:val="00B51F62"/>
    <w:rsid w:val="00B5245B"/>
    <w:rsid w:val="00B5256B"/>
    <w:rsid w:val="00B529D0"/>
    <w:rsid w:val="00B52A29"/>
    <w:rsid w:val="00B52CB3"/>
    <w:rsid w:val="00B52DFA"/>
    <w:rsid w:val="00B52FD5"/>
    <w:rsid w:val="00B53A72"/>
    <w:rsid w:val="00B54005"/>
    <w:rsid w:val="00B54034"/>
    <w:rsid w:val="00B54099"/>
    <w:rsid w:val="00B54170"/>
    <w:rsid w:val="00B54500"/>
    <w:rsid w:val="00B54A08"/>
    <w:rsid w:val="00B54CB4"/>
    <w:rsid w:val="00B551BB"/>
    <w:rsid w:val="00B551EC"/>
    <w:rsid w:val="00B55216"/>
    <w:rsid w:val="00B5526D"/>
    <w:rsid w:val="00B553B8"/>
    <w:rsid w:val="00B55427"/>
    <w:rsid w:val="00B55517"/>
    <w:rsid w:val="00B558A2"/>
    <w:rsid w:val="00B55AC5"/>
    <w:rsid w:val="00B5604D"/>
    <w:rsid w:val="00B56404"/>
    <w:rsid w:val="00B564FB"/>
    <w:rsid w:val="00B5650C"/>
    <w:rsid w:val="00B56832"/>
    <w:rsid w:val="00B568BD"/>
    <w:rsid w:val="00B56B4B"/>
    <w:rsid w:val="00B5720A"/>
    <w:rsid w:val="00B57CA3"/>
    <w:rsid w:val="00B57CCF"/>
    <w:rsid w:val="00B57F5D"/>
    <w:rsid w:val="00B60728"/>
    <w:rsid w:val="00B6076B"/>
    <w:rsid w:val="00B60AD8"/>
    <w:rsid w:val="00B60F7A"/>
    <w:rsid w:val="00B6119F"/>
    <w:rsid w:val="00B61558"/>
    <w:rsid w:val="00B61C61"/>
    <w:rsid w:val="00B6268D"/>
    <w:rsid w:val="00B626A7"/>
    <w:rsid w:val="00B627BE"/>
    <w:rsid w:val="00B62800"/>
    <w:rsid w:val="00B6296D"/>
    <w:rsid w:val="00B633B7"/>
    <w:rsid w:val="00B639BF"/>
    <w:rsid w:val="00B63BA8"/>
    <w:rsid w:val="00B63D12"/>
    <w:rsid w:val="00B63F25"/>
    <w:rsid w:val="00B648FB"/>
    <w:rsid w:val="00B64E27"/>
    <w:rsid w:val="00B65B84"/>
    <w:rsid w:val="00B65E77"/>
    <w:rsid w:val="00B660D2"/>
    <w:rsid w:val="00B66189"/>
    <w:rsid w:val="00B66455"/>
    <w:rsid w:val="00B664EB"/>
    <w:rsid w:val="00B66752"/>
    <w:rsid w:val="00B66AA8"/>
    <w:rsid w:val="00B66AB8"/>
    <w:rsid w:val="00B66DA0"/>
    <w:rsid w:val="00B6701A"/>
    <w:rsid w:val="00B6715B"/>
    <w:rsid w:val="00B67B15"/>
    <w:rsid w:val="00B7001D"/>
    <w:rsid w:val="00B70134"/>
    <w:rsid w:val="00B701C5"/>
    <w:rsid w:val="00B704CE"/>
    <w:rsid w:val="00B708A0"/>
    <w:rsid w:val="00B70AB9"/>
    <w:rsid w:val="00B7125C"/>
    <w:rsid w:val="00B71261"/>
    <w:rsid w:val="00B71335"/>
    <w:rsid w:val="00B7166A"/>
    <w:rsid w:val="00B71840"/>
    <w:rsid w:val="00B71DBE"/>
    <w:rsid w:val="00B7205A"/>
    <w:rsid w:val="00B72224"/>
    <w:rsid w:val="00B723C3"/>
    <w:rsid w:val="00B72C7D"/>
    <w:rsid w:val="00B72CA8"/>
    <w:rsid w:val="00B72D9B"/>
    <w:rsid w:val="00B72E46"/>
    <w:rsid w:val="00B734D9"/>
    <w:rsid w:val="00B73618"/>
    <w:rsid w:val="00B73BDE"/>
    <w:rsid w:val="00B73DB2"/>
    <w:rsid w:val="00B73DCE"/>
    <w:rsid w:val="00B73E6B"/>
    <w:rsid w:val="00B73F34"/>
    <w:rsid w:val="00B740CE"/>
    <w:rsid w:val="00B7411B"/>
    <w:rsid w:val="00B748B2"/>
    <w:rsid w:val="00B748D2"/>
    <w:rsid w:val="00B74DF3"/>
    <w:rsid w:val="00B74E53"/>
    <w:rsid w:val="00B750E4"/>
    <w:rsid w:val="00B75122"/>
    <w:rsid w:val="00B751F6"/>
    <w:rsid w:val="00B751FF"/>
    <w:rsid w:val="00B7570C"/>
    <w:rsid w:val="00B75715"/>
    <w:rsid w:val="00B75779"/>
    <w:rsid w:val="00B75C29"/>
    <w:rsid w:val="00B75DBE"/>
    <w:rsid w:val="00B75EAC"/>
    <w:rsid w:val="00B7600D"/>
    <w:rsid w:val="00B761B7"/>
    <w:rsid w:val="00B7666D"/>
    <w:rsid w:val="00B76719"/>
    <w:rsid w:val="00B767A1"/>
    <w:rsid w:val="00B76B81"/>
    <w:rsid w:val="00B773CA"/>
    <w:rsid w:val="00B77749"/>
    <w:rsid w:val="00B777C0"/>
    <w:rsid w:val="00B7791F"/>
    <w:rsid w:val="00B77D28"/>
    <w:rsid w:val="00B8000E"/>
    <w:rsid w:val="00B802F9"/>
    <w:rsid w:val="00B80446"/>
    <w:rsid w:val="00B804FB"/>
    <w:rsid w:val="00B80634"/>
    <w:rsid w:val="00B80782"/>
    <w:rsid w:val="00B80830"/>
    <w:rsid w:val="00B80AF7"/>
    <w:rsid w:val="00B80D42"/>
    <w:rsid w:val="00B8126E"/>
    <w:rsid w:val="00B81311"/>
    <w:rsid w:val="00B813C4"/>
    <w:rsid w:val="00B8160A"/>
    <w:rsid w:val="00B81704"/>
    <w:rsid w:val="00B81D5E"/>
    <w:rsid w:val="00B81EC5"/>
    <w:rsid w:val="00B82031"/>
    <w:rsid w:val="00B82272"/>
    <w:rsid w:val="00B82292"/>
    <w:rsid w:val="00B823D8"/>
    <w:rsid w:val="00B82BDA"/>
    <w:rsid w:val="00B82C5B"/>
    <w:rsid w:val="00B83189"/>
    <w:rsid w:val="00B8382A"/>
    <w:rsid w:val="00B83A7B"/>
    <w:rsid w:val="00B83CCF"/>
    <w:rsid w:val="00B83D35"/>
    <w:rsid w:val="00B84424"/>
    <w:rsid w:val="00B8449E"/>
    <w:rsid w:val="00B84BAA"/>
    <w:rsid w:val="00B84FCE"/>
    <w:rsid w:val="00B85A03"/>
    <w:rsid w:val="00B85B31"/>
    <w:rsid w:val="00B85BAB"/>
    <w:rsid w:val="00B85C52"/>
    <w:rsid w:val="00B85C7E"/>
    <w:rsid w:val="00B86590"/>
    <w:rsid w:val="00B8667F"/>
    <w:rsid w:val="00B869BD"/>
    <w:rsid w:val="00B86A2A"/>
    <w:rsid w:val="00B86B8E"/>
    <w:rsid w:val="00B86DCB"/>
    <w:rsid w:val="00B86F85"/>
    <w:rsid w:val="00B87269"/>
    <w:rsid w:val="00B8750E"/>
    <w:rsid w:val="00B877EE"/>
    <w:rsid w:val="00B878EE"/>
    <w:rsid w:val="00B87B75"/>
    <w:rsid w:val="00B87CEA"/>
    <w:rsid w:val="00B901F9"/>
    <w:rsid w:val="00B904AD"/>
    <w:rsid w:val="00B906B0"/>
    <w:rsid w:val="00B9097A"/>
    <w:rsid w:val="00B90CA8"/>
    <w:rsid w:val="00B90D83"/>
    <w:rsid w:val="00B90DC4"/>
    <w:rsid w:val="00B90FAD"/>
    <w:rsid w:val="00B91026"/>
    <w:rsid w:val="00B91070"/>
    <w:rsid w:val="00B91345"/>
    <w:rsid w:val="00B91658"/>
    <w:rsid w:val="00B92061"/>
    <w:rsid w:val="00B92140"/>
    <w:rsid w:val="00B921BE"/>
    <w:rsid w:val="00B92295"/>
    <w:rsid w:val="00B924B5"/>
    <w:rsid w:val="00B92803"/>
    <w:rsid w:val="00B92891"/>
    <w:rsid w:val="00B92B4C"/>
    <w:rsid w:val="00B92D3B"/>
    <w:rsid w:val="00B93147"/>
    <w:rsid w:val="00B9335D"/>
    <w:rsid w:val="00B936BC"/>
    <w:rsid w:val="00B936EA"/>
    <w:rsid w:val="00B93760"/>
    <w:rsid w:val="00B937EA"/>
    <w:rsid w:val="00B93838"/>
    <w:rsid w:val="00B93EAA"/>
    <w:rsid w:val="00B941B1"/>
    <w:rsid w:val="00B9431D"/>
    <w:rsid w:val="00B94454"/>
    <w:rsid w:val="00B94884"/>
    <w:rsid w:val="00B949DD"/>
    <w:rsid w:val="00B94B49"/>
    <w:rsid w:val="00B94CE0"/>
    <w:rsid w:val="00B94D15"/>
    <w:rsid w:val="00B94FB0"/>
    <w:rsid w:val="00B95095"/>
    <w:rsid w:val="00B95165"/>
    <w:rsid w:val="00B95689"/>
    <w:rsid w:val="00B95C86"/>
    <w:rsid w:val="00B95D0D"/>
    <w:rsid w:val="00B9601E"/>
    <w:rsid w:val="00B960C1"/>
    <w:rsid w:val="00B960F9"/>
    <w:rsid w:val="00B96321"/>
    <w:rsid w:val="00B96C74"/>
    <w:rsid w:val="00B96E80"/>
    <w:rsid w:val="00B9764E"/>
    <w:rsid w:val="00B976D0"/>
    <w:rsid w:val="00B97923"/>
    <w:rsid w:val="00B97A29"/>
    <w:rsid w:val="00B97A5D"/>
    <w:rsid w:val="00B97EF6"/>
    <w:rsid w:val="00BA026C"/>
    <w:rsid w:val="00BA04F2"/>
    <w:rsid w:val="00BA06B4"/>
    <w:rsid w:val="00BA07D3"/>
    <w:rsid w:val="00BA0C35"/>
    <w:rsid w:val="00BA1362"/>
    <w:rsid w:val="00BA1DAA"/>
    <w:rsid w:val="00BA1F1A"/>
    <w:rsid w:val="00BA24FD"/>
    <w:rsid w:val="00BA28CE"/>
    <w:rsid w:val="00BA2E00"/>
    <w:rsid w:val="00BA3387"/>
    <w:rsid w:val="00BA41F5"/>
    <w:rsid w:val="00BA472E"/>
    <w:rsid w:val="00BA487A"/>
    <w:rsid w:val="00BA49F0"/>
    <w:rsid w:val="00BA50CE"/>
    <w:rsid w:val="00BA567C"/>
    <w:rsid w:val="00BA60CD"/>
    <w:rsid w:val="00BA610C"/>
    <w:rsid w:val="00BA6402"/>
    <w:rsid w:val="00BA66AC"/>
    <w:rsid w:val="00BA686D"/>
    <w:rsid w:val="00BA688E"/>
    <w:rsid w:val="00BA745D"/>
    <w:rsid w:val="00BA7613"/>
    <w:rsid w:val="00BA7761"/>
    <w:rsid w:val="00BA7B63"/>
    <w:rsid w:val="00BA7C21"/>
    <w:rsid w:val="00BA7D5E"/>
    <w:rsid w:val="00BA7DD2"/>
    <w:rsid w:val="00BB023D"/>
    <w:rsid w:val="00BB0594"/>
    <w:rsid w:val="00BB0896"/>
    <w:rsid w:val="00BB09B6"/>
    <w:rsid w:val="00BB0E1B"/>
    <w:rsid w:val="00BB1252"/>
    <w:rsid w:val="00BB1509"/>
    <w:rsid w:val="00BB17BB"/>
    <w:rsid w:val="00BB2557"/>
    <w:rsid w:val="00BB275B"/>
    <w:rsid w:val="00BB2977"/>
    <w:rsid w:val="00BB2C4D"/>
    <w:rsid w:val="00BB334D"/>
    <w:rsid w:val="00BB33FB"/>
    <w:rsid w:val="00BB3A04"/>
    <w:rsid w:val="00BB46A2"/>
    <w:rsid w:val="00BB4726"/>
    <w:rsid w:val="00BB4750"/>
    <w:rsid w:val="00BB5026"/>
    <w:rsid w:val="00BB559E"/>
    <w:rsid w:val="00BB5C18"/>
    <w:rsid w:val="00BB631B"/>
    <w:rsid w:val="00BB6412"/>
    <w:rsid w:val="00BB64BB"/>
    <w:rsid w:val="00BB68AE"/>
    <w:rsid w:val="00BB68EA"/>
    <w:rsid w:val="00BB6C47"/>
    <w:rsid w:val="00BB74B1"/>
    <w:rsid w:val="00BB7966"/>
    <w:rsid w:val="00BB7A9A"/>
    <w:rsid w:val="00BC010E"/>
    <w:rsid w:val="00BC0117"/>
    <w:rsid w:val="00BC02E4"/>
    <w:rsid w:val="00BC0364"/>
    <w:rsid w:val="00BC08FB"/>
    <w:rsid w:val="00BC0CB7"/>
    <w:rsid w:val="00BC0D1D"/>
    <w:rsid w:val="00BC150F"/>
    <w:rsid w:val="00BC1E2F"/>
    <w:rsid w:val="00BC278C"/>
    <w:rsid w:val="00BC27C5"/>
    <w:rsid w:val="00BC2829"/>
    <w:rsid w:val="00BC3477"/>
    <w:rsid w:val="00BC35A0"/>
    <w:rsid w:val="00BC36EA"/>
    <w:rsid w:val="00BC3AA4"/>
    <w:rsid w:val="00BC3B3D"/>
    <w:rsid w:val="00BC3EBB"/>
    <w:rsid w:val="00BC3EE8"/>
    <w:rsid w:val="00BC3FC2"/>
    <w:rsid w:val="00BC4076"/>
    <w:rsid w:val="00BC4A46"/>
    <w:rsid w:val="00BC4FB8"/>
    <w:rsid w:val="00BC50A9"/>
    <w:rsid w:val="00BC57B5"/>
    <w:rsid w:val="00BC5CE4"/>
    <w:rsid w:val="00BC5E82"/>
    <w:rsid w:val="00BC6125"/>
    <w:rsid w:val="00BC619F"/>
    <w:rsid w:val="00BC69CD"/>
    <w:rsid w:val="00BC6A38"/>
    <w:rsid w:val="00BC7470"/>
    <w:rsid w:val="00BC7DC9"/>
    <w:rsid w:val="00BD00EC"/>
    <w:rsid w:val="00BD0553"/>
    <w:rsid w:val="00BD0A0C"/>
    <w:rsid w:val="00BD0D1D"/>
    <w:rsid w:val="00BD0F5D"/>
    <w:rsid w:val="00BD0F79"/>
    <w:rsid w:val="00BD1298"/>
    <w:rsid w:val="00BD1527"/>
    <w:rsid w:val="00BD1546"/>
    <w:rsid w:val="00BD16F8"/>
    <w:rsid w:val="00BD1A52"/>
    <w:rsid w:val="00BD1B85"/>
    <w:rsid w:val="00BD1C3C"/>
    <w:rsid w:val="00BD1CA8"/>
    <w:rsid w:val="00BD201E"/>
    <w:rsid w:val="00BD28F4"/>
    <w:rsid w:val="00BD29EC"/>
    <w:rsid w:val="00BD311D"/>
    <w:rsid w:val="00BD33DD"/>
    <w:rsid w:val="00BD349A"/>
    <w:rsid w:val="00BD4079"/>
    <w:rsid w:val="00BD43E5"/>
    <w:rsid w:val="00BD4A87"/>
    <w:rsid w:val="00BD4CC4"/>
    <w:rsid w:val="00BD5006"/>
    <w:rsid w:val="00BD50BF"/>
    <w:rsid w:val="00BD51A1"/>
    <w:rsid w:val="00BD524A"/>
    <w:rsid w:val="00BD52DE"/>
    <w:rsid w:val="00BD5783"/>
    <w:rsid w:val="00BD590D"/>
    <w:rsid w:val="00BD5ABE"/>
    <w:rsid w:val="00BD5DB2"/>
    <w:rsid w:val="00BD5E2A"/>
    <w:rsid w:val="00BD5E42"/>
    <w:rsid w:val="00BD5EE9"/>
    <w:rsid w:val="00BD5F11"/>
    <w:rsid w:val="00BD605A"/>
    <w:rsid w:val="00BD62BF"/>
    <w:rsid w:val="00BD62E4"/>
    <w:rsid w:val="00BD6565"/>
    <w:rsid w:val="00BD65BA"/>
    <w:rsid w:val="00BD682A"/>
    <w:rsid w:val="00BD68B1"/>
    <w:rsid w:val="00BD6AEA"/>
    <w:rsid w:val="00BD73BD"/>
    <w:rsid w:val="00BD7656"/>
    <w:rsid w:val="00BD7693"/>
    <w:rsid w:val="00BD7B93"/>
    <w:rsid w:val="00BD7E15"/>
    <w:rsid w:val="00BE00F5"/>
    <w:rsid w:val="00BE0125"/>
    <w:rsid w:val="00BE083D"/>
    <w:rsid w:val="00BE0A66"/>
    <w:rsid w:val="00BE1266"/>
    <w:rsid w:val="00BE13B5"/>
    <w:rsid w:val="00BE165A"/>
    <w:rsid w:val="00BE2321"/>
    <w:rsid w:val="00BE25EB"/>
    <w:rsid w:val="00BE2A44"/>
    <w:rsid w:val="00BE2ADF"/>
    <w:rsid w:val="00BE2E28"/>
    <w:rsid w:val="00BE2E2F"/>
    <w:rsid w:val="00BE2F10"/>
    <w:rsid w:val="00BE3111"/>
    <w:rsid w:val="00BE3250"/>
    <w:rsid w:val="00BE331D"/>
    <w:rsid w:val="00BE37F1"/>
    <w:rsid w:val="00BE3A7F"/>
    <w:rsid w:val="00BE3B12"/>
    <w:rsid w:val="00BE3BAC"/>
    <w:rsid w:val="00BE3BDB"/>
    <w:rsid w:val="00BE43D8"/>
    <w:rsid w:val="00BE453D"/>
    <w:rsid w:val="00BE4B69"/>
    <w:rsid w:val="00BE4C44"/>
    <w:rsid w:val="00BE4D86"/>
    <w:rsid w:val="00BE5015"/>
    <w:rsid w:val="00BE5540"/>
    <w:rsid w:val="00BE5587"/>
    <w:rsid w:val="00BE5E8C"/>
    <w:rsid w:val="00BE5E9F"/>
    <w:rsid w:val="00BE5F2D"/>
    <w:rsid w:val="00BE6676"/>
    <w:rsid w:val="00BE6694"/>
    <w:rsid w:val="00BE6781"/>
    <w:rsid w:val="00BE7B0A"/>
    <w:rsid w:val="00BF00B7"/>
    <w:rsid w:val="00BF012B"/>
    <w:rsid w:val="00BF0621"/>
    <w:rsid w:val="00BF06B6"/>
    <w:rsid w:val="00BF09D1"/>
    <w:rsid w:val="00BF1901"/>
    <w:rsid w:val="00BF1A8C"/>
    <w:rsid w:val="00BF2229"/>
    <w:rsid w:val="00BF22B6"/>
    <w:rsid w:val="00BF2612"/>
    <w:rsid w:val="00BF295C"/>
    <w:rsid w:val="00BF29E3"/>
    <w:rsid w:val="00BF2D4E"/>
    <w:rsid w:val="00BF336B"/>
    <w:rsid w:val="00BF34EB"/>
    <w:rsid w:val="00BF38B5"/>
    <w:rsid w:val="00BF38E3"/>
    <w:rsid w:val="00BF3A54"/>
    <w:rsid w:val="00BF3B33"/>
    <w:rsid w:val="00BF43C4"/>
    <w:rsid w:val="00BF4749"/>
    <w:rsid w:val="00BF4D28"/>
    <w:rsid w:val="00BF5152"/>
    <w:rsid w:val="00BF5237"/>
    <w:rsid w:val="00BF55CF"/>
    <w:rsid w:val="00BF56DE"/>
    <w:rsid w:val="00BF5B4C"/>
    <w:rsid w:val="00BF5CC2"/>
    <w:rsid w:val="00BF5D35"/>
    <w:rsid w:val="00BF5D6D"/>
    <w:rsid w:val="00BF64C5"/>
    <w:rsid w:val="00BF659F"/>
    <w:rsid w:val="00BF6721"/>
    <w:rsid w:val="00BF6838"/>
    <w:rsid w:val="00BF70A1"/>
    <w:rsid w:val="00BF70ED"/>
    <w:rsid w:val="00BF72CE"/>
    <w:rsid w:val="00BF7412"/>
    <w:rsid w:val="00BF7608"/>
    <w:rsid w:val="00BF76D3"/>
    <w:rsid w:val="00BF77F1"/>
    <w:rsid w:val="00BF783D"/>
    <w:rsid w:val="00BF7ED0"/>
    <w:rsid w:val="00BF7F46"/>
    <w:rsid w:val="00C003C0"/>
    <w:rsid w:val="00C004B8"/>
    <w:rsid w:val="00C00AB3"/>
    <w:rsid w:val="00C00F36"/>
    <w:rsid w:val="00C00F41"/>
    <w:rsid w:val="00C01839"/>
    <w:rsid w:val="00C01BDD"/>
    <w:rsid w:val="00C01F12"/>
    <w:rsid w:val="00C020E8"/>
    <w:rsid w:val="00C026D3"/>
    <w:rsid w:val="00C02DFD"/>
    <w:rsid w:val="00C041F8"/>
    <w:rsid w:val="00C0432D"/>
    <w:rsid w:val="00C043D5"/>
    <w:rsid w:val="00C04617"/>
    <w:rsid w:val="00C04732"/>
    <w:rsid w:val="00C04943"/>
    <w:rsid w:val="00C04AAC"/>
    <w:rsid w:val="00C04B9B"/>
    <w:rsid w:val="00C0577A"/>
    <w:rsid w:val="00C05DAF"/>
    <w:rsid w:val="00C061E3"/>
    <w:rsid w:val="00C06C17"/>
    <w:rsid w:val="00C06E3B"/>
    <w:rsid w:val="00C070F3"/>
    <w:rsid w:val="00C07191"/>
    <w:rsid w:val="00C07ADA"/>
    <w:rsid w:val="00C07C09"/>
    <w:rsid w:val="00C07FAF"/>
    <w:rsid w:val="00C1084A"/>
    <w:rsid w:val="00C108BC"/>
    <w:rsid w:val="00C10CAD"/>
    <w:rsid w:val="00C110A8"/>
    <w:rsid w:val="00C110B3"/>
    <w:rsid w:val="00C111A6"/>
    <w:rsid w:val="00C11F5F"/>
    <w:rsid w:val="00C12095"/>
    <w:rsid w:val="00C1244B"/>
    <w:rsid w:val="00C124F9"/>
    <w:rsid w:val="00C1307E"/>
    <w:rsid w:val="00C13EC7"/>
    <w:rsid w:val="00C13FFD"/>
    <w:rsid w:val="00C14CA5"/>
    <w:rsid w:val="00C14E86"/>
    <w:rsid w:val="00C14FDA"/>
    <w:rsid w:val="00C151D1"/>
    <w:rsid w:val="00C15262"/>
    <w:rsid w:val="00C152A8"/>
    <w:rsid w:val="00C15CDF"/>
    <w:rsid w:val="00C167D3"/>
    <w:rsid w:val="00C16D47"/>
    <w:rsid w:val="00C16D8B"/>
    <w:rsid w:val="00C16E15"/>
    <w:rsid w:val="00C16ED6"/>
    <w:rsid w:val="00C16F45"/>
    <w:rsid w:val="00C17088"/>
    <w:rsid w:val="00C17531"/>
    <w:rsid w:val="00C17749"/>
    <w:rsid w:val="00C1779B"/>
    <w:rsid w:val="00C17C39"/>
    <w:rsid w:val="00C17D41"/>
    <w:rsid w:val="00C17F80"/>
    <w:rsid w:val="00C17FDF"/>
    <w:rsid w:val="00C20786"/>
    <w:rsid w:val="00C20EDA"/>
    <w:rsid w:val="00C20FF1"/>
    <w:rsid w:val="00C21025"/>
    <w:rsid w:val="00C21165"/>
    <w:rsid w:val="00C2117E"/>
    <w:rsid w:val="00C2122C"/>
    <w:rsid w:val="00C21246"/>
    <w:rsid w:val="00C21477"/>
    <w:rsid w:val="00C218BC"/>
    <w:rsid w:val="00C21C3A"/>
    <w:rsid w:val="00C21C40"/>
    <w:rsid w:val="00C21F74"/>
    <w:rsid w:val="00C21F92"/>
    <w:rsid w:val="00C2208C"/>
    <w:rsid w:val="00C2214A"/>
    <w:rsid w:val="00C224FD"/>
    <w:rsid w:val="00C226F3"/>
    <w:rsid w:val="00C22918"/>
    <w:rsid w:val="00C22BA5"/>
    <w:rsid w:val="00C22CC3"/>
    <w:rsid w:val="00C22F64"/>
    <w:rsid w:val="00C2301A"/>
    <w:rsid w:val="00C2301C"/>
    <w:rsid w:val="00C23829"/>
    <w:rsid w:val="00C238F3"/>
    <w:rsid w:val="00C23CB4"/>
    <w:rsid w:val="00C23F08"/>
    <w:rsid w:val="00C23F2F"/>
    <w:rsid w:val="00C2418E"/>
    <w:rsid w:val="00C24500"/>
    <w:rsid w:val="00C24855"/>
    <w:rsid w:val="00C24DB0"/>
    <w:rsid w:val="00C24F9C"/>
    <w:rsid w:val="00C250EE"/>
    <w:rsid w:val="00C25595"/>
    <w:rsid w:val="00C257C6"/>
    <w:rsid w:val="00C258C4"/>
    <w:rsid w:val="00C25950"/>
    <w:rsid w:val="00C25995"/>
    <w:rsid w:val="00C25B35"/>
    <w:rsid w:val="00C25B49"/>
    <w:rsid w:val="00C25D8C"/>
    <w:rsid w:val="00C263F7"/>
    <w:rsid w:val="00C264FA"/>
    <w:rsid w:val="00C2681E"/>
    <w:rsid w:val="00C26A52"/>
    <w:rsid w:val="00C26B65"/>
    <w:rsid w:val="00C26D41"/>
    <w:rsid w:val="00C26E88"/>
    <w:rsid w:val="00C26F26"/>
    <w:rsid w:val="00C27312"/>
    <w:rsid w:val="00C2749C"/>
    <w:rsid w:val="00C2753F"/>
    <w:rsid w:val="00C275C6"/>
    <w:rsid w:val="00C3034A"/>
    <w:rsid w:val="00C306E7"/>
    <w:rsid w:val="00C307EF"/>
    <w:rsid w:val="00C30B13"/>
    <w:rsid w:val="00C30C88"/>
    <w:rsid w:val="00C30E7D"/>
    <w:rsid w:val="00C3107D"/>
    <w:rsid w:val="00C31521"/>
    <w:rsid w:val="00C3165F"/>
    <w:rsid w:val="00C31A53"/>
    <w:rsid w:val="00C31DDC"/>
    <w:rsid w:val="00C32143"/>
    <w:rsid w:val="00C329C3"/>
    <w:rsid w:val="00C32FD8"/>
    <w:rsid w:val="00C3303E"/>
    <w:rsid w:val="00C33644"/>
    <w:rsid w:val="00C338EE"/>
    <w:rsid w:val="00C33D9E"/>
    <w:rsid w:val="00C33E90"/>
    <w:rsid w:val="00C34169"/>
    <w:rsid w:val="00C342BA"/>
    <w:rsid w:val="00C343EC"/>
    <w:rsid w:val="00C34534"/>
    <w:rsid w:val="00C34696"/>
    <w:rsid w:val="00C34F2B"/>
    <w:rsid w:val="00C34FBC"/>
    <w:rsid w:val="00C353AB"/>
    <w:rsid w:val="00C3540A"/>
    <w:rsid w:val="00C358C4"/>
    <w:rsid w:val="00C359A7"/>
    <w:rsid w:val="00C35AAE"/>
    <w:rsid w:val="00C35B9B"/>
    <w:rsid w:val="00C362F8"/>
    <w:rsid w:val="00C366D2"/>
    <w:rsid w:val="00C36A6D"/>
    <w:rsid w:val="00C36EE5"/>
    <w:rsid w:val="00C36F7C"/>
    <w:rsid w:val="00C36FE6"/>
    <w:rsid w:val="00C37036"/>
    <w:rsid w:val="00C372D9"/>
    <w:rsid w:val="00C37624"/>
    <w:rsid w:val="00C37FEE"/>
    <w:rsid w:val="00C400C4"/>
    <w:rsid w:val="00C40423"/>
    <w:rsid w:val="00C40A45"/>
    <w:rsid w:val="00C40A54"/>
    <w:rsid w:val="00C40C20"/>
    <w:rsid w:val="00C41479"/>
    <w:rsid w:val="00C41491"/>
    <w:rsid w:val="00C414FF"/>
    <w:rsid w:val="00C4157D"/>
    <w:rsid w:val="00C41844"/>
    <w:rsid w:val="00C41CC8"/>
    <w:rsid w:val="00C41E83"/>
    <w:rsid w:val="00C41F01"/>
    <w:rsid w:val="00C4281C"/>
    <w:rsid w:val="00C42867"/>
    <w:rsid w:val="00C42AA1"/>
    <w:rsid w:val="00C42E9A"/>
    <w:rsid w:val="00C43289"/>
    <w:rsid w:val="00C43341"/>
    <w:rsid w:val="00C43A55"/>
    <w:rsid w:val="00C44116"/>
    <w:rsid w:val="00C445D9"/>
    <w:rsid w:val="00C44997"/>
    <w:rsid w:val="00C44B97"/>
    <w:rsid w:val="00C44C17"/>
    <w:rsid w:val="00C44C23"/>
    <w:rsid w:val="00C45105"/>
    <w:rsid w:val="00C4557D"/>
    <w:rsid w:val="00C45802"/>
    <w:rsid w:val="00C45867"/>
    <w:rsid w:val="00C45A28"/>
    <w:rsid w:val="00C45DB7"/>
    <w:rsid w:val="00C45FD8"/>
    <w:rsid w:val="00C4624C"/>
    <w:rsid w:val="00C468F2"/>
    <w:rsid w:val="00C46B71"/>
    <w:rsid w:val="00C46CBB"/>
    <w:rsid w:val="00C471E5"/>
    <w:rsid w:val="00C471F2"/>
    <w:rsid w:val="00C47DDD"/>
    <w:rsid w:val="00C50231"/>
    <w:rsid w:val="00C50325"/>
    <w:rsid w:val="00C507BC"/>
    <w:rsid w:val="00C50B61"/>
    <w:rsid w:val="00C50E75"/>
    <w:rsid w:val="00C513BB"/>
    <w:rsid w:val="00C51670"/>
    <w:rsid w:val="00C51879"/>
    <w:rsid w:val="00C51CB0"/>
    <w:rsid w:val="00C51CD5"/>
    <w:rsid w:val="00C51E54"/>
    <w:rsid w:val="00C5230A"/>
    <w:rsid w:val="00C52587"/>
    <w:rsid w:val="00C52D77"/>
    <w:rsid w:val="00C53A2A"/>
    <w:rsid w:val="00C53CD9"/>
    <w:rsid w:val="00C54052"/>
    <w:rsid w:val="00C541D5"/>
    <w:rsid w:val="00C544ED"/>
    <w:rsid w:val="00C544F1"/>
    <w:rsid w:val="00C54747"/>
    <w:rsid w:val="00C54790"/>
    <w:rsid w:val="00C54E3A"/>
    <w:rsid w:val="00C55083"/>
    <w:rsid w:val="00C550EA"/>
    <w:rsid w:val="00C55734"/>
    <w:rsid w:val="00C55BFD"/>
    <w:rsid w:val="00C5674D"/>
    <w:rsid w:val="00C567A9"/>
    <w:rsid w:val="00C56965"/>
    <w:rsid w:val="00C5704B"/>
    <w:rsid w:val="00C573EA"/>
    <w:rsid w:val="00C579BB"/>
    <w:rsid w:val="00C57B29"/>
    <w:rsid w:val="00C57EC5"/>
    <w:rsid w:val="00C60725"/>
    <w:rsid w:val="00C60754"/>
    <w:rsid w:val="00C609F5"/>
    <w:rsid w:val="00C60C32"/>
    <w:rsid w:val="00C60C61"/>
    <w:rsid w:val="00C60C7D"/>
    <w:rsid w:val="00C61987"/>
    <w:rsid w:val="00C61E5D"/>
    <w:rsid w:val="00C62218"/>
    <w:rsid w:val="00C62503"/>
    <w:rsid w:val="00C625A3"/>
    <w:rsid w:val="00C62750"/>
    <w:rsid w:val="00C62B43"/>
    <w:rsid w:val="00C62C3E"/>
    <w:rsid w:val="00C62CEE"/>
    <w:rsid w:val="00C62EF6"/>
    <w:rsid w:val="00C630DF"/>
    <w:rsid w:val="00C6319F"/>
    <w:rsid w:val="00C63231"/>
    <w:rsid w:val="00C634CF"/>
    <w:rsid w:val="00C6388D"/>
    <w:rsid w:val="00C63A39"/>
    <w:rsid w:val="00C63B5F"/>
    <w:rsid w:val="00C640E0"/>
    <w:rsid w:val="00C64347"/>
    <w:rsid w:val="00C64B90"/>
    <w:rsid w:val="00C64C4A"/>
    <w:rsid w:val="00C64CE7"/>
    <w:rsid w:val="00C64FDA"/>
    <w:rsid w:val="00C64FFC"/>
    <w:rsid w:val="00C651ED"/>
    <w:rsid w:val="00C65910"/>
    <w:rsid w:val="00C65B7B"/>
    <w:rsid w:val="00C65E3D"/>
    <w:rsid w:val="00C65E80"/>
    <w:rsid w:val="00C660B6"/>
    <w:rsid w:val="00C66264"/>
    <w:rsid w:val="00C66433"/>
    <w:rsid w:val="00C666E6"/>
    <w:rsid w:val="00C66A8B"/>
    <w:rsid w:val="00C66E2A"/>
    <w:rsid w:val="00C67024"/>
    <w:rsid w:val="00C67139"/>
    <w:rsid w:val="00C67342"/>
    <w:rsid w:val="00C675BC"/>
    <w:rsid w:val="00C6795B"/>
    <w:rsid w:val="00C67F1B"/>
    <w:rsid w:val="00C700E3"/>
    <w:rsid w:val="00C702A4"/>
    <w:rsid w:val="00C702E9"/>
    <w:rsid w:val="00C70AAE"/>
    <w:rsid w:val="00C70B47"/>
    <w:rsid w:val="00C70E42"/>
    <w:rsid w:val="00C70F5C"/>
    <w:rsid w:val="00C70F66"/>
    <w:rsid w:val="00C71C76"/>
    <w:rsid w:val="00C71DA4"/>
    <w:rsid w:val="00C71FF2"/>
    <w:rsid w:val="00C723F1"/>
    <w:rsid w:val="00C72434"/>
    <w:rsid w:val="00C7246A"/>
    <w:rsid w:val="00C729C7"/>
    <w:rsid w:val="00C72A6A"/>
    <w:rsid w:val="00C72B35"/>
    <w:rsid w:val="00C72DDF"/>
    <w:rsid w:val="00C730B2"/>
    <w:rsid w:val="00C73224"/>
    <w:rsid w:val="00C733E1"/>
    <w:rsid w:val="00C736B8"/>
    <w:rsid w:val="00C7388C"/>
    <w:rsid w:val="00C73A8E"/>
    <w:rsid w:val="00C73AD3"/>
    <w:rsid w:val="00C73B0D"/>
    <w:rsid w:val="00C73B10"/>
    <w:rsid w:val="00C73E8F"/>
    <w:rsid w:val="00C73F28"/>
    <w:rsid w:val="00C73F43"/>
    <w:rsid w:val="00C74AD6"/>
    <w:rsid w:val="00C74C8A"/>
    <w:rsid w:val="00C7505E"/>
    <w:rsid w:val="00C752B5"/>
    <w:rsid w:val="00C7534C"/>
    <w:rsid w:val="00C75401"/>
    <w:rsid w:val="00C75555"/>
    <w:rsid w:val="00C756EB"/>
    <w:rsid w:val="00C75C74"/>
    <w:rsid w:val="00C761E4"/>
    <w:rsid w:val="00C76298"/>
    <w:rsid w:val="00C767B1"/>
    <w:rsid w:val="00C76BD2"/>
    <w:rsid w:val="00C76D76"/>
    <w:rsid w:val="00C76E63"/>
    <w:rsid w:val="00C7707F"/>
    <w:rsid w:val="00C77162"/>
    <w:rsid w:val="00C772A8"/>
    <w:rsid w:val="00C77348"/>
    <w:rsid w:val="00C7759B"/>
    <w:rsid w:val="00C777D2"/>
    <w:rsid w:val="00C77EFD"/>
    <w:rsid w:val="00C802D7"/>
    <w:rsid w:val="00C804AF"/>
    <w:rsid w:val="00C805BA"/>
    <w:rsid w:val="00C80639"/>
    <w:rsid w:val="00C80A4B"/>
    <w:rsid w:val="00C80B82"/>
    <w:rsid w:val="00C8129B"/>
    <w:rsid w:val="00C81821"/>
    <w:rsid w:val="00C81AFD"/>
    <w:rsid w:val="00C81D6B"/>
    <w:rsid w:val="00C821ED"/>
    <w:rsid w:val="00C82D0D"/>
    <w:rsid w:val="00C84327"/>
    <w:rsid w:val="00C848D1"/>
    <w:rsid w:val="00C84909"/>
    <w:rsid w:val="00C84A82"/>
    <w:rsid w:val="00C84D28"/>
    <w:rsid w:val="00C84FCB"/>
    <w:rsid w:val="00C850DA"/>
    <w:rsid w:val="00C85209"/>
    <w:rsid w:val="00C8573C"/>
    <w:rsid w:val="00C859E8"/>
    <w:rsid w:val="00C85A2E"/>
    <w:rsid w:val="00C86122"/>
    <w:rsid w:val="00C86590"/>
    <w:rsid w:val="00C86BBE"/>
    <w:rsid w:val="00C86C16"/>
    <w:rsid w:val="00C86F19"/>
    <w:rsid w:val="00C86FB2"/>
    <w:rsid w:val="00C872A5"/>
    <w:rsid w:val="00C873DC"/>
    <w:rsid w:val="00C8780D"/>
    <w:rsid w:val="00C87FB4"/>
    <w:rsid w:val="00C9066D"/>
    <w:rsid w:val="00C90B42"/>
    <w:rsid w:val="00C913CB"/>
    <w:rsid w:val="00C913F5"/>
    <w:rsid w:val="00C91612"/>
    <w:rsid w:val="00C91644"/>
    <w:rsid w:val="00C918CA"/>
    <w:rsid w:val="00C919FB"/>
    <w:rsid w:val="00C91B63"/>
    <w:rsid w:val="00C92223"/>
    <w:rsid w:val="00C926B4"/>
    <w:rsid w:val="00C9356A"/>
    <w:rsid w:val="00C942CC"/>
    <w:rsid w:val="00C942F2"/>
    <w:rsid w:val="00C944F0"/>
    <w:rsid w:val="00C94858"/>
    <w:rsid w:val="00C9498F"/>
    <w:rsid w:val="00C94A4E"/>
    <w:rsid w:val="00C94D77"/>
    <w:rsid w:val="00C95023"/>
    <w:rsid w:val="00C953C4"/>
    <w:rsid w:val="00C95630"/>
    <w:rsid w:val="00C95A0C"/>
    <w:rsid w:val="00C966BE"/>
    <w:rsid w:val="00C9767A"/>
    <w:rsid w:val="00C976BD"/>
    <w:rsid w:val="00C97722"/>
    <w:rsid w:val="00C97B06"/>
    <w:rsid w:val="00CA0073"/>
    <w:rsid w:val="00CA0262"/>
    <w:rsid w:val="00CA070D"/>
    <w:rsid w:val="00CA0879"/>
    <w:rsid w:val="00CA1025"/>
    <w:rsid w:val="00CA10A3"/>
    <w:rsid w:val="00CA136B"/>
    <w:rsid w:val="00CA147C"/>
    <w:rsid w:val="00CA14EC"/>
    <w:rsid w:val="00CA150A"/>
    <w:rsid w:val="00CA1E81"/>
    <w:rsid w:val="00CA1F75"/>
    <w:rsid w:val="00CA209B"/>
    <w:rsid w:val="00CA2620"/>
    <w:rsid w:val="00CA2BCC"/>
    <w:rsid w:val="00CA2C37"/>
    <w:rsid w:val="00CA2D1E"/>
    <w:rsid w:val="00CA3071"/>
    <w:rsid w:val="00CA3308"/>
    <w:rsid w:val="00CA3503"/>
    <w:rsid w:val="00CA3D9A"/>
    <w:rsid w:val="00CA4B8C"/>
    <w:rsid w:val="00CA4D45"/>
    <w:rsid w:val="00CA4E33"/>
    <w:rsid w:val="00CA5909"/>
    <w:rsid w:val="00CA596D"/>
    <w:rsid w:val="00CA5989"/>
    <w:rsid w:val="00CA5A38"/>
    <w:rsid w:val="00CA60A6"/>
    <w:rsid w:val="00CA6507"/>
    <w:rsid w:val="00CA6B6A"/>
    <w:rsid w:val="00CA6BD0"/>
    <w:rsid w:val="00CA6E4A"/>
    <w:rsid w:val="00CA7067"/>
    <w:rsid w:val="00CA7417"/>
    <w:rsid w:val="00CA7D14"/>
    <w:rsid w:val="00CA7D56"/>
    <w:rsid w:val="00CB0037"/>
    <w:rsid w:val="00CB02AA"/>
    <w:rsid w:val="00CB0483"/>
    <w:rsid w:val="00CB0BFF"/>
    <w:rsid w:val="00CB0C90"/>
    <w:rsid w:val="00CB0CC0"/>
    <w:rsid w:val="00CB1014"/>
    <w:rsid w:val="00CB1364"/>
    <w:rsid w:val="00CB1CF1"/>
    <w:rsid w:val="00CB2F5E"/>
    <w:rsid w:val="00CB3A4D"/>
    <w:rsid w:val="00CB4494"/>
    <w:rsid w:val="00CB44A3"/>
    <w:rsid w:val="00CB49B6"/>
    <w:rsid w:val="00CB49FB"/>
    <w:rsid w:val="00CB4A5F"/>
    <w:rsid w:val="00CB4B5A"/>
    <w:rsid w:val="00CB4D50"/>
    <w:rsid w:val="00CB542B"/>
    <w:rsid w:val="00CB5686"/>
    <w:rsid w:val="00CB5DA7"/>
    <w:rsid w:val="00CB5E44"/>
    <w:rsid w:val="00CB636F"/>
    <w:rsid w:val="00CB66A5"/>
    <w:rsid w:val="00CB6DA4"/>
    <w:rsid w:val="00CB7193"/>
    <w:rsid w:val="00CB74DC"/>
    <w:rsid w:val="00CB7D31"/>
    <w:rsid w:val="00CC01CC"/>
    <w:rsid w:val="00CC09A9"/>
    <w:rsid w:val="00CC0B0A"/>
    <w:rsid w:val="00CC0E41"/>
    <w:rsid w:val="00CC1F0F"/>
    <w:rsid w:val="00CC232A"/>
    <w:rsid w:val="00CC2332"/>
    <w:rsid w:val="00CC23F0"/>
    <w:rsid w:val="00CC25BB"/>
    <w:rsid w:val="00CC2742"/>
    <w:rsid w:val="00CC28D4"/>
    <w:rsid w:val="00CC29B8"/>
    <w:rsid w:val="00CC2D28"/>
    <w:rsid w:val="00CC306A"/>
    <w:rsid w:val="00CC3A96"/>
    <w:rsid w:val="00CC4388"/>
    <w:rsid w:val="00CC4AE2"/>
    <w:rsid w:val="00CC4CEF"/>
    <w:rsid w:val="00CC501C"/>
    <w:rsid w:val="00CC506F"/>
    <w:rsid w:val="00CC50E4"/>
    <w:rsid w:val="00CC5118"/>
    <w:rsid w:val="00CC51D6"/>
    <w:rsid w:val="00CC52FE"/>
    <w:rsid w:val="00CC5329"/>
    <w:rsid w:val="00CC58DA"/>
    <w:rsid w:val="00CC591B"/>
    <w:rsid w:val="00CC5BF2"/>
    <w:rsid w:val="00CC6004"/>
    <w:rsid w:val="00CC620C"/>
    <w:rsid w:val="00CC6658"/>
    <w:rsid w:val="00CC6978"/>
    <w:rsid w:val="00CC6FDD"/>
    <w:rsid w:val="00CC767A"/>
    <w:rsid w:val="00CC76C5"/>
    <w:rsid w:val="00CC77C0"/>
    <w:rsid w:val="00CC7854"/>
    <w:rsid w:val="00CC79EB"/>
    <w:rsid w:val="00CD081F"/>
    <w:rsid w:val="00CD0AE3"/>
    <w:rsid w:val="00CD0D9E"/>
    <w:rsid w:val="00CD0E7D"/>
    <w:rsid w:val="00CD129A"/>
    <w:rsid w:val="00CD134B"/>
    <w:rsid w:val="00CD142E"/>
    <w:rsid w:val="00CD17AA"/>
    <w:rsid w:val="00CD1863"/>
    <w:rsid w:val="00CD188F"/>
    <w:rsid w:val="00CD1C94"/>
    <w:rsid w:val="00CD1DB0"/>
    <w:rsid w:val="00CD1E23"/>
    <w:rsid w:val="00CD233F"/>
    <w:rsid w:val="00CD23A4"/>
    <w:rsid w:val="00CD2918"/>
    <w:rsid w:val="00CD2A0F"/>
    <w:rsid w:val="00CD2AA0"/>
    <w:rsid w:val="00CD2B01"/>
    <w:rsid w:val="00CD2E37"/>
    <w:rsid w:val="00CD317E"/>
    <w:rsid w:val="00CD32AC"/>
    <w:rsid w:val="00CD3752"/>
    <w:rsid w:val="00CD3C90"/>
    <w:rsid w:val="00CD3E22"/>
    <w:rsid w:val="00CD3EDD"/>
    <w:rsid w:val="00CD4585"/>
    <w:rsid w:val="00CD45CF"/>
    <w:rsid w:val="00CD46E0"/>
    <w:rsid w:val="00CD550E"/>
    <w:rsid w:val="00CD564A"/>
    <w:rsid w:val="00CD5896"/>
    <w:rsid w:val="00CD5C59"/>
    <w:rsid w:val="00CD5C83"/>
    <w:rsid w:val="00CD6363"/>
    <w:rsid w:val="00CD6382"/>
    <w:rsid w:val="00CD6417"/>
    <w:rsid w:val="00CD666A"/>
    <w:rsid w:val="00CD6A5D"/>
    <w:rsid w:val="00CD6FE3"/>
    <w:rsid w:val="00CD74E3"/>
    <w:rsid w:val="00CD7A0C"/>
    <w:rsid w:val="00CE05EA"/>
    <w:rsid w:val="00CE07A8"/>
    <w:rsid w:val="00CE07D3"/>
    <w:rsid w:val="00CE089C"/>
    <w:rsid w:val="00CE0EED"/>
    <w:rsid w:val="00CE133C"/>
    <w:rsid w:val="00CE14E3"/>
    <w:rsid w:val="00CE1759"/>
    <w:rsid w:val="00CE195F"/>
    <w:rsid w:val="00CE1E19"/>
    <w:rsid w:val="00CE20AA"/>
    <w:rsid w:val="00CE2404"/>
    <w:rsid w:val="00CE259D"/>
    <w:rsid w:val="00CE284A"/>
    <w:rsid w:val="00CE2E9B"/>
    <w:rsid w:val="00CE2EAC"/>
    <w:rsid w:val="00CE36D1"/>
    <w:rsid w:val="00CE37C9"/>
    <w:rsid w:val="00CE390B"/>
    <w:rsid w:val="00CE4524"/>
    <w:rsid w:val="00CE4558"/>
    <w:rsid w:val="00CE4570"/>
    <w:rsid w:val="00CE4759"/>
    <w:rsid w:val="00CE4920"/>
    <w:rsid w:val="00CE506C"/>
    <w:rsid w:val="00CE53DF"/>
    <w:rsid w:val="00CE553E"/>
    <w:rsid w:val="00CE56B1"/>
    <w:rsid w:val="00CE5A05"/>
    <w:rsid w:val="00CE5C7D"/>
    <w:rsid w:val="00CE6838"/>
    <w:rsid w:val="00CE6A20"/>
    <w:rsid w:val="00CE6C69"/>
    <w:rsid w:val="00CE6E7E"/>
    <w:rsid w:val="00CE7024"/>
    <w:rsid w:val="00CE71DF"/>
    <w:rsid w:val="00CE7301"/>
    <w:rsid w:val="00CE797C"/>
    <w:rsid w:val="00CE7F85"/>
    <w:rsid w:val="00CF0884"/>
    <w:rsid w:val="00CF0ACB"/>
    <w:rsid w:val="00CF0C22"/>
    <w:rsid w:val="00CF0D02"/>
    <w:rsid w:val="00CF1649"/>
    <w:rsid w:val="00CF19E7"/>
    <w:rsid w:val="00CF1A97"/>
    <w:rsid w:val="00CF1E63"/>
    <w:rsid w:val="00CF24BD"/>
    <w:rsid w:val="00CF2C75"/>
    <w:rsid w:val="00CF35B9"/>
    <w:rsid w:val="00CF39D5"/>
    <w:rsid w:val="00CF3FD6"/>
    <w:rsid w:val="00CF42D5"/>
    <w:rsid w:val="00CF490F"/>
    <w:rsid w:val="00CF4B42"/>
    <w:rsid w:val="00CF54F7"/>
    <w:rsid w:val="00CF5BF5"/>
    <w:rsid w:val="00CF60D2"/>
    <w:rsid w:val="00CF6128"/>
    <w:rsid w:val="00CF629C"/>
    <w:rsid w:val="00CF6334"/>
    <w:rsid w:val="00CF6391"/>
    <w:rsid w:val="00CF6AAC"/>
    <w:rsid w:val="00CF6ABD"/>
    <w:rsid w:val="00CF6C9B"/>
    <w:rsid w:val="00CF6CB3"/>
    <w:rsid w:val="00CF735C"/>
    <w:rsid w:val="00CF7418"/>
    <w:rsid w:val="00CF7625"/>
    <w:rsid w:val="00CF7744"/>
    <w:rsid w:val="00CF7DCA"/>
    <w:rsid w:val="00CF7F0C"/>
    <w:rsid w:val="00D0026C"/>
    <w:rsid w:val="00D004C0"/>
    <w:rsid w:val="00D004D1"/>
    <w:rsid w:val="00D0062A"/>
    <w:rsid w:val="00D00C38"/>
    <w:rsid w:val="00D00FD7"/>
    <w:rsid w:val="00D01435"/>
    <w:rsid w:val="00D0144A"/>
    <w:rsid w:val="00D017D1"/>
    <w:rsid w:val="00D01855"/>
    <w:rsid w:val="00D019BD"/>
    <w:rsid w:val="00D019E6"/>
    <w:rsid w:val="00D01BBD"/>
    <w:rsid w:val="00D01C4F"/>
    <w:rsid w:val="00D01C66"/>
    <w:rsid w:val="00D01F79"/>
    <w:rsid w:val="00D0298E"/>
    <w:rsid w:val="00D02B4B"/>
    <w:rsid w:val="00D02DCB"/>
    <w:rsid w:val="00D02EFA"/>
    <w:rsid w:val="00D030D9"/>
    <w:rsid w:val="00D03487"/>
    <w:rsid w:val="00D034C9"/>
    <w:rsid w:val="00D0404B"/>
    <w:rsid w:val="00D042A2"/>
    <w:rsid w:val="00D0451F"/>
    <w:rsid w:val="00D0461A"/>
    <w:rsid w:val="00D0477B"/>
    <w:rsid w:val="00D04D1C"/>
    <w:rsid w:val="00D050B3"/>
    <w:rsid w:val="00D0532C"/>
    <w:rsid w:val="00D055A4"/>
    <w:rsid w:val="00D058B6"/>
    <w:rsid w:val="00D05ACF"/>
    <w:rsid w:val="00D05F60"/>
    <w:rsid w:val="00D06025"/>
    <w:rsid w:val="00D06852"/>
    <w:rsid w:val="00D06860"/>
    <w:rsid w:val="00D068E0"/>
    <w:rsid w:val="00D06AFA"/>
    <w:rsid w:val="00D06B37"/>
    <w:rsid w:val="00D06D5D"/>
    <w:rsid w:val="00D06E2C"/>
    <w:rsid w:val="00D07525"/>
    <w:rsid w:val="00D078DD"/>
    <w:rsid w:val="00D07902"/>
    <w:rsid w:val="00D07B29"/>
    <w:rsid w:val="00D07C78"/>
    <w:rsid w:val="00D07FD9"/>
    <w:rsid w:val="00D10246"/>
    <w:rsid w:val="00D10503"/>
    <w:rsid w:val="00D10515"/>
    <w:rsid w:val="00D10A61"/>
    <w:rsid w:val="00D10A87"/>
    <w:rsid w:val="00D11D60"/>
    <w:rsid w:val="00D11DD5"/>
    <w:rsid w:val="00D11E17"/>
    <w:rsid w:val="00D12A3A"/>
    <w:rsid w:val="00D12E79"/>
    <w:rsid w:val="00D137EE"/>
    <w:rsid w:val="00D13ADC"/>
    <w:rsid w:val="00D13F7A"/>
    <w:rsid w:val="00D13FE4"/>
    <w:rsid w:val="00D1413F"/>
    <w:rsid w:val="00D14192"/>
    <w:rsid w:val="00D14561"/>
    <w:rsid w:val="00D145A9"/>
    <w:rsid w:val="00D14626"/>
    <w:rsid w:val="00D14732"/>
    <w:rsid w:val="00D14B17"/>
    <w:rsid w:val="00D14BA4"/>
    <w:rsid w:val="00D14C08"/>
    <w:rsid w:val="00D14DA6"/>
    <w:rsid w:val="00D153B1"/>
    <w:rsid w:val="00D1549F"/>
    <w:rsid w:val="00D1557B"/>
    <w:rsid w:val="00D15994"/>
    <w:rsid w:val="00D15AF9"/>
    <w:rsid w:val="00D15B67"/>
    <w:rsid w:val="00D15F87"/>
    <w:rsid w:val="00D1641E"/>
    <w:rsid w:val="00D16726"/>
    <w:rsid w:val="00D16E08"/>
    <w:rsid w:val="00D17182"/>
    <w:rsid w:val="00D173AA"/>
    <w:rsid w:val="00D17EA3"/>
    <w:rsid w:val="00D17F57"/>
    <w:rsid w:val="00D206AA"/>
    <w:rsid w:val="00D20DEC"/>
    <w:rsid w:val="00D210B1"/>
    <w:rsid w:val="00D2116E"/>
    <w:rsid w:val="00D216CC"/>
    <w:rsid w:val="00D2184A"/>
    <w:rsid w:val="00D218DB"/>
    <w:rsid w:val="00D21A5B"/>
    <w:rsid w:val="00D227B1"/>
    <w:rsid w:val="00D228B7"/>
    <w:rsid w:val="00D2299A"/>
    <w:rsid w:val="00D23160"/>
    <w:rsid w:val="00D236F1"/>
    <w:rsid w:val="00D23F87"/>
    <w:rsid w:val="00D2402B"/>
    <w:rsid w:val="00D24F11"/>
    <w:rsid w:val="00D25D17"/>
    <w:rsid w:val="00D25D89"/>
    <w:rsid w:val="00D261D4"/>
    <w:rsid w:val="00D2646B"/>
    <w:rsid w:val="00D26496"/>
    <w:rsid w:val="00D264F9"/>
    <w:rsid w:val="00D26774"/>
    <w:rsid w:val="00D269BC"/>
    <w:rsid w:val="00D26A85"/>
    <w:rsid w:val="00D26BF5"/>
    <w:rsid w:val="00D27225"/>
    <w:rsid w:val="00D27666"/>
    <w:rsid w:val="00D279A6"/>
    <w:rsid w:val="00D302A8"/>
    <w:rsid w:val="00D30B04"/>
    <w:rsid w:val="00D31069"/>
    <w:rsid w:val="00D314EC"/>
    <w:rsid w:val="00D315F8"/>
    <w:rsid w:val="00D317D7"/>
    <w:rsid w:val="00D3195D"/>
    <w:rsid w:val="00D32011"/>
    <w:rsid w:val="00D32453"/>
    <w:rsid w:val="00D326B7"/>
    <w:rsid w:val="00D32777"/>
    <w:rsid w:val="00D32798"/>
    <w:rsid w:val="00D32D1A"/>
    <w:rsid w:val="00D339ED"/>
    <w:rsid w:val="00D33BDD"/>
    <w:rsid w:val="00D33FD1"/>
    <w:rsid w:val="00D3430E"/>
    <w:rsid w:val="00D34514"/>
    <w:rsid w:val="00D3476B"/>
    <w:rsid w:val="00D347CB"/>
    <w:rsid w:val="00D34E3B"/>
    <w:rsid w:val="00D351A9"/>
    <w:rsid w:val="00D35BD9"/>
    <w:rsid w:val="00D36847"/>
    <w:rsid w:val="00D369C6"/>
    <w:rsid w:val="00D36B3E"/>
    <w:rsid w:val="00D37013"/>
    <w:rsid w:val="00D377AF"/>
    <w:rsid w:val="00D379C9"/>
    <w:rsid w:val="00D37A96"/>
    <w:rsid w:val="00D37EE5"/>
    <w:rsid w:val="00D40044"/>
    <w:rsid w:val="00D400EC"/>
    <w:rsid w:val="00D40976"/>
    <w:rsid w:val="00D40EC2"/>
    <w:rsid w:val="00D40F01"/>
    <w:rsid w:val="00D40F85"/>
    <w:rsid w:val="00D41366"/>
    <w:rsid w:val="00D413C6"/>
    <w:rsid w:val="00D418FD"/>
    <w:rsid w:val="00D41E4C"/>
    <w:rsid w:val="00D4228C"/>
    <w:rsid w:val="00D429D6"/>
    <w:rsid w:val="00D42F38"/>
    <w:rsid w:val="00D431EF"/>
    <w:rsid w:val="00D4355F"/>
    <w:rsid w:val="00D4381C"/>
    <w:rsid w:val="00D439C6"/>
    <w:rsid w:val="00D43B7E"/>
    <w:rsid w:val="00D43C2D"/>
    <w:rsid w:val="00D43D3F"/>
    <w:rsid w:val="00D43E86"/>
    <w:rsid w:val="00D43EB0"/>
    <w:rsid w:val="00D43F4A"/>
    <w:rsid w:val="00D4451F"/>
    <w:rsid w:val="00D45C28"/>
    <w:rsid w:val="00D464E5"/>
    <w:rsid w:val="00D470A5"/>
    <w:rsid w:val="00D4770A"/>
    <w:rsid w:val="00D50224"/>
    <w:rsid w:val="00D504FB"/>
    <w:rsid w:val="00D50B89"/>
    <w:rsid w:val="00D50E33"/>
    <w:rsid w:val="00D516B7"/>
    <w:rsid w:val="00D51793"/>
    <w:rsid w:val="00D51FBE"/>
    <w:rsid w:val="00D52053"/>
    <w:rsid w:val="00D52343"/>
    <w:rsid w:val="00D5241C"/>
    <w:rsid w:val="00D52668"/>
    <w:rsid w:val="00D52E1F"/>
    <w:rsid w:val="00D53022"/>
    <w:rsid w:val="00D531A5"/>
    <w:rsid w:val="00D53358"/>
    <w:rsid w:val="00D53672"/>
    <w:rsid w:val="00D53798"/>
    <w:rsid w:val="00D53899"/>
    <w:rsid w:val="00D5392A"/>
    <w:rsid w:val="00D541EA"/>
    <w:rsid w:val="00D54403"/>
    <w:rsid w:val="00D54660"/>
    <w:rsid w:val="00D5496E"/>
    <w:rsid w:val="00D54D9A"/>
    <w:rsid w:val="00D54DDF"/>
    <w:rsid w:val="00D55351"/>
    <w:rsid w:val="00D55D6B"/>
    <w:rsid w:val="00D55D88"/>
    <w:rsid w:val="00D56270"/>
    <w:rsid w:val="00D56317"/>
    <w:rsid w:val="00D56492"/>
    <w:rsid w:val="00D564E0"/>
    <w:rsid w:val="00D56732"/>
    <w:rsid w:val="00D56A4F"/>
    <w:rsid w:val="00D56AAE"/>
    <w:rsid w:val="00D56B1B"/>
    <w:rsid w:val="00D56C0E"/>
    <w:rsid w:val="00D56CE5"/>
    <w:rsid w:val="00D56FD5"/>
    <w:rsid w:val="00D571FE"/>
    <w:rsid w:val="00D5749C"/>
    <w:rsid w:val="00D5784F"/>
    <w:rsid w:val="00D5796E"/>
    <w:rsid w:val="00D57D63"/>
    <w:rsid w:val="00D60065"/>
    <w:rsid w:val="00D6011A"/>
    <w:rsid w:val="00D605A3"/>
    <w:rsid w:val="00D609A5"/>
    <w:rsid w:val="00D60E0F"/>
    <w:rsid w:val="00D60EF9"/>
    <w:rsid w:val="00D60F16"/>
    <w:rsid w:val="00D61041"/>
    <w:rsid w:val="00D61085"/>
    <w:rsid w:val="00D61DD9"/>
    <w:rsid w:val="00D61E0D"/>
    <w:rsid w:val="00D6204C"/>
    <w:rsid w:val="00D62608"/>
    <w:rsid w:val="00D6262E"/>
    <w:rsid w:val="00D62995"/>
    <w:rsid w:val="00D62B81"/>
    <w:rsid w:val="00D62FAF"/>
    <w:rsid w:val="00D63639"/>
    <w:rsid w:val="00D6379A"/>
    <w:rsid w:val="00D63D51"/>
    <w:rsid w:val="00D63DA5"/>
    <w:rsid w:val="00D63E20"/>
    <w:rsid w:val="00D6403C"/>
    <w:rsid w:val="00D64139"/>
    <w:rsid w:val="00D643B9"/>
    <w:rsid w:val="00D649F0"/>
    <w:rsid w:val="00D64ADF"/>
    <w:rsid w:val="00D64EE0"/>
    <w:rsid w:val="00D64F71"/>
    <w:rsid w:val="00D658CB"/>
    <w:rsid w:val="00D659FA"/>
    <w:rsid w:val="00D65CA4"/>
    <w:rsid w:val="00D669B7"/>
    <w:rsid w:val="00D66E77"/>
    <w:rsid w:val="00D66F26"/>
    <w:rsid w:val="00D6742F"/>
    <w:rsid w:val="00D679BC"/>
    <w:rsid w:val="00D70400"/>
    <w:rsid w:val="00D70559"/>
    <w:rsid w:val="00D7063B"/>
    <w:rsid w:val="00D70873"/>
    <w:rsid w:val="00D713D7"/>
    <w:rsid w:val="00D713EF"/>
    <w:rsid w:val="00D71D62"/>
    <w:rsid w:val="00D71F35"/>
    <w:rsid w:val="00D72095"/>
    <w:rsid w:val="00D724D0"/>
    <w:rsid w:val="00D72716"/>
    <w:rsid w:val="00D729DD"/>
    <w:rsid w:val="00D72A80"/>
    <w:rsid w:val="00D72BB0"/>
    <w:rsid w:val="00D72C99"/>
    <w:rsid w:val="00D72CB6"/>
    <w:rsid w:val="00D72DAF"/>
    <w:rsid w:val="00D7455B"/>
    <w:rsid w:val="00D74563"/>
    <w:rsid w:val="00D746F4"/>
    <w:rsid w:val="00D74811"/>
    <w:rsid w:val="00D74A85"/>
    <w:rsid w:val="00D74B8B"/>
    <w:rsid w:val="00D74DA6"/>
    <w:rsid w:val="00D752DB"/>
    <w:rsid w:val="00D757FE"/>
    <w:rsid w:val="00D75914"/>
    <w:rsid w:val="00D75DD3"/>
    <w:rsid w:val="00D76647"/>
    <w:rsid w:val="00D76A87"/>
    <w:rsid w:val="00D76FED"/>
    <w:rsid w:val="00D77000"/>
    <w:rsid w:val="00D77081"/>
    <w:rsid w:val="00D77723"/>
    <w:rsid w:val="00D77724"/>
    <w:rsid w:val="00D7783B"/>
    <w:rsid w:val="00D7785C"/>
    <w:rsid w:val="00D77FBA"/>
    <w:rsid w:val="00D81011"/>
    <w:rsid w:val="00D8151E"/>
    <w:rsid w:val="00D816E4"/>
    <w:rsid w:val="00D817B1"/>
    <w:rsid w:val="00D81918"/>
    <w:rsid w:val="00D8192F"/>
    <w:rsid w:val="00D81A71"/>
    <w:rsid w:val="00D81B97"/>
    <w:rsid w:val="00D81EB9"/>
    <w:rsid w:val="00D82759"/>
    <w:rsid w:val="00D82A12"/>
    <w:rsid w:val="00D832E0"/>
    <w:rsid w:val="00D836C3"/>
    <w:rsid w:val="00D8379A"/>
    <w:rsid w:val="00D83D7A"/>
    <w:rsid w:val="00D83EC2"/>
    <w:rsid w:val="00D83FFF"/>
    <w:rsid w:val="00D84168"/>
    <w:rsid w:val="00D84176"/>
    <w:rsid w:val="00D84891"/>
    <w:rsid w:val="00D85042"/>
    <w:rsid w:val="00D8510A"/>
    <w:rsid w:val="00D857D6"/>
    <w:rsid w:val="00D859F6"/>
    <w:rsid w:val="00D85BE6"/>
    <w:rsid w:val="00D869C1"/>
    <w:rsid w:val="00D872E8"/>
    <w:rsid w:val="00D879A4"/>
    <w:rsid w:val="00D87A85"/>
    <w:rsid w:val="00D87E6D"/>
    <w:rsid w:val="00D901D3"/>
    <w:rsid w:val="00D906F3"/>
    <w:rsid w:val="00D90AE3"/>
    <w:rsid w:val="00D9113E"/>
    <w:rsid w:val="00D911F9"/>
    <w:rsid w:val="00D91447"/>
    <w:rsid w:val="00D91D3A"/>
    <w:rsid w:val="00D92130"/>
    <w:rsid w:val="00D9228A"/>
    <w:rsid w:val="00D922F7"/>
    <w:rsid w:val="00D925A7"/>
    <w:rsid w:val="00D926C8"/>
    <w:rsid w:val="00D927B5"/>
    <w:rsid w:val="00D92831"/>
    <w:rsid w:val="00D92B85"/>
    <w:rsid w:val="00D92EF8"/>
    <w:rsid w:val="00D933D1"/>
    <w:rsid w:val="00D93633"/>
    <w:rsid w:val="00D93A4A"/>
    <w:rsid w:val="00D93C9E"/>
    <w:rsid w:val="00D93CD5"/>
    <w:rsid w:val="00D94556"/>
    <w:rsid w:val="00D9464D"/>
    <w:rsid w:val="00D94A51"/>
    <w:rsid w:val="00D94CB0"/>
    <w:rsid w:val="00D9503B"/>
    <w:rsid w:val="00D9515E"/>
    <w:rsid w:val="00D95C41"/>
    <w:rsid w:val="00D95FD4"/>
    <w:rsid w:val="00D963A7"/>
    <w:rsid w:val="00D967DD"/>
    <w:rsid w:val="00D97A77"/>
    <w:rsid w:val="00D97C6C"/>
    <w:rsid w:val="00DA022B"/>
    <w:rsid w:val="00DA0291"/>
    <w:rsid w:val="00DA0898"/>
    <w:rsid w:val="00DA0903"/>
    <w:rsid w:val="00DA0CA8"/>
    <w:rsid w:val="00DA0CAB"/>
    <w:rsid w:val="00DA0FD0"/>
    <w:rsid w:val="00DA1681"/>
    <w:rsid w:val="00DA1C36"/>
    <w:rsid w:val="00DA1C86"/>
    <w:rsid w:val="00DA1FA1"/>
    <w:rsid w:val="00DA2403"/>
    <w:rsid w:val="00DA2D1B"/>
    <w:rsid w:val="00DA2DFE"/>
    <w:rsid w:val="00DA2F28"/>
    <w:rsid w:val="00DA2F46"/>
    <w:rsid w:val="00DA3106"/>
    <w:rsid w:val="00DA3375"/>
    <w:rsid w:val="00DA34B2"/>
    <w:rsid w:val="00DA39DF"/>
    <w:rsid w:val="00DA3EBE"/>
    <w:rsid w:val="00DA418C"/>
    <w:rsid w:val="00DA4534"/>
    <w:rsid w:val="00DA463D"/>
    <w:rsid w:val="00DA480E"/>
    <w:rsid w:val="00DA4C12"/>
    <w:rsid w:val="00DA4F2D"/>
    <w:rsid w:val="00DA5007"/>
    <w:rsid w:val="00DA510E"/>
    <w:rsid w:val="00DA5139"/>
    <w:rsid w:val="00DA5199"/>
    <w:rsid w:val="00DA51AC"/>
    <w:rsid w:val="00DA557B"/>
    <w:rsid w:val="00DA5BDA"/>
    <w:rsid w:val="00DA5C02"/>
    <w:rsid w:val="00DA62E2"/>
    <w:rsid w:val="00DA6687"/>
    <w:rsid w:val="00DA6A07"/>
    <w:rsid w:val="00DA6C33"/>
    <w:rsid w:val="00DA6C8F"/>
    <w:rsid w:val="00DA6F1D"/>
    <w:rsid w:val="00DA6F62"/>
    <w:rsid w:val="00DA709B"/>
    <w:rsid w:val="00DA7423"/>
    <w:rsid w:val="00DA7593"/>
    <w:rsid w:val="00DA7629"/>
    <w:rsid w:val="00DA7686"/>
    <w:rsid w:val="00DA76CF"/>
    <w:rsid w:val="00DA78CE"/>
    <w:rsid w:val="00DB080F"/>
    <w:rsid w:val="00DB095B"/>
    <w:rsid w:val="00DB0D85"/>
    <w:rsid w:val="00DB0E52"/>
    <w:rsid w:val="00DB19C0"/>
    <w:rsid w:val="00DB1B81"/>
    <w:rsid w:val="00DB1F0A"/>
    <w:rsid w:val="00DB1F7A"/>
    <w:rsid w:val="00DB23B1"/>
    <w:rsid w:val="00DB27AE"/>
    <w:rsid w:val="00DB2E14"/>
    <w:rsid w:val="00DB30C8"/>
    <w:rsid w:val="00DB327C"/>
    <w:rsid w:val="00DB34C0"/>
    <w:rsid w:val="00DB374F"/>
    <w:rsid w:val="00DB37D6"/>
    <w:rsid w:val="00DB3E5A"/>
    <w:rsid w:val="00DB43A0"/>
    <w:rsid w:val="00DB4681"/>
    <w:rsid w:val="00DB47FC"/>
    <w:rsid w:val="00DB48FD"/>
    <w:rsid w:val="00DB4FF4"/>
    <w:rsid w:val="00DB50FF"/>
    <w:rsid w:val="00DB52DD"/>
    <w:rsid w:val="00DB5AB0"/>
    <w:rsid w:val="00DB6023"/>
    <w:rsid w:val="00DB62BA"/>
    <w:rsid w:val="00DB6F13"/>
    <w:rsid w:val="00DB71A5"/>
    <w:rsid w:val="00DB7315"/>
    <w:rsid w:val="00DB7320"/>
    <w:rsid w:val="00DB7473"/>
    <w:rsid w:val="00DB76AE"/>
    <w:rsid w:val="00DB78F2"/>
    <w:rsid w:val="00DB7BEB"/>
    <w:rsid w:val="00DB7E7F"/>
    <w:rsid w:val="00DC01E4"/>
    <w:rsid w:val="00DC029B"/>
    <w:rsid w:val="00DC04BF"/>
    <w:rsid w:val="00DC068C"/>
    <w:rsid w:val="00DC0793"/>
    <w:rsid w:val="00DC08CA"/>
    <w:rsid w:val="00DC0EF9"/>
    <w:rsid w:val="00DC12EE"/>
    <w:rsid w:val="00DC150B"/>
    <w:rsid w:val="00DC155B"/>
    <w:rsid w:val="00DC1617"/>
    <w:rsid w:val="00DC1D4F"/>
    <w:rsid w:val="00DC1DF6"/>
    <w:rsid w:val="00DC22CB"/>
    <w:rsid w:val="00DC24C1"/>
    <w:rsid w:val="00DC2511"/>
    <w:rsid w:val="00DC26AD"/>
    <w:rsid w:val="00DC2D3F"/>
    <w:rsid w:val="00DC324C"/>
    <w:rsid w:val="00DC32F6"/>
    <w:rsid w:val="00DC3715"/>
    <w:rsid w:val="00DC3BA3"/>
    <w:rsid w:val="00DC3D54"/>
    <w:rsid w:val="00DC461C"/>
    <w:rsid w:val="00DC4822"/>
    <w:rsid w:val="00DC4D55"/>
    <w:rsid w:val="00DC4D84"/>
    <w:rsid w:val="00DC4E82"/>
    <w:rsid w:val="00DC50CC"/>
    <w:rsid w:val="00DC5185"/>
    <w:rsid w:val="00DC5B3F"/>
    <w:rsid w:val="00DC5BC5"/>
    <w:rsid w:val="00DC657A"/>
    <w:rsid w:val="00DC6916"/>
    <w:rsid w:val="00DC6A82"/>
    <w:rsid w:val="00DC6AE6"/>
    <w:rsid w:val="00DC6B04"/>
    <w:rsid w:val="00DC6C4C"/>
    <w:rsid w:val="00DC6C8E"/>
    <w:rsid w:val="00DC6EC4"/>
    <w:rsid w:val="00DC72C1"/>
    <w:rsid w:val="00DC7B6C"/>
    <w:rsid w:val="00DC7DFE"/>
    <w:rsid w:val="00DC7FD6"/>
    <w:rsid w:val="00DD0105"/>
    <w:rsid w:val="00DD068F"/>
    <w:rsid w:val="00DD0994"/>
    <w:rsid w:val="00DD0DFB"/>
    <w:rsid w:val="00DD1A39"/>
    <w:rsid w:val="00DD1C92"/>
    <w:rsid w:val="00DD2861"/>
    <w:rsid w:val="00DD29C6"/>
    <w:rsid w:val="00DD2E4C"/>
    <w:rsid w:val="00DD3041"/>
    <w:rsid w:val="00DD3556"/>
    <w:rsid w:val="00DD35AD"/>
    <w:rsid w:val="00DD38C9"/>
    <w:rsid w:val="00DD5146"/>
    <w:rsid w:val="00DD5769"/>
    <w:rsid w:val="00DD5952"/>
    <w:rsid w:val="00DD59C1"/>
    <w:rsid w:val="00DD5D77"/>
    <w:rsid w:val="00DD5E7D"/>
    <w:rsid w:val="00DD64E7"/>
    <w:rsid w:val="00DD6601"/>
    <w:rsid w:val="00DD67A3"/>
    <w:rsid w:val="00DD6B50"/>
    <w:rsid w:val="00DD70D9"/>
    <w:rsid w:val="00DD7181"/>
    <w:rsid w:val="00DD7562"/>
    <w:rsid w:val="00DD7596"/>
    <w:rsid w:val="00DD7D50"/>
    <w:rsid w:val="00DE0804"/>
    <w:rsid w:val="00DE1DDB"/>
    <w:rsid w:val="00DE1E5F"/>
    <w:rsid w:val="00DE28B1"/>
    <w:rsid w:val="00DE2B3D"/>
    <w:rsid w:val="00DE2B83"/>
    <w:rsid w:val="00DE30D3"/>
    <w:rsid w:val="00DE330D"/>
    <w:rsid w:val="00DE338B"/>
    <w:rsid w:val="00DE345A"/>
    <w:rsid w:val="00DE362C"/>
    <w:rsid w:val="00DE38CC"/>
    <w:rsid w:val="00DE3C32"/>
    <w:rsid w:val="00DE3D77"/>
    <w:rsid w:val="00DE3DB2"/>
    <w:rsid w:val="00DE3E98"/>
    <w:rsid w:val="00DE45AD"/>
    <w:rsid w:val="00DE4672"/>
    <w:rsid w:val="00DE4B77"/>
    <w:rsid w:val="00DE4D88"/>
    <w:rsid w:val="00DE5A4C"/>
    <w:rsid w:val="00DE5B09"/>
    <w:rsid w:val="00DE6122"/>
    <w:rsid w:val="00DE6922"/>
    <w:rsid w:val="00DE6948"/>
    <w:rsid w:val="00DE6A99"/>
    <w:rsid w:val="00DE6B54"/>
    <w:rsid w:val="00DE72FD"/>
    <w:rsid w:val="00DE7EB9"/>
    <w:rsid w:val="00DF0160"/>
    <w:rsid w:val="00DF027E"/>
    <w:rsid w:val="00DF0394"/>
    <w:rsid w:val="00DF094F"/>
    <w:rsid w:val="00DF0B04"/>
    <w:rsid w:val="00DF0CE6"/>
    <w:rsid w:val="00DF0DB5"/>
    <w:rsid w:val="00DF105D"/>
    <w:rsid w:val="00DF143C"/>
    <w:rsid w:val="00DF1EFE"/>
    <w:rsid w:val="00DF20FD"/>
    <w:rsid w:val="00DF2366"/>
    <w:rsid w:val="00DF259C"/>
    <w:rsid w:val="00DF2F0D"/>
    <w:rsid w:val="00DF314B"/>
    <w:rsid w:val="00DF32CA"/>
    <w:rsid w:val="00DF362E"/>
    <w:rsid w:val="00DF3A15"/>
    <w:rsid w:val="00DF420D"/>
    <w:rsid w:val="00DF494B"/>
    <w:rsid w:val="00DF4EFA"/>
    <w:rsid w:val="00DF5093"/>
    <w:rsid w:val="00DF5247"/>
    <w:rsid w:val="00DF5394"/>
    <w:rsid w:val="00DF5536"/>
    <w:rsid w:val="00DF56CD"/>
    <w:rsid w:val="00DF56D7"/>
    <w:rsid w:val="00DF57C8"/>
    <w:rsid w:val="00DF60D1"/>
    <w:rsid w:val="00DF615D"/>
    <w:rsid w:val="00DF6372"/>
    <w:rsid w:val="00DF6BC3"/>
    <w:rsid w:val="00DF6CDE"/>
    <w:rsid w:val="00DF73B8"/>
    <w:rsid w:val="00DF7554"/>
    <w:rsid w:val="00DF7606"/>
    <w:rsid w:val="00DF798D"/>
    <w:rsid w:val="00DF7AE9"/>
    <w:rsid w:val="00DF7BE0"/>
    <w:rsid w:val="00E000D3"/>
    <w:rsid w:val="00E01388"/>
    <w:rsid w:val="00E01A16"/>
    <w:rsid w:val="00E01A7F"/>
    <w:rsid w:val="00E01BC9"/>
    <w:rsid w:val="00E01C10"/>
    <w:rsid w:val="00E01FAD"/>
    <w:rsid w:val="00E02157"/>
    <w:rsid w:val="00E0219B"/>
    <w:rsid w:val="00E0224D"/>
    <w:rsid w:val="00E024F5"/>
    <w:rsid w:val="00E02CBB"/>
    <w:rsid w:val="00E03572"/>
    <w:rsid w:val="00E03779"/>
    <w:rsid w:val="00E03CB6"/>
    <w:rsid w:val="00E04191"/>
    <w:rsid w:val="00E0426E"/>
    <w:rsid w:val="00E042AA"/>
    <w:rsid w:val="00E04899"/>
    <w:rsid w:val="00E04901"/>
    <w:rsid w:val="00E04ACE"/>
    <w:rsid w:val="00E04B1E"/>
    <w:rsid w:val="00E04CE1"/>
    <w:rsid w:val="00E054D6"/>
    <w:rsid w:val="00E059F6"/>
    <w:rsid w:val="00E05CB5"/>
    <w:rsid w:val="00E05E5B"/>
    <w:rsid w:val="00E0602E"/>
    <w:rsid w:val="00E0630A"/>
    <w:rsid w:val="00E06388"/>
    <w:rsid w:val="00E06A5C"/>
    <w:rsid w:val="00E06B1B"/>
    <w:rsid w:val="00E06E6E"/>
    <w:rsid w:val="00E07A28"/>
    <w:rsid w:val="00E07BE0"/>
    <w:rsid w:val="00E07CBB"/>
    <w:rsid w:val="00E103B1"/>
    <w:rsid w:val="00E105C5"/>
    <w:rsid w:val="00E10617"/>
    <w:rsid w:val="00E10A10"/>
    <w:rsid w:val="00E10DF1"/>
    <w:rsid w:val="00E10FAE"/>
    <w:rsid w:val="00E1112B"/>
    <w:rsid w:val="00E1146B"/>
    <w:rsid w:val="00E1157D"/>
    <w:rsid w:val="00E11840"/>
    <w:rsid w:val="00E1192F"/>
    <w:rsid w:val="00E11C51"/>
    <w:rsid w:val="00E11EEB"/>
    <w:rsid w:val="00E1200E"/>
    <w:rsid w:val="00E125DE"/>
    <w:rsid w:val="00E12628"/>
    <w:rsid w:val="00E12EAC"/>
    <w:rsid w:val="00E130D8"/>
    <w:rsid w:val="00E135B5"/>
    <w:rsid w:val="00E136B6"/>
    <w:rsid w:val="00E136C6"/>
    <w:rsid w:val="00E139B4"/>
    <w:rsid w:val="00E13D62"/>
    <w:rsid w:val="00E14188"/>
    <w:rsid w:val="00E1422E"/>
    <w:rsid w:val="00E142E0"/>
    <w:rsid w:val="00E143B6"/>
    <w:rsid w:val="00E1441B"/>
    <w:rsid w:val="00E14580"/>
    <w:rsid w:val="00E14B9B"/>
    <w:rsid w:val="00E14C69"/>
    <w:rsid w:val="00E14E30"/>
    <w:rsid w:val="00E1527B"/>
    <w:rsid w:val="00E152BA"/>
    <w:rsid w:val="00E15809"/>
    <w:rsid w:val="00E15D01"/>
    <w:rsid w:val="00E16129"/>
    <w:rsid w:val="00E16169"/>
    <w:rsid w:val="00E161FF"/>
    <w:rsid w:val="00E163EE"/>
    <w:rsid w:val="00E16425"/>
    <w:rsid w:val="00E1655B"/>
    <w:rsid w:val="00E171F2"/>
    <w:rsid w:val="00E17DC8"/>
    <w:rsid w:val="00E20181"/>
    <w:rsid w:val="00E20F1A"/>
    <w:rsid w:val="00E20F33"/>
    <w:rsid w:val="00E2120D"/>
    <w:rsid w:val="00E21213"/>
    <w:rsid w:val="00E2233D"/>
    <w:rsid w:val="00E229D7"/>
    <w:rsid w:val="00E22AA9"/>
    <w:rsid w:val="00E22BB4"/>
    <w:rsid w:val="00E22EC4"/>
    <w:rsid w:val="00E22EE1"/>
    <w:rsid w:val="00E2313D"/>
    <w:rsid w:val="00E23594"/>
    <w:rsid w:val="00E235DD"/>
    <w:rsid w:val="00E236D7"/>
    <w:rsid w:val="00E23B0A"/>
    <w:rsid w:val="00E241F0"/>
    <w:rsid w:val="00E24429"/>
    <w:rsid w:val="00E24EEA"/>
    <w:rsid w:val="00E24F0C"/>
    <w:rsid w:val="00E25055"/>
    <w:rsid w:val="00E252C8"/>
    <w:rsid w:val="00E25585"/>
    <w:rsid w:val="00E256B1"/>
    <w:rsid w:val="00E26586"/>
    <w:rsid w:val="00E26920"/>
    <w:rsid w:val="00E26DC0"/>
    <w:rsid w:val="00E26F4A"/>
    <w:rsid w:val="00E27022"/>
    <w:rsid w:val="00E2704D"/>
    <w:rsid w:val="00E2723B"/>
    <w:rsid w:val="00E27373"/>
    <w:rsid w:val="00E275FA"/>
    <w:rsid w:val="00E276F8"/>
    <w:rsid w:val="00E27759"/>
    <w:rsid w:val="00E2790D"/>
    <w:rsid w:val="00E2798B"/>
    <w:rsid w:val="00E27A18"/>
    <w:rsid w:val="00E27F01"/>
    <w:rsid w:val="00E3043C"/>
    <w:rsid w:val="00E3061C"/>
    <w:rsid w:val="00E308EC"/>
    <w:rsid w:val="00E30953"/>
    <w:rsid w:val="00E309C9"/>
    <w:rsid w:val="00E30A60"/>
    <w:rsid w:val="00E30E7A"/>
    <w:rsid w:val="00E30F6E"/>
    <w:rsid w:val="00E3145F"/>
    <w:rsid w:val="00E31498"/>
    <w:rsid w:val="00E31755"/>
    <w:rsid w:val="00E31A66"/>
    <w:rsid w:val="00E31B9E"/>
    <w:rsid w:val="00E3252F"/>
    <w:rsid w:val="00E3374A"/>
    <w:rsid w:val="00E3387C"/>
    <w:rsid w:val="00E338F3"/>
    <w:rsid w:val="00E33A7E"/>
    <w:rsid w:val="00E33E63"/>
    <w:rsid w:val="00E33F0B"/>
    <w:rsid w:val="00E3430C"/>
    <w:rsid w:val="00E3437A"/>
    <w:rsid w:val="00E350A3"/>
    <w:rsid w:val="00E355A0"/>
    <w:rsid w:val="00E3560E"/>
    <w:rsid w:val="00E35834"/>
    <w:rsid w:val="00E35ACE"/>
    <w:rsid w:val="00E35B1B"/>
    <w:rsid w:val="00E35E72"/>
    <w:rsid w:val="00E36688"/>
    <w:rsid w:val="00E36BF4"/>
    <w:rsid w:val="00E36D99"/>
    <w:rsid w:val="00E376EC"/>
    <w:rsid w:val="00E3798F"/>
    <w:rsid w:val="00E37DDC"/>
    <w:rsid w:val="00E37E5D"/>
    <w:rsid w:val="00E4030F"/>
    <w:rsid w:val="00E4065F"/>
    <w:rsid w:val="00E41006"/>
    <w:rsid w:val="00E419CC"/>
    <w:rsid w:val="00E424DD"/>
    <w:rsid w:val="00E42ACC"/>
    <w:rsid w:val="00E42FC6"/>
    <w:rsid w:val="00E43189"/>
    <w:rsid w:val="00E432D4"/>
    <w:rsid w:val="00E433B3"/>
    <w:rsid w:val="00E43683"/>
    <w:rsid w:val="00E43ED2"/>
    <w:rsid w:val="00E4427A"/>
    <w:rsid w:val="00E444B0"/>
    <w:rsid w:val="00E445D2"/>
    <w:rsid w:val="00E44739"/>
    <w:rsid w:val="00E44DFB"/>
    <w:rsid w:val="00E45516"/>
    <w:rsid w:val="00E45704"/>
    <w:rsid w:val="00E45E5D"/>
    <w:rsid w:val="00E45E71"/>
    <w:rsid w:val="00E45EB6"/>
    <w:rsid w:val="00E45FD1"/>
    <w:rsid w:val="00E462E0"/>
    <w:rsid w:val="00E4639B"/>
    <w:rsid w:val="00E464A0"/>
    <w:rsid w:val="00E46588"/>
    <w:rsid w:val="00E465CF"/>
    <w:rsid w:val="00E46609"/>
    <w:rsid w:val="00E47098"/>
    <w:rsid w:val="00E47424"/>
    <w:rsid w:val="00E474A5"/>
    <w:rsid w:val="00E47733"/>
    <w:rsid w:val="00E47A32"/>
    <w:rsid w:val="00E47B3C"/>
    <w:rsid w:val="00E47D2D"/>
    <w:rsid w:val="00E5029D"/>
    <w:rsid w:val="00E50A40"/>
    <w:rsid w:val="00E50B25"/>
    <w:rsid w:val="00E5103F"/>
    <w:rsid w:val="00E516A1"/>
    <w:rsid w:val="00E528D8"/>
    <w:rsid w:val="00E52BAB"/>
    <w:rsid w:val="00E52BD1"/>
    <w:rsid w:val="00E52CF3"/>
    <w:rsid w:val="00E52EB0"/>
    <w:rsid w:val="00E53601"/>
    <w:rsid w:val="00E53665"/>
    <w:rsid w:val="00E5389A"/>
    <w:rsid w:val="00E539DB"/>
    <w:rsid w:val="00E540E4"/>
    <w:rsid w:val="00E54186"/>
    <w:rsid w:val="00E54530"/>
    <w:rsid w:val="00E547F8"/>
    <w:rsid w:val="00E54B02"/>
    <w:rsid w:val="00E54EB6"/>
    <w:rsid w:val="00E55263"/>
    <w:rsid w:val="00E5528F"/>
    <w:rsid w:val="00E5580A"/>
    <w:rsid w:val="00E558DF"/>
    <w:rsid w:val="00E559D7"/>
    <w:rsid w:val="00E55BFB"/>
    <w:rsid w:val="00E55F5C"/>
    <w:rsid w:val="00E55F65"/>
    <w:rsid w:val="00E569A3"/>
    <w:rsid w:val="00E56EB2"/>
    <w:rsid w:val="00E576E1"/>
    <w:rsid w:val="00E57803"/>
    <w:rsid w:val="00E5796C"/>
    <w:rsid w:val="00E57C8C"/>
    <w:rsid w:val="00E57EE0"/>
    <w:rsid w:val="00E60414"/>
    <w:rsid w:val="00E604D4"/>
    <w:rsid w:val="00E60CF8"/>
    <w:rsid w:val="00E611AB"/>
    <w:rsid w:val="00E614AA"/>
    <w:rsid w:val="00E61529"/>
    <w:rsid w:val="00E6166C"/>
    <w:rsid w:val="00E61764"/>
    <w:rsid w:val="00E620AA"/>
    <w:rsid w:val="00E620B6"/>
    <w:rsid w:val="00E62D73"/>
    <w:rsid w:val="00E62F51"/>
    <w:rsid w:val="00E63547"/>
    <w:rsid w:val="00E63A0B"/>
    <w:rsid w:val="00E63E22"/>
    <w:rsid w:val="00E64578"/>
    <w:rsid w:val="00E64910"/>
    <w:rsid w:val="00E65095"/>
    <w:rsid w:val="00E655BD"/>
    <w:rsid w:val="00E65C6D"/>
    <w:rsid w:val="00E65D91"/>
    <w:rsid w:val="00E65ED0"/>
    <w:rsid w:val="00E66166"/>
    <w:rsid w:val="00E662FE"/>
    <w:rsid w:val="00E663CE"/>
    <w:rsid w:val="00E67417"/>
    <w:rsid w:val="00E67A03"/>
    <w:rsid w:val="00E67D5A"/>
    <w:rsid w:val="00E67ED9"/>
    <w:rsid w:val="00E7036A"/>
    <w:rsid w:val="00E7047C"/>
    <w:rsid w:val="00E7086F"/>
    <w:rsid w:val="00E70D1B"/>
    <w:rsid w:val="00E71E96"/>
    <w:rsid w:val="00E726E5"/>
    <w:rsid w:val="00E728CE"/>
    <w:rsid w:val="00E7294E"/>
    <w:rsid w:val="00E72C08"/>
    <w:rsid w:val="00E72EC3"/>
    <w:rsid w:val="00E73207"/>
    <w:rsid w:val="00E73249"/>
    <w:rsid w:val="00E732AD"/>
    <w:rsid w:val="00E73592"/>
    <w:rsid w:val="00E73D49"/>
    <w:rsid w:val="00E73E47"/>
    <w:rsid w:val="00E74C82"/>
    <w:rsid w:val="00E75215"/>
    <w:rsid w:val="00E756F4"/>
    <w:rsid w:val="00E75BB7"/>
    <w:rsid w:val="00E760AA"/>
    <w:rsid w:val="00E76299"/>
    <w:rsid w:val="00E76F72"/>
    <w:rsid w:val="00E77142"/>
    <w:rsid w:val="00E7725A"/>
    <w:rsid w:val="00E773AA"/>
    <w:rsid w:val="00E7745A"/>
    <w:rsid w:val="00E77931"/>
    <w:rsid w:val="00E808B5"/>
    <w:rsid w:val="00E80B21"/>
    <w:rsid w:val="00E80FCA"/>
    <w:rsid w:val="00E822AD"/>
    <w:rsid w:val="00E82600"/>
    <w:rsid w:val="00E82A83"/>
    <w:rsid w:val="00E82EA6"/>
    <w:rsid w:val="00E830A8"/>
    <w:rsid w:val="00E830D1"/>
    <w:rsid w:val="00E83761"/>
    <w:rsid w:val="00E8390E"/>
    <w:rsid w:val="00E83B08"/>
    <w:rsid w:val="00E83E8B"/>
    <w:rsid w:val="00E84228"/>
    <w:rsid w:val="00E845CF"/>
    <w:rsid w:val="00E84995"/>
    <w:rsid w:val="00E84AB8"/>
    <w:rsid w:val="00E84B0E"/>
    <w:rsid w:val="00E84CC2"/>
    <w:rsid w:val="00E84EA8"/>
    <w:rsid w:val="00E8538C"/>
    <w:rsid w:val="00E858A5"/>
    <w:rsid w:val="00E85D30"/>
    <w:rsid w:val="00E85FAF"/>
    <w:rsid w:val="00E860B7"/>
    <w:rsid w:val="00E862AD"/>
    <w:rsid w:val="00E863FD"/>
    <w:rsid w:val="00E865A1"/>
    <w:rsid w:val="00E8675D"/>
    <w:rsid w:val="00E86A6D"/>
    <w:rsid w:val="00E86C61"/>
    <w:rsid w:val="00E86FEA"/>
    <w:rsid w:val="00E87A20"/>
    <w:rsid w:val="00E87B2F"/>
    <w:rsid w:val="00E87C28"/>
    <w:rsid w:val="00E907F6"/>
    <w:rsid w:val="00E90A4F"/>
    <w:rsid w:val="00E90B3B"/>
    <w:rsid w:val="00E90CCA"/>
    <w:rsid w:val="00E90D40"/>
    <w:rsid w:val="00E913E0"/>
    <w:rsid w:val="00E9176B"/>
    <w:rsid w:val="00E9182D"/>
    <w:rsid w:val="00E919DE"/>
    <w:rsid w:val="00E92252"/>
    <w:rsid w:val="00E92302"/>
    <w:rsid w:val="00E924ED"/>
    <w:rsid w:val="00E92608"/>
    <w:rsid w:val="00E928CB"/>
    <w:rsid w:val="00E929D3"/>
    <w:rsid w:val="00E92BAD"/>
    <w:rsid w:val="00E93861"/>
    <w:rsid w:val="00E94084"/>
    <w:rsid w:val="00E9410B"/>
    <w:rsid w:val="00E9424D"/>
    <w:rsid w:val="00E9458A"/>
    <w:rsid w:val="00E94796"/>
    <w:rsid w:val="00E94AC9"/>
    <w:rsid w:val="00E950C5"/>
    <w:rsid w:val="00E951EF"/>
    <w:rsid w:val="00E9547A"/>
    <w:rsid w:val="00E95565"/>
    <w:rsid w:val="00E95C7B"/>
    <w:rsid w:val="00E95EFC"/>
    <w:rsid w:val="00E96149"/>
    <w:rsid w:val="00E96396"/>
    <w:rsid w:val="00E96668"/>
    <w:rsid w:val="00E966D8"/>
    <w:rsid w:val="00E96714"/>
    <w:rsid w:val="00E968B0"/>
    <w:rsid w:val="00E97132"/>
    <w:rsid w:val="00E97203"/>
    <w:rsid w:val="00E977AC"/>
    <w:rsid w:val="00E97A2A"/>
    <w:rsid w:val="00E97D56"/>
    <w:rsid w:val="00EA04BB"/>
    <w:rsid w:val="00EA0BC4"/>
    <w:rsid w:val="00EA0E75"/>
    <w:rsid w:val="00EA0E76"/>
    <w:rsid w:val="00EA107A"/>
    <w:rsid w:val="00EA10B9"/>
    <w:rsid w:val="00EA1548"/>
    <w:rsid w:val="00EA1E41"/>
    <w:rsid w:val="00EA2041"/>
    <w:rsid w:val="00EA237E"/>
    <w:rsid w:val="00EA2644"/>
    <w:rsid w:val="00EA2846"/>
    <w:rsid w:val="00EA29F9"/>
    <w:rsid w:val="00EA2D07"/>
    <w:rsid w:val="00EA3249"/>
    <w:rsid w:val="00EA4141"/>
    <w:rsid w:val="00EA4358"/>
    <w:rsid w:val="00EA44BF"/>
    <w:rsid w:val="00EA464F"/>
    <w:rsid w:val="00EA481C"/>
    <w:rsid w:val="00EA4AF4"/>
    <w:rsid w:val="00EA4B4E"/>
    <w:rsid w:val="00EA4BA1"/>
    <w:rsid w:val="00EA4CB9"/>
    <w:rsid w:val="00EA5234"/>
    <w:rsid w:val="00EA5809"/>
    <w:rsid w:val="00EA65CE"/>
    <w:rsid w:val="00EA6ECA"/>
    <w:rsid w:val="00EA6EF3"/>
    <w:rsid w:val="00EA722C"/>
    <w:rsid w:val="00EA79F0"/>
    <w:rsid w:val="00EA7C50"/>
    <w:rsid w:val="00EA7EAA"/>
    <w:rsid w:val="00EB02EA"/>
    <w:rsid w:val="00EB05E0"/>
    <w:rsid w:val="00EB09B5"/>
    <w:rsid w:val="00EB0E4E"/>
    <w:rsid w:val="00EB0FE2"/>
    <w:rsid w:val="00EB10BA"/>
    <w:rsid w:val="00EB124A"/>
    <w:rsid w:val="00EB189E"/>
    <w:rsid w:val="00EB1AC2"/>
    <w:rsid w:val="00EB2666"/>
    <w:rsid w:val="00EB32D1"/>
    <w:rsid w:val="00EB369D"/>
    <w:rsid w:val="00EB3D13"/>
    <w:rsid w:val="00EB4343"/>
    <w:rsid w:val="00EB467C"/>
    <w:rsid w:val="00EB49B0"/>
    <w:rsid w:val="00EB4B19"/>
    <w:rsid w:val="00EB543D"/>
    <w:rsid w:val="00EB5498"/>
    <w:rsid w:val="00EB5799"/>
    <w:rsid w:val="00EB5992"/>
    <w:rsid w:val="00EB59F9"/>
    <w:rsid w:val="00EB5D57"/>
    <w:rsid w:val="00EB6103"/>
    <w:rsid w:val="00EB614E"/>
    <w:rsid w:val="00EB6180"/>
    <w:rsid w:val="00EB6302"/>
    <w:rsid w:val="00EB650E"/>
    <w:rsid w:val="00EB66CC"/>
    <w:rsid w:val="00EB680C"/>
    <w:rsid w:val="00EB6DF4"/>
    <w:rsid w:val="00EB6DF7"/>
    <w:rsid w:val="00EB6E30"/>
    <w:rsid w:val="00EB705E"/>
    <w:rsid w:val="00EB7463"/>
    <w:rsid w:val="00EB7614"/>
    <w:rsid w:val="00EB7BA3"/>
    <w:rsid w:val="00EC0369"/>
    <w:rsid w:val="00EC0407"/>
    <w:rsid w:val="00EC0A6D"/>
    <w:rsid w:val="00EC10FA"/>
    <w:rsid w:val="00EC1CC7"/>
    <w:rsid w:val="00EC2C17"/>
    <w:rsid w:val="00EC2C2C"/>
    <w:rsid w:val="00EC2C49"/>
    <w:rsid w:val="00EC2F87"/>
    <w:rsid w:val="00EC31EE"/>
    <w:rsid w:val="00EC335C"/>
    <w:rsid w:val="00EC39D2"/>
    <w:rsid w:val="00EC4023"/>
    <w:rsid w:val="00EC4042"/>
    <w:rsid w:val="00EC4749"/>
    <w:rsid w:val="00EC4BCD"/>
    <w:rsid w:val="00EC4DAE"/>
    <w:rsid w:val="00EC51E6"/>
    <w:rsid w:val="00EC53AE"/>
    <w:rsid w:val="00EC5863"/>
    <w:rsid w:val="00EC5BFC"/>
    <w:rsid w:val="00EC5C9F"/>
    <w:rsid w:val="00EC5FA0"/>
    <w:rsid w:val="00EC61A4"/>
    <w:rsid w:val="00EC654E"/>
    <w:rsid w:val="00EC66F5"/>
    <w:rsid w:val="00EC6997"/>
    <w:rsid w:val="00EC6B02"/>
    <w:rsid w:val="00EC7050"/>
    <w:rsid w:val="00EC7595"/>
    <w:rsid w:val="00EC77FB"/>
    <w:rsid w:val="00EC7B72"/>
    <w:rsid w:val="00EC7F28"/>
    <w:rsid w:val="00EC7F5A"/>
    <w:rsid w:val="00ED02CE"/>
    <w:rsid w:val="00ED04B1"/>
    <w:rsid w:val="00ED04E5"/>
    <w:rsid w:val="00ED0749"/>
    <w:rsid w:val="00ED086E"/>
    <w:rsid w:val="00ED0D01"/>
    <w:rsid w:val="00ED147A"/>
    <w:rsid w:val="00ED154D"/>
    <w:rsid w:val="00ED167C"/>
    <w:rsid w:val="00ED17F6"/>
    <w:rsid w:val="00ED19AD"/>
    <w:rsid w:val="00ED1A7D"/>
    <w:rsid w:val="00ED1C85"/>
    <w:rsid w:val="00ED1D22"/>
    <w:rsid w:val="00ED2977"/>
    <w:rsid w:val="00ED2C32"/>
    <w:rsid w:val="00ED2F2A"/>
    <w:rsid w:val="00ED30F9"/>
    <w:rsid w:val="00ED3185"/>
    <w:rsid w:val="00ED378F"/>
    <w:rsid w:val="00ED3B17"/>
    <w:rsid w:val="00ED40CA"/>
    <w:rsid w:val="00ED4562"/>
    <w:rsid w:val="00ED45D9"/>
    <w:rsid w:val="00ED4AD1"/>
    <w:rsid w:val="00ED5014"/>
    <w:rsid w:val="00ED52AA"/>
    <w:rsid w:val="00ED52EE"/>
    <w:rsid w:val="00ED554C"/>
    <w:rsid w:val="00ED5776"/>
    <w:rsid w:val="00ED5942"/>
    <w:rsid w:val="00ED61B0"/>
    <w:rsid w:val="00ED661D"/>
    <w:rsid w:val="00ED6693"/>
    <w:rsid w:val="00ED6B7A"/>
    <w:rsid w:val="00ED6BD1"/>
    <w:rsid w:val="00ED6EA8"/>
    <w:rsid w:val="00ED72D6"/>
    <w:rsid w:val="00ED72D7"/>
    <w:rsid w:val="00ED7420"/>
    <w:rsid w:val="00ED79A4"/>
    <w:rsid w:val="00ED79C5"/>
    <w:rsid w:val="00ED7A20"/>
    <w:rsid w:val="00ED7AB1"/>
    <w:rsid w:val="00ED7B76"/>
    <w:rsid w:val="00ED7D08"/>
    <w:rsid w:val="00EE02FC"/>
    <w:rsid w:val="00EE0745"/>
    <w:rsid w:val="00EE11E2"/>
    <w:rsid w:val="00EE11E8"/>
    <w:rsid w:val="00EE14E2"/>
    <w:rsid w:val="00EE16FA"/>
    <w:rsid w:val="00EE19EC"/>
    <w:rsid w:val="00EE1DFD"/>
    <w:rsid w:val="00EE1E81"/>
    <w:rsid w:val="00EE232B"/>
    <w:rsid w:val="00EE23C0"/>
    <w:rsid w:val="00EE2649"/>
    <w:rsid w:val="00EE28E1"/>
    <w:rsid w:val="00EE2BDA"/>
    <w:rsid w:val="00EE2C21"/>
    <w:rsid w:val="00EE2CAB"/>
    <w:rsid w:val="00EE2CF1"/>
    <w:rsid w:val="00EE2F45"/>
    <w:rsid w:val="00EE3018"/>
    <w:rsid w:val="00EE3596"/>
    <w:rsid w:val="00EE39D0"/>
    <w:rsid w:val="00EE3C56"/>
    <w:rsid w:val="00EE450D"/>
    <w:rsid w:val="00EE464B"/>
    <w:rsid w:val="00EE4B25"/>
    <w:rsid w:val="00EE4EF5"/>
    <w:rsid w:val="00EE50DC"/>
    <w:rsid w:val="00EE5127"/>
    <w:rsid w:val="00EE58E8"/>
    <w:rsid w:val="00EE59D7"/>
    <w:rsid w:val="00EE5F43"/>
    <w:rsid w:val="00EE61B1"/>
    <w:rsid w:val="00EE653E"/>
    <w:rsid w:val="00EE6BA5"/>
    <w:rsid w:val="00EE70B3"/>
    <w:rsid w:val="00EE72BE"/>
    <w:rsid w:val="00EE7B00"/>
    <w:rsid w:val="00EE7B67"/>
    <w:rsid w:val="00EF00FC"/>
    <w:rsid w:val="00EF010D"/>
    <w:rsid w:val="00EF0113"/>
    <w:rsid w:val="00EF07C5"/>
    <w:rsid w:val="00EF07FD"/>
    <w:rsid w:val="00EF0D36"/>
    <w:rsid w:val="00EF11A4"/>
    <w:rsid w:val="00EF1C74"/>
    <w:rsid w:val="00EF2A83"/>
    <w:rsid w:val="00EF2C60"/>
    <w:rsid w:val="00EF30E0"/>
    <w:rsid w:val="00EF310F"/>
    <w:rsid w:val="00EF31CF"/>
    <w:rsid w:val="00EF3249"/>
    <w:rsid w:val="00EF33BB"/>
    <w:rsid w:val="00EF3467"/>
    <w:rsid w:val="00EF38BE"/>
    <w:rsid w:val="00EF3983"/>
    <w:rsid w:val="00EF3C7E"/>
    <w:rsid w:val="00EF43E3"/>
    <w:rsid w:val="00EF4E5C"/>
    <w:rsid w:val="00EF5462"/>
    <w:rsid w:val="00EF56AB"/>
    <w:rsid w:val="00EF5856"/>
    <w:rsid w:val="00EF5E12"/>
    <w:rsid w:val="00EF5FB3"/>
    <w:rsid w:val="00EF613E"/>
    <w:rsid w:val="00EF61C7"/>
    <w:rsid w:val="00EF629F"/>
    <w:rsid w:val="00EF6A00"/>
    <w:rsid w:val="00EF6CF2"/>
    <w:rsid w:val="00EF6DB4"/>
    <w:rsid w:val="00EF73FC"/>
    <w:rsid w:val="00EF7509"/>
    <w:rsid w:val="00EF76C1"/>
    <w:rsid w:val="00EF790C"/>
    <w:rsid w:val="00EF7C1E"/>
    <w:rsid w:val="00EF7F72"/>
    <w:rsid w:val="00F00152"/>
    <w:rsid w:val="00F0065E"/>
    <w:rsid w:val="00F00BFC"/>
    <w:rsid w:val="00F0110B"/>
    <w:rsid w:val="00F0130C"/>
    <w:rsid w:val="00F0133F"/>
    <w:rsid w:val="00F014E4"/>
    <w:rsid w:val="00F01920"/>
    <w:rsid w:val="00F01F5D"/>
    <w:rsid w:val="00F02021"/>
    <w:rsid w:val="00F02038"/>
    <w:rsid w:val="00F0270A"/>
    <w:rsid w:val="00F02AFE"/>
    <w:rsid w:val="00F02C96"/>
    <w:rsid w:val="00F02FE1"/>
    <w:rsid w:val="00F03133"/>
    <w:rsid w:val="00F031BB"/>
    <w:rsid w:val="00F03258"/>
    <w:rsid w:val="00F032DC"/>
    <w:rsid w:val="00F036BE"/>
    <w:rsid w:val="00F049AA"/>
    <w:rsid w:val="00F0519D"/>
    <w:rsid w:val="00F05260"/>
    <w:rsid w:val="00F056A7"/>
    <w:rsid w:val="00F056EB"/>
    <w:rsid w:val="00F05754"/>
    <w:rsid w:val="00F057AD"/>
    <w:rsid w:val="00F0598E"/>
    <w:rsid w:val="00F05DD2"/>
    <w:rsid w:val="00F05E7A"/>
    <w:rsid w:val="00F05FB9"/>
    <w:rsid w:val="00F06544"/>
    <w:rsid w:val="00F066C5"/>
    <w:rsid w:val="00F06732"/>
    <w:rsid w:val="00F068AF"/>
    <w:rsid w:val="00F06B1B"/>
    <w:rsid w:val="00F06CB5"/>
    <w:rsid w:val="00F07124"/>
    <w:rsid w:val="00F0715B"/>
    <w:rsid w:val="00F0771F"/>
    <w:rsid w:val="00F07ABD"/>
    <w:rsid w:val="00F07CE8"/>
    <w:rsid w:val="00F07D5B"/>
    <w:rsid w:val="00F104EF"/>
    <w:rsid w:val="00F108FF"/>
    <w:rsid w:val="00F10977"/>
    <w:rsid w:val="00F10B6C"/>
    <w:rsid w:val="00F10C79"/>
    <w:rsid w:val="00F10E9C"/>
    <w:rsid w:val="00F11242"/>
    <w:rsid w:val="00F112A4"/>
    <w:rsid w:val="00F115A2"/>
    <w:rsid w:val="00F115C6"/>
    <w:rsid w:val="00F1196B"/>
    <w:rsid w:val="00F11E54"/>
    <w:rsid w:val="00F126D8"/>
    <w:rsid w:val="00F12885"/>
    <w:rsid w:val="00F12A96"/>
    <w:rsid w:val="00F12CF9"/>
    <w:rsid w:val="00F12DD8"/>
    <w:rsid w:val="00F12EDB"/>
    <w:rsid w:val="00F12F93"/>
    <w:rsid w:val="00F1317C"/>
    <w:rsid w:val="00F1321D"/>
    <w:rsid w:val="00F13858"/>
    <w:rsid w:val="00F1394B"/>
    <w:rsid w:val="00F13AFF"/>
    <w:rsid w:val="00F13C84"/>
    <w:rsid w:val="00F13F47"/>
    <w:rsid w:val="00F141CD"/>
    <w:rsid w:val="00F142F9"/>
    <w:rsid w:val="00F14A7D"/>
    <w:rsid w:val="00F14A8A"/>
    <w:rsid w:val="00F14A9C"/>
    <w:rsid w:val="00F14B80"/>
    <w:rsid w:val="00F1547E"/>
    <w:rsid w:val="00F1582D"/>
    <w:rsid w:val="00F159B1"/>
    <w:rsid w:val="00F15B1D"/>
    <w:rsid w:val="00F15C45"/>
    <w:rsid w:val="00F15E72"/>
    <w:rsid w:val="00F15F81"/>
    <w:rsid w:val="00F15F89"/>
    <w:rsid w:val="00F162AC"/>
    <w:rsid w:val="00F166E4"/>
    <w:rsid w:val="00F16CED"/>
    <w:rsid w:val="00F17019"/>
    <w:rsid w:val="00F17028"/>
    <w:rsid w:val="00F17C60"/>
    <w:rsid w:val="00F17C62"/>
    <w:rsid w:val="00F2033E"/>
    <w:rsid w:val="00F20498"/>
    <w:rsid w:val="00F204DF"/>
    <w:rsid w:val="00F20554"/>
    <w:rsid w:val="00F20D88"/>
    <w:rsid w:val="00F21062"/>
    <w:rsid w:val="00F21090"/>
    <w:rsid w:val="00F21186"/>
    <w:rsid w:val="00F21321"/>
    <w:rsid w:val="00F21797"/>
    <w:rsid w:val="00F21950"/>
    <w:rsid w:val="00F21960"/>
    <w:rsid w:val="00F221FB"/>
    <w:rsid w:val="00F2264A"/>
    <w:rsid w:val="00F22928"/>
    <w:rsid w:val="00F229DF"/>
    <w:rsid w:val="00F229F4"/>
    <w:rsid w:val="00F22E54"/>
    <w:rsid w:val="00F22F0A"/>
    <w:rsid w:val="00F23041"/>
    <w:rsid w:val="00F2307A"/>
    <w:rsid w:val="00F23268"/>
    <w:rsid w:val="00F2326C"/>
    <w:rsid w:val="00F235EB"/>
    <w:rsid w:val="00F239D0"/>
    <w:rsid w:val="00F24180"/>
    <w:rsid w:val="00F24519"/>
    <w:rsid w:val="00F2478A"/>
    <w:rsid w:val="00F24B37"/>
    <w:rsid w:val="00F25006"/>
    <w:rsid w:val="00F252C6"/>
    <w:rsid w:val="00F254F4"/>
    <w:rsid w:val="00F256F0"/>
    <w:rsid w:val="00F25700"/>
    <w:rsid w:val="00F25B72"/>
    <w:rsid w:val="00F25F01"/>
    <w:rsid w:val="00F26A92"/>
    <w:rsid w:val="00F26BB5"/>
    <w:rsid w:val="00F26E00"/>
    <w:rsid w:val="00F27698"/>
    <w:rsid w:val="00F27DE8"/>
    <w:rsid w:val="00F27EBA"/>
    <w:rsid w:val="00F30298"/>
    <w:rsid w:val="00F3063D"/>
    <w:rsid w:val="00F306D0"/>
    <w:rsid w:val="00F306ED"/>
    <w:rsid w:val="00F30779"/>
    <w:rsid w:val="00F30D9C"/>
    <w:rsid w:val="00F310AB"/>
    <w:rsid w:val="00F31515"/>
    <w:rsid w:val="00F31830"/>
    <w:rsid w:val="00F32238"/>
    <w:rsid w:val="00F324B5"/>
    <w:rsid w:val="00F325C9"/>
    <w:rsid w:val="00F328C4"/>
    <w:rsid w:val="00F33EA8"/>
    <w:rsid w:val="00F33F44"/>
    <w:rsid w:val="00F3499B"/>
    <w:rsid w:val="00F35252"/>
    <w:rsid w:val="00F357F0"/>
    <w:rsid w:val="00F358FD"/>
    <w:rsid w:val="00F3593D"/>
    <w:rsid w:val="00F35A49"/>
    <w:rsid w:val="00F3615E"/>
    <w:rsid w:val="00F36541"/>
    <w:rsid w:val="00F3684C"/>
    <w:rsid w:val="00F36AA2"/>
    <w:rsid w:val="00F36D02"/>
    <w:rsid w:val="00F3728F"/>
    <w:rsid w:val="00F372A3"/>
    <w:rsid w:val="00F37BD8"/>
    <w:rsid w:val="00F37FB1"/>
    <w:rsid w:val="00F40E82"/>
    <w:rsid w:val="00F413B9"/>
    <w:rsid w:val="00F4140D"/>
    <w:rsid w:val="00F414EC"/>
    <w:rsid w:val="00F41850"/>
    <w:rsid w:val="00F4187B"/>
    <w:rsid w:val="00F419DC"/>
    <w:rsid w:val="00F41A0F"/>
    <w:rsid w:val="00F41A1A"/>
    <w:rsid w:val="00F41EC2"/>
    <w:rsid w:val="00F42631"/>
    <w:rsid w:val="00F42D3C"/>
    <w:rsid w:val="00F430C4"/>
    <w:rsid w:val="00F43480"/>
    <w:rsid w:val="00F43623"/>
    <w:rsid w:val="00F43637"/>
    <w:rsid w:val="00F4393C"/>
    <w:rsid w:val="00F4424F"/>
    <w:rsid w:val="00F44A5B"/>
    <w:rsid w:val="00F44AE3"/>
    <w:rsid w:val="00F44B7B"/>
    <w:rsid w:val="00F44F70"/>
    <w:rsid w:val="00F45746"/>
    <w:rsid w:val="00F457D6"/>
    <w:rsid w:val="00F459B1"/>
    <w:rsid w:val="00F45AB9"/>
    <w:rsid w:val="00F461F3"/>
    <w:rsid w:val="00F46484"/>
    <w:rsid w:val="00F464D3"/>
    <w:rsid w:val="00F4665F"/>
    <w:rsid w:val="00F4691A"/>
    <w:rsid w:val="00F46A75"/>
    <w:rsid w:val="00F46B48"/>
    <w:rsid w:val="00F4756C"/>
    <w:rsid w:val="00F4758A"/>
    <w:rsid w:val="00F47E21"/>
    <w:rsid w:val="00F47E75"/>
    <w:rsid w:val="00F47EDE"/>
    <w:rsid w:val="00F50428"/>
    <w:rsid w:val="00F50452"/>
    <w:rsid w:val="00F508E6"/>
    <w:rsid w:val="00F51147"/>
    <w:rsid w:val="00F516A7"/>
    <w:rsid w:val="00F51D7F"/>
    <w:rsid w:val="00F51D92"/>
    <w:rsid w:val="00F51DB0"/>
    <w:rsid w:val="00F52446"/>
    <w:rsid w:val="00F5281B"/>
    <w:rsid w:val="00F528DF"/>
    <w:rsid w:val="00F52914"/>
    <w:rsid w:val="00F52F6B"/>
    <w:rsid w:val="00F53D9E"/>
    <w:rsid w:val="00F5458B"/>
    <w:rsid w:val="00F547DC"/>
    <w:rsid w:val="00F54B60"/>
    <w:rsid w:val="00F54C27"/>
    <w:rsid w:val="00F54E78"/>
    <w:rsid w:val="00F54E80"/>
    <w:rsid w:val="00F55267"/>
    <w:rsid w:val="00F553DB"/>
    <w:rsid w:val="00F55CDC"/>
    <w:rsid w:val="00F56057"/>
    <w:rsid w:val="00F56661"/>
    <w:rsid w:val="00F566C3"/>
    <w:rsid w:val="00F567B8"/>
    <w:rsid w:val="00F57456"/>
    <w:rsid w:val="00F57CCB"/>
    <w:rsid w:val="00F602E8"/>
    <w:rsid w:val="00F6049F"/>
    <w:rsid w:val="00F60685"/>
    <w:rsid w:val="00F61152"/>
    <w:rsid w:val="00F61992"/>
    <w:rsid w:val="00F61AE5"/>
    <w:rsid w:val="00F61C11"/>
    <w:rsid w:val="00F62013"/>
    <w:rsid w:val="00F62160"/>
    <w:rsid w:val="00F621E8"/>
    <w:rsid w:val="00F62A06"/>
    <w:rsid w:val="00F62BA2"/>
    <w:rsid w:val="00F62C5B"/>
    <w:rsid w:val="00F6301D"/>
    <w:rsid w:val="00F632B0"/>
    <w:rsid w:val="00F6391C"/>
    <w:rsid w:val="00F63B58"/>
    <w:rsid w:val="00F63BE2"/>
    <w:rsid w:val="00F63D33"/>
    <w:rsid w:val="00F64429"/>
    <w:rsid w:val="00F6460A"/>
    <w:rsid w:val="00F650CE"/>
    <w:rsid w:val="00F6547C"/>
    <w:rsid w:val="00F65B6F"/>
    <w:rsid w:val="00F66A59"/>
    <w:rsid w:val="00F66AC4"/>
    <w:rsid w:val="00F66E4B"/>
    <w:rsid w:val="00F67196"/>
    <w:rsid w:val="00F67366"/>
    <w:rsid w:val="00F673ED"/>
    <w:rsid w:val="00F67527"/>
    <w:rsid w:val="00F679E5"/>
    <w:rsid w:val="00F67A83"/>
    <w:rsid w:val="00F701CC"/>
    <w:rsid w:val="00F70C84"/>
    <w:rsid w:val="00F70E5C"/>
    <w:rsid w:val="00F70F46"/>
    <w:rsid w:val="00F710B9"/>
    <w:rsid w:val="00F7110A"/>
    <w:rsid w:val="00F7151B"/>
    <w:rsid w:val="00F7249C"/>
    <w:rsid w:val="00F724FE"/>
    <w:rsid w:val="00F7252E"/>
    <w:rsid w:val="00F7294E"/>
    <w:rsid w:val="00F72AB6"/>
    <w:rsid w:val="00F72F90"/>
    <w:rsid w:val="00F7312A"/>
    <w:rsid w:val="00F735E4"/>
    <w:rsid w:val="00F737BE"/>
    <w:rsid w:val="00F73978"/>
    <w:rsid w:val="00F73ACD"/>
    <w:rsid w:val="00F73B41"/>
    <w:rsid w:val="00F73FF5"/>
    <w:rsid w:val="00F75054"/>
    <w:rsid w:val="00F7515E"/>
    <w:rsid w:val="00F7547A"/>
    <w:rsid w:val="00F75694"/>
    <w:rsid w:val="00F75896"/>
    <w:rsid w:val="00F759DE"/>
    <w:rsid w:val="00F75A70"/>
    <w:rsid w:val="00F75AFA"/>
    <w:rsid w:val="00F75D3E"/>
    <w:rsid w:val="00F75FA5"/>
    <w:rsid w:val="00F765CE"/>
    <w:rsid w:val="00F77299"/>
    <w:rsid w:val="00F777A6"/>
    <w:rsid w:val="00F77B16"/>
    <w:rsid w:val="00F77C39"/>
    <w:rsid w:val="00F80129"/>
    <w:rsid w:val="00F80333"/>
    <w:rsid w:val="00F803CC"/>
    <w:rsid w:val="00F80634"/>
    <w:rsid w:val="00F8095F"/>
    <w:rsid w:val="00F80AEE"/>
    <w:rsid w:val="00F8128E"/>
    <w:rsid w:val="00F812EE"/>
    <w:rsid w:val="00F8150C"/>
    <w:rsid w:val="00F81A54"/>
    <w:rsid w:val="00F822AE"/>
    <w:rsid w:val="00F82640"/>
    <w:rsid w:val="00F827E9"/>
    <w:rsid w:val="00F83540"/>
    <w:rsid w:val="00F83B57"/>
    <w:rsid w:val="00F83D8E"/>
    <w:rsid w:val="00F83E7F"/>
    <w:rsid w:val="00F84A25"/>
    <w:rsid w:val="00F8520F"/>
    <w:rsid w:val="00F85483"/>
    <w:rsid w:val="00F85C05"/>
    <w:rsid w:val="00F868E7"/>
    <w:rsid w:val="00F86E9F"/>
    <w:rsid w:val="00F8715B"/>
    <w:rsid w:val="00F87343"/>
    <w:rsid w:val="00F877FD"/>
    <w:rsid w:val="00F879F7"/>
    <w:rsid w:val="00F87AC6"/>
    <w:rsid w:val="00F87D6E"/>
    <w:rsid w:val="00F87F6D"/>
    <w:rsid w:val="00F90259"/>
    <w:rsid w:val="00F905C1"/>
    <w:rsid w:val="00F908A0"/>
    <w:rsid w:val="00F90BEE"/>
    <w:rsid w:val="00F9183A"/>
    <w:rsid w:val="00F91ECA"/>
    <w:rsid w:val="00F92359"/>
    <w:rsid w:val="00F92534"/>
    <w:rsid w:val="00F92B13"/>
    <w:rsid w:val="00F93979"/>
    <w:rsid w:val="00F93C6F"/>
    <w:rsid w:val="00F93DE9"/>
    <w:rsid w:val="00F94AAA"/>
    <w:rsid w:val="00F94D23"/>
    <w:rsid w:val="00F95065"/>
    <w:rsid w:val="00F956FC"/>
    <w:rsid w:val="00F9596B"/>
    <w:rsid w:val="00F9598A"/>
    <w:rsid w:val="00F95A99"/>
    <w:rsid w:val="00F95C55"/>
    <w:rsid w:val="00F95F19"/>
    <w:rsid w:val="00F9644E"/>
    <w:rsid w:val="00F9658F"/>
    <w:rsid w:val="00F96CCA"/>
    <w:rsid w:val="00F96CFE"/>
    <w:rsid w:val="00F96E57"/>
    <w:rsid w:val="00F96F0B"/>
    <w:rsid w:val="00F96FCD"/>
    <w:rsid w:val="00F972C6"/>
    <w:rsid w:val="00F973A7"/>
    <w:rsid w:val="00F97772"/>
    <w:rsid w:val="00F97999"/>
    <w:rsid w:val="00F97B06"/>
    <w:rsid w:val="00FA044B"/>
    <w:rsid w:val="00FA0736"/>
    <w:rsid w:val="00FA0816"/>
    <w:rsid w:val="00FA09F8"/>
    <w:rsid w:val="00FA0E29"/>
    <w:rsid w:val="00FA0FEA"/>
    <w:rsid w:val="00FA1060"/>
    <w:rsid w:val="00FA15AB"/>
    <w:rsid w:val="00FA19FF"/>
    <w:rsid w:val="00FA1B4B"/>
    <w:rsid w:val="00FA25FC"/>
    <w:rsid w:val="00FA2E57"/>
    <w:rsid w:val="00FA30A5"/>
    <w:rsid w:val="00FA339F"/>
    <w:rsid w:val="00FA387C"/>
    <w:rsid w:val="00FA39F9"/>
    <w:rsid w:val="00FA3AB2"/>
    <w:rsid w:val="00FA3B44"/>
    <w:rsid w:val="00FA3C9D"/>
    <w:rsid w:val="00FA4959"/>
    <w:rsid w:val="00FA4A1E"/>
    <w:rsid w:val="00FA4D40"/>
    <w:rsid w:val="00FA4D9C"/>
    <w:rsid w:val="00FA5B25"/>
    <w:rsid w:val="00FA5F9B"/>
    <w:rsid w:val="00FA5FEC"/>
    <w:rsid w:val="00FA6128"/>
    <w:rsid w:val="00FA68B7"/>
    <w:rsid w:val="00FA6F19"/>
    <w:rsid w:val="00FA71F9"/>
    <w:rsid w:val="00FA72CC"/>
    <w:rsid w:val="00FA76DC"/>
    <w:rsid w:val="00FA7FE0"/>
    <w:rsid w:val="00FB0498"/>
    <w:rsid w:val="00FB0760"/>
    <w:rsid w:val="00FB0DD6"/>
    <w:rsid w:val="00FB0FB9"/>
    <w:rsid w:val="00FB16AE"/>
    <w:rsid w:val="00FB18A8"/>
    <w:rsid w:val="00FB1B72"/>
    <w:rsid w:val="00FB1CF1"/>
    <w:rsid w:val="00FB1EC5"/>
    <w:rsid w:val="00FB2008"/>
    <w:rsid w:val="00FB224E"/>
    <w:rsid w:val="00FB2281"/>
    <w:rsid w:val="00FB2A1D"/>
    <w:rsid w:val="00FB375E"/>
    <w:rsid w:val="00FB3811"/>
    <w:rsid w:val="00FB3986"/>
    <w:rsid w:val="00FB39A6"/>
    <w:rsid w:val="00FB3AAF"/>
    <w:rsid w:val="00FB3AFE"/>
    <w:rsid w:val="00FB3F49"/>
    <w:rsid w:val="00FB4549"/>
    <w:rsid w:val="00FB4A2F"/>
    <w:rsid w:val="00FB4A6C"/>
    <w:rsid w:val="00FB4B30"/>
    <w:rsid w:val="00FB544D"/>
    <w:rsid w:val="00FB547A"/>
    <w:rsid w:val="00FB55E3"/>
    <w:rsid w:val="00FB568C"/>
    <w:rsid w:val="00FB56D4"/>
    <w:rsid w:val="00FB5B9C"/>
    <w:rsid w:val="00FB62CD"/>
    <w:rsid w:val="00FB650D"/>
    <w:rsid w:val="00FB6696"/>
    <w:rsid w:val="00FB6A49"/>
    <w:rsid w:val="00FB6B0E"/>
    <w:rsid w:val="00FB6F21"/>
    <w:rsid w:val="00FB76EA"/>
    <w:rsid w:val="00FB7A91"/>
    <w:rsid w:val="00FC0572"/>
    <w:rsid w:val="00FC084D"/>
    <w:rsid w:val="00FC08AC"/>
    <w:rsid w:val="00FC0E12"/>
    <w:rsid w:val="00FC0EA5"/>
    <w:rsid w:val="00FC0EAC"/>
    <w:rsid w:val="00FC11B9"/>
    <w:rsid w:val="00FC11EC"/>
    <w:rsid w:val="00FC16FA"/>
    <w:rsid w:val="00FC1717"/>
    <w:rsid w:val="00FC1AD3"/>
    <w:rsid w:val="00FC1BFE"/>
    <w:rsid w:val="00FC1C0E"/>
    <w:rsid w:val="00FC235C"/>
    <w:rsid w:val="00FC2C3C"/>
    <w:rsid w:val="00FC2DA7"/>
    <w:rsid w:val="00FC32A7"/>
    <w:rsid w:val="00FC32BF"/>
    <w:rsid w:val="00FC3417"/>
    <w:rsid w:val="00FC372F"/>
    <w:rsid w:val="00FC3735"/>
    <w:rsid w:val="00FC385D"/>
    <w:rsid w:val="00FC3902"/>
    <w:rsid w:val="00FC39D8"/>
    <w:rsid w:val="00FC3A02"/>
    <w:rsid w:val="00FC3B3C"/>
    <w:rsid w:val="00FC3DBB"/>
    <w:rsid w:val="00FC4698"/>
    <w:rsid w:val="00FC547B"/>
    <w:rsid w:val="00FC54A4"/>
    <w:rsid w:val="00FC5A91"/>
    <w:rsid w:val="00FC5C41"/>
    <w:rsid w:val="00FC67E4"/>
    <w:rsid w:val="00FC684E"/>
    <w:rsid w:val="00FC68AD"/>
    <w:rsid w:val="00FC6C74"/>
    <w:rsid w:val="00FC6EF4"/>
    <w:rsid w:val="00FC715A"/>
    <w:rsid w:val="00FC7273"/>
    <w:rsid w:val="00FC7A56"/>
    <w:rsid w:val="00FC7C87"/>
    <w:rsid w:val="00FD032B"/>
    <w:rsid w:val="00FD0515"/>
    <w:rsid w:val="00FD0894"/>
    <w:rsid w:val="00FD0965"/>
    <w:rsid w:val="00FD1316"/>
    <w:rsid w:val="00FD1453"/>
    <w:rsid w:val="00FD1B85"/>
    <w:rsid w:val="00FD1F99"/>
    <w:rsid w:val="00FD20B7"/>
    <w:rsid w:val="00FD20C5"/>
    <w:rsid w:val="00FD2452"/>
    <w:rsid w:val="00FD2AF4"/>
    <w:rsid w:val="00FD3223"/>
    <w:rsid w:val="00FD3284"/>
    <w:rsid w:val="00FD3487"/>
    <w:rsid w:val="00FD38EA"/>
    <w:rsid w:val="00FD3950"/>
    <w:rsid w:val="00FD39C5"/>
    <w:rsid w:val="00FD3AAF"/>
    <w:rsid w:val="00FD3B0E"/>
    <w:rsid w:val="00FD3C2D"/>
    <w:rsid w:val="00FD3D5D"/>
    <w:rsid w:val="00FD3E65"/>
    <w:rsid w:val="00FD4027"/>
    <w:rsid w:val="00FD42A0"/>
    <w:rsid w:val="00FD47AE"/>
    <w:rsid w:val="00FD4E16"/>
    <w:rsid w:val="00FD5190"/>
    <w:rsid w:val="00FD530C"/>
    <w:rsid w:val="00FD5939"/>
    <w:rsid w:val="00FD5A2A"/>
    <w:rsid w:val="00FD5ABE"/>
    <w:rsid w:val="00FD6230"/>
    <w:rsid w:val="00FD67A5"/>
    <w:rsid w:val="00FD68A2"/>
    <w:rsid w:val="00FD6A2A"/>
    <w:rsid w:val="00FD6E02"/>
    <w:rsid w:val="00FD75A6"/>
    <w:rsid w:val="00FD75B2"/>
    <w:rsid w:val="00FD770A"/>
    <w:rsid w:val="00FD785B"/>
    <w:rsid w:val="00FD7946"/>
    <w:rsid w:val="00FD79E4"/>
    <w:rsid w:val="00FD7DB1"/>
    <w:rsid w:val="00FE09A4"/>
    <w:rsid w:val="00FE0AF0"/>
    <w:rsid w:val="00FE0C25"/>
    <w:rsid w:val="00FE0F92"/>
    <w:rsid w:val="00FE100D"/>
    <w:rsid w:val="00FE1150"/>
    <w:rsid w:val="00FE14CC"/>
    <w:rsid w:val="00FE1771"/>
    <w:rsid w:val="00FE1799"/>
    <w:rsid w:val="00FE1C74"/>
    <w:rsid w:val="00FE1C76"/>
    <w:rsid w:val="00FE1E42"/>
    <w:rsid w:val="00FE20A9"/>
    <w:rsid w:val="00FE2185"/>
    <w:rsid w:val="00FE2197"/>
    <w:rsid w:val="00FE2320"/>
    <w:rsid w:val="00FE24BF"/>
    <w:rsid w:val="00FE2EE3"/>
    <w:rsid w:val="00FE2FC8"/>
    <w:rsid w:val="00FE33C1"/>
    <w:rsid w:val="00FE33E7"/>
    <w:rsid w:val="00FE362E"/>
    <w:rsid w:val="00FE3BE3"/>
    <w:rsid w:val="00FE4039"/>
    <w:rsid w:val="00FE4724"/>
    <w:rsid w:val="00FE495B"/>
    <w:rsid w:val="00FE5245"/>
    <w:rsid w:val="00FE567F"/>
    <w:rsid w:val="00FE56B1"/>
    <w:rsid w:val="00FE5714"/>
    <w:rsid w:val="00FE5968"/>
    <w:rsid w:val="00FE6518"/>
    <w:rsid w:val="00FE6567"/>
    <w:rsid w:val="00FE6EC3"/>
    <w:rsid w:val="00FE6EF5"/>
    <w:rsid w:val="00FE6F93"/>
    <w:rsid w:val="00FE72FA"/>
    <w:rsid w:val="00FE77BB"/>
    <w:rsid w:val="00FE7FDB"/>
    <w:rsid w:val="00FF0204"/>
    <w:rsid w:val="00FF03A7"/>
    <w:rsid w:val="00FF053F"/>
    <w:rsid w:val="00FF05C5"/>
    <w:rsid w:val="00FF0CDA"/>
    <w:rsid w:val="00FF116C"/>
    <w:rsid w:val="00FF123B"/>
    <w:rsid w:val="00FF1841"/>
    <w:rsid w:val="00FF1BC3"/>
    <w:rsid w:val="00FF1C6C"/>
    <w:rsid w:val="00FF1DDF"/>
    <w:rsid w:val="00FF26A1"/>
    <w:rsid w:val="00FF2B9D"/>
    <w:rsid w:val="00FF32B5"/>
    <w:rsid w:val="00FF32B8"/>
    <w:rsid w:val="00FF392C"/>
    <w:rsid w:val="00FF4435"/>
    <w:rsid w:val="00FF462A"/>
    <w:rsid w:val="00FF50BD"/>
    <w:rsid w:val="00FF50F0"/>
    <w:rsid w:val="00FF5E2B"/>
    <w:rsid w:val="00FF6203"/>
    <w:rsid w:val="00FF62EB"/>
    <w:rsid w:val="00FF6B7A"/>
    <w:rsid w:val="00FF6EE3"/>
    <w:rsid w:val="00FF6F55"/>
    <w:rsid w:val="00FF70C5"/>
    <w:rsid w:val="00FF71F1"/>
    <w:rsid w:val="00FF720B"/>
    <w:rsid w:val="00FF7496"/>
    <w:rsid w:val="00FF7824"/>
    <w:rsid w:val="00FF7B17"/>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15:chartTrackingRefBased/>
  <w15:docId w15:val="{FD28F52F-5D43-46E6-A6E3-5A9394FDA3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iPriority="0"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11" w:qFormat="1"/>
    <w:lsdException w:name="Salutation" w:semiHidden="1" w:uiPriority="0"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066930"/>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link w:val="10"/>
    <w:rsid w:val="00BE2ADF"/>
    <w:pPr>
      <w:keepNext/>
      <w:spacing w:before="180" w:after="180" w:line="720" w:lineRule="atLeast"/>
      <w:outlineLvl w:val="0"/>
    </w:pPr>
    <w:rPr>
      <w:rFonts w:ascii="Arial" w:eastAsia="新細明體" w:hAnsi="Arial"/>
      <w:b/>
      <w:bCs/>
      <w:kern w:val="52"/>
      <w:sz w:val="52"/>
      <w:szCs w:val="52"/>
      <w:lang w:val="x-none" w:eastAsia="x-none"/>
    </w:rPr>
  </w:style>
  <w:style w:type="paragraph" w:styleId="2">
    <w:name w:val="heading 2"/>
    <w:basedOn w:val="a"/>
    <w:next w:val="a"/>
    <w:link w:val="20"/>
    <w:qFormat/>
    <w:rsid w:val="00BE2ADF"/>
    <w:pPr>
      <w:keepNext/>
      <w:spacing w:line="720" w:lineRule="atLeast"/>
      <w:outlineLvl w:val="1"/>
    </w:pPr>
    <w:rPr>
      <w:rFonts w:ascii="Arial" w:eastAsia="新細明體" w:hAnsi="Arial"/>
      <w:b/>
      <w:bCs/>
      <w:sz w:val="48"/>
      <w:szCs w:val="48"/>
      <w:lang w:val="x-none" w:eastAsia="x-none"/>
    </w:rPr>
  </w:style>
  <w:style w:type="paragraph" w:styleId="3">
    <w:name w:val="heading 3"/>
    <w:basedOn w:val="a"/>
    <w:next w:val="a"/>
    <w:link w:val="30"/>
    <w:uiPriority w:val="9"/>
    <w:unhideWhenUsed/>
    <w:qFormat/>
    <w:rsid w:val="00BE2ADF"/>
    <w:pPr>
      <w:keepNext/>
      <w:spacing w:line="720" w:lineRule="atLeast"/>
      <w:outlineLvl w:val="2"/>
    </w:pPr>
    <w:rPr>
      <w:rFonts w:ascii="Cambria" w:eastAsia="新細明體" w:hAnsi="Cambria"/>
      <w:b/>
      <w:bCs/>
      <w:sz w:val="36"/>
      <w:szCs w:val="36"/>
      <w:lang w:val="x-none" w:eastAsia="x-none"/>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標題 1 字元"/>
    <w:link w:val="1"/>
    <w:rsid w:val="00BE2ADF"/>
    <w:rPr>
      <w:rFonts w:ascii="Arial" w:hAnsi="Arial"/>
      <w:b/>
      <w:bCs/>
      <w:snapToGrid w:val="0"/>
      <w:kern w:val="52"/>
      <w:sz w:val="52"/>
      <w:szCs w:val="52"/>
    </w:rPr>
  </w:style>
  <w:style w:type="character" w:customStyle="1" w:styleId="20">
    <w:name w:val="標題 2 字元"/>
    <w:link w:val="2"/>
    <w:rsid w:val="00BE2ADF"/>
    <w:rPr>
      <w:rFonts w:ascii="Arial" w:hAnsi="Arial"/>
      <w:b/>
      <w:bCs/>
      <w:snapToGrid w:val="0"/>
      <w:kern w:val="2"/>
      <w:sz w:val="48"/>
      <w:szCs w:val="48"/>
    </w:rPr>
  </w:style>
  <w:style w:type="character" w:customStyle="1" w:styleId="30">
    <w:name w:val="標題 3 字元"/>
    <w:link w:val="3"/>
    <w:uiPriority w:val="9"/>
    <w:rsid w:val="00BE2ADF"/>
    <w:rPr>
      <w:rFonts w:ascii="Cambria" w:hAnsi="Cambria"/>
      <w:b/>
      <w:bCs/>
      <w:snapToGrid w:val="0"/>
      <w:kern w:val="2"/>
      <w:sz w:val="36"/>
      <w:szCs w:val="36"/>
    </w:rPr>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pPr>
      <w:spacing w:line="500" w:lineRule="exact"/>
      <w:ind w:left="200" w:hangingChars="200" w:hanging="200"/>
      <w:jc w:val="both"/>
    </w:pPr>
    <w:rPr>
      <w:rFonts w:ascii="標楷體" w:eastAsia="標楷體"/>
      <w:b/>
      <w:snapToGrid w:val="0"/>
      <w:kern w:val="2"/>
      <w:sz w:val="28"/>
    </w:rPr>
  </w:style>
  <w:style w:type="character" w:customStyle="1" w:styleId="140">
    <w:name w:val="第二層(14號字) 字元"/>
    <w:link w:val="14"/>
    <w:rsid w:val="00E92BAD"/>
    <w:rPr>
      <w:rFonts w:ascii="標楷體" w:eastAsia="標楷體"/>
      <w:b/>
      <w:snapToGrid w:val="0"/>
      <w:kern w:val="2"/>
      <w:sz w:val="28"/>
      <w:lang w:bidi="ar-SA"/>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21"/>
    <w:qFormat/>
    <w:pPr>
      <w:ind w:left="300" w:hangingChars="100" w:hanging="100"/>
    </w:pPr>
    <w:rPr>
      <w:lang w:val="x-none" w:eastAsia="x-none"/>
    </w:rPr>
  </w:style>
  <w:style w:type="character" w:customStyle="1" w:styleId="21">
    <w:name w:val="(一)(二)(三) 字元2"/>
    <w:link w:val="a4"/>
    <w:rsid w:val="00BE2ADF"/>
    <w:rPr>
      <w:rFonts w:ascii="標楷體" w:eastAsia="標楷體"/>
      <w:snapToGrid w:val="0"/>
      <w:kern w:val="2"/>
      <w:sz w:val="28"/>
      <w:szCs w:val="28"/>
    </w:rPr>
  </w:style>
  <w:style w:type="paragraph" w:customStyle="1" w:styleId="a5">
    <w:name w:val="(一)下內文"/>
    <w:basedOn w:val="a4"/>
    <w:link w:val="a6"/>
    <w:pPr>
      <w:adjustRightInd w:val="0"/>
      <w:ind w:leftChars="300" w:firstLineChars="0" w:firstLine="0"/>
    </w:pPr>
  </w:style>
  <w:style w:type="character" w:customStyle="1" w:styleId="a6">
    <w:name w:val="(一)下內文 字元"/>
    <w:link w:val="a5"/>
    <w:rsid w:val="00BE2ADF"/>
    <w:rPr>
      <w:rFonts w:ascii="標楷體" w:eastAsia="標楷體"/>
      <w:snapToGrid w:val="0"/>
      <w:kern w:val="2"/>
      <w:sz w:val="28"/>
      <w:szCs w:val="28"/>
    </w:rPr>
  </w:style>
  <w:style w:type="paragraph" w:customStyle="1" w:styleId="123">
    <w:name w:val="1.2.3."/>
    <w:basedOn w:val="a5"/>
    <w:link w:val="1230"/>
    <w:qFormat/>
    <w:pPr>
      <w:adjustRightInd/>
      <w:ind w:left="400" w:hangingChars="100" w:hanging="100"/>
    </w:pPr>
  </w:style>
  <w:style w:type="paragraph" w:customStyle="1" w:styleId="a7">
    <w:name w:val="結論"/>
    <w:basedOn w:val="a5"/>
    <w:pPr>
      <w:adjustRightInd/>
      <w:ind w:leftChars="200" w:left="200"/>
    </w:pPr>
  </w:style>
  <w:style w:type="paragraph" w:customStyle="1" w:styleId="a8">
    <w:name w:val="前言內文"/>
    <w:basedOn w:val="a"/>
    <w:pPr>
      <w:adjustRightInd w:val="0"/>
      <w:ind w:leftChars="0" w:left="0"/>
    </w:pPr>
  </w:style>
  <w:style w:type="paragraph" w:customStyle="1" w:styleId="142">
    <w:name w:val="表格內文(14行高)"/>
    <w:basedOn w:val="a9"/>
    <w:link w:val="143"/>
    <w:qFormat/>
    <w:pPr>
      <w:spacing w:line="280" w:lineRule="exact"/>
      <w:ind w:leftChars="0" w:left="0" w:firstLineChars="0" w:firstLine="0"/>
      <w:jc w:val="left"/>
    </w:pPr>
    <w:rPr>
      <w:sz w:val="24"/>
    </w:rPr>
  </w:style>
  <w:style w:type="paragraph" w:styleId="a9">
    <w:name w:val="table of figures"/>
    <w:basedOn w:val="a"/>
    <w:next w:val="a"/>
    <w:link w:val="aa"/>
    <w:semiHidden/>
    <w:pPr>
      <w:ind w:leftChars="400" w:left="960" w:hangingChars="200" w:hanging="480"/>
    </w:pPr>
    <w:rPr>
      <w:lang w:val="x-none" w:eastAsia="x-none"/>
    </w:rPr>
  </w:style>
  <w:style w:type="character" w:customStyle="1" w:styleId="aa">
    <w:name w:val="圖表目錄 字元"/>
    <w:link w:val="a9"/>
    <w:semiHidden/>
    <w:rsid w:val="00BE2ADF"/>
    <w:rPr>
      <w:rFonts w:ascii="標楷體" w:eastAsia="標楷體"/>
      <w:snapToGrid w:val="0"/>
      <w:kern w:val="2"/>
      <w:sz w:val="28"/>
      <w:szCs w:val="28"/>
    </w:rPr>
  </w:style>
  <w:style w:type="paragraph" w:customStyle="1" w:styleId="ab">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c">
    <w:name w:val="姓名及分機"/>
    <w:basedOn w:val="a"/>
    <w:link w:val="ad"/>
    <w:pPr>
      <w:ind w:leftChars="0" w:left="0" w:firstLineChars="0" w:firstLine="0"/>
      <w:jc w:val="right"/>
    </w:pPr>
    <w:rPr>
      <w:sz w:val="24"/>
      <w:lang w:val="x-none" w:eastAsia="x-none"/>
    </w:rPr>
  </w:style>
  <w:style w:type="character" w:customStyle="1" w:styleId="ad">
    <w:name w:val="姓名及分機 字元"/>
    <w:link w:val="ac"/>
    <w:rsid w:val="00BE2ADF"/>
    <w:rPr>
      <w:rFonts w:ascii="標楷體" w:eastAsia="標楷體"/>
      <w:snapToGrid w:val="0"/>
      <w:kern w:val="2"/>
      <w:sz w:val="24"/>
      <w:szCs w:val="28"/>
    </w:rPr>
  </w:style>
  <w:style w:type="paragraph" w:customStyle="1" w:styleId="ae">
    <w:name w:val="前言(一)(二)(三)"/>
    <w:basedOn w:val="a"/>
    <w:pPr>
      <w:ind w:leftChars="0" w:left="100" w:hangingChars="100" w:hanging="100"/>
    </w:pPr>
  </w:style>
  <w:style w:type="paragraph" w:customStyle="1" w:styleId="1231">
    <w:name w:val="(1)(2)(3)"/>
    <w:basedOn w:val="a"/>
    <w:link w:val="1232"/>
    <w:pPr>
      <w:ind w:leftChars="400" w:left="500" w:hangingChars="100" w:hanging="100"/>
    </w:pPr>
    <w:rPr>
      <w:lang w:val="x-none" w:eastAsia="x-none"/>
    </w:rPr>
  </w:style>
  <w:style w:type="character" w:customStyle="1" w:styleId="1232">
    <w:name w:val="(1)(2)(3) 字元"/>
    <w:link w:val="1231"/>
    <w:rsid w:val="00BE2ADF"/>
    <w:rPr>
      <w:rFonts w:ascii="標楷體" w:eastAsia="標楷體"/>
      <w:snapToGrid w:val="0"/>
      <w:kern w:val="2"/>
      <w:sz w:val="28"/>
      <w:szCs w:val="28"/>
    </w:rPr>
  </w:style>
  <w:style w:type="paragraph" w:customStyle="1" w:styleId="200">
    <w:name w:val="表格內文(20行高)"/>
    <w:basedOn w:val="142"/>
    <w:link w:val="201"/>
    <w:pPr>
      <w:spacing w:line="400" w:lineRule="exact"/>
    </w:pPr>
  </w:style>
  <w:style w:type="character" w:customStyle="1" w:styleId="201">
    <w:name w:val="表格內文(20行高) 字元"/>
    <w:link w:val="200"/>
    <w:rsid w:val="00BE2ADF"/>
    <w:rPr>
      <w:rFonts w:ascii="標楷體" w:eastAsia="標楷體"/>
      <w:snapToGrid w:val="0"/>
      <w:kern w:val="2"/>
      <w:sz w:val="24"/>
      <w:szCs w:val="28"/>
    </w:rPr>
  </w:style>
  <w:style w:type="character" w:styleId="af">
    <w:name w:val="Hyperlink"/>
    <w:uiPriority w:val="99"/>
    <w:rsid w:val="00E92BAD"/>
    <w:rPr>
      <w:color w:val="0000FF"/>
      <w:u w:val="single"/>
    </w:rPr>
  </w:style>
  <w:style w:type="paragraph" w:customStyle="1" w:styleId="22">
    <w:name w:val="(一)下內文縮2"/>
    <w:basedOn w:val="a"/>
    <w:link w:val="23"/>
    <w:qFormat/>
    <w:pPr>
      <w:adjustRightInd w:val="0"/>
      <w:ind w:leftChars="300" w:left="300"/>
    </w:pPr>
    <w:rPr>
      <w:lang w:val="x-none" w:eastAsia="x-none"/>
    </w:rPr>
  </w:style>
  <w:style w:type="character" w:customStyle="1" w:styleId="23">
    <w:name w:val="(一)下內文縮2 字元"/>
    <w:link w:val="22"/>
    <w:rsid w:val="00BE2ADF"/>
    <w:rPr>
      <w:rFonts w:ascii="標楷體" w:eastAsia="標楷體"/>
      <w:snapToGrid w:val="0"/>
      <w:kern w:val="2"/>
      <w:sz w:val="28"/>
      <w:szCs w:val="28"/>
    </w:rPr>
  </w:style>
  <w:style w:type="paragraph" w:styleId="11">
    <w:name w:val="toc 1"/>
    <w:basedOn w:val="a"/>
    <w:next w:val="a"/>
    <w:autoRedefine/>
    <w:uiPriority w:val="39"/>
    <w:rsid w:val="00C9498F"/>
    <w:pPr>
      <w:tabs>
        <w:tab w:val="right" w:leader="hyphen" w:pos="8505"/>
      </w:tabs>
      <w:ind w:leftChars="0" w:left="487" w:rightChars="49" w:right="139" w:hangingChars="200" w:hanging="487"/>
    </w:pPr>
    <w:rPr>
      <w:b/>
      <w:noProof/>
      <w:sz w:val="24"/>
    </w:rPr>
  </w:style>
  <w:style w:type="paragraph" w:styleId="24">
    <w:name w:val="toc 2"/>
    <w:basedOn w:val="a"/>
    <w:next w:val="a"/>
    <w:autoRedefine/>
    <w:uiPriority w:val="39"/>
    <w:rsid w:val="00900D05"/>
    <w:pPr>
      <w:tabs>
        <w:tab w:val="right" w:leader="hyphen" w:pos="8505"/>
      </w:tabs>
      <w:ind w:leftChars="0" w:left="487" w:right="282" w:hangingChars="200" w:hanging="487"/>
    </w:pPr>
    <w:rPr>
      <w:sz w:val="24"/>
    </w:rPr>
  </w:style>
  <w:style w:type="paragraph" w:styleId="af0">
    <w:name w:val="header"/>
    <w:basedOn w:val="a"/>
    <w:link w:val="af1"/>
    <w:uiPriority w:val="99"/>
    <w:rsid w:val="00E92BAD"/>
    <w:pPr>
      <w:tabs>
        <w:tab w:val="center" w:pos="4153"/>
        <w:tab w:val="right" w:pos="8306"/>
      </w:tabs>
      <w:snapToGrid w:val="0"/>
      <w:spacing w:line="480" w:lineRule="exact"/>
    </w:pPr>
    <w:rPr>
      <w:rFonts w:ascii="Times New Roman"/>
      <w:sz w:val="20"/>
      <w:szCs w:val="20"/>
      <w:lang w:val="x-none" w:eastAsia="x-none"/>
    </w:rPr>
  </w:style>
  <w:style w:type="character" w:customStyle="1" w:styleId="af1">
    <w:name w:val="頁首 字元"/>
    <w:link w:val="af0"/>
    <w:uiPriority w:val="99"/>
    <w:rsid w:val="00E92BAD"/>
    <w:rPr>
      <w:rFonts w:eastAsia="標楷體"/>
      <w:snapToGrid w:val="0"/>
      <w:kern w:val="2"/>
    </w:rPr>
  </w:style>
  <w:style w:type="paragraph" w:styleId="af2">
    <w:name w:val="footer"/>
    <w:basedOn w:val="a"/>
    <w:link w:val="af3"/>
    <w:rsid w:val="00E92BAD"/>
    <w:pPr>
      <w:tabs>
        <w:tab w:val="center" w:pos="4153"/>
        <w:tab w:val="right" w:pos="8306"/>
      </w:tabs>
      <w:snapToGrid w:val="0"/>
      <w:spacing w:line="480" w:lineRule="exact"/>
    </w:pPr>
    <w:rPr>
      <w:rFonts w:ascii="Times New Roman"/>
      <w:sz w:val="20"/>
      <w:szCs w:val="20"/>
      <w:lang w:val="x-none" w:eastAsia="x-none"/>
    </w:rPr>
  </w:style>
  <w:style w:type="character" w:customStyle="1" w:styleId="af3">
    <w:name w:val="頁尾 字元"/>
    <w:link w:val="af2"/>
    <w:rsid w:val="00E92BAD"/>
    <w:rPr>
      <w:rFonts w:eastAsia="標楷體"/>
      <w:snapToGrid w:val="0"/>
      <w:kern w:val="2"/>
    </w:rPr>
  </w:style>
  <w:style w:type="character" w:styleId="af4">
    <w:name w:val="page number"/>
    <w:rsid w:val="00E92BAD"/>
  </w:style>
  <w:style w:type="paragraph" w:styleId="af5">
    <w:name w:val="footnote text"/>
    <w:basedOn w:val="a"/>
    <w:link w:val="af6"/>
    <w:rsid w:val="00E92BAD"/>
    <w:pPr>
      <w:snapToGrid w:val="0"/>
      <w:jc w:val="left"/>
    </w:pPr>
    <w:rPr>
      <w:sz w:val="20"/>
      <w:szCs w:val="20"/>
      <w:lang w:val="x-none" w:eastAsia="x-none"/>
    </w:rPr>
  </w:style>
  <w:style w:type="character" w:customStyle="1" w:styleId="af6">
    <w:name w:val="註腳文字 字元"/>
    <w:link w:val="af5"/>
    <w:rsid w:val="00E92BAD"/>
    <w:rPr>
      <w:rFonts w:ascii="標楷體" w:eastAsia="標楷體"/>
      <w:snapToGrid w:val="0"/>
      <w:kern w:val="2"/>
    </w:rPr>
  </w:style>
  <w:style w:type="character" w:styleId="af7">
    <w:name w:val="footnote reference"/>
    <w:aliases w:val="FR,Ref,de nota al pie,註腳內容,Error-Fußnotenzeichen5,Error-Fußnotenzeichen6,Error-Fußnotenzeichen3"/>
    <w:uiPriority w:val="99"/>
    <w:rsid w:val="00E92BAD"/>
    <w:rPr>
      <w:vertAlign w:val="superscript"/>
    </w:rPr>
  </w:style>
  <w:style w:type="paragraph" w:customStyle="1" w:styleId="af8">
    <w:name w:val="題目"/>
    <w:basedOn w:val="a"/>
    <w:rsid w:val="00BE2ADF"/>
    <w:pPr>
      <w:spacing w:line="240" w:lineRule="auto"/>
      <w:ind w:leftChars="0" w:left="600" w:firstLineChars="0" w:hanging="600"/>
    </w:pPr>
    <w:rPr>
      <w:rFonts w:ascii="Times New Roman"/>
      <w:kern w:val="0"/>
      <w:szCs w:val="20"/>
    </w:rPr>
  </w:style>
  <w:style w:type="table" w:styleId="af9">
    <w:name w:val="Table Grid"/>
    <w:basedOn w:val="a1"/>
    <w:rsid w:val="00BE2ADF"/>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5">
    <w:name w:val="字元 字元2 字元 字元 字元"/>
    <w:basedOn w:val="a"/>
    <w:semiHidden/>
    <w:rsid w:val="00BE2AD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2">
    <w:name w:val="字元 字元1"/>
    <w:basedOn w:val="a"/>
    <w:semiHidden/>
    <w:rsid w:val="00BE2ADF"/>
    <w:pPr>
      <w:widowControl/>
      <w:tabs>
        <w:tab w:val="left" w:pos="152"/>
      </w:tabs>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afa">
    <w:name w:val="字元 字元 字元"/>
    <w:basedOn w:val="a"/>
    <w:semiHidden/>
    <w:rsid w:val="00BE2ADF"/>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paragraph" w:customStyle="1" w:styleId="5">
    <w:name w:val="字元 字元5"/>
    <w:basedOn w:val="a"/>
    <w:semiHidden/>
    <w:rsid w:val="00BE2AD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6">
    <w:name w:val="字元 字元2 字元 字元 字元 字元 字元 字元"/>
    <w:basedOn w:val="a"/>
    <w:semiHidden/>
    <w:rsid w:val="00BE2AD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3">
    <w:name w:val="字元 字元1 字元 字元 字元"/>
    <w:basedOn w:val="a"/>
    <w:semiHidden/>
    <w:rsid w:val="00BE2AD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styleId="afb">
    <w:name w:val="annotation reference"/>
    <w:semiHidden/>
    <w:rsid w:val="00BE2ADF"/>
    <w:rPr>
      <w:sz w:val="18"/>
      <w:szCs w:val="18"/>
    </w:rPr>
  </w:style>
  <w:style w:type="paragraph" w:styleId="afc">
    <w:name w:val="annotation text"/>
    <w:basedOn w:val="a"/>
    <w:link w:val="afd"/>
    <w:semiHidden/>
    <w:rsid w:val="00BE2ADF"/>
    <w:pPr>
      <w:jc w:val="left"/>
    </w:pPr>
    <w:rPr>
      <w:lang w:val="x-none" w:eastAsia="x-none"/>
    </w:rPr>
  </w:style>
  <w:style w:type="character" w:customStyle="1" w:styleId="afd">
    <w:name w:val="註解文字 字元"/>
    <w:link w:val="afc"/>
    <w:semiHidden/>
    <w:rsid w:val="00BE2ADF"/>
    <w:rPr>
      <w:rFonts w:ascii="標楷體" w:eastAsia="標楷體"/>
      <w:snapToGrid w:val="0"/>
      <w:kern w:val="2"/>
      <w:sz w:val="28"/>
      <w:szCs w:val="28"/>
    </w:rPr>
  </w:style>
  <w:style w:type="paragraph" w:styleId="afe">
    <w:name w:val="annotation subject"/>
    <w:basedOn w:val="afc"/>
    <w:next w:val="afc"/>
    <w:link w:val="aff"/>
    <w:semiHidden/>
    <w:rsid w:val="00BE2ADF"/>
    <w:rPr>
      <w:b/>
      <w:bCs/>
    </w:rPr>
  </w:style>
  <w:style w:type="character" w:customStyle="1" w:styleId="aff">
    <w:name w:val="註解主旨 字元"/>
    <w:link w:val="afe"/>
    <w:semiHidden/>
    <w:rsid w:val="00BE2ADF"/>
    <w:rPr>
      <w:rFonts w:ascii="標楷體" w:eastAsia="標楷體"/>
      <w:b/>
      <w:bCs/>
      <w:snapToGrid w:val="0"/>
      <w:kern w:val="2"/>
      <w:sz w:val="28"/>
      <w:szCs w:val="28"/>
    </w:rPr>
  </w:style>
  <w:style w:type="paragraph" w:styleId="aff0">
    <w:name w:val="Balloon Text"/>
    <w:basedOn w:val="a"/>
    <w:link w:val="aff1"/>
    <w:semiHidden/>
    <w:rsid w:val="00BE2ADF"/>
    <w:rPr>
      <w:rFonts w:ascii="Arial" w:eastAsia="新細明體" w:hAnsi="Arial"/>
      <w:sz w:val="18"/>
      <w:szCs w:val="18"/>
      <w:lang w:val="x-none" w:eastAsia="x-none"/>
    </w:rPr>
  </w:style>
  <w:style w:type="character" w:customStyle="1" w:styleId="aff1">
    <w:name w:val="註解方塊文字 字元"/>
    <w:link w:val="aff0"/>
    <w:semiHidden/>
    <w:rsid w:val="00BE2ADF"/>
    <w:rPr>
      <w:rFonts w:ascii="Arial" w:hAnsi="Arial"/>
      <w:snapToGrid w:val="0"/>
      <w:kern w:val="2"/>
      <w:sz w:val="18"/>
      <w:szCs w:val="18"/>
    </w:rPr>
  </w:style>
  <w:style w:type="paragraph" w:customStyle="1" w:styleId="aff2">
    <w:name w:val="字元 字元"/>
    <w:basedOn w:val="a"/>
    <w:semiHidden/>
    <w:rsid w:val="00BE2AD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9">
    <w:name w:val="字元 字元19"/>
    <w:basedOn w:val="a"/>
    <w:semiHidden/>
    <w:rsid w:val="00BE2ADF"/>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paragraph" w:customStyle="1" w:styleId="27">
    <w:name w:val="字元 字元2"/>
    <w:basedOn w:val="a"/>
    <w:semiHidden/>
    <w:rsid w:val="00BE2AD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table" w:customStyle="1" w:styleId="15">
    <w:name w:val="表格格線1"/>
    <w:basedOn w:val="a1"/>
    <w:next w:val="af9"/>
    <w:rsid w:val="00BE2AD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3">
    <w:name w:val="FollowedHyperlink"/>
    <w:uiPriority w:val="99"/>
    <w:semiHidden/>
    <w:unhideWhenUsed/>
    <w:rsid w:val="00BE2ADF"/>
    <w:rPr>
      <w:color w:val="800080"/>
      <w:u w:val="single"/>
    </w:rPr>
  </w:style>
  <w:style w:type="paragraph" w:styleId="aff4">
    <w:name w:val="Closing"/>
    <w:basedOn w:val="a"/>
    <w:link w:val="aff5"/>
    <w:uiPriority w:val="99"/>
    <w:unhideWhenUsed/>
    <w:rsid w:val="00BE2ADF"/>
    <w:pPr>
      <w:ind w:leftChars="1800" w:left="100"/>
    </w:pPr>
    <w:rPr>
      <w:rFonts w:hAnsi="標楷體"/>
      <w:lang w:val="x-none" w:eastAsia="x-none"/>
    </w:rPr>
  </w:style>
  <w:style w:type="character" w:customStyle="1" w:styleId="aff5">
    <w:name w:val="結語 字元"/>
    <w:link w:val="aff4"/>
    <w:uiPriority w:val="99"/>
    <w:rsid w:val="00BE2ADF"/>
    <w:rPr>
      <w:rFonts w:ascii="標楷體" w:eastAsia="標楷體" w:hAnsi="標楷體"/>
      <w:snapToGrid w:val="0"/>
      <w:kern w:val="2"/>
      <w:sz w:val="28"/>
      <w:szCs w:val="28"/>
    </w:rPr>
  </w:style>
  <w:style w:type="table" w:customStyle="1" w:styleId="28">
    <w:name w:val="表格格線2"/>
    <w:basedOn w:val="a1"/>
    <w:next w:val="af9"/>
    <w:rsid w:val="00BE2AD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43">
    <w:name w:val="表格內文(14行高) 字元"/>
    <w:link w:val="142"/>
    <w:qFormat/>
    <w:rsid w:val="009D2F0C"/>
    <w:rPr>
      <w:rFonts w:ascii="標楷體" w:eastAsia="標楷體"/>
      <w:snapToGrid w:val="0"/>
      <w:kern w:val="2"/>
      <w:sz w:val="24"/>
      <w:szCs w:val="28"/>
    </w:rPr>
  </w:style>
  <w:style w:type="paragraph" w:styleId="aff6">
    <w:name w:val="Body Text"/>
    <w:basedOn w:val="a"/>
    <w:link w:val="aff7"/>
    <w:rsid w:val="00374D39"/>
    <w:pPr>
      <w:widowControl/>
      <w:spacing w:after="220" w:line="180" w:lineRule="atLeast"/>
      <w:ind w:leftChars="0" w:left="0" w:firstLineChars="0" w:firstLine="0"/>
    </w:pPr>
    <w:rPr>
      <w:rFonts w:ascii="Arial" w:hAnsi="Arial"/>
      <w:snapToGrid/>
      <w:spacing w:val="-5"/>
      <w:kern w:val="0"/>
      <w:szCs w:val="20"/>
      <w:lang w:val="x-none" w:eastAsia="x-none"/>
    </w:rPr>
  </w:style>
  <w:style w:type="character" w:customStyle="1" w:styleId="aff7">
    <w:name w:val="本文 字元"/>
    <w:link w:val="aff6"/>
    <w:rsid w:val="00374D39"/>
    <w:rPr>
      <w:rFonts w:ascii="Arial" w:eastAsia="標楷體" w:hAnsi="Arial"/>
      <w:spacing w:val="-5"/>
      <w:sz w:val="28"/>
    </w:rPr>
  </w:style>
  <w:style w:type="character" w:customStyle="1" w:styleId="1230">
    <w:name w:val="1.2.3. 字元"/>
    <w:link w:val="123"/>
    <w:rsid w:val="00BE7B0A"/>
    <w:rPr>
      <w:rFonts w:ascii="標楷體" w:eastAsia="標楷體"/>
      <w:snapToGrid w:val="0"/>
      <w:kern w:val="2"/>
      <w:sz w:val="28"/>
      <w:szCs w:val="28"/>
    </w:rPr>
  </w:style>
  <w:style w:type="character" w:styleId="aff8">
    <w:name w:val="Emphasis"/>
    <w:qFormat/>
    <w:rsid w:val="00B773CA"/>
    <w:rPr>
      <w:i/>
      <w:iCs/>
    </w:rPr>
  </w:style>
  <w:style w:type="paragraph" w:customStyle="1" w:styleId="HeadingBase">
    <w:name w:val="Heading Base"/>
    <w:basedOn w:val="aff6"/>
    <w:next w:val="aff6"/>
    <w:rsid w:val="00B03EB6"/>
    <w:pPr>
      <w:keepNext/>
      <w:keepLines/>
      <w:spacing w:after="0"/>
      <w:jc w:val="left"/>
    </w:pPr>
    <w:rPr>
      <w:rFonts w:ascii="Arial Black" w:hAnsi="Arial Black"/>
      <w:spacing w:val="-10"/>
      <w:kern w:val="28"/>
    </w:rPr>
  </w:style>
  <w:style w:type="character" w:customStyle="1" w:styleId="Checkbox">
    <w:name w:val="Checkbox"/>
    <w:rsid w:val="00715682"/>
    <w:rPr>
      <w:rFonts w:ascii="Times New Roman" w:hAnsi="Times New Roman"/>
      <w:sz w:val="22"/>
    </w:rPr>
  </w:style>
  <w:style w:type="paragraph" w:styleId="aff9">
    <w:name w:val="List Paragraph"/>
    <w:basedOn w:val="a"/>
    <w:uiPriority w:val="34"/>
    <w:qFormat/>
    <w:rsid w:val="00B558A2"/>
    <w:pPr>
      <w:widowControl/>
      <w:spacing w:line="240" w:lineRule="auto"/>
      <w:ind w:left="480" w:firstLineChars="0" w:firstLine="0"/>
      <w:jc w:val="left"/>
    </w:pPr>
    <w:rPr>
      <w:rFonts w:ascii="Times New Roman" w:eastAsia="新細明體"/>
      <w:snapToGrid/>
      <w:spacing w:val="-5"/>
      <w:kern w:val="0"/>
      <w:sz w:val="18"/>
      <w:szCs w:val="20"/>
    </w:rPr>
  </w:style>
  <w:style w:type="paragraph" w:customStyle="1" w:styleId="affa">
    <w:name w:val="附註"/>
    <w:basedOn w:val="142"/>
    <w:link w:val="affb"/>
    <w:qFormat/>
    <w:rsid w:val="00B0785C"/>
    <w:pPr>
      <w:ind w:left="61" w:hangingChars="25" w:hanging="61"/>
    </w:pPr>
    <w:rPr>
      <w:snapToGrid/>
    </w:rPr>
  </w:style>
  <w:style w:type="paragraph" w:customStyle="1" w:styleId="Default">
    <w:name w:val="Default"/>
    <w:rsid w:val="00891FD7"/>
    <w:pPr>
      <w:widowControl w:val="0"/>
      <w:autoSpaceDE w:val="0"/>
      <w:autoSpaceDN w:val="0"/>
      <w:adjustRightInd w:val="0"/>
    </w:pPr>
    <w:rPr>
      <w:rFonts w:ascii="標楷體" w:eastAsia="標楷體" w:cs="標楷體"/>
      <w:color w:val="000000"/>
      <w:sz w:val="24"/>
      <w:szCs w:val="24"/>
    </w:rPr>
  </w:style>
  <w:style w:type="paragraph" w:styleId="affc">
    <w:name w:val="endnote text"/>
    <w:basedOn w:val="a"/>
    <w:link w:val="affd"/>
    <w:uiPriority w:val="99"/>
    <w:semiHidden/>
    <w:unhideWhenUsed/>
    <w:rsid w:val="001A081B"/>
    <w:pPr>
      <w:snapToGrid w:val="0"/>
      <w:jc w:val="left"/>
    </w:pPr>
    <w:rPr>
      <w:lang w:val="x-none" w:eastAsia="x-none"/>
    </w:rPr>
  </w:style>
  <w:style w:type="character" w:customStyle="1" w:styleId="affd">
    <w:name w:val="章節附註文字 字元"/>
    <w:link w:val="affc"/>
    <w:uiPriority w:val="99"/>
    <w:semiHidden/>
    <w:rsid w:val="001A081B"/>
    <w:rPr>
      <w:rFonts w:ascii="標楷體" w:eastAsia="標楷體"/>
      <w:snapToGrid w:val="0"/>
      <w:kern w:val="2"/>
      <w:sz w:val="28"/>
      <w:szCs w:val="28"/>
    </w:rPr>
  </w:style>
  <w:style w:type="character" w:styleId="affe">
    <w:name w:val="endnote reference"/>
    <w:uiPriority w:val="99"/>
    <w:semiHidden/>
    <w:unhideWhenUsed/>
    <w:rsid w:val="001A081B"/>
    <w:rPr>
      <w:vertAlign w:val="superscript"/>
    </w:rPr>
  </w:style>
  <w:style w:type="paragraph" w:styleId="afff">
    <w:name w:val="caption"/>
    <w:basedOn w:val="a"/>
    <w:next w:val="a"/>
    <w:uiPriority w:val="35"/>
    <w:unhideWhenUsed/>
    <w:qFormat/>
    <w:rsid w:val="00054A2C"/>
    <w:rPr>
      <w:sz w:val="20"/>
      <w:szCs w:val="20"/>
    </w:rPr>
  </w:style>
  <w:style w:type="paragraph" w:styleId="afff0">
    <w:name w:val="Body Text First Indent"/>
    <w:basedOn w:val="aff6"/>
    <w:link w:val="afff1"/>
    <w:uiPriority w:val="99"/>
    <w:unhideWhenUsed/>
    <w:rsid w:val="00054A2C"/>
    <w:pPr>
      <w:widowControl w:val="0"/>
      <w:spacing w:after="120" w:line="500" w:lineRule="exact"/>
      <w:ind w:leftChars="200" w:left="200" w:firstLineChars="100" w:firstLine="210"/>
    </w:pPr>
    <w:rPr>
      <w:rFonts w:ascii="標楷體"/>
      <w:snapToGrid w:val="0"/>
      <w:kern w:val="2"/>
      <w:szCs w:val="28"/>
    </w:rPr>
  </w:style>
  <w:style w:type="character" w:customStyle="1" w:styleId="afff1">
    <w:name w:val="本文第一層縮排 字元"/>
    <w:link w:val="afff0"/>
    <w:uiPriority w:val="99"/>
    <w:rsid w:val="00054A2C"/>
    <w:rPr>
      <w:rFonts w:ascii="標楷體" w:eastAsia="標楷體" w:hAnsi="Arial"/>
      <w:snapToGrid w:val="0"/>
      <w:spacing w:val="-5"/>
      <w:kern w:val="2"/>
      <w:sz w:val="28"/>
      <w:szCs w:val="28"/>
    </w:rPr>
  </w:style>
  <w:style w:type="paragraph" w:styleId="afff2">
    <w:name w:val="Body Text Indent"/>
    <w:basedOn w:val="a"/>
    <w:link w:val="afff3"/>
    <w:semiHidden/>
    <w:unhideWhenUsed/>
    <w:rsid w:val="00054A2C"/>
    <w:pPr>
      <w:spacing w:after="120"/>
      <w:ind w:left="480"/>
    </w:pPr>
    <w:rPr>
      <w:lang w:val="x-none" w:eastAsia="x-none"/>
    </w:rPr>
  </w:style>
  <w:style w:type="character" w:customStyle="1" w:styleId="afff3">
    <w:name w:val="本文縮排 字元"/>
    <w:link w:val="afff2"/>
    <w:semiHidden/>
    <w:rsid w:val="00054A2C"/>
    <w:rPr>
      <w:rFonts w:ascii="標楷體" w:eastAsia="標楷體"/>
      <w:snapToGrid w:val="0"/>
      <w:kern w:val="2"/>
      <w:sz w:val="28"/>
      <w:szCs w:val="28"/>
    </w:rPr>
  </w:style>
  <w:style w:type="paragraph" w:styleId="29">
    <w:name w:val="Body Text First Indent 2"/>
    <w:basedOn w:val="afff2"/>
    <w:link w:val="2a"/>
    <w:uiPriority w:val="99"/>
    <w:unhideWhenUsed/>
    <w:rsid w:val="00054A2C"/>
    <w:pPr>
      <w:ind w:firstLineChars="100" w:firstLine="210"/>
    </w:pPr>
  </w:style>
  <w:style w:type="character" w:customStyle="1" w:styleId="2a">
    <w:name w:val="本文第一層縮排 2 字元"/>
    <w:basedOn w:val="afff3"/>
    <w:link w:val="29"/>
    <w:uiPriority w:val="99"/>
    <w:rsid w:val="00054A2C"/>
    <w:rPr>
      <w:rFonts w:ascii="標楷體" w:eastAsia="標楷體"/>
      <w:snapToGrid w:val="0"/>
      <w:kern w:val="2"/>
      <w:sz w:val="28"/>
      <w:szCs w:val="28"/>
    </w:rPr>
  </w:style>
  <w:style w:type="character" w:customStyle="1" w:styleId="affb">
    <w:name w:val="附註 字元"/>
    <w:link w:val="affa"/>
    <w:rsid w:val="00B0785C"/>
    <w:rPr>
      <w:rFonts w:ascii="標楷體" w:eastAsia="標楷體"/>
      <w:kern w:val="2"/>
      <w:sz w:val="24"/>
      <w:szCs w:val="28"/>
    </w:rPr>
  </w:style>
  <w:style w:type="paragraph" w:customStyle="1" w:styleId="afff4">
    <w:name w:val="單位"/>
    <w:basedOn w:val="a"/>
    <w:qFormat/>
    <w:rsid w:val="002A5CD3"/>
    <w:pPr>
      <w:ind w:leftChars="201" w:left="1703" w:right="-1" w:hangingChars="400" w:hanging="1134"/>
    </w:pPr>
    <w:rPr>
      <w:rFonts w:hAnsi="標楷體"/>
      <w:b/>
      <w:kern w:val="16"/>
      <w:sz w:val="24"/>
      <w:szCs w:val="24"/>
    </w:rPr>
  </w:style>
  <w:style w:type="character" w:customStyle="1" w:styleId="afff5">
    <w:name w:val="(一)(二)(三) 字元"/>
    <w:rsid w:val="00A8343E"/>
    <w:rPr>
      <w:rFonts w:ascii="標楷體" w:eastAsia="標楷體"/>
      <w:snapToGrid w:val="0"/>
      <w:kern w:val="2"/>
      <w:sz w:val="28"/>
      <w:szCs w:val="28"/>
    </w:rPr>
  </w:style>
  <w:style w:type="character" w:customStyle="1" w:styleId="normaltextrun">
    <w:name w:val="normaltextrun"/>
    <w:rsid w:val="00240CB5"/>
  </w:style>
  <w:style w:type="paragraph" w:customStyle="1" w:styleId="DocumentLabel">
    <w:name w:val="Document Label"/>
    <w:basedOn w:val="a"/>
    <w:rsid w:val="00B213B4"/>
    <w:pPr>
      <w:keepNext/>
      <w:keepLines/>
      <w:widowControl/>
      <w:spacing w:before="400" w:after="120" w:line="240" w:lineRule="atLeast"/>
      <w:ind w:leftChars="0" w:left="-840" w:firstLineChars="0" w:firstLine="0"/>
      <w:jc w:val="left"/>
    </w:pPr>
    <w:rPr>
      <w:rFonts w:ascii="Arial Black" w:eastAsia="新細明體" w:hAnsi="Arial Black"/>
      <w:snapToGrid/>
      <w:kern w:val="28"/>
      <w:szCs w:val="20"/>
    </w:rPr>
  </w:style>
  <w:style w:type="character" w:customStyle="1" w:styleId="afff6">
    <w:name w:val="未解析的提及"/>
    <w:uiPriority w:val="99"/>
    <w:semiHidden/>
    <w:unhideWhenUsed/>
    <w:rsid w:val="00CD46E0"/>
    <w:rPr>
      <w:color w:val="605E5C"/>
      <w:shd w:val="clear" w:color="auto" w:fill="E1DFDD"/>
    </w:rPr>
  </w:style>
  <w:style w:type="paragraph" w:styleId="afff7">
    <w:name w:val="Salutation"/>
    <w:basedOn w:val="a"/>
    <w:next w:val="a"/>
    <w:link w:val="afff8"/>
    <w:unhideWhenUsed/>
    <w:rsid w:val="00537B24"/>
    <w:rPr>
      <w:lang w:val="x-none"/>
    </w:rPr>
  </w:style>
  <w:style w:type="character" w:customStyle="1" w:styleId="afff8">
    <w:name w:val="問候 字元"/>
    <w:link w:val="afff7"/>
    <w:rsid w:val="00537B24"/>
    <w:rPr>
      <w:rFonts w:ascii="標楷體" w:eastAsia="標楷體"/>
      <w:snapToGrid w:val="0"/>
      <w:kern w:val="2"/>
      <w:sz w:val="28"/>
      <w:szCs w:val="28"/>
      <w:lang w:val="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0351334">
      <w:bodyDiv w:val="1"/>
      <w:marLeft w:val="0"/>
      <w:marRight w:val="0"/>
      <w:marTop w:val="0"/>
      <w:marBottom w:val="0"/>
      <w:divBdr>
        <w:top w:val="none" w:sz="0" w:space="0" w:color="auto"/>
        <w:left w:val="none" w:sz="0" w:space="0" w:color="auto"/>
        <w:bottom w:val="none" w:sz="0" w:space="0" w:color="auto"/>
        <w:right w:val="none" w:sz="0" w:space="0" w:color="auto"/>
      </w:divBdr>
    </w:div>
    <w:div w:id="67462333">
      <w:bodyDiv w:val="1"/>
      <w:marLeft w:val="0"/>
      <w:marRight w:val="0"/>
      <w:marTop w:val="0"/>
      <w:marBottom w:val="0"/>
      <w:divBdr>
        <w:top w:val="none" w:sz="0" w:space="0" w:color="auto"/>
        <w:left w:val="none" w:sz="0" w:space="0" w:color="auto"/>
        <w:bottom w:val="none" w:sz="0" w:space="0" w:color="auto"/>
        <w:right w:val="none" w:sz="0" w:space="0" w:color="auto"/>
      </w:divBdr>
    </w:div>
    <w:div w:id="108594845">
      <w:bodyDiv w:val="1"/>
      <w:marLeft w:val="0"/>
      <w:marRight w:val="0"/>
      <w:marTop w:val="0"/>
      <w:marBottom w:val="0"/>
      <w:divBdr>
        <w:top w:val="none" w:sz="0" w:space="0" w:color="auto"/>
        <w:left w:val="none" w:sz="0" w:space="0" w:color="auto"/>
        <w:bottom w:val="none" w:sz="0" w:space="0" w:color="auto"/>
        <w:right w:val="none" w:sz="0" w:space="0" w:color="auto"/>
      </w:divBdr>
    </w:div>
    <w:div w:id="216673617">
      <w:bodyDiv w:val="1"/>
      <w:marLeft w:val="0"/>
      <w:marRight w:val="0"/>
      <w:marTop w:val="0"/>
      <w:marBottom w:val="0"/>
      <w:divBdr>
        <w:top w:val="none" w:sz="0" w:space="0" w:color="auto"/>
        <w:left w:val="none" w:sz="0" w:space="0" w:color="auto"/>
        <w:bottom w:val="none" w:sz="0" w:space="0" w:color="auto"/>
        <w:right w:val="none" w:sz="0" w:space="0" w:color="auto"/>
      </w:divBdr>
    </w:div>
    <w:div w:id="258219777">
      <w:bodyDiv w:val="1"/>
      <w:marLeft w:val="0"/>
      <w:marRight w:val="0"/>
      <w:marTop w:val="0"/>
      <w:marBottom w:val="0"/>
      <w:divBdr>
        <w:top w:val="none" w:sz="0" w:space="0" w:color="auto"/>
        <w:left w:val="none" w:sz="0" w:space="0" w:color="auto"/>
        <w:bottom w:val="none" w:sz="0" w:space="0" w:color="auto"/>
        <w:right w:val="none" w:sz="0" w:space="0" w:color="auto"/>
      </w:divBdr>
    </w:div>
    <w:div w:id="377901389">
      <w:bodyDiv w:val="1"/>
      <w:marLeft w:val="0"/>
      <w:marRight w:val="0"/>
      <w:marTop w:val="0"/>
      <w:marBottom w:val="0"/>
      <w:divBdr>
        <w:top w:val="none" w:sz="0" w:space="0" w:color="auto"/>
        <w:left w:val="none" w:sz="0" w:space="0" w:color="auto"/>
        <w:bottom w:val="none" w:sz="0" w:space="0" w:color="auto"/>
        <w:right w:val="none" w:sz="0" w:space="0" w:color="auto"/>
      </w:divBdr>
    </w:div>
    <w:div w:id="559831450">
      <w:bodyDiv w:val="1"/>
      <w:marLeft w:val="0"/>
      <w:marRight w:val="0"/>
      <w:marTop w:val="0"/>
      <w:marBottom w:val="0"/>
      <w:divBdr>
        <w:top w:val="none" w:sz="0" w:space="0" w:color="auto"/>
        <w:left w:val="none" w:sz="0" w:space="0" w:color="auto"/>
        <w:bottom w:val="none" w:sz="0" w:space="0" w:color="auto"/>
        <w:right w:val="none" w:sz="0" w:space="0" w:color="auto"/>
      </w:divBdr>
      <w:divsChild>
        <w:div w:id="11539972">
          <w:marLeft w:val="480"/>
          <w:marRight w:val="0"/>
          <w:marTop w:val="0"/>
          <w:marBottom w:val="120"/>
          <w:divBdr>
            <w:top w:val="none" w:sz="0" w:space="0" w:color="auto"/>
            <w:left w:val="none" w:sz="0" w:space="0" w:color="auto"/>
            <w:bottom w:val="none" w:sz="0" w:space="0" w:color="auto"/>
            <w:right w:val="none" w:sz="0" w:space="0" w:color="auto"/>
          </w:divBdr>
        </w:div>
        <w:div w:id="673186692">
          <w:marLeft w:val="720"/>
          <w:marRight w:val="0"/>
          <w:marTop w:val="0"/>
          <w:marBottom w:val="120"/>
          <w:divBdr>
            <w:top w:val="none" w:sz="0" w:space="0" w:color="auto"/>
            <w:left w:val="none" w:sz="0" w:space="0" w:color="auto"/>
            <w:bottom w:val="none" w:sz="0" w:space="0" w:color="auto"/>
            <w:right w:val="none" w:sz="0" w:space="0" w:color="auto"/>
          </w:divBdr>
        </w:div>
        <w:div w:id="1686321704">
          <w:marLeft w:val="720"/>
          <w:marRight w:val="0"/>
          <w:marTop w:val="0"/>
          <w:marBottom w:val="120"/>
          <w:divBdr>
            <w:top w:val="none" w:sz="0" w:space="0" w:color="auto"/>
            <w:left w:val="none" w:sz="0" w:space="0" w:color="auto"/>
            <w:bottom w:val="none" w:sz="0" w:space="0" w:color="auto"/>
            <w:right w:val="none" w:sz="0" w:space="0" w:color="auto"/>
          </w:divBdr>
        </w:div>
      </w:divsChild>
    </w:div>
    <w:div w:id="568728866">
      <w:bodyDiv w:val="1"/>
      <w:marLeft w:val="0"/>
      <w:marRight w:val="0"/>
      <w:marTop w:val="0"/>
      <w:marBottom w:val="0"/>
      <w:divBdr>
        <w:top w:val="none" w:sz="0" w:space="0" w:color="auto"/>
        <w:left w:val="none" w:sz="0" w:space="0" w:color="auto"/>
        <w:bottom w:val="none" w:sz="0" w:space="0" w:color="auto"/>
        <w:right w:val="none" w:sz="0" w:space="0" w:color="auto"/>
      </w:divBdr>
    </w:div>
    <w:div w:id="763259188">
      <w:bodyDiv w:val="1"/>
      <w:marLeft w:val="0"/>
      <w:marRight w:val="0"/>
      <w:marTop w:val="0"/>
      <w:marBottom w:val="0"/>
      <w:divBdr>
        <w:top w:val="none" w:sz="0" w:space="0" w:color="auto"/>
        <w:left w:val="none" w:sz="0" w:space="0" w:color="auto"/>
        <w:bottom w:val="none" w:sz="0" w:space="0" w:color="auto"/>
        <w:right w:val="none" w:sz="0" w:space="0" w:color="auto"/>
      </w:divBdr>
    </w:div>
    <w:div w:id="829520356">
      <w:bodyDiv w:val="1"/>
      <w:marLeft w:val="0"/>
      <w:marRight w:val="0"/>
      <w:marTop w:val="0"/>
      <w:marBottom w:val="0"/>
      <w:divBdr>
        <w:top w:val="none" w:sz="0" w:space="0" w:color="auto"/>
        <w:left w:val="none" w:sz="0" w:space="0" w:color="auto"/>
        <w:bottom w:val="none" w:sz="0" w:space="0" w:color="auto"/>
        <w:right w:val="none" w:sz="0" w:space="0" w:color="auto"/>
      </w:divBdr>
    </w:div>
    <w:div w:id="893857156">
      <w:bodyDiv w:val="1"/>
      <w:marLeft w:val="0"/>
      <w:marRight w:val="0"/>
      <w:marTop w:val="0"/>
      <w:marBottom w:val="0"/>
      <w:divBdr>
        <w:top w:val="none" w:sz="0" w:space="0" w:color="auto"/>
        <w:left w:val="none" w:sz="0" w:space="0" w:color="auto"/>
        <w:bottom w:val="none" w:sz="0" w:space="0" w:color="auto"/>
        <w:right w:val="none" w:sz="0" w:space="0" w:color="auto"/>
      </w:divBdr>
    </w:div>
    <w:div w:id="912934190">
      <w:bodyDiv w:val="1"/>
      <w:marLeft w:val="0"/>
      <w:marRight w:val="0"/>
      <w:marTop w:val="0"/>
      <w:marBottom w:val="0"/>
      <w:divBdr>
        <w:top w:val="none" w:sz="0" w:space="0" w:color="auto"/>
        <w:left w:val="none" w:sz="0" w:space="0" w:color="auto"/>
        <w:bottom w:val="none" w:sz="0" w:space="0" w:color="auto"/>
        <w:right w:val="none" w:sz="0" w:space="0" w:color="auto"/>
      </w:divBdr>
    </w:div>
    <w:div w:id="984623083">
      <w:bodyDiv w:val="1"/>
      <w:marLeft w:val="0"/>
      <w:marRight w:val="0"/>
      <w:marTop w:val="0"/>
      <w:marBottom w:val="0"/>
      <w:divBdr>
        <w:top w:val="none" w:sz="0" w:space="0" w:color="auto"/>
        <w:left w:val="none" w:sz="0" w:space="0" w:color="auto"/>
        <w:bottom w:val="none" w:sz="0" w:space="0" w:color="auto"/>
        <w:right w:val="none" w:sz="0" w:space="0" w:color="auto"/>
      </w:divBdr>
    </w:div>
    <w:div w:id="1026519740">
      <w:bodyDiv w:val="1"/>
      <w:marLeft w:val="0"/>
      <w:marRight w:val="0"/>
      <w:marTop w:val="0"/>
      <w:marBottom w:val="0"/>
      <w:divBdr>
        <w:top w:val="none" w:sz="0" w:space="0" w:color="auto"/>
        <w:left w:val="none" w:sz="0" w:space="0" w:color="auto"/>
        <w:bottom w:val="none" w:sz="0" w:space="0" w:color="auto"/>
        <w:right w:val="none" w:sz="0" w:space="0" w:color="auto"/>
      </w:divBdr>
    </w:div>
    <w:div w:id="1069186578">
      <w:bodyDiv w:val="1"/>
      <w:marLeft w:val="0"/>
      <w:marRight w:val="0"/>
      <w:marTop w:val="0"/>
      <w:marBottom w:val="0"/>
      <w:divBdr>
        <w:top w:val="none" w:sz="0" w:space="0" w:color="auto"/>
        <w:left w:val="none" w:sz="0" w:space="0" w:color="auto"/>
        <w:bottom w:val="none" w:sz="0" w:space="0" w:color="auto"/>
        <w:right w:val="none" w:sz="0" w:space="0" w:color="auto"/>
      </w:divBdr>
    </w:div>
    <w:div w:id="1081485078">
      <w:bodyDiv w:val="1"/>
      <w:marLeft w:val="0"/>
      <w:marRight w:val="0"/>
      <w:marTop w:val="0"/>
      <w:marBottom w:val="0"/>
      <w:divBdr>
        <w:top w:val="none" w:sz="0" w:space="0" w:color="auto"/>
        <w:left w:val="none" w:sz="0" w:space="0" w:color="auto"/>
        <w:bottom w:val="none" w:sz="0" w:space="0" w:color="auto"/>
        <w:right w:val="none" w:sz="0" w:space="0" w:color="auto"/>
      </w:divBdr>
    </w:div>
    <w:div w:id="1101799571">
      <w:bodyDiv w:val="1"/>
      <w:marLeft w:val="0"/>
      <w:marRight w:val="0"/>
      <w:marTop w:val="0"/>
      <w:marBottom w:val="0"/>
      <w:divBdr>
        <w:top w:val="none" w:sz="0" w:space="0" w:color="auto"/>
        <w:left w:val="none" w:sz="0" w:space="0" w:color="auto"/>
        <w:bottom w:val="none" w:sz="0" w:space="0" w:color="auto"/>
        <w:right w:val="none" w:sz="0" w:space="0" w:color="auto"/>
      </w:divBdr>
    </w:div>
    <w:div w:id="1125927426">
      <w:bodyDiv w:val="1"/>
      <w:marLeft w:val="0"/>
      <w:marRight w:val="0"/>
      <w:marTop w:val="0"/>
      <w:marBottom w:val="0"/>
      <w:divBdr>
        <w:top w:val="none" w:sz="0" w:space="0" w:color="auto"/>
        <w:left w:val="none" w:sz="0" w:space="0" w:color="auto"/>
        <w:bottom w:val="none" w:sz="0" w:space="0" w:color="auto"/>
        <w:right w:val="none" w:sz="0" w:space="0" w:color="auto"/>
      </w:divBdr>
    </w:div>
    <w:div w:id="1239949175">
      <w:bodyDiv w:val="1"/>
      <w:marLeft w:val="0"/>
      <w:marRight w:val="0"/>
      <w:marTop w:val="0"/>
      <w:marBottom w:val="0"/>
      <w:divBdr>
        <w:top w:val="none" w:sz="0" w:space="0" w:color="auto"/>
        <w:left w:val="none" w:sz="0" w:space="0" w:color="auto"/>
        <w:bottom w:val="none" w:sz="0" w:space="0" w:color="auto"/>
        <w:right w:val="none" w:sz="0" w:space="0" w:color="auto"/>
      </w:divBdr>
    </w:div>
    <w:div w:id="1263801159">
      <w:bodyDiv w:val="1"/>
      <w:marLeft w:val="0"/>
      <w:marRight w:val="0"/>
      <w:marTop w:val="0"/>
      <w:marBottom w:val="0"/>
      <w:divBdr>
        <w:top w:val="none" w:sz="0" w:space="0" w:color="auto"/>
        <w:left w:val="none" w:sz="0" w:space="0" w:color="auto"/>
        <w:bottom w:val="none" w:sz="0" w:space="0" w:color="auto"/>
        <w:right w:val="none" w:sz="0" w:space="0" w:color="auto"/>
      </w:divBdr>
    </w:div>
    <w:div w:id="1300843142">
      <w:bodyDiv w:val="1"/>
      <w:marLeft w:val="0"/>
      <w:marRight w:val="0"/>
      <w:marTop w:val="0"/>
      <w:marBottom w:val="0"/>
      <w:divBdr>
        <w:top w:val="none" w:sz="0" w:space="0" w:color="auto"/>
        <w:left w:val="none" w:sz="0" w:space="0" w:color="auto"/>
        <w:bottom w:val="none" w:sz="0" w:space="0" w:color="auto"/>
        <w:right w:val="none" w:sz="0" w:space="0" w:color="auto"/>
      </w:divBdr>
    </w:div>
    <w:div w:id="1505053184">
      <w:bodyDiv w:val="1"/>
      <w:marLeft w:val="0"/>
      <w:marRight w:val="0"/>
      <w:marTop w:val="0"/>
      <w:marBottom w:val="0"/>
      <w:divBdr>
        <w:top w:val="none" w:sz="0" w:space="0" w:color="auto"/>
        <w:left w:val="none" w:sz="0" w:space="0" w:color="auto"/>
        <w:bottom w:val="none" w:sz="0" w:space="0" w:color="auto"/>
        <w:right w:val="none" w:sz="0" w:space="0" w:color="auto"/>
      </w:divBdr>
    </w:div>
    <w:div w:id="1703893421">
      <w:bodyDiv w:val="1"/>
      <w:marLeft w:val="0"/>
      <w:marRight w:val="0"/>
      <w:marTop w:val="0"/>
      <w:marBottom w:val="0"/>
      <w:divBdr>
        <w:top w:val="none" w:sz="0" w:space="0" w:color="auto"/>
        <w:left w:val="none" w:sz="0" w:space="0" w:color="auto"/>
        <w:bottom w:val="none" w:sz="0" w:space="0" w:color="auto"/>
        <w:right w:val="none" w:sz="0" w:space="0" w:color="auto"/>
      </w:divBdr>
    </w:div>
    <w:div w:id="1919244032">
      <w:bodyDiv w:val="1"/>
      <w:marLeft w:val="0"/>
      <w:marRight w:val="0"/>
      <w:marTop w:val="0"/>
      <w:marBottom w:val="0"/>
      <w:divBdr>
        <w:top w:val="none" w:sz="0" w:space="0" w:color="auto"/>
        <w:left w:val="none" w:sz="0" w:space="0" w:color="auto"/>
        <w:bottom w:val="none" w:sz="0" w:space="0" w:color="auto"/>
        <w:right w:val="none" w:sz="0" w:space="0" w:color="auto"/>
      </w:divBdr>
    </w:div>
    <w:div w:id="1934974427">
      <w:bodyDiv w:val="1"/>
      <w:marLeft w:val="0"/>
      <w:marRight w:val="0"/>
      <w:marTop w:val="0"/>
      <w:marBottom w:val="0"/>
      <w:divBdr>
        <w:top w:val="none" w:sz="0" w:space="0" w:color="auto"/>
        <w:left w:val="none" w:sz="0" w:space="0" w:color="auto"/>
        <w:bottom w:val="none" w:sz="0" w:space="0" w:color="auto"/>
        <w:right w:val="none" w:sz="0" w:space="0" w:color="auto"/>
      </w:divBdr>
    </w:div>
    <w:div w:id="20143319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Lillian\doctemp.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BDEA84A-781E-4330-99D5-F947C69F98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doctemp.dot</Template>
  <TotalTime>0</TotalTime>
  <Pages>4</Pages>
  <Words>383</Words>
  <Characters>2187</Characters>
  <Application>Microsoft Office Word</Application>
  <DocSecurity>0</DocSecurity>
  <Lines>18</Lines>
  <Paragraphs>5</Paragraphs>
  <ScaleCrop>false</ScaleCrop>
  <Company>HOME</Company>
  <LinksUpToDate>false</LinksUpToDate>
  <CharactersWithSpaces>2565</CharactersWithSpaces>
  <SharedDoc>false</SharedDoc>
  <HLinks>
    <vt:vector size="126" baseType="variant">
      <vt:variant>
        <vt:i4>1441843</vt:i4>
      </vt:variant>
      <vt:variant>
        <vt:i4>122</vt:i4>
      </vt:variant>
      <vt:variant>
        <vt:i4>0</vt:i4>
      </vt:variant>
      <vt:variant>
        <vt:i4>5</vt:i4>
      </vt:variant>
      <vt:variant>
        <vt:lpwstr/>
      </vt:variant>
      <vt:variant>
        <vt:lpwstr>_Toc213751769</vt:lpwstr>
      </vt:variant>
      <vt:variant>
        <vt:i4>1441843</vt:i4>
      </vt:variant>
      <vt:variant>
        <vt:i4>116</vt:i4>
      </vt:variant>
      <vt:variant>
        <vt:i4>0</vt:i4>
      </vt:variant>
      <vt:variant>
        <vt:i4>5</vt:i4>
      </vt:variant>
      <vt:variant>
        <vt:lpwstr/>
      </vt:variant>
      <vt:variant>
        <vt:lpwstr>_Toc213751768</vt:lpwstr>
      </vt:variant>
      <vt:variant>
        <vt:i4>1441843</vt:i4>
      </vt:variant>
      <vt:variant>
        <vt:i4>110</vt:i4>
      </vt:variant>
      <vt:variant>
        <vt:i4>0</vt:i4>
      </vt:variant>
      <vt:variant>
        <vt:i4>5</vt:i4>
      </vt:variant>
      <vt:variant>
        <vt:lpwstr/>
      </vt:variant>
      <vt:variant>
        <vt:lpwstr>_Toc213751767</vt:lpwstr>
      </vt:variant>
      <vt:variant>
        <vt:i4>1441843</vt:i4>
      </vt:variant>
      <vt:variant>
        <vt:i4>104</vt:i4>
      </vt:variant>
      <vt:variant>
        <vt:i4>0</vt:i4>
      </vt:variant>
      <vt:variant>
        <vt:i4>5</vt:i4>
      </vt:variant>
      <vt:variant>
        <vt:lpwstr/>
      </vt:variant>
      <vt:variant>
        <vt:lpwstr>_Toc213751766</vt:lpwstr>
      </vt:variant>
      <vt:variant>
        <vt:i4>1441843</vt:i4>
      </vt:variant>
      <vt:variant>
        <vt:i4>98</vt:i4>
      </vt:variant>
      <vt:variant>
        <vt:i4>0</vt:i4>
      </vt:variant>
      <vt:variant>
        <vt:i4>5</vt:i4>
      </vt:variant>
      <vt:variant>
        <vt:lpwstr/>
      </vt:variant>
      <vt:variant>
        <vt:lpwstr>_Toc213751765</vt:lpwstr>
      </vt:variant>
      <vt:variant>
        <vt:i4>1441843</vt:i4>
      </vt:variant>
      <vt:variant>
        <vt:i4>92</vt:i4>
      </vt:variant>
      <vt:variant>
        <vt:i4>0</vt:i4>
      </vt:variant>
      <vt:variant>
        <vt:i4>5</vt:i4>
      </vt:variant>
      <vt:variant>
        <vt:lpwstr/>
      </vt:variant>
      <vt:variant>
        <vt:lpwstr>_Toc213751764</vt:lpwstr>
      </vt:variant>
      <vt:variant>
        <vt:i4>1441843</vt:i4>
      </vt:variant>
      <vt:variant>
        <vt:i4>86</vt:i4>
      </vt:variant>
      <vt:variant>
        <vt:i4>0</vt:i4>
      </vt:variant>
      <vt:variant>
        <vt:i4>5</vt:i4>
      </vt:variant>
      <vt:variant>
        <vt:lpwstr/>
      </vt:variant>
      <vt:variant>
        <vt:lpwstr>_Toc213751763</vt:lpwstr>
      </vt:variant>
      <vt:variant>
        <vt:i4>1441843</vt:i4>
      </vt:variant>
      <vt:variant>
        <vt:i4>80</vt:i4>
      </vt:variant>
      <vt:variant>
        <vt:i4>0</vt:i4>
      </vt:variant>
      <vt:variant>
        <vt:i4>5</vt:i4>
      </vt:variant>
      <vt:variant>
        <vt:lpwstr/>
      </vt:variant>
      <vt:variant>
        <vt:lpwstr>_Toc213751762</vt:lpwstr>
      </vt:variant>
      <vt:variant>
        <vt:i4>1441843</vt:i4>
      </vt:variant>
      <vt:variant>
        <vt:i4>74</vt:i4>
      </vt:variant>
      <vt:variant>
        <vt:i4>0</vt:i4>
      </vt:variant>
      <vt:variant>
        <vt:i4>5</vt:i4>
      </vt:variant>
      <vt:variant>
        <vt:lpwstr/>
      </vt:variant>
      <vt:variant>
        <vt:lpwstr>_Toc213751761</vt:lpwstr>
      </vt:variant>
      <vt:variant>
        <vt:i4>1441843</vt:i4>
      </vt:variant>
      <vt:variant>
        <vt:i4>68</vt:i4>
      </vt:variant>
      <vt:variant>
        <vt:i4>0</vt:i4>
      </vt:variant>
      <vt:variant>
        <vt:i4>5</vt:i4>
      </vt:variant>
      <vt:variant>
        <vt:lpwstr/>
      </vt:variant>
      <vt:variant>
        <vt:lpwstr>_Toc213751760</vt:lpwstr>
      </vt:variant>
      <vt:variant>
        <vt:i4>1376307</vt:i4>
      </vt:variant>
      <vt:variant>
        <vt:i4>62</vt:i4>
      </vt:variant>
      <vt:variant>
        <vt:i4>0</vt:i4>
      </vt:variant>
      <vt:variant>
        <vt:i4>5</vt:i4>
      </vt:variant>
      <vt:variant>
        <vt:lpwstr/>
      </vt:variant>
      <vt:variant>
        <vt:lpwstr>_Toc213751759</vt:lpwstr>
      </vt:variant>
      <vt:variant>
        <vt:i4>1376307</vt:i4>
      </vt:variant>
      <vt:variant>
        <vt:i4>56</vt:i4>
      </vt:variant>
      <vt:variant>
        <vt:i4>0</vt:i4>
      </vt:variant>
      <vt:variant>
        <vt:i4>5</vt:i4>
      </vt:variant>
      <vt:variant>
        <vt:lpwstr/>
      </vt:variant>
      <vt:variant>
        <vt:lpwstr>_Toc213751758</vt:lpwstr>
      </vt:variant>
      <vt:variant>
        <vt:i4>1376307</vt:i4>
      </vt:variant>
      <vt:variant>
        <vt:i4>50</vt:i4>
      </vt:variant>
      <vt:variant>
        <vt:i4>0</vt:i4>
      </vt:variant>
      <vt:variant>
        <vt:i4>5</vt:i4>
      </vt:variant>
      <vt:variant>
        <vt:lpwstr/>
      </vt:variant>
      <vt:variant>
        <vt:lpwstr>_Toc213751757</vt:lpwstr>
      </vt:variant>
      <vt:variant>
        <vt:i4>1376307</vt:i4>
      </vt:variant>
      <vt:variant>
        <vt:i4>44</vt:i4>
      </vt:variant>
      <vt:variant>
        <vt:i4>0</vt:i4>
      </vt:variant>
      <vt:variant>
        <vt:i4>5</vt:i4>
      </vt:variant>
      <vt:variant>
        <vt:lpwstr/>
      </vt:variant>
      <vt:variant>
        <vt:lpwstr>_Toc213751756</vt:lpwstr>
      </vt:variant>
      <vt:variant>
        <vt:i4>1376307</vt:i4>
      </vt:variant>
      <vt:variant>
        <vt:i4>38</vt:i4>
      </vt:variant>
      <vt:variant>
        <vt:i4>0</vt:i4>
      </vt:variant>
      <vt:variant>
        <vt:i4>5</vt:i4>
      </vt:variant>
      <vt:variant>
        <vt:lpwstr/>
      </vt:variant>
      <vt:variant>
        <vt:lpwstr>_Toc213751755</vt:lpwstr>
      </vt:variant>
      <vt:variant>
        <vt:i4>1376307</vt:i4>
      </vt:variant>
      <vt:variant>
        <vt:i4>32</vt:i4>
      </vt:variant>
      <vt:variant>
        <vt:i4>0</vt:i4>
      </vt:variant>
      <vt:variant>
        <vt:i4>5</vt:i4>
      </vt:variant>
      <vt:variant>
        <vt:lpwstr/>
      </vt:variant>
      <vt:variant>
        <vt:lpwstr>_Toc213751754</vt:lpwstr>
      </vt:variant>
      <vt:variant>
        <vt:i4>1376307</vt:i4>
      </vt:variant>
      <vt:variant>
        <vt:i4>26</vt:i4>
      </vt:variant>
      <vt:variant>
        <vt:i4>0</vt:i4>
      </vt:variant>
      <vt:variant>
        <vt:i4>5</vt:i4>
      </vt:variant>
      <vt:variant>
        <vt:lpwstr/>
      </vt:variant>
      <vt:variant>
        <vt:lpwstr>_Toc213751753</vt:lpwstr>
      </vt:variant>
      <vt:variant>
        <vt:i4>1376307</vt:i4>
      </vt:variant>
      <vt:variant>
        <vt:i4>20</vt:i4>
      </vt:variant>
      <vt:variant>
        <vt:i4>0</vt:i4>
      </vt:variant>
      <vt:variant>
        <vt:i4>5</vt:i4>
      </vt:variant>
      <vt:variant>
        <vt:lpwstr/>
      </vt:variant>
      <vt:variant>
        <vt:lpwstr>_Toc213751752</vt:lpwstr>
      </vt:variant>
      <vt:variant>
        <vt:i4>1376307</vt:i4>
      </vt:variant>
      <vt:variant>
        <vt:i4>14</vt:i4>
      </vt:variant>
      <vt:variant>
        <vt:i4>0</vt:i4>
      </vt:variant>
      <vt:variant>
        <vt:i4>5</vt:i4>
      </vt:variant>
      <vt:variant>
        <vt:lpwstr/>
      </vt:variant>
      <vt:variant>
        <vt:lpwstr>_Toc213751751</vt:lpwstr>
      </vt:variant>
      <vt:variant>
        <vt:i4>1376307</vt:i4>
      </vt:variant>
      <vt:variant>
        <vt:i4>8</vt:i4>
      </vt:variant>
      <vt:variant>
        <vt:i4>0</vt:i4>
      </vt:variant>
      <vt:variant>
        <vt:i4>5</vt:i4>
      </vt:variant>
      <vt:variant>
        <vt:lpwstr/>
      </vt:variant>
      <vt:variant>
        <vt:lpwstr>_Toc213751750</vt:lpwstr>
      </vt:variant>
      <vt:variant>
        <vt:i4>1310771</vt:i4>
      </vt:variant>
      <vt:variant>
        <vt:i4>2</vt:i4>
      </vt:variant>
      <vt:variant>
        <vt:i4>0</vt:i4>
      </vt:variant>
      <vt:variant>
        <vt:i4>5</vt:i4>
      </vt:variant>
      <vt:variant>
        <vt:lpwstr/>
      </vt:variant>
      <vt:variant>
        <vt:lpwstr>_Toc213751749</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hp600g1</dc:creator>
  <cp:keywords/>
  <dc:description/>
  <cp:lastModifiedBy>Administrator</cp:lastModifiedBy>
  <cp:revision>2</cp:revision>
  <cp:lastPrinted>2025-11-10T01:59:00Z</cp:lastPrinted>
  <dcterms:created xsi:type="dcterms:W3CDTF">2025-11-11T07:54:00Z</dcterms:created>
  <dcterms:modified xsi:type="dcterms:W3CDTF">2025-11-11T07:54:00Z</dcterms:modified>
</cp:coreProperties>
</file>