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335D" w:rsidRPr="005F3D13" w:rsidRDefault="0088179D" w:rsidP="0008335D">
      <w:pPr>
        <w:pStyle w:val="aa"/>
      </w:pPr>
      <w:bookmarkStart w:id="0" w:name="_GoBack"/>
      <w:bookmarkEnd w:id="0"/>
      <w:r w:rsidRPr="005F3D13">
        <w:rPr>
          <w:rFonts w:hint="eastAsia"/>
        </w:rPr>
        <w:t>原住民族委員會主管單位預算、財團法人原住民族文化事業基金會及原住民族語言研究發展基金會11</w:t>
      </w:r>
      <w:r w:rsidR="00AF29F2">
        <w:rPr>
          <w:rFonts w:hint="eastAsia"/>
        </w:rPr>
        <w:t>5</w:t>
      </w:r>
      <w:r w:rsidRPr="005F3D13">
        <w:rPr>
          <w:rFonts w:hint="eastAsia"/>
        </w:rPr>
        <w:t>年度預算評估報告</w:t>
      </w:r>
    </w:p>
    <w:p w:rsidR="00030B7F" w:rsidRPr="005F3D13" w:rsidRDefault="004A4289" w:rsidP="00030B7F">
      <w:pPr>
        <w:pStyle w:val="14"/>
        <w:ind w:left="567" w:hanging="567"/>
      </w:pPr>
      <w:bookmarkStart w:id="1" w:name="_Toc213170907"/>
      <w:r w:rsidRPr="005F3D13">
        <w:rPr>
          <w:rFonts w:hint="eastAsia"/>
        </w:rPr>
        <w:t>一一</w:t>
      </w:r>
      <w:r w:rsidR="00030B7F" w:rsidRPr="005F3D13">
        <w:rPr>
          <w:rFonts w:hint="eastAsia"/>
        </w:rPr>
        <w:t>、</w:t>
      </w:r>
      <w:r w:rsidR="008A3CCF" w:rsidRPr="005F3D13">
        <w:rPr>
          <w:rFonts w:hint="eastAsia"/>
        </w:rPr>
        <w:t>持續推動原住民族廣播電台節目製播及新媒體應用服務，惟APP上架及維運容有精進之處</w:t>
      </w:r>
      <w:bookmarkEnd w:id="1"/>
    </w:p>
    <w:p w:rsidR="00316B6F" w:rsidRPr="005F3D13" w:rsidRDefault="001D68FE" w:rsidP="00030B7F">
      <w:pPr>
        <w:ind w:left="566" w:firstLine="566"/>
      </w:pPr>
      <w:r w:rsidRPr="005F3D13">
        <w:rPr>
          <w:rFonts w:hint="eastAsia"/>
        </w:rPr>
        <w:t>原文會11</w:t>
      </w:r>
      <w:r w:rsidR="003B6406" w:rsidRPr="005F3D13">
        <w:rPr>
          <w:rFonts w:hint="eastAsia"/>
        </w:rPr>
        <w:t>5</w:t>
      </w:r>
      <w:r w:rsidRPr="005F3D13">
        <w:rPr>
          <w:rFonts w:hint="eastAsia"/>
        </w:rPr>
        <w:t>年度預算案編列支出</w:t>
      </w:r>
      <w:r w:rsidR="00723C15" w:rsidRPr="005F3D13">
        <w:rPr>
          <w:rFonts w:hint="eastAsia"/>
        </w:rPr>
        <w:t>6億2,753萬8千元，較114年度預算數6億3,784萬1千元減少1,030萬3千元(減幅1.62%)</w:t>
      </w:r>
      <w:r w:rsidRPr="005F3D13">
        <w:rPr>
          <w:rFonts w:hint="eastAsia"/>
        </w:rPr>
        <w:t>，辦理原住民族廣播、電視專屬頻道之規劃、製播、經營與普及服務等業務。</w:t>
      </w:r>
      <w:r w:rsidR="00316B6F" w:rsidRPr="005F3D13">
        <w:rPr>
          <w:rFonts w:hint="eastAsia"/>
        </w:rPr>
        <w:t>經查：</w:t>
      </w:r>
    </w:p>
    <w:p w:rsidR="00CB167F" w:rsidRPr="005F3D13" w:rsidRDefault="00CB167F" w:rsidP="00CB167F">
      <w:pPr>
        <w:pStyle w:val="a5"/>
        <w:ind w:left="849" w:hanging="283"/>
        <w:rPr>
          <w:b/>
        </w:rPr>
      </w:pPr>
      <w:r w:rsidRPr="005F3D13">
        <w:rPr>
          <w:rFonts w:hint="eastAsia"/>
          <w:b/>
        </w:rPr>
        <w:t>(一)</w:t>
      </w:r>
      <w:r w:rsidR="008A3CCF" w:rsidRPr="005F3D13">
        <w:rPr>
          <w:rFonts w:hint="eastAsia"/>
          <w:b/>
        </w:rPr>
        <w:t>原文會賡續推動原住民族廣播電台節目製播以促進族語傳播，114年度截至8月底執行率</w:t>
      </w:r>
      <w:r w:rsidR="00DC22B9">
        <w:rPr>
          <w:rFonts w:hint="eastAsia"/>
          <w:b/>
        </w:rPr>
        <w:t>約</w:t>
      </w:r>
      <w:r w:rsidR="008A3CCF" w:rsidRPr="005F3D13">
        <w:rPr>
          <w:rFonts w:hint="eastAsia"/>
          <w:b/>
        </w:rPr>
        <w:t>六成</w:t>
      </w:r>
    </w:p>
    <w:p w:rsidR="006B0691" w:rsidRPr="005F3D13" w:rsidRDefault="003B6406" w:rsidP="001D68FE">
      <w:pPr>
        <w:pStyle w:val="21"/>
        <w:ind w:left="850" w:firstLine="566"/>
      </w:pPr>
      <w:r w:rsidRPr="005F3D13">
        <w:rPr>
          <w:rFonts w:hint="eastAsia"/>
        </w:rPr>
        <w:t>原文會</w:t>
      </w:r>
      <w:r w:rsidR="00DC22B9">
        <w:rPr>
          <w:rFonts w:hint="eastAsia"/>
        </w:rPr>
        <w:t>於</w:t>
      </w:r>
      <w:r w:rsidRPr="005F3D13">
        <w:rPr>
          <w:rFonts w:hint="eastAsia"/>
        </w:rPr>
        <w:t>104年成立，並依原住民族基本法第12條</w:t>
      </w:r>
      <w:r w:rsidRPr="005F3D13">
        <w:rPr>
          <w:rStyle w:val="af5"/>
        </w:rPr>
        <w:footnoteReference w:id="1"/>
      </w:r>
      <w:r w:rsidRPr="005F3D13">
        <w:rPr>
          <w:rFonts w:hint="eastAsia"/>
        </w:rPr>
        <w:t>有關政府應保障原住民族傳播及媒體近用權之規定，為推動原住民族語言與文化傳承，</w:t>
      </w:r>
      <w:r w:rsidR="00DC22B9" w:rsidRPr="005F3D13">
        <w:t>於105年取得</w:t>
      </w:r>
      <w:r w:rsidRPr="005F3D13">
        <w:rPr>
          <w:rFonts w:hint="eastAsia"/>
        </w:rPr>
        <w:t>原住民族廣播電台</w:t>
      </w:r>
      <w:r w:rsidRPr="005F3D13">
        <w:t>籌設許可證</w:t>
      </w:r>
      <w:r w:rsidRPr="005F3D13">
        <w:rPr>
          <w:rFonts w:hint="eastAsia"/>
        </w:rPr>
        <w:t>，</w:t>
      </w:r>
      <w:r w:rsidRPr="005F3D13">
        <w:t>106</w:t>
      </w:r>
      <w:r w:rsidRPr="005F3D13">
        <w:rPr>
          <w:rFonts w:hint="eastAsia"/>
        </w:rPr>
        <w:t>年</w:t>
      </w:r>
      <w:r w:rsidRPr="005F3D13">
        <w:t>取得電</w:t>
      </w:r>
      <w:r w:rsidRPr="005F3D13">
        <w:rPr>
          <w:rFonts w:hint="eastAsia"/>
        </w:rPr>
        <w:t>台</w:t>
      </w:r>
      <w:r w:rsidRPr="005F3D13">
        <w:t>執照，並於106年8月9日正式開播</w:t>
      </w:r>
      <w:r w:rsidRPr="005F3D13">
        <w:rPr>
          <w:rFonts w:hint="eastAsia"/>
        </w:rPr>
        <w:t>，為全國首座以原住民族語為主要播送內容之國家級公共廣播媒體。</w:t>
      </w:r>
    </w:p>
    <w:p w:rsidR="008A3CCF" w:rsidRDefault="008A3CCF" w:rsidP="001D68FE">
      <w:pPr>
        <w:pStyle w:val="21"/>
        <w:ind w:left="850" w:firstLine="566"/>
      </w:pPr>
      <w:r w:rsidRPr="005F3D13">
        <w:t>為瞭解該電台</w:t>
      </w:r>
      <w:r w:rsidRPr="005F3D13">
        <w:rPr>
          <w:rFonts w:hint="eastAsia"/>
        </w:rPr>
        <w:t>廣播節目製播經費</w:t>
      </w:r>
      <w:r w:rsidRPr="005F3D13">
        <w:t>運用情形，檢視</w:t>
      </w:r>
      <w:r w:rsidRPr="005F3D13">
        <w:rPr>
          <w:rFonts w:hint="eastAsia"/>
        </w:rPr>
        <w:t>原文會相關預算編列及執行情形(詳表1)，</w:t>
      </w:r>
      <w:r w:rsidRPr="005F3D13">
        <w:t>111至113年度預算規模</w:t>
      </w:r>
      <w:r w:rsidRPr="005F3D13">
        <w:rPr>
          <w:rFonts w:hint="eastAsia"/>
        </w:rPr>
        <w:t>介於</w:t>
      </w:r>
      <w:r w:rsidRPr="005F3D13">
        <w:t>3,</w:t>
      </w:r>
      <w:r w:rsidRPr="005F3D13">
        <w:rPr>
          <w:rFonts w:hint="eastAsia"/>
        </w:rPr>
        <w:t>85</w:t>
      </w:r>
      <w:r w:rsidRPr="005F3D13">
        <w:t>0至3,</w:t>
      </w:r>
      <w:r w:rsidRPr="005F3D13">
        <w:rPr>
          <w:rFonts w:hint="eastAsia"/>
        </w:rPr>
        <w:t>90</w:t>
      </w:r>
      <w:r w:rsidRPr="005F3D13">
        <w:t>0萬元，</w:t>
      </w:r>
      <w:r w:rsidRPr="005F3D13">
        <w:rPr>
          <w:rFonts w:hint="eastAsia"/>
        </w:rPr>
        <w:t>惟111及113年度預算</w:t>
      </w:r>
      <w:r w:rsidRPr="005F3D13">
        <w:t>執行率</w:t>
      </w:r>
      <w:r w:rsidR="0011347D">
        <w:rPr>
          <w:rFonts w:hint="eastAsia"/>
        </w:rPr>
        <w:t>僅</w:t>
      </w:r>
      <w:r w:rsidRPr="005F3D13">
        <w:rPr>
          <w:rFonts w:hint="eastAsia"/>
        </w:rPr>
        <w:t>分別為61.13%及74.45%，洽原文會表示，該2年度係因應電台轉播站台工程經費需求，將本預算移至轉播站設備巡檢、維運等工作項目執行，並</w:t>
      </w:r>
      <w:r w:rsidRPr="005F3D13">
        <w:t>自114年度起，預算</w:t>
      </w:r>
      <w:r w:rsidRPr="005F3D13">
        <w:rPr>
          <w:rFonts w:hint="eastAsia"/>
        </w:rPr>
        <w:t>依據該2</w:t>
      </w:r>
      <w:r w:rsidRPr="005F3D13">
        <w:t>年度</w:t>
      </w:r>
      <w:r w:rsidRPr="005F3D13">
        <w:rPr>
          <w:rFonts w:hint="eastAsia"/>
        </w:rPr>
        <w:t>決算數</w:t>
      </w:r>
      <w:r w:rsidRPr="005F3D13">
        <w:t>降為2</w:t>
      </w:r>
      <w:r w:rsidRPr="005F3D13">
        <w:rPr>
          <w:rFonts w:hint="eastAsia"/>
        </w:rPr>
        <w:t>,</w:t>
      </w:r>
      <w:r w:rsidRPr="005F3D13">
        <w:t>800萬元，</w:t>
      </w:r>
      <w:r w:rsidRPr="005F3D13">
        <w:rPr>
          <w:rFonts w:hint="eastAsia"/>
        </w:rPr>
        <w:t>惟</w:t>
      </w:r>
      <w:r w:rsidRPr="005F3D13">
        <w:t>截至114年8月底</w:t>
      </w:r>
      <w:r w:rsidRPr="005F3D13">
        <w:rPr>
          <w:rFonts w:hint="eastAsia"/>
        </w:rPr>
        <w:t>，預算執行數1,684萬9千元，</w:t>
      </w:r>
      <w:r w:rsidRPr="005F3D13">
        <w:t>執行率60.18%</w:t>
      </w:r>
      <w:r w:rsidRPr="005F3D13">
        <w:rPr>
          <w:rFonts w:hint="eastAsia"/>
        </w:rPr>
        <w:t>。</w:t>
      </w:r>
    </w:p>
    <w:p w:rsidR="006A72C4" w:rsidRDefault="006A72C4" w:rsidP="001D68FE">
      <w:pPr>
        <w:pStyle w:val="21"/>
        <w:ind w:left="850" w:firstLine="566"/>
      </w:pPr>
    </w:p>
    <w:p w:rsidR="006A72C4" w:rsidRDefault="006A72C4" w:rsidP="001D68FE">
      <w:pPr>
        <w:pStyle w:val="21"/>
        <w:ind w:left="850" w:firstLine="566"/>
      </w:pPr>
    </w:p>
    <w:p w:rsidR="006A72C4" w:rsidRPr="005F3D13" w:rsidRDefault="006A72C4" w:rsidP="001D68FE">
      <w:pPr>
        <w:pStyle w:val="21"/>
        <w:ind w:left="850" w:firstLine="566"/>
        <w:rPr>
          <w:rFonts w:hint="eastAsia"/>
        </w:rPr>
      </w:pPr>
    </w:p>
    <w:p w:rsidR="008A3CCF" w:rsidRPr="005F3D13" w:rsidRDefault="008A3CCF" w:rsidP="008A3CCF">
      <w:pPr>
        <w:ind w:leftChars="0" w:left="771" w:hangingChars="272" w:hanging="771"/>
        <w:rPr>
          <w:rFonts w:hint="eastAsia"/>
        </w:rPr>
      </w:pPr>
      <w:r w:rsidRPr="005F3D13">
        <w:rPr>
          <w:rFonts w:hint="eastAsia"/>
          <w:b/>
        </w:rPr>
        <w:t>表1　原住民廣播電台111至1</w:t>
      </w:r>
      <w:r w:rsidRPr="005F3D13">
        <w:rPr>
          <w:b/>
        </w:rPr>
        <w:t>1</w:t>
      </w:r>
      <w:r w:rsidRPr="005F3D13">
        <w:rPr>
          <w:rFonts w:hint="eastAsia"/>
          <w:b/>
        </w:rPr>
        <w:t>5年度廣播節目製播相關預算編列及執行情形表</w:t>
      </w:r>
      <w:r w:rsidRPr="005F3D13">
        <w:rPr>
          <w:rFonts w:hint="eastAsia"/>
        </w:rPr>
        <w:t xml:space="preserve">                               </w:t>
      </w:r>
      <w:r w:rsidRPr="005F3D13">
        <w:rPr>
          <w:rFonts w:hint="eastAsia"/>
          <w:sz w:val="24"/>
          <w:szCs w:val="24"/>
        </w:rPr>
        <w:t>單位：新臺幣千元；%</w:t>
      </w:r>
    </w:p>
    <w:tbl>
      <w:tblPr>
        <w:tblW w:w="8501" w:type="dxa"/>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1418"/>
        <w:gridCol w:w="1303"/>
        <w:gridCol w:w="1445"/>
        <w:gridCol w:w="1445"/>
        <w:gridCol w:w="1445"/>
        <w:gridCol w:w="1445"/>
      </w:tblGrid>
      <w:tr w:rsidR="005F3D13" w:rsidRPr="005F3D13" w:rsidTr="00FB3430">
        <w:trPr>
          <w:trHeight w:val="357"/>
          <w:tblHeader/>
        </w:trPr>
        <w:tc>
          <w:tcPr>
            <w:tcW w:w="1418" w:type="dxa"/>
            <w:tcBorders>
              <w:top w:val="single" w:sz="12" w:space="0" w:color="auto"/>
              <w:left w:val="single" w:sz="12" w:space="0" w:color="auto"/>
            </w:tcBorders>
            <w:shd w:val="clear" w:color="auto" w:fill="auto"/>
            <w:vAlign w:val="center"/>
          </w:tcPr>
          <w:p w:rsidR="008A3CCF" w:rsidRPr="005F3D13" w:rsidRDefault="008A3CCF" w:rsidP="00FB3430">
            <w:pPr>
              <w:pStyle w:val="148"/>
              <w:jc w:val="center"/>
            </w:pPr>
            <w:r w:rsidRPr="005F3D13">
              <w:t>年度</w:t>
            </w:r>
          </w:p>
        </w:tc>
        <w:tc>
          <w:tcPr>
            <w:tcW w:w="1303" w:type="dxa"/>
            <w:tcBorders>
              <w:top w:val="single" w:sz="12" w:space="0" w:color="auto"/>
            </w:tcBorders>
            <w:vAlign w:val="center"/>
          </w:tcPr>
          <w:p w:rsidR="008A3CCF" w:rsidRPr="005F3D13" w:rsidRDefault="008A3CCF" w:rsidP="00FB3430">
            <w:pPr>
              <w:pStyle w:val="148"/>
              <w:jc w:val="center"/>
            </w:pPr>
            <w:r w:rsidRPr="005F3D13">
              <w:t>111</w:t>
            </w:r>
          </w:p>
        </w:tc>
        <w:tc>
          <w:tcPr>
            <w:tcW w:w="1445" w:type="dxa"/>
            <w:tcBorders>
              <w:top w:val="single" w:sz="12" w:space="0" w:color="auto"/>
            </w:tcBorders>
            <w:vAlign w:val="center"/>
          </w:tcPr>
          <w:p w:rsidR="008A3CCF" w:rsidRPr="005F3D13" w:rsidRDefault="008A3CCF" w:rsidP="00FB3430">
            <w:pPr>
              <w:pStyle w:val="148"/>
              <w:jc w:val="center"/>
            </w:pPr>
            <w:r w:rsidRPr="005F3D13">
              <w:t>112</w:t>
            </w:r>
          </w:p>
        </w:tc>
        <w:tc>
          <w:tcPr>
            <w:tcW w:w="1445" w:type="dxa"/>
            <w:tcBorders>
              <w:top w:val="single" w:sz="12" w:space="0" w:color="auto"/>
            </w:tcBorders>
            <w:vAlign w:val="center"/>
          </w:tcPr>
          <w:p w:rsidR="008A3CCF" w:rsidRPr="005F3D13" w:rsidRDefault="008A3CCF" w:rsidP="00FB3430">
            <w:pPr>
              <w:pStyle w:val="148"/>
              <w:jc w:val="center"/>
            </w:pPr>
            <w:r w:rsidRPr="005F3D13">
              <w:t>113</w:t>
            </w:r>
          </w:p>
        </w:tc>
        <w:tc>
          <w:tcPr>
            <w:tcW w:w="1445" w:type="dxa"/>
            <w:tcBorders>
              <w:top w:val="single" w:sz="12" w:space="0" w:color="auto"/>
            </w:tcBorders>
            <w:vAlign w:val="center"/>
          </w:tcPr>
          <w:p w:rsidR="008A3CCF" w:rsidRPr="005F3D13" w:rsidRDefault="008A3CCF" w:rsidP="00FB3430">
            <w:pPr>
              <w:pStyle w:val="148"/>
              <w:jc w:val="center"/>
            </w:pPr>
            <w:r w:rsidRPr="005F3D13">
              <w:t>11</w:t>
            </w:r>
            <w:r w:rsidRPr="005F3D13">
              <w:rPr>
                <w:rFonts w:hint="eastAsia"/>
              </w:rPr>
              <w:t>4</w:t>
            </w:r>
          </w:p>
        </w:tc>
        <w:tc>
          <w:tcPr>
            <w:tcW w:w="1445" w:type="dxa"/>
            <w:tcBorders>
              <w:top w:val="single" w:sz="12" w:space="0" w:color="auto"/>
              <w:right w:val="single" w:sz="12" w:space="0" w:color="auto"/>
            </w:tcBorders>
            <w:shd w:val="clear" w:color="auto" w:fill="auto"/>
            <w:vAlign w:val="center"/>
          </w:tcPr>
          <w:p w:rsidR="008A3CCF" w:rsidRPr="005F3D13" w:rsidRDefault="008A3CCF" w:rsidP="00FB3430">
            <w:pPr>
              <w:pStyle w:val="148"/>
              <w:jc w:val="center"/>
            </w:pPr>
            <w:r w:rsidRPr="005F3D13">
              <w:t>115</w:t>
            </w:r>
          </w:p>
        </w:tc>
      </w:tr>
      <w:tr w:rsidR="005F3D13" w:rsidRPr="005F3D13" w:rsidTr="00FB3430">
        <w:trPr>
          <w:trHeight w:hRule="exact" w:val="397"/>
        </w:trPr>
        <w:tc>
          <w:tcPr>
            <w:tcW w:w="1418" w:type="dxa"/>
            <w:tcBorders>
              <w:left w:val="single" w:sz="12" w:space="0" w:color="auto"/>
            </w:tcBorders>
            <w:shd w:val="clear" w:color="auto" w:fill="auto"/>
            <w:vAlign w:val="center"/>
          </w:tcPr>
          <w:p w:rsidR="008A3CCF" w:rsidRPr="005F3D13" w:rsidRDefault="008A3CCF" w:rsidP="008A3CCF">
            <w:pPr>
              <w:pStyle w:val="148"/>
              <w:jc w:val="center"/>
              <w:rPr>
                <w:rFonts w:hint="eastAsia"/>
              </w:rPr>
            </w:pPr>
            <w:r w:rsidRPr="005F3D13">
              <w:rPr>
                <w:rFonts w:hint="eastAsia"/>
              </w:rPr>
              <w:t>預算(案)數</w:t>
            </w:r>
          </w:p>
        </w:tc>
        <w:tc>
          <w:tcPr>
            <w:tcW w:w="1303" w:type="dxa"/>
            <w:vAlign w:val="center"/>
          </w:tcPr>
          <w:p w:rsidR="008A3CCF" w:rsidRPr="005F3D13" w:rsidRDefault="008A3CCF" w:rsidP="00FB3430">
            <w:pPr>
              <w:pStyle w:val="148"/>
              <w:jc w:val="right"/>
            </w:pPr>
            <w:r w:rsidRPr="005F3D13">
              <w:t>39</w:t>
            </w:r>
            <w:r w:rsidRPr="005F3D13">
              <w:rPr>
                <w:rFonts w:hint="eastAsia"/>
              </w:rPr>
              <w:t>,000</w:t>
            </w:r>
          </w:p>
        </w:tc>
        <w:tc>
          <w:tcPr>
            <w:tcW w:w="1445" w:type="dxa"/>
            <w:vAlign w:val="center"/>
          </w:tcPr>
          <w:p w:rsidR="008A3CCF" w:rsidRPr="005F3D13" w:rsidRDefault="008A3CCF" w:rsidP="00FB3430">
            <w:pPr>
              <w:pStyle w:val="148"/>
              <w:jc w:val="right"/>
            </w:pPr>
            <w:r w:rsidRPr="005F3D13">
              <w:rPr>
                <w:rFonts w:hint="eastAsia"/>
              </w:rPr>
              <w:t>38,500</w:t>
            </w:r>
          </w:p>
        </w:tc>
        <w:tc>
          <w:tcPr>
            <w:tcW w:w="1445" w:type="dxa"/>
            <w:vAlign w:val="center"/>
          </w:tcPr>
          <w:p w:rsidR="008A3CCF" w:rsidRPr="005F3D13" w:rsidRDefault="008A3CCF" w:rsidP="00FB3430">
            <w:pPr>
              <w:pStyle w:val="148"/>
              <w:jc w:val="right"/>
            </w:pPr>
            <w:r w:rsidRPr="005F3D13">
              <w:rPr>
                <w:rFonts w:hint="eastAsia"/>
              </w:rPr>
              <w:t>38,500</w:t>
            </w:r>
          </w:p>
        </w:tc>
        <w:tc>
          <w:tcPr>
            <w:tcW w:w="1445" w:type="dxa"/>
            <w:vAlign w:val="center"/>
          </w:tcPr>
          <w:p w:rsidR="008A3CCF" w:rsidRPr="005F3D13" w:rsidRDefault="008A3CCF" w:rsidP="00FB3430">
            <w:pPr>
              <w:pStyle w:val="148"/>
              <w:jc w:val="right"/>
            </w:pPr>
            <w:r w:rsidRPr="005F3D13">
              <w:rPr>
                <w:rFonts w:hint="eastAsia"/>
              </w:rPr>
              <w:t>28,000</w:t>
            </w:r>
          </w:p>
        </w:tc>
        <w:tc>
          <w:tcPr>
            <w:tcW w:w="1445" w:type="dxa"/>
            <w:tcBorders>
              <w:right w:val="single" w:sz="12" w:space="0" w:color="auto"/>
            </w:tcBorders>
            <w:shd w:val="clear" w:color="auto" w:fill="auto"/>
            <w:vAlign w:val="center"/>
          </w:tcPr>
          <w:p w:rsidR="008A3CCF" w:rsidRPr="005F3D13" w:rsidRDefault="008A3CCF" w:rsidP="00FB3430">
            <w:pPr>
              <w:pStyle w:val="148"/>
              <w:jc w:val="right"/>
            </w:pPr>
            <w:r w:rsidRPr="005F3D13">
              <w:rPr>
                <w:rFonts w:hint="eastAsia"/>
              </w:rPr>
              <w:t>28,000</w:t>
            </w:r>
          </w:p>
        </w:tc>
      </w:tr>
      <w:tr w:rsidR="005F3D13" w:rsidRPr="005F3D13" w:rsidTr="00FB3430">
        <w:trPr>
          <w:trHeight w:hRule="exact" w:val="397"/>
        </w:trPr>
        <w:tc>
          <w:tcPr>
            <w:tcW w:w="1418" w:type="dxa"/>
            <w:tcBorders>
              <w:left w:val="single" w:sz="12" w:space="0" w:color="auto"/>
              <w:bottom w:val="single" w:sz="2" w:space="0" w:color="auto"/>
            </w:tcBorders>
            <w:shd w:val="clear" w:color="auto" w:fill="auto"/>
            <w:vAlign w:val="center"/>
          </w:tcPr>
          <w:p w:rsidR="008A3CCF" w:rsidRPr="005F3D13" w:rsidRDefault="008A3CCF" w:rsidP="008A3CCF">
            <w:pPr>
              <w:pStyle w:val="148"/>
              <w:jc w:val="center"/>
            </w:pPr>
            <w:r w:rsidRPr="005F3D13">
              <w:t>決算數</w:t>
            </w:r>
          </w:p>
        </w:tc>
        <w:tc>
          <w:tcPr>
            <w:tcW w:w="1303" w:type="dxa"/>
            <w:tcBorders>
              <w:bottom w:val="single" w:sz="2" w:space="0" w:color="auto"/>
            </w:tcBorders>
            <w:vAlign w:val="center"/>
          </w:tcPr>
          <w:p w:rsidR="008A3CCF" w:rsidRPr="005F3D13" w:rsidRDefault="008A3CCF" w:rsidP="00FB3430">
            <w:pPr>
              <w:pStyle w:val="148"/>
              <w:jc w:val="right"/>
            </w:pPr>
            <w:r w:rsidRPr="005F3D13">
              <w:rPr>
                <w:rFonts w:hint="eastAsia"/>
              </w:rPr>
              <w:t>23,841</w:t>
            </w:r>
          </w:p>
        </w:tc>
        <w:tc>
          <w:tcPr>
            <w:tcW w:w="1445" w:type="dxa"/>
            <w:tcBorders>
              <w:bottom w:val="single" w:sz="2" w:space="0" w:color="auto"/>
            </w:tcBorders>
            <w:vAlign w:val="center"/>
          </w:tcPr>
          <w:p w:rsidR="008A3CCF" w:rsidRPr="005F3D13" w:rsidRDefault="008A3CCF" w:rsidP="00FB3430">
            <w:pPr>
              <w:pStyle w:val="148"/>
              <w:jc w:val="right"/>
            </w:pPr>
            <w:r w:rsidRPr="005F3D13">
              <w:t>37</w:t>
            </w:r>
            <w:r w:rsidRPr="005F3D13">
              <w:rPr>
                <w:rFonts w:hint="eastAsia"/>
              </w:rPr>
              <w:t>,</w:t>
            </w:r>
            <w:r w:rsidRPr="005F3D13">
              <w:t>153</w:t>
            </w:r>
          </w:p>
        </w:tc>
        <w:tc>
          <w:tcPr>
            <w:tcW w:w="1445" w:type="dxa"/>
            <w:tcBorders>
              <w:bottom w:val="single" w:sz="2" w:space="0" w:color="auto"/>
            </w:tcBorders>
            <w:vAlign w:val="center"/>
          </w:tcPr>
          <w:p w:rsidR="008A3CCF" w:rsidRPr="005F3D13" w:rsidRDefault="008A3CCF" w:rsidP="00FB3430">
            <w:pPr>
              <w:pStyle w:val="148"/>
              <w:jc w:val="right"/>
            </w:pPr>
            <w:r w:rsidRPr="005F3D13">
              <w:rPr>
                <w:rFonts w:hint="eastAsia"/>
              </w:rPr>
              <w:t>28,663</w:t>
            </w:r>
          </w:p>
        </w:tc>
        <w:tc>
          <w:tcPr>
            <w:tcW w:w="1445" w:type="dxa"/>
            <w:tcBorders>
              <w:bottom w:val="single" w:sz="2" w:space="0" w:color="auto"/>
            </w:tcBorders>
            <w:vAlign w:val="center"/>
          </w:tcPr>
          <w:p w:rsidR="008A3CCF" w:rsidRPr="005F3D13" w:rsidRDefault="008A3CCF" w:rsidP="00FB3430">
            <w:pPr>
              <w:pStyle w:val="148"/>
              <w:jc w:val="right"/>
            </w:pPr>
            <w:r w:rsidRPr="005F3D13">
              <w:rPr>
                <w:rFonts w:hint="eastAsia"/>
              </w:rPr>
              <w:t>16,849</w:t>
            </w:r>
          </w:p>
        </w:tc>
        <w:tc>
          <w:tcPr>
            <w:tcW w:w="1445" w:type="dxa"/>
            <w:tcBorders>
              <w:bottom w:val="single" w:sz="2" w:space="0" w:color="auto"/>
              <w:right w:val="single" w:sz="12" w:space="0" w:color="auto"/>
            </w:tcBorders>
            <w:shd w:val="clear" w:color="auto" w:fill="auto"/>
            <w:vAlign w:val="center"/>
          </w:tcPr>
          <w:p w:rsidR="008A3CCF" w:rsidRPr="005F3D13" w:rsidRDefault="008A3CCF" w:rsidP="00FB3430">
            <w:pPr>
              <w:pStyle w:val="148"/>
              <w:jc w:val="right"/>
            </w:pPr>
            <w:r w:rsidRPr="005F3D13">
              <w:rPr>
                <w:rFonts w:hint="eastAsia"/>
              </w:rPr>
              <w:t>-</w:t>
            </w:r>
          </w:p>
        </w:tc>
      </w:tr>
      <w:tr w:rsidR="005F3D13" w:rsidRPr="005F3D13" w:rsidTr="00FB3430">
        <w:trPr>
          <w:trHeight w:hRule="exact" w:val="397"/>
        </w:trPr>
        <w:tc>
          <w:tcPr>
            <w:tcW w:w="1418" w:type="dxa"/>
            <w:tcBorders>
              <w:left w:val="single" w:sz="12" w:space="0" w:color="auto"/>
              <w:bottom w:val="single" w:sz="12" w:space="0" w:color="auto"/>
            </w:tcBorders>
            <w:shd w:val="clear" w:color="auto" w:fill="auto"/>
            <w:vAlign w:val="center"/>
          </w:tcPr>
          <w:p w:rsidR="008A3CCF" w:rsidRPr="005F3D13" w:rsidRDefault="008A3CCF" w:rsidP="008A3CCF">
            <w:pPr>
              <w:pStyle w:val="148"/>
              <w:jc w:val="center"/>
              <w:rPr>
                <w:rFonts w:hint="eastAsia"/>
              </w:rPr>
            </w:pPr>
            <w:r w:rsidRPr="005F3D13">
              <w:rPr>
                <w:rFonts w:hint="eastAsia"/>
              </w:rPr>
              <w:t>執行率</w:t>
            </w:r>
          </w:p>
        </w:tc>
        <w:tc>
          <w:tcPr>
            <w:tcW w:w="1303" w:type="dxa"/>
            <w:tcBorders>
              <w:bottom w:val="single" w:sz="12" w:space="0" w:color="auto"/>
            </w:tcBorders>
            <w:vAlign w:val="center"/>
          </w:tcPr>
          <w:p w:rsidR="008A3CCF" w:rsidRPr="005F3D13" w:rsidRDefault="008A3CCF" w:rsidP="00FB3430">
            <w:pPr>
              <w:pStyle w:val="148"/>
              <w:jc w:val="right"/>
              <w:rPr>
                <w:rFonts w:hint="eastAsia"/>
              </w:rPr>
            </w:pPr>
            <w:r w:rsidRPr="005F3D13">
              <w:rPr>
                <w:rFonts w:hint="eastAsia"/>
              </w:rPr>
              <w:t>61.13</w:t>
            </w:r>
          </w:p>
        </w:tc>
        <w:tc>
          <w:tcPr>
            <w:tcW w:w="1445" w:type="dxa"/>
            <w:tcBorders>
              <w:bottom w:val="single" w:sz="12" w:space="0" w:color="auto"/>
            </w:tcBorders>
            <w:vAlign w:val="center"/>
          </w:tcPr>
          <w:p w:rsidR="008A3CCF" w:rsidRPr="005F3D13" w:rsidRDefault="008A3CCF" w:rsidP="00FB3430">
            <w:pPr>
              <w:pStyle w:val="148"/>
              <w:jc w:val="right"/>
            </w:pPr>
            <w:r w:rsidRPr="005F3D13">
              <w:rPr>
                <w:rFonts w:hint="eastAsia"/>
              </w:rPr>
              <w:t>96.50</w:t>
            </w:r>
          </w:p>
        </w:tc>
        <w:tc>
          <w:tcPr>
            <w:tcW w:w="1445" w:type="dxa"/>
            <w:tcBorders>
              <w:bottom w:val="single" w:sz="12" w:space="0" w:color="auto"/>
            </w:tcBorders>
            <w:vAlign w:val="center"/>
          </w:tcPr>
          <w:p w:rsidR="008A3CCF" w:rsidRPr="005F3D13" w:rsidRDefault="008A3CCF" w:rsidP="00FB3430">
            <w:pPr>
              <w:pStyle w:val="148"/>
              <w:jc w:val="right"/>
            </w:pPr>
            <w:r w:rsidRPr="005F3D13">
              <w:rPr>
                <w:rFonts w:hint="eastAsia"/>
              </w:rPr>
              <w:t>74.45</w:t>
            </w:r>
          </w:p>
        </w:tc>
        <w:tc>
          <w:tcPr>
            <w:tcW w:w="1445" w:type="dxa"/>
            <w:tcBorders>
              <w:bottom w:val="single" w:sz="12" w:space="0" w:color="auto"/>
            </w:tcBorders>
            <w:vAlign w:val="center"/>
          </w:tcPr>
          <w:p w:rsidR="008A3CCF" w:rsidRPr="005F3D13" w:rsidRDefault="008A3CCF" w:rsidP="00FB3430">
            <w:pPr>
              <w:pStyle w:val="148"/>
              <w:jc w:val="right"/>
            </w:pPr>
            <w:r w:rsidRPr="005F3D13">
              <w:rPr>
                <w:rFonts w:hint="eastAsia"/>
              </w:rPr>
              <w:t>60.18</w:t>
            </w:r>
          </w:p>
        </w:tc>
        <w:tc>
          <w:tcPr>
            <w:tcW w:w="1445" w:type="dxa"/>
            <w:tcBorders>
              <w:bottom w:val="single" w:sz="12" w:space="0" w:color="auto"/>
              <w:right w:val="single" w:sz="12" w:space="0" w:color="auto"/>
            </w:tcBorders>
            <w:shd w:val="clear" w:color="auto" w:fill="auto"/>
            <w:vAlign w:val="center"/>
          </w:tcPr>
          <w:p w:rsidR="008A3CCF" w:rsidRPr="005F3D13" w:rsidRDefault="008A3CCF" w:rsidP="00FB3430">
            <w:pPr>
              <w:pStyle w:val="148"/>
              <w:jc w:val="right"/>
            </w:pPr>
            <w:r w:rsidRPr="005F3D13">
              <w:rPr>
                <w:rFonts w:hint="eastAsia"/>
              </w:rPr>
              <w:t>-</w:t>
            </w:r>
          </w:p>
        </w:tc>
      </w:tr>
    </w:tbl>
    <w:p w:rsidR="008A3CCF" w:rsidRPr="005F3D13" w:rsidRDefault="008A3CCF" w:rsidP="008A3CCF">
      <w:pPr>
        <w:spacing w:line="300" w:lineRule="exact"/>
        <w:ind w:leftChars="-9" w:left="1203" w:right="-1" w:hangingChars="505" w:hanging="1228"/>
        <w:rPr>
          <w:snapToGrid/>
          <w:sz w:val="24"/>
        </w:rPr>
      </w:pPr>
      <w:r w:rsidRPr="005F3D13">
        <w:rPr>
          <w:rFonts w:hint="eastAsia"/>
          <w:snapToGrid/>
          <w:sz w:val="24"/>
        </w:rPr>
        <w:t>說    明：</w:t>
      </w:r>
      <w:r w:rsidRPr="005F3D13">
        <w:rPr>
          <w:rFonts w:hint="eastAsia"/>
          <w:sz w:val="24"/>
        </w:rPr>
        <w:t>111至113年度決算數為審定決算數；114年度決算數為該年度截至8月底之執行數。</w:t>
      </w:r>
    </w:p>
    <w:p w:rsidR="008A3CCF" w:rsidRPr="005F3D13" w:rsidRDefault="008A3CCF" w:rsidP="008A3CCF">
      <w:pPr>
        <w:spacing w:line="300" w:lineRule="exact"/>
        <w:ind w:leftChars="-9" w:left="1121" w:rightChars="-37" w:right="-105" w:hangingChars="471" w:hanging="1146"/>
        <w:rPr>
          <w:snapToGrid/>
          <w:sz w:val="24"/>
        </w:rPr>
      </w:pPr>
      <w:r w:rsidRPr="005F3D13">
        <w:rPr>
          <w:rFonts w:hint="eastAsia"/>
          <w:snapToGrid/>
          <w:sz w:val="24"/>
        </w:rPr>
        <w:t>資料來源：原文會提供；本中心整理。</w:t>
      </w:r>
    </w:p>
    <w:p w:rsidR="00F74064" w:rsidRPr="005F3D13" w:rsidRDefault="00CB167F" w:rsidP="00CB167F">
      <w:pPr>
        <w:pStyle w:val="a5"/>
        <w:ind w:left="849" w:hanging="283"/>
        <w:rPr>
          <w:b/>
        </w:rPr>
      </w:pPr>
      <w:r w:rsidRPr="005F3D13">
        <w:rPr>
          <w:rFonts w:hint="eastAsia"/>
          <w:b/>
        </w:rPr>
        <w:t>(二)</w:t>
      </w:r>
      <w:r w:rsidR="008A3CCF" w:rsidRPr="005F3D13">
        <w:rPr>
          <w:rFonts w:hint="eastAsia"/>
          <w:b/>
        </w:rPr>
        <w:t>原文會113年建置Alian96.3廣播電台APP，以強化新媒體應用，惟系統維運與上架管理仍有待強化</w:t>
      </w:r>
    </w:p>
    <w:p w:rsidR="008A3CCF" w:rsidRDefault="008A3CCF" w:rsidP="008A3CCF">
      <w:pPr>
        <w:pStyle w:val="21"/>
        <w:ind w:left="850" w:firstLine="566"/>
      </w:pPr>
      <w:r w:rsidRPr="005F3D13">
        <w:t>為提升原住民族媒體多元傳播能量及擴大族群語言能見度，原文會除持續推動原住民族廣播電台節目製播外，亦積極發展數位新媒體平台，以強化節目之傳播效益與受眾觸及率</w:t>
      </w:r>
      <w:r w:rsidRPr="005F3D13">
        <w:rPr>
          <w:rFonts w:hint="eastAsia"/>
        </w:rPr>
        <w:t>，於104年建置</w:t>
      </w:r>
      <w:r w:rsidRPr="005F3D13">
        <w:t>IPCF APP</w:t>
      </w:r>
      <w:r w:rsidRPr="005F3D13">
        <w:rPr>
          <w:rFonts w:hint="eastAsia"/>
        </w:rPr>
        <w:t>，其內容包含原住民族電視台及原住民族廣播電台，惟後續考量該APP架構已不敷使用，且為因應新媒體技術發展，原文會於113年建置Alian96.3廣播電台APP，</w:t>
      </w:r>
      <w:r w:rsidR="0011347D">
        <w:rPr>
          <w:rFonts w:hint="eastAsia"/>
        </w:rPr>
        <w:t>為</w:t>
      </w:r>
      <w:r w:rsidRPr="005F3D13">
        <w:rPr>
          <w:rFonts w:hint="eastAsia"/>
        </w:rPr>
        <w:t>廣播電台專屬APP應用程式，以期強化廣播電台新媒體應用服務，提供行動用戶更快速、更易取得影音服務，並於115年度增訂該APP下載及使用數達20萬次之目標(詳表2)</w:t>
      </w:r>
      <w:r w:rsidR="0084236B">
        <w:rPr>
          <w:rFonts w:hint="eastAsia"/>
        </w:rPr>
        <w:t>。查</w:t>
      </w:r>
      <w:r w:rsidRPr="005F3D13">
        <w:rPr>
          <w:rFonts w:hint="eastAsia"/>
        </w:rPr>
        <w:t>114年9月Alian96.3廣播電台APP於IOS系統無法正常下載，</w:t>
      </w:r>
      <w:r w:rsidR="0084236B">
        <w:rPr>
          <w:rFonts w:hint="eastAsia"/>
        </w:rPr>
        <w:t>經洽原文會表示，係IOS系統契約須每年重新簽約，該會未於契約到期前辦理致產生空窗期，雖114年11月3日查詢該APP已上架，惟</w:t>
      </w:r>
      <w:r w:rsidRPr="005F3D13">
        <w:rPr>
          <w:rFonts w:hint="eastAsia"/>
        </w:rPr>
        <w:t>顯示系統維運與上架管理仍有待強化，允宜檢視技術支援及平台更新機制，確保應用服務能穩定運作並達成預期成</w:t>
      </w:r>
      <w:r w:rsidRPr="005F3D13">
        <w:rPr>
          <w:rFonts w:hint="eastAsia"/>
        </w:rPr>
        <w:lastRenderedPageBreak/>
        <w:t>效。</w:t>
      </w:r>
    </w:p>
    <w:p w:rsidR="006A72C4" w:rsidRDefault="006A72C4" w:rsidP="008A3CCF">
      <w:pPr>
        <w:pStyle w:val="21"/>
        <w:ind w:left="850" w:firstLine="566"/>
      </w:pPr>
    </w:p>
    <w:p w:rsidR="006A72C4" w:rsidRPr="005F3D13" w:rsidRDefault="006A72C4" w:rsidP="008A3CCF">
      <w:pPr>
        <w:pStyle w:val="21"/>
        <w:ind w:left="850" w:firstLine="566"/>
        <w:rPr>
          <w:rFonts w:hint="eastAsia"/>
        </w:rPr>
      </w:pPr>
    </w:p>
    <w:p w:rsidR="003B6406" w:rsidRPr="005F3D13" w:rsidRDefault="003B6406" w:rsidP="003B6406">
      <w:pPr>
        <w:ind w:leftChars="0" w:left="771" w:hangingChars="272" w:hanging="771"/>
        <w:rPr>
          <w:rFonts w:hint="eastAsia"/>
        </w:rPr>
      </w:pPr>
      <w:r w:rsidRPr="005F3D13">
        <w:rPr>
          <w:rFonts w:hint="eastAsia"/>
          <w:b/>
        </w:rPr>
        <w:t>表2　原住民廣播電台111至1</w:t>
      </w:r>
      <w:r w:rsidRPr="005F3D13">
        <w:rPr>
          <w:b/>
        </w:rPr>
        <w:t>1</w:t>
      </w:r>
      <w:r w:rsidRPr="005F3D13">
        <w:rPr>
          <w:rFonts w:hint="eastAsia"/>
          <w:b/>
        </w:rPr>
        <w:t>5年度廣播節目製播預計目標及執行情形表</w:t>
      </w:r>
      <w:r w:rsidRPr="005F3D13">
        <w:rPr>
          <w:rFonts w:hint="eastAsia"/>
        </w:rPr>
        <w:t xml:space="preserve"> </w:t>
      </w:r>
    </w:p>
    <w:tbl>
      <w:tblPr>
        <w:tblW w:w="8501" w:type="dxa"/>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709"/>
        <w:gridCol w:w="3896"/>
        <w:gridCol w:w="3896"/>
      </w:tblGrid>
      <w:tr w:rsidR="005F3D13" w:rsidRPr="005F3D13" w:rsidTr="003B6406">
        <w:trPr>
          <w:tblHeader/>
        </w:trPr>
        <w:tc>
          <w:tcPr>
            <w:tcW w:w="709" w:type="dxa"/>
            <w:tcBorders>
              <w:top w:val="single" w:sz="12" w:space="0" w:color="auto"/>
              <w:left w:val="single" w:sz="12" w:space="0" w:color="auto"/>
            </w:tcBorders>
            <w:shd w:val="clear" w:color="auto" w:fill="auto"/>
            <w:vAlign w:val="center"/>
          </w:tcPr>
          <w:p w:rsidR="003B6406" w:rsidRPr="005F3D13" w:rsidRDefault="003B6406" w:rsidP="003B6406">
            <w:pPr>
              <w:pStyle w:val="148"/>
              <w:jc w:val="center"/>
            </w:pPr>
            <w:r w:rsidRPr="005F3D13">
              <w:rPr>
                <w:rFonts w:hint="eastAsia"/>
              </w:rPr>
              <w:t>年度</w:t>
            </w:r>
          </w:p>
        </w:tc>
        <w:tc>
          <w:tcPr>
            <w:tcW w:w="3896" w:type="dxa"/>
            <w:tcBorders>
              <w:top w:val="single" w:sz="12" w:space="0" w:color="auto"/>
            </w:tcBorders>
            <w:vAlign w:val="center"/>
          </w:tcPr>
          <w:p w:rsidR="003B6406" w:rsidRPr="005F3D13" w:rsidRDefault="003B6406" w:rsidP="00FB3430">
            <w:pPr>
              <w:pStyle w:val="148"/>
              <w:jc w:val="center"/>
            </w:pPr>
            <w:r w:rsidRPr="005F3D13">
              <w:rPr>
                <w:rFonts w:hint="eastAsia"/>
              </w:rPr>
              <w:t>預計目標</w:t>
            </w:r>
          </w:p>
        </w:tc>
        <w:tc>
          <w:tcPr>
            <w:tcW w:w="3896" w:type="dxa"/>
            <w:tcBorders>
              <w:top w:val="single" w:sz="12" w:space="0" w:color="auto"/>
              <w:right w:val="single" w:sz="12" w:space="0" w:color="auto"/>
            </w:tcBorders>
            <w:vAlign w:val="center"/>
          </w:tcPr>
          <w:p w:rsidR="003B6406" w:rsidRPr="005F3D13" w:rsidRDefault="003B6406" w:rsidP="00FB3430">
            <w:pPr>
              <w:pStyle w:val="148"/>
              <w:jc w:val="center"/>
            </w:pPr>
            <w:r w:rsidRPr="005F3D13">
              <w:rPr>
                <w:rFonts w:hint="eastAsia"/>
              </w:rPr>
              <w:t>執行情形</w:t>
            </w:r>
          </w:p>
        </w:tc>
      </w:tr>
      <w:tr w:rsidR="005F3D13" w:rsidRPr="005F3D13" w:rsidTr="003B6406">
        <w:tc>
          <w:tcPr>
            <w:tcW w:w="709" w:type="dxa"/>
            <w:tcBorders>
              <w:left w:val="single" w:sz="12" w:space="0" w:color="auto"/>
            </w:tcBorders>
            <w:shd w:val="clear" w:color="auto" w:fill="auto"/>
            <w:vAlign w:val="center"/>
          </w:tcPr>
          <w:p w:rsidR="003B6406" w:rsidRPr="005F3D13" w:rsidRDefault="003B6406" w:rsidP="003B6406">
            <w:pPr>
              <w:pStyle w:val="148"/>
              <w:jc w:val="center"/>
            </w:pPr>
            <w:r w:rsidRPr="005F3D13">
              <w:rPr>
                <w:rFonts w:hint="eastAsia"/>
              </w:rPr>
              <w:t>111</w:t>
            </w:r>
          </w:p>
        </w:tc>
        <w:tc>
          <w:tcPr>
            <w:tcW w:w="3896" w:type="dxa"/>
            <w:vAlign w:val="center"/>
          </w:tcPr>
          <w:p w:rsidR="003B6406" w:rsidRPr="005F3D13" w:rsidRDefault="003B6406" w:rsidP="003B6406">
            <w:pPr>
              <w:pStyle w:val="148"/>
              <w:ind w:leftChars="-2" w:left="227" w:hangingChars="100" w:hanging="233"/>
              <w:jc w:val="both"/>
              <w:rPr>
                <w:rFonts w:hint="eastAsia"/>
              </w:rPr>
            </w:pPr>
            <w:r w:rsidRPr="005F3D13">
              <w:rPr>
                <w:rFonts w:hint="eastAsia"/>
              </w:rPr>
              <w:t>1.推展廣播媒體傳播，製播廣播節目時數達8,760小時。</w:t>
            </w:r>
          </w:p>
          <w:p w:rsidR="003B6406" w:rsidRPr="005F3D13" w:rsidRDefault="003B6406" w:rsidP="003B6406">
            <w:pPr>
              <w:pStyle w:val="148"/>
              <w:ind w:leftChars="-2" w:left="227" w:hangingChars="100" w:hanging="233"/>
              <w:jc w:val="both"/>
              <w:rPr>
                <w:rFonts w:hint="eastAsia"/>
              </w:rPr>
            </w:pPr>
            <w:r w:rsidRPr="005F3D13">
              <w:rPr>
                <w:rFonts w:hint="eastAsia"/>
              </w:rPr>
              <w:t>2.發揚族群語言與文化，製播節目族語時數達4,993小時。</w:t>
            </w:r>
          </w:p>
          <w:p w:rsidR="003B6406" w:rsidRPr="005F3D13" w:rsidRDefault="003B6406" w:rsidP="003B6406">
            <w:pPr>
              <w:pStyle w:val="148"/>
              <w:ind w:leftChars="-2" w:left="227" w:hangingChars="100" w:hanging="233"/>
              <w:jc w:val="both"/>
              <w:rPr>
                <w:rFonts w:hint="eastAsia"/>
              </w:rPr>
            </w:pPr>
            <w:r w:rsidRPr="005F3D13">
              <w:rPr>
                <w:rFonts w:hint="eastAsia"/>
              </w:rPr>
              <w:t>3.</w:t>
            </w:r>
            <w:r w:rsidRPr="005F3D13">
              <w:rPr>
                <w:rFonts w:hint="eastAsia"/>
              </w:rPr>
              <w:tab/>
              <w:t>閱聽眾對原住民族廣播電台節目品質滿意度，收聽質滿意度達80%。</w:t>
            </w:r>
          </w:p>
          <w:p w:rsidR="003B6406" w:rsidRPr="005F3D13" w:rsidRDefault="003B6406" w:rsidP="003B6406">
            <w:pPr>
              <w:pStyle w:val="148"/>
              <w:ind w:leftChars="-2" w:left="227" w:hangingChars="100" w:hanging="233"/>
              <w:jc w:val="both"/>
            </w:pPr>
            <w:r w:rsidRPr="005F3D13">
              <w:rPr>
                <w:rFonts w:hint="eastAsia"/>
              </w:rPr>
              <w:t>4.</w:t>
            </w:r>
            <w:r w:rsidRPr="005F3D13">
              <w:rPr>
                <w:rFonts w:hint="eastAsia"/>
              </w:rPr>
              <w:tab/>
              <w:t>廣播製播人才培訓教育時數預計60小時，參與人數計30人。</w:t>
            </w:r>
          </w:p>
        </w:tc>
        <w:tc>
          <w:tcPr>
            <w:tcW w:w="3896" w:type="dxa"/>
            <w:tcBorders>
              <w:right w:val="single" w:sz="12" w:space="0" w:color="auto"/>
            </w:tcBorders>
            <w:vAlign w:val="center"/>
          </w:tcPr>
          <w:p w:rsidR="003B6406" w:rsidRPr="005F3D13" w:rsidRDefault="003B6406" w:rsidP="003B6406">
            <w:pPr>
              <w:pStyle w:val="148"/>
              <w:ind w:leftChars="-2" w:left="227" w:hangingChars="100" w:hanging="233"/>
              <w:jc w:val="both"/>
              <w:rPr>
                <w:rFonts w:hint="eastAsia"/>
              </w:rPr>
            </w:pPr>
            <w:r w:rsidRPr="005F3D13">
              <w:rPr>
                <w:rFonts w:hint="eastAsia"/>
              </w:rPr>
              <w:t>1.</w:t>
            </w:r>
            <w:r w:rsidRPr="005F3D13">
              <w:rPr>
                <w:rFonts w:hint="eastAsia"/>
              </w:rPr>
              <w:tab/>
              <w:t>推展廣播媒體傳播，製播廣播節目時8,760小時。</w:t>
            </w:r>
          </w:p>
          <w:p w:rsidR="003B6406" w:rsidRPr="005F3D13" w:rsidRDefault="003B6406" w:rsidP="003B6406">
            <w:pPr>
              <w:pStyle w:val="148"/>
              <w:ind w:leftChars="-2" w:left="227" w:hangingChars="100" w:hanging="233"/>
              <w:jc w:val="both"/>
              <w:rPr>
                <w:rFonts w:hint="eastAsia"/>
              </w:rPr>
            </w:pPr>
            <w:r w:rsidRPr="005F3D13">
              <w:rPr>
                <w:rFonts w:hint="eastAsia"/>
              </w:rPr>
              <w:t>2.</w:t>
            </w:r>
            <w:r w:rsidRPr="005F3D13">
              <w:rPr>
                <w:rFonts w:hint="eastAsia"/>
              </w:rPr>
              <w:tab/>
              <w:t>發揚族群語言與文化，製播節目族語時數達6,075小時。</w:t>
            </w:r>
          </w:p>
          <w:p w:rsidR="003B6406" w:rsidRPr="005F3D13" w:rsidRDefault="003B6406" w:rsidP="003B6406">
            <w:pPr>
              <w:pStyle w:val="148"/>
              <w:ind w:leftChars="-2" w:left="227" w:hangingChars="100" w:hanging="233"/>
              <w:jc w:val="both"/>
              <w:rPr>
                <w:rFonts w:hint="eastAsia"/>
              </w:rPr>
            </w:pPr>
            <w:r w:rsidRPr="005F3D13">
              <w:rPr>
                <w:rFonts w:hint="eastAsia"/>
              </w:rPr>
              <w:t>3.</w:t>
            </w:r>
            <w:r w:rsidRPr="005F3D13">
              <w:rPr>
                <w:rFonts w:hint="eastAsia"/>
              </w:rPr>
              <w:tab/>
              <w:t>閱聽眾對原住民族廣播電台節目品質收聽質調查，滿意度為87.30分。</w:t>
            </w:r>
          </w:p>
          <w:p w:rsidR="003B6406" w:rsidRPr="005F3D13" w:rsidRDefault="003B6406" w:rsidP="003B6406">
            <w:pPr>
              <w:pStyle w:val="148"/>
              <w:ind w:leftChars="-2" w:left="227" w:hangingChars="100" w:hanging="233"/>
              <w:jc w:val="both"/>
            </w:pPr>
            <w:r w:rsidRPr="005F3D13">
              <w:rPr>
                <w:rFonts w:hint="eastAsia"/>
              </w:rPr>
              <w:t>4.</w:t>
            </w:r>
            <w:r w:rsidRPr="005F3D13">
              <w:rPr>
                <w:rFonts w:hint="eastAsia"/>
              </w:rPr>
              <w:tab/>
              <w:t>辦理族語人才培訓辦理4場次，參與學員30人。</w:t>
            </w:r>
          </w:p>
        </w:tc>
      </w:tr>
      <w:tr w:rsidR="005F3D13" w:rsidRPr="005F3D13" w:rsidTr="003B6406">
        <w:tc>
          <w:tcPr>
            <w:tcW w:w="709" w:type="dxa"/>
            <w:tcBorders>
              <w:left w:val="single" w:sz="12" w:space="0" w:color="auto"/>
              <w:bottom w:val="single" w:sz="2" w:space="0" w:color="auto"/>
            </w:tcBorders>
            <w:shd w:val="clear" w:color="auto" w:fill="auto"/>
            <w:vAlign w:val="center"/>
          </w:tcPr>
          <w:p w:rsidR="003B6406" w:rsidRPr="005F3D13" w:rsidRDefault="003B6406" w:rsidP="003B6406">
            <w:pPr>
              <w:pStyle w:val="148"/>
              <w:jc w:val="center"/>
            </w:pPr>
            <w:r w:rsidRPr="005F3D13">
              <w:rPr>
                <w:rFonts w:hint="eastAsia"/>
              </w:rPr>
              <w:t>112</w:t>
            </w:r>
          </w:p>
        </w:tc>
        <w:tc>
          <w:tcPr>
            <w:tcW w:w="3896" w:type="dxa"/>
            <w:tcBorders>
              <w:bottom w:val="single" w:sz="2" w:space="0" w:color="auto"/>
            </w:tcBorders>
            <w:vAlign w:val="center"/>
          </w:tcPr>
          <w:p w:rsidR="003B6406" w:rsidRPr="005F3D13" w:rsidRDefault="003B6406" w:rsidP="003B6406">
            <w:pPr>
              <w:pStyle w:val="148"/>
              <w:ind w:leftChars="-2" w:left="227" w:hangingChars="100" w:hanging="233"/>
              <w:jc w:val="both"/>
              <w:rPr>
                <w:rFonts w:hint="eastAsia"/>
              </w:rPr>
            </w:pPr>
            <w:r w:rsidRPr="005F3D13">
              <w:rPr>
                <w:rFonts w:hint="eastAsia"/>
              </w:rPr>
              <w:t>1.</w:t>
            </w:r>
            <w:r w:rsidRPr="005F3D13">
              <w:rPr>
                <w:rFonts w:hint="eastAsia"/>
              </w:rPr>
              <w:tab/>
              <w:t>推展廣播媒體傳播，製播廣播節目時數達8,760小時。</w:t>
            </w:r>
          </w:p>
          <w:p w:rsidR="003B6406" w:rsidRPr="005F3D13" w:rsidRDefault="003B6406" w:rsidP="003B6406">
            <w:pPr>
              <w:pStyle w:val="148"/>
              <w:ind w:leftChars="-2" w:left="227" w:hangingChars="100" w:hanging="233"/>
              <w:jc w:val="both"/>
              <w:rPr>
                <w:rFonts w:hint="eastAsia"/>
              </w:rPr>
            </w:pPr>
            <w:r w:rsidRPr="005F3D13">
              <w:rPr>
                <w:rFonts w:hint="eastAsia"/>
              </w:rPr>
              <w:t>2.</w:t>
            </w:r>
            <w:r w:rsidRPr="005F3D13">
              <w:rPr>
                <w:rFonts w:hint="eastAsia"/>
              </w:rPr>
              <w:tab/>
              <w:t>發揚族群語言與文化，製播節目族語時數達5,694小時。</w:t>
            </w:r>
          </w:p>
          <w:p w:rsidR="003B6406" w:rsidRPr="005F3D13" w:rsidRDefault="003B6406" w:rsidP="003B6406">
            <w:pPr>
              <w:pStyle w:val="148"/>
              <w:ind w:leftChars="-2" w:left="227" w:hangingChars="100" w:hanging="233"/>
              <w:jc w:val="both"/>
              <w:rPr>
                <w:rFonts w:hint="eastAsia"/>
              </w:rPr>
            </w:pPr>
            <w:r w:rsidRPr="005F3D13">
              <w:rPr>
                <w:rFonts w:hint="eastAsia"/>
              </w:rPr>
              <w:t>3.</w:t>
            </w:r>
            <w:r w:rsidRPr="005F3D13">
              <w:rPr>
                <w:rFonts w:hint="eastAsia"/>
              </w:rPr>
              <w:tab/>
              <w:t>閱聽眾對原住民族廣播電台節目品質滿意度，收聽質滿意度達80%。</w:t>
            </w:r>
          </w:p>
          <w:p w:rsidR="003B6406" w:rsidRPr="005F3D13" w:rsidRDefault="003B6406" w:rsidP="003B6406">
            <w:pPr>
              <w:pStyle w:val="148"/>
              <w:ind w:leftChars="-2" w:left="227" w:hangingChars="100" w:hanging="233"/>
              <w:jc w:val="both"/>
            </w:pPr>
            <w:r w:rsidRPr="005F3D13">
              <w:rPr>
                <w:rFonts w:hint="eastAsia"/>
              </w:rPr>
              <w:t>4.</w:t>
            </w:r>
            <w:r w:rsidRPr="005F3D13">
              <w:rPr>
                <w:rFonts w:hint="eastAsia"/>
              </w:rPr>
              <w:tab/>
              <w:t>族語廣播製播人才培訓參與人數計20人。</w:t>
            </w:r>
          </w:p>
        </w:tc>
        <w:tc>
          <w:tcPr>
            <w:tcW w:w="3896" w:type="dxa"/>
            <w:tcBorders>
              <w:bottom w:val="single" w:sz="2" w:space="0" w:color="auto"/>
              <w:right w:val="single" w:sz="12" w:space="0" w:color="auto"/>
            </w:tcBorders>
            <w:vAlign w:val="center"/>
          </w:tcPr>
          <w:p w:rsidR="003B6406" w:rsidRPr="005F3D13" w:rsidRDefault="003B6406" w:rsidP="003B6406">
            <w:pPr>
              <w:pStyle w:val="148"/>
              <w:ind w:leftChars="-2" w:left="227" w:hangingChars="100" w:hanging="233"/>
              <w:jc w:val="both"/>
              <w:rPr>
                <w:rFonts w:hint="eastAsia"/>
              </w:rPr>
            </w:pPr>
            <w:r w:rsidRPr="005F3D13">
              <w:rPr>
                <w:rFonts w:hint="eastAsia"/>
              </w:rPr>
              <w:t>1.</w:t>
            </w:r>
            <w:r w:rsidRPr="005F3D13">
              <w:rPr>
                <w:rFonts w:hint="eastAsia"/>
              </w:rPr>
              <w:tab/>
              <w:t>推展廣播媒體傳播，製播廣播節目時數8,760小時。</w:t>
            </w:r>
          </w:p>
          <w:p w:rsidR="003B6406" w:rsidRPr="005F3D13" w:rsidRDefault="003B6406" w:rsidP="003B6406">
            <w:pPr>
              <w:pStyle w:val="148"/>
              <w:ind w:leftChars="-2" w:left="227" w:hangingChars="100" w:hanging="233"/>
              <w:jc w:val="both"/>
              <w:rPr>
                <w:rFonts w:hint="eastAsia"/>
              </w:rPr>
            </w:pPr>
            <w:r w:rsidRPr="005F3D13">
              <w:rPr>
                <w:rFonts w:hint="eastAsia"/>
              </w:rPr>
              <w:t>2.</w:t>
            </w:r>
            <w:r w:rsidRPr="005F3D13">
              <w:rPr>
                <w:rFonts w:hint="eastAsia"/>
              </w:rPr>
              <w:tab/>
              <w:t>發揚族群語言與文化，製播節目族語時數達6,028小時。</w:t>
            </w:r>
          </w:p>
          <w:p w:rsidR="003B6406" w:rsidRPr="005F3D13" w:rsidRDefault="003B6406" w:rsidP="003B6406">
            <w:pPr>
              <w:pStyle w:val="148"/>
              <w:ind w:leftChars="-2" w:left="227" w:hangingChars="100" w:hanging="233"/>
              <w:jc w:val="both"/>
              <w:rPr>
                <w:rFonts w:hint="eastAsia"/>
              </w:rPr>
            </w:pPr>
            <w:r w:rsidRPr="005F3D13">
              <w:rPr>
                <w:rFonts w:hint="eastAsia"/>
              </w:rPr>
              <w:t>3.閱聽眾對原住民族廣播電台節目品質收聽質調查，滿意度為86.54分。</w:t>
            </w:r>
          </w:p>
          <w:p w:rsidR="003B6406" w:rsidRPr="005F3D13" w:rsidRDefault="003B6406" w:rsidP="003B6406">
            <w:pPr>
              <w:pStyle w:val="148"/>
              <w:ind w:leftChars="-2" w:left="227" w:hangingChars="100" w:hanging="233"/>
              <w:jc w:val="both"/>
            </w:pPr>
            <w:r w:rsidRPr="005F3D13">
              <w:rPr>
                <w:rFonts w:hint="eastAsia"/>
              </w:rPr>
              <w:t>4.</w:t>
            </w:r>
            <w:r w:rsidRPr="005F3D13">
              <w:rPr>
                <w:rFonts w:hint="eastAsia"/>
              </w:rPr>
              <w:tab/>
              <w:t>辦理族語新聞廣播人才培訓4場次，參與學員39人。</w:t>
            </w:r>
          </w:p>
        </w:tc>
      </w:tr>
      <w:tr w:rsidR="005F3D13" w:rsidRPr="005F3D13" w:rsidTr="003B6406">
        <w:tc>
          <w:tcPr>
            <w:tcW w:w="709" w:type="dxa"/>
            <w:tcBorders>
              <w:left w:val="single" w:sz="12" w:space="0" w:color="auto"/>
            </w:tcBorders>
            <w:shd w:val="clear" w:color="auto" w:fill="auto"/>
            <w:vAlign w:val="center"/>
          </w:tcPr>
          <w:p w:rsidR="003B6406" w:rsidRPr="005F3D13" w:rsidRDefault="003B6406" w:rsidP="003B6406">
            <w:pPr>
              <w:pStyle w:val="148"/>
              <w:jc w:val="center"/>
              <w:rPr>
                <w:rFonts w:hint="eastAsia"/>
              </w:rPr>
            </w:pPr>
            <w:r w:rsidRPr="005F3D13">
              <w:rPr>
                <w:rFonts w:hint="eastAsia"/>
              </w:rPr>
              <w:t>113</w:t>
            </w:r>
          </w:p>
        </w:tc>
        <w:tc>
          <w:tcPr>
            <w:tcW w:w="3896" w:type="dxa"/>
            <w:vAlign w:val="center"/>
          </w:tcPr>
          <w:p w:rsidR="003B6406" w:rsidRPr="005F3D13" w:rsidRDefault="003B6406" w:rsidP="003B6406">
            <w:pPr>
              <w:pStyle w:val="148"/>
              <w:ind w:leftChars="-2" w:left="227" w:hangingChars="100" w:hanging="233"/>
              <w:jc w:val="both"/>
              <w:rPr>
                <w:rFonts w:hint="eastAsia"/>
              </w:rPr>
            </w:pPr>
            <w:r w:rsidRPr="005F3D13">
              <w:rPr>
                <w:rFonts w:hint="eastAsia"/>
              </w:rPr>
              <w:t>1.推展廣播媒體傳播，製播廣播節目時數達8,784小時。</w:t>
            </w:r>
          </w:p>
          <w:p w:rsidR="003B6406" w:rsidRPr="005F3D13" w:rsidRDefault="003B6406" w:rsidP="003B6406">
            <w:pPr>
              <w:pStyle w:val="148"/>
              <w:ind w:leftChars="-2" w:left="227" w:hangingChars="100" w:hanging="233"/>
              <w:jc w:val="both"/>
              <w:rPr>
                <w:rFonts w:hint="eastAsia"/>
              </w:rPr>
            </w:pPr>
            <w:r w:rsidRPr="005F3D13">
              <w:rPr>
                <w:rFonts w:hint="eastAsia"/>
              </w:rPr>
              <w:t>2.發揚族群語言與文化，製播節目族語時數達6,149小時。</w:t>
            </w:r>
          </w:p>
          <w:p w:rsidR="003B6406" w:rsidRPr="005F3D13" w:rsidRDefault="003B6406" w:rsidP="003B6406">
            <w:pPr>
              <w:pStyle w:val="148"/>
              <w:ind w:leftChars="-2" w:left="227" w:hangingChars="100" w:hanging="233"/>
              <w:jc w:val="both"/>
              <w:rPr>
                <w:rFonts w:hint="eastAsia"/>
              </w:rPr>
            </w:pPr>
            <w:r w:rsidRPr="005F3D13">
              <w:rPr>
                <w:rFonts w:hint="eastAsia"/>
              </w:rPr>
              <w:t>3.閱聽眾對原住民族廣播電台節目品質滿意度，收聽質滿意度達82%。</w:t>
            </w:r>
          </w:p>
          <w:p w:rsidR="003B6406" w:rsidRPr="005F3D13" w:rsidRDefault="003B6406" w:rsidP="003B6406">
            <w:pPr>
              <w:pStyle w:val="148"/>
              <w:ind w:leftChars="-2" w:left="227" w:hangingChars="100" w:hanging="233"/>
              <w:jc w:val="both"/>
            </w:pPr>
            <w:r w:rsidRPr="005F3D13">
              <w:rPr>
                <w:rFonts w:hint="eastAsia"/>
              </w:rPr>
              <w:t>4.族語廣播製播人才培訓參與人數計40人。</w:t>
            </w:r>
          </w:p>
        </w:tc>
        <w:tc>
          <w:tcPr>
            <w:tcW w:w="3896" w:type="dxa"/>
            <w:tcBorders>
              <w:right w:val="single" w:sz="12" w:space="0" w:color="auto"/>
            </w:tcBorders>
            <w:vAlign w:val="center"/>
          </w:tcPr>
          <w:p w:rsidR="003B6406" w:rsidRPr="005F3D13" w:rsidRDefault="003B6406" w:rsidP="003B6406">
            <w:pPr>
              <w:pStyle w:val="148"/>
              <w:ind w:leftChars="-2" w:left="227" w:hangingChars="100" w:hanging="233"/>
              <w:jc w:val="both"/>
              <w:rPr>
                <w:rFonts w:hint="eastAsia"/>
              </w:rPr>
            </w:pPr>
            <w:r w:rsidRPr="005F3D13">
              <w:rPr>
                <w:rFonts w:hint="eastAsia"/>
              </w:rPr>
              <w:t>1.</w:t>
            </w:r>
            <w:r w:rsidRPr="005F3D13">
              <w:rPr>
                <w:rFonts w:hint="eastAsia"/>
              </w:rPr>
              <w:tab/>
              <w:t>推展廣播媒體傳播，製播廣播節目時數8,128小時。</w:t>
            </w:r>
          </w:p>
          <w:p w:rsidR="003B6406" w:rsidRPr="005F3D13" w:rsidRDefault="003B6406" w:rsidP="003B6406">
            <w:pPr>
              <w:pStyle w:val="148"/>
              <w:ind w:leftChars="-2" w:left="227" w:hangingChars="100" w:hanging="233"/>
              <w:jc w:val="both"/>
              <w:rPr>
                <w:rFonts w:hint="eastAsia"/>
              </w:rPr>
            </w:pPr>
            <w:r w:rsidRPr="005F3D13">
              <w:rPr>
                <w:rFonts w:hint="eastAsia"/>
              </w:rPr>
              <w:t>2.</w:t>
            </w:r>
            <w:r w:rsidRPr="005F3D13">
              <w:rPr>
                <w:rFonts w:hint="eastAsia"/>
              </w:rPr>
              <w:tab/>
              <w:t>發揚族群語言與文化，製播節目族語時數達6,732小時。</w:t>
            </w:r>
          </w:p>
          <w:p w:rsidR="003B6406" w:rsidRPr="005F3D13" w:rsidRDefault="003B6406" w:rsidP="003B6406">
            <w:pPr>
              <w:pStyle w:val="148"/>
              <w:ind w:leftChars="-2" w:left="227" w:hangingChars="100" w:hanging="233"/>
              <w:jc w:val="both"/>
              <w:rPr>
                <w:rFonts w:hint="eastAsia"/>
              </w:rPr>
            </w:pPr>
            <w:r w:rsidRPr="005F3D13">
              <w:rPr>
                <w:rFonts w:hint="eastAsia"/>
              </w:rPr>
              <w:t>3.</w:t>
            </w:r>
            <w:r w:rsidRPr="005F3D13">
              <w:rPr>
                <w:rFonts w:hint="eastAsia"/>
              </w:rPr>
              <w:tab/>
              <w:t>閱聽眾對原住民族廣播電台節目品質收聽質調查，滿意度為85.64分。</w:t>
            </w:r>
          </w:p>
          <w:p w:rsidR="003B6406" w:rsidRPr="005F3D13" w:rsidRDefault="003B6406" w:rsidP="003B6406">
            <w:pPr>
              <w:pStyle w:val="148"/>
              <w:ind w:leftChars="-2" w:left="227" w:hangingChars="100" w:hanging="233"/>
              <w:jc w:val="both"/>
            </w:pPr>
            <w:r w:rsidRPr="005F3D13">
              <w:rPr>
                <w:rFonts w:hint="eastAsia"/>
              </w:rPr>
              <w:t>4.</w:t>
            </w:r>
            <w:r w:rsidRPr="005F3D13">
              <w:rPr>
                <w:rFonts w:hint="eastAsia"/>
              </w:rPr>
              <w:tab/>
              <w:t>9月1日至9月4日於東華大學舉辦Spii從東海岸起飛廣播人才培訓，參與學員39人。</w:t>
            </w:r>
          </w:p>
        </w:tc>
      </w:tr>
      <w:tr w:rsidR="005F3D13" w:rsidRPr="005F3D13" w:rsidTr="003B6406">
        <w:tc>
          <w:tcPr>
            <w:tcW w:w="709" w:type="dxa"/>
            <w:tcBorders>
              <w:left w:val="single" w:sz="12" w:space="0" w:color="auto"/>
            </w:tcBorders>
            <w:shd w:val="clear" w:color="auto" w:fill="auto"/>
            <w:vAlign w:val="center"/>
          </w:tcPr>
          <w:p w:rsidR="003B6406" w:rsidRPr="005F3D13" w:rsidRDefault="003B6406" w:rsidP="003B6406">
            <w:pPr>
              <w:pStyle w:val="148"/>
              <w:jc w:val="center"/>
              <w:rPr>
                <w:rFonts w:hint="eastAsia"/>
              </w:rPr>
            </w:pPr>
            <w:r w:rsidRPr="005F3D13">
              <w:rPr>
                <w:rFonts w:hint="eastAsia"/>
              </w:rPr>
              <w:t>114</w:t>
            </w:r>
          </w:p>
        </w:tc>
        <w:tc>
          <w:tcPr>
            <w:tcW w:w="3896" w:type="dxa"/>
            <w:vAlign w:val="center"/>
          </w:tcPr>
          <w:p w:rsidR="003B6406" w:rsidRPr="005F3D13" w:rsidRDefault="003B6406" w:rsidP="003B6406">
            <w:pPr>
              <w:pStyle w:val="148"/>
              <w:ind w:leftChars="-2" w:left="227" w:hangingChars="100" w:hanging="233"/>
              <w:jc w:val="both"/>
              <w:rPr>
                <w:rFonts w:hint="eastAsia"/>
              </w:rPr>
            </w:pPr>
            <w:r w:rsidRPr="005F3D13">
              <w:rPr>
                <w:rFonts w:hint="eastAsia"/>
              </w:rPr>
              <w:t>1.</w:t>
            </w:r>
            <w:r w:rsidRPr="005F3D13">
              <w:rPr>
                <w:rFonts w:hint="eastAsia"/>
              </w:rPr>
              <w:tab/>
              <w:t>推展廣播媒體傳播，製播廣播節目時數達8,760小時。</w:t>
            </w:r>
          </w:p>
          <w:p w:rsidR="003B6406" w:rsidRPr="005F3D13" w:rsidRDefault="003B6406" w:rsidP="003B6406">
            <w:pPr>
              <w:pStyle w:val="148"/>
              <w:ind w:leftChars="-2" w:left="227" w:hangingChars="100" w:hanging="233"/>
              <w:jc w:val="both"/>
              <w:rPr>
                <w:rFonts w:hint="eastAsia"/>
              </w:rPr>
            </w:pPr>
            <w:r w:rsidRPr="005F3D13">
              <w:rPr>
                <w:rFonts w:hint="eastAsia"/>
              </w:rPr>
              <w:t>2.</w:t>
            </w:r>
            <w:r w:rsidRPr="005F3D13">
              <w:rPr>
                <w:rFonts w:hint="eastAsia"/>
              </w:rPr>
              <w:tab/>
              <w:t>發揚族群語言與文化，製播節目族語時數達6,132小時。</w:t>
            </w:r>
          </w:p>
          <w:p w:rsidR="003B6406" w:rsidRPr="005F3D13" w:rsidRDefault="003B6406" w:rsidP="003B6406">
            <w:pPr>
              <w:pStyle w:val="148"/>
              <w:ind w:leftChars="-2" w:left="227" w:hangingChars="100" w:hanging="233"/>
              <w:jc w:val="both"/>
              <w:rPr>
                <w:rFonts w:hint="eastAsia"/>
              </w:rPr>
            </w:pPr>
            <w:r w:rsidRPr="005F3D13">
              <w:rPr>
                <w:rFonts w:hint="eastAsia"/>
              </w:rPr>
              <w:t>3.</w:t>
            </w:r>
            <w:r w:rsidRPr="005F3D13">
              <w:rPr>
                <w:rFonts w:hint="eastAsia"/>
              </w:rPr>
              <w:tab/>
              <w:t>閱聽眾對原住民族廣播電台節目品質滿意度，收聽質滿意度達82%。</w:t>
            </w:r>
          </w:p>
          <w:p w:rsidR="003B6406" w:rsidRPr="005F3D13" w:rsidRDefault="003B6406" w:rsidP="003B6406">
            <w:pPr>
              <w:pStyle w:val="148"/>
              <w:ind w:leftChars="-2" w:left="227" w:hangingChars="100" w:hanging="233"/>
              <w:jc w:val="both"/>
            </w:pPr>
            <w:r w:rsidRPr="005F3D13">
              <w:rPr>
                <w:rFonts w:hint="eastAsia"/>
              </w:rPr>
              <w:t>4.</w:t>
            </w:r>
            <w:r w:rsidRPr="005F3D13">
              <w:rPr>
                <w:rFonts w:hint="eastAsia"/>
              </w:rPr>
              <w:tab/>
              <w:t>族語廣播製播人才培訓參與人數計40人。</w:t>
            </w:r>
          </w:p>
        </w:tc>
        <w:tc>
          <w:tcPr>
            <w:tcW w:w="3896" w:type="dxa"/>
            <w:tcBorders>
              <w:right w:val="single" w:sz="12" w:space="0" w:color="auto"/>
            </w:tcBorders>
            <w:vAlign w:val="center"/>
          </w:tcPr>
          <w:p w:rsidR="003B6406" w:rsidRPr="005F3D13" w:rsidRDefault="003B6406" w:rsidP="003B6406">
            <w:pPr>
              <w:pStyle w:val="148"/>
              <w:ind w:leftChars="-2" w:left="227" w:hangingChars="100" w:hanging="233"/>
              <w:rPr>
                <w:rFonts w:hint="eastAsia"/>
              </w:rPr>
            </w:pPr>
            <w:r w:rsidRPr="005F3D13">
              <w:rPr>
                <w:rFonts w:hint="eastAsia"/>
              </w:rPr>
              <w:t>1.</w:t>
            </w:r>
            <w:r w:rsidRPr="005F3D13">
              <w:rPr>
                <w:rFonts w:hint="eastAsia"/>
              </w:rPr>
              <w:tab/>
              <w:t>推展廣播媒體傳播，製播廣播節目時數達8,760小時。</w:t>
            </w:r>
          </w:p>
          <w:p w:rsidR="003B6406" w:rsidRPr="005F3D13" w:rsidRDefault="003B6406" w:rsidP="003B6406">
            <w:pPr>
              <w:pStyle w:val="148"/>
              <w:ind w:leftChars="-2" w:left="227" w:hangingChars="100" w:hanging="233"/>
              <w:rPr>
                <w:rFonts w:hint="eastAsia"/>
              </w:rPr>
            </w:pPr>
            <w:r w:rsidRPr="005F3D13">
              <w:rPr>
                <w:rFonts w:hint="eastAsia"/>
              </w:rPr>
              <w:t>2.</w:t>
            </w:r>
            <w:r w:rsidRPr="005F3D13">
              <w:rPr>
                <w:rFonts w:hint="eastAsia"/>
              </w:rPr>
              <w:tab/>
              <w:t>發揚族群語言與文化，製播節目族語時數達6,132小時。</w:t>
            </w:r>
          </w:p>
          <w:p w:rsidR="003B6406" w:rsidRPr="005F3D13" w:rsidRDefault="003B6406" w:rsidP="003B6406">
            <w:pPr>
              <w:pStyle w:val="148"/>
              <w:ind w:leftChars="-2" w:left="227" w:hangingChars="100" w:hanging="233"/>
              <w:rPr>
                <w:rFonts w:hint="eastAsia"/>
              </w:rPr>
            </w:pPr>
            <w:r w:rsidRPr="005F3D13">
              <w:rPr>
                <w:rFonts w:hint="eastAsia"/>
              </w:rPr>
              <w:t>3.</w:t>
            </w:r>
            <w:r w:rsidRPr="005F3D13">
              <w:rPr>
                <w:rFonts w:hint="eastAsia"/>
              </w:rPr>
              <w:tab/>
              <w:t>閱聽眾對原住民族廣播電台節目品質滿意度，刻正逕行中。</w:t>
            </w:r>
          </w:p>
          <w:p w:rsidR="003B6406" w:rsidRPr="005F3D13" w:rsidRDefault="003B6406" w:rsidP="003B6406">
            <w:pPr>
              <w:pStyle w:val="148"/>
              <w:ind w:leftChars="-2" w:left="227" w:hangingChars="100" w:hanging="233"/>
              <w:jc w:val="both"/>
            </w:pPr>
            <w:r w:rsidRPr="005F3D13">
              <w:rPr>
                <w:rFonts w:hint="eastAsia"/>
              </w:rPr>
              <w:t>4.</w:t>
            </w:r>
            <w:r w:rsidRPr="005F3D13">
              <w:rPr>
                <w:rFonts w:hint="eastAsia"/>
              </w:rPr>
              <w:tab/>
              <w:t>族語廣播製播人才培訓，於9/6、9/7、9/13、9/14舉辦Sakamu由我來開麥廣播人才培訓。</w:t>
            </w:r>
          </w:p>
        </w:tc>
      </w:tr>
      <w:tr w:rsidR="005F3D13" w:rsidRPr="005F3D13" w:rsidTr="003B6406">
        <w:tc>
          <w:tcPr>
            <w:tcW w:w="709" w:type="dxa"/>
            <w:tcBorders>
              <w:left w:val="single" w:sz="12" w:space="0" w:color="auto"/>
              <w:bottom w:val="single" w:sz="12" w:space="0" w:color="auto"/>
            </w:tcBorders>
            <w:shd w:val="clear" w:color="auto" w:fill="auto"/>
            <w:vAlign w:val="center"/>
          </w:tcPr>
          <w:p w:rsidR="003B6406" w:rsidRPr="005F3D13" w:rsidRDefault="003B6406" w:rsidP="003B6406">
            <w:pPr>
              <w:pStyle w:val="148"/>
              <w:jc w:val="center"/>
              <w:rPr>
                <w:rFonts w:hint="eastAsia"/>
              </w:rPr>
            </w:pPr>
            <w:r w:rsidRPr="005F3D13">
              <w:rPr>
                <w:rFonts w:hint="eastAsia"/>
              </w:rPr>
              <w:t>115</w:t>
            </w:r>
          </w:p>
        </w:tc>
        <w:tc>
          <w:tcPr>
            <w:tcW w:w="3896" w:type="dxa"/>
            <w:tcBorders>
              <w:bottom w:val="single" w:sz="12" w:space="0" w:color="auto"/>
            </w:tcBorders>
            <w:vAlign w:val="center"/>
          </w:tcPr>
          <w:p w:rsidR="003B6406" w:rsidRPr="005F3D13" w:rsidRDefault="003B6406" w:rsidP="003B6406">
            <w:pPr>
              <w:pStyle w:val="148"/>
              <w:ind w:leftChars="-2" w:left="227" w:hangingChars="100" w:hanging="233"/>
              <w:jc w:val="both"/>
              <w:rPr>
                <w:rFonts w:hint="eastAsia"/>
              </w:rPr>
            </w:pPr>
            <w:r w:rsidRPr="005F3D13">
              <w:rPr>
                <w:rFonts w:hint="eastAsia"/>
              </w:rPr>
              <w:t>1.</w:t>
            </w:r>
            <w:r w:rsidRPr="005F3D13">
              <w:rPr>
                <w:rFonts w:hint="eastAsia"/>
              </w:rPr>
              <w:tab/>
              <w:t>推展廣播媒體傳播，製播廣播節目時數達8,760小時。</w:t>
            </w:r>
          </w:p>
          <w:p w:rsidR="003B6406" w:rsidRPr="005F3D13" w:rsidRDefault="003B6406" w:rsidP="003B6406">
            <w:pPr>
              <w:pStyle w:val="148"/>
              <w:ind w:leftChars="-2" w:left="227" w:hangingChars="100" w:hanging="233"/>
              <w:jc w:val="both"/>
              <w:rPr>
                <w:rFonts w:hint="eastAsia"/>
              </w:rPr>
            </w:pPr>
            <w:r w:rsidRPr="005F3D13">
              <w:rPr>
                <w:rFonts w:hint="eastAsia"/>
              </w:rPr>
              <w:t>2.</w:t>
            </w:r>
            <w:r w:rsidRPr="005F3D13">
              <w:rPr>
                <w:rFonts w:hint="eastAsia"/>
              </w:rPr>
              <w:tab/>
              <w:t>發揚族群語言與文化，製播節目族</w:t>
            </w:r>
            <w:r w:rsidRPr="005F3D13">
              <w:rPr>
                <w:rFonts w:hint="eastAsia"/>
              </w:rPr>
              <w:lastRenderedPageBreak/>
              <w:t>語時數達6,132小時。</w:t>
            </w:r>
          </w:p>
          <w:p w:rsidR="003B6406" w:rsidRPr="005F3D13" w:rsidRDefault="003B6406" w:rsidP="003B6406">
            <w:pPr>
              <w:pStyle w:val="148"/>
              <w:ind w:leftChars="-2" w:left="227" w:hangingChars="100" w:hanging="233"/>
              <w:jc w:val="both"/>
              <w:rPr>
                <w:rFonts w:hint="eastAsia"/>
              </w:rPr>
            </w:pPr>
            <w:r w:rsidRPr="005F3D13">
              <w:rPr>
                <w:rFonts w:hint="eastAsia"/>
              </w:rPr>
              <w:t>3.</w:t>
            </w:r>
            <w:r w:rsidRPr="005F3D13">
              <w:rPr>
                <w:rFonts w:hint="eastAsia"/>
              </w:rPr>
              <w:tab/>
              <w:t>閱聽眾對原住民族廣播電台節目品質滿意度，收聽質滿意度達82%。</w:t>
            </w:r>
          </w:p>
          <w:p w:rsidR="003B6406" w:rsidRPr="005F3D13" w:rsidRDefault="003B6406" w:rsidP="003B6406">
            <w:pPr>
              <w:pStyle w:val="148"/>
              <w:ind w:leftChars="-2" w:left="227" w:hangingChars="100" w:hanging="233"/>
              <w:jc w:val="both"/>
              <w:rPr>
                <w:rFonts w:hint="eastAsia"/>
              </w:rPr>
            </w:pPr>
            <w:r w:rsidRPr="005F3D13">
              <w:rPr>
                <w:rFonts w:hint="eastAsia"/>
              </w:rPr>
              <w:t>4.</w:t>
            </w:r>
            <w:r w:rsidRPr="005F3D13">
              <w:rPr>
                <w:rFonts w:hint="eastAsia"/>
              </w:rPr>
              <w:tab/>
              <w:t>族語廣播製播人才培訓參與人數計40人。</w:t>
            </w:r>
          </w:p>
          <w:p w:rsidR="003B6406" w:rsidRPr="005F3D13" w:rsidRDefault="003B6406" w:rsidP="003B6406">
            <w:pPr>
              <w:pStyle w:val="148"/>
              <w:ind w:leftChars="-2" w:left="227" w:hangingChars="100" w:hanging="233"/>
              <w:jc w:val="both"/>
              <w:rPr>
                <w:rFonts w:hint="eastAsia"/>
              </w:rPr>
            </w:pPr>
            <w:r w:rsidRPr="005F3D13">
              <w:rPr>
                <w:rFonts w:hint="eastAsia"/>
              </w:rPr>
              <w:t>5.</w:t>
            </w:r>
            <w:r w:rsidRPr="005F3D13">
              <w:rPr>
                <w:rFonts w:hint="eastAsia"/>
              </w:rPr>
              <w:tab/>
              <w:t>新媒體平台觸及率廣播網站節目隨選、直播觀看及網路收聽人次達40萬總視聽人次/年；透過官方社群媒體節目宣傳、活動推廣及資訊發布觸及人次80萬觸及人次/年。</w:t>
            </w:r>
          </w:p>
          <w:p w:rsidR="003B6406" w:rsidRPr="005F3D13" w:rsidRDefault="003B6406" w:rsidP="003B6406">
            <w:pPr>
              <w:pStyle w:val="148"/>
              <w:ind w:leftChars="-2" w:left="227" w:hangingChars="100" w:hanging="233"/>
              <w:jc w:val="both"/>
            </w:pPr>
            <w:r w:rsidRPr="005F3D13">
              <w:rPr>
                <w:rFonts w:hint="eastAsia"/>
              </w:rPr>
              <w:t>6.</w:t>
            </w:r>
            <w:r w:rsidRPr="005F3D13">
              <w:rPr>
                <w:rFonts w:hint="eastAsia"/>
              </w:rPr>
              <w:tab/>
              <w:t>Alian收聽App行動應用程式下載及使用數20萬次/年。</w:t>
            </w:r>
          </w:p>
        </w:tc>
        <w:tc>
          <w:tcPr>
            <w:tcW w:w="3896" w:type="dxa"/>
            <w:tcBorders>
              <w:bottom w:val="single" w:sz="12" w:space="0" w:color="auto"/>
              <w:right w:val="single" w:sz="12" w:space="0" w:color="auto"/>
            </w:tcBorders>
            <w:vAlign w:val="center"/>
          </w:tcPr>
          <w:p w:rsidR="003B6406" w:rsidRPr="005F3D13" w:rsidRDefault="003B6406" w:rsidP="003B6406">
            <w:pPr>
              <w:pStyle w:val="148"/>
              <w:jc w:val="both"/>
            </w:pPr>
            <w:r w:rsidRPr="005F3D13">
              <w:rPr>
                <w:rFonts w:hint="eastAsia"/>
              </w:rPr>
              <w:lastRenderedPageBreak/>
              <w:t>-</w:t>
            </w:r>
          </w:p>
        </w:tc>
      </w:tr>
    </w:tbl>
    <w:p w:rsidR="003B6406" w:rsidRPr="005F3D13" w:rsidRDefault="003B6406" w:rsidP="003B6406">
      <w:pPr>
        <w:spacing w:line="300" w:lineRule="exact"/>
        <w:ind w:leftChars="-9" w:left="1203" w:right="-1" w:hangingChars="505" w:hanging="1228"/>
        <w:rPr>
          <w:snapToGrid/>
          <w:sz w:val="24"/>
        </w:rPr>
      </w:pPr>
      <w:r w:rsidRPr="005F3D13">
        <w:rPr>
          <w:rFonts w:hint="eastAsia"/>
          <w:snapToGrid/>
          <w:sz w:val="24"/>
        </w:rPr>
        <w:t>說    明：</w:t>
      </w:r>
      <w:r w:rsidRPr="005F3D13">
        <w:rPr>
          <w:sz w:val="24"/>
        </w:rPr>
        <w:t>11</w:t>
      </w:r>
      <w:r w:rsidRPr="005F3D13">
        <w:rPr>
          <w:rFonts w:hint="eastAsia"/>
          <w:sz w:val="24"/>
        </w:rPr>
        <w:t>4年度資料統計至8月底。</w:t>
      </w:r>
    </w:p>
    <w:p w:rsidR="003B6406" w:rsidRPr="005F3D13" w:rsidRDefault="003B6406" w:rsidP="003B6406">
      <w:pPr>
        <w:spacing w:line="300" w:lineRule="exact"/>
        <w:ind w:leftChars="-9" w:left="1121" w:rightChars="-37" w:right="-105" w:hangingChars="471" w:hanging="1146"/>
        <w:rPr>
          <w:snapToGrid/>
          <w:sz w:val="24"/>
        </w:rPr>
      </w:pPr>
      <w:r w:rsidRPr="005F3D13">
        <w:rPr>
          <w:rFonts w:hint="eastAsia"/>
          <w:snapToGrid/>
          <w:sz w:val="24"/>
        </w:rPr>
        <w:t>資料來源：原文會提供；本中心整理。</w:t>
      </w:r>
    </w:p>
    <w:p w:rsidR="00FA6115" w:rsidRPr="005F3D13" w:rsidRDefault="00FA6115" w:rsidP="008448EB">
      <w:pPr>
        <w:ind w:left="566" w:firstLine="566"/>
        <w:rPr>
          <w:rFonts w:hAnsi="標楷體"/>
        </w:rPr>
      </w:pPr>
      <w:r w:rsidRPr="005F3D13">
        <w:rPr>
          <w:rFonts w:hint="eastAsia"/>
        </w:rPr>
        <w:t>綜上，</w:t>
      </w:r>
      <w:r w:rsidR="008A3CCF" w:rsidRPr="005F3D13">
        <w:t>原文會除持續辦理原住民族廣播電台節目製播外，亦積極發展數位新媒體平台以拓展族語傳播管道</w:t>
      </w:r>
      <w:r w:rsidR="008A3CCF" w:rsidRPr="005F3D13">
        <w:rPr>
          <w:rFonts w:hint="eastAsia"/>
        </w:rPr>
        <w:t>，惟新建置之</w:t>
      </w:r>
      <w:r w:rsidR="008A3CCF" w:rsidRPr="005F3D13">
        <w:t>Alian96.3廣播電台APP於</w:t>
      </w:r>
      <w:r w:rsidR="0084236B">
        <w:rPr>
          <w:rFonts w:hint="eastAsia"/>
        </w:rPr>
        <w:t>I</w:t>
      </w:r>
      <w:r w:rsidR="008A3CCF" w:rsidRPr="005F3D13">
        <w:t>OS系統</w:t>
      </w:r>
      <w:r w:rsidR="0084236B">
        <w:rPr>
          <w:rFonts w:hint="eastAsia"/>
        </w:rPr>
        <w:t>因簽約作業曾出現空窗期致</w:t>
      </w:r>
      <w:r w:rsidR="008A3CCF" w:rsidRPr="005F3D13">
        <w:t>無法正常下載，顯示平台維運及技術管理等仍</w:t>
      </w:r>
      <w:r w:rsidR="008A3CCF" w:rsidRPr="005F3D13">
        <w:rPr>
          <w:rFonts w:hint="eastAsia"/>
        </w:rPr>
        <w:t>有精進</w:t>
      </w:r>
      <w:r w:rsidR="008A3CCF" w:rsidRPr="005F3D13">
        <w:t>空間</w:t>
      </w:r>
      <w:r w:rsidR="008A3CCF" w:rsidRPr="005F3D13">
        <w:rPr>
          <w:rFonts w:hint="eastAsia"/>
        </w:rPr>
        <w:t>，允</w:t>
      </w:r>
      <w:r w:rsidR="008A3CCF" w:rsidRPr="005F3D13">
        <w:t>宜強化</w:t>
      </w:r>
      <w:r w:rsidR="008A3CCF" w:rsidRPr="005F3D13">
        <w:rPr>
          <w:rFonts w:hint="eastAsia"/>
        </w:rPr>
        <w:t>APP</w:t>
      </w:r>
      <w:r w:rsidR="008A3CCF" w:rsidRPr="005F3D13">
        <w:t>應用服務之穩定性，以確保族語傳播效益與文化傳承目標得以落實</w:t>
      </w:r>
      <w:r w:rsidR="00B32C4B" w:rsidRPr="005F3D13">
        <w:rPr>
          <w:rFonts w:hAnsi="標楷體" w:hint="eastAsia"/>
        </w:rPr>
        <w:t>。</w:t>
      </w:r>
    </w:p>
    <w:sectPr w:rsidR="00FA6115" w:rsidRPr="005F3D13" w:rsidSect="00E35012">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614C" w:rsidRDefault="0041614C" w:rsidP="003F5636">
      <w:pPr>
        <w:spacing w:line="240" w:lineRule="auto"/>
        <w:ind w:left="560" w:firstLine="560"/>
      </w:pPr>
      <w:r>
        <w:separator/>
      </w:r>
    </w:p>
  </w:endnote>
  <w:endnote w:type="continuationSeparator" w:id="0">
    <w:p w:rsidR="0041614C" w:rsidRDefault="0041614C" w:rsidP="0050469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C36764">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777440">
    <w:pPr>
      <w:pStyle w:val="af0"/>
      <w:ind w:leftChars="0" w:left="0" w:firstLineChars="0" w:firstLine="0"/>
      <w:jc w:val="center"/>
    </w:pPr>
    <w:r>
      <w:fldChar w:fldCharType="begin"/>
    </w:r>
    <w:r>
      <w:instrText>PAGE   \* MERGEFORMAT</w:instrText>
    </w:r>
    <w:r>
      <w:fldChar w:fldCharType="separate"/>
    </w:r>
    <w:r w:rsidR="0012281C" w:rsidRPr="0012281C">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C36764">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614C" w:rsidRDefault="0041614C" w:rsidP="0099752C">
      <w:pPr>
        <w:spacing w:line="240" w:lineRule="auto"/>
        <w:ind w:left="560" w:firstLine="560"/>
      </w:pPr>
      <w:r>
        <w:separator/>
      </w:r>
    </w:p>
  </w:footnote>
  <w:footnote w:type="continuationSeparator" w:id="0">
    <w:p w:rsidR="0041614C" w:rsidRDefault="0041614C" w:rsidP="006B0768">
      <w:pPr>
        <w:spacing w:line="240" w:lineRule="auto"/>
        <w:ind w:left="560" w:firstLine="560"/>
      </w:pPr>
      <w:r>
        <w:continuationSeparator/>
      </w:r>
    </w:p>
  </w:footnote>
  <w:footnote w:id="1">
    <w:p w:rsidR="003B6406" w:rsidRPr="003B6406" w:rsidRDefault="003B6406" w:rsidP="003B6406">
      <w:pPr>
        <w:pStyle w:val="af3"/>
        <w:spacing w:line="280" w:lineRule="exact"/>
        <w:ind w:leftChars="0" w:left="180" w:hangingChars="74" w:hanging="180"/>
        <w:rPr>
          <w:rFonts w:hint="eastAsia"/>
          <w:sz w:val="24"/>
          <w:szCs w:val="24"/>
        </w:rPr>
      </w:pPr>
      <w:r w:rsidRPr="003B6406">
        <w:rPr>
          <w:rStyle w:val="af5"/>
          <w:sz w:val="24"/>
          <w:szCs w:val="24"/>
        </w:rPr>
        <w:footnoteRef/>
      </w:r>
      <w:r w:rsidRPr="003B6406">
        <w:rPr>
          <w:sz w:val="24"/>
          <w:szCs w:val="24"/>
        </w:rPr>
        <w:t xml:space="preserve"> </w:t>
      </w:r>
      <w:r>
        <w:rPr>
          <w:rFonts w:hint="eastAsia"/>
          <w:sz w:val="24"/>
          <w:szCs w:val="24"/>
        </w:rPr>
        <w:t>原住民族基本法第12條第1項</w:t>
      </w:r>
      <w:r>
        <w:rPr>
          <w:rFonts w:hAnsi="標楷體" w:hint="eastAsia"/>
          <w:sz w:val="24"/>
          <w:szCs w:val="24"/>
        </w:rPr>
        <w:t>：「</w:t>
      </w:r>
      <w:r w:rsidRPr="003B6406">
        <w:rPr>
          <w:rFonts w:hAnsi="標楷體" w:hint="eastAsia"/>
          <w:sz w:val="24"/>
          <w:szCs w:val="24"/>
        </w:rPr>
        <w:t>政府應保障原住民族傳播及媒體近用權，成立財團法人原住民族文化事業基金會，規劃辦理原住</w:t>
      </w:r>
      <w:r>
        <w:rPr>
          <w:rFonts w:hAnsi="標楷體" w:hint="eastAsia"/>
          <w:sz w:val="24"/>
          <w:szCs w:val="24"/>
        </w:rPr>
        <w:t>民</w:t>
      </w:r>
      <w:r w:rsidRPr="003B6406">
        <w:rPr>
          <w:rFonts w:hAnsi="標楷體" w:hint="eastAsia"/>
          <w:sz w:val="24"/>
          <w:szCs w:val="24"/>
        </w:rPr>
        <w:t>族專屬及使用族語之傳播媒介與機構。</w:t>
      </w:r>
      <w:r>
        <w:rPr>
          <w:rFonts w:hAnsi="標楷體" w:hint="eastAsia"/>
          <w:sz w:val="24"/>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C36764">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2A75C9">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C36764">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AB5585"/>
    <w:multiLevelType w:val="hybridMultilevel"/>
    <w:tmpl w:val="F84618BC"/>
    <w:lvl w:ilvl="0" w:tplc="49DE3A04">
      <w:start w:val="1"/>
      <w:numFmt w:val="decimal"/>
      <w:pStyle w:val="a"/>
      <w:suff w:val="nothing"/>
      <w:lvlText w:val="表%1、"/>
      <w:lvlJc w:val="left"/>
      <w:pPr>
        <w:ind w:left="2837" w:hanging="851"/>
      </w:pPr>
      <w:rPr>
        <w:rFonts w:ascii="Times New Roman" w:eastAsia="標楷體" w:hAnsi="Times New Roman" w:cs="Times New Roman" w:hint="default"/>
        <w:b/>
        <w:bCs w:val="0"/>
        <w:i w:val="0"/>
        <w:iCs w:val="0"/>
        <w:caps w:val="0"/>
        <w:smallCaps w:val="0"/>
        <w:strike w:val="0"/>
        <w:dstrike w:val="0"/>
        <w:noProof w:val="0"/>
        <w:vanish w:val="0"/>
        <w:webHidden w:val="0"/>
        <w:color w:val="auto"/>
        <w:spacing w:val="0"/>
        <w:position w:val="0"/>
        <w:sz w:val="24"/>
        <w:szCs w:val="24"/>
        <w:u w:val="none"/>
        <w:effect w:val="none"/>
        <w:vertAlign w:val="baseline"/>
        <w:em w:val="none"/>
        <w:lang w:val="en-US"/>
        <w:specVanish w:val="0"/>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lowerRoman"/>
      <w:lvlText w:val="%3."/>
      <w:lvlJc w:val="right"/>
      <w:pPr>
        <w:tabs>
          <w:tab w:val="num" w:pos="1440"/>
        </w:tabs>
        <w:ind w:left="1440" w:hanging="480"/>
      </w:pPr>
    </w:lvl>
    <w:lvl w:ilvl="3" w:tplc="04090001">
      <w:start w:val="1"/>
      <w:numFmt w:val="decimal"/>
      <w:lvlText w:val="%4."/>
      <w:lvlJc w:val="left"/>
      <w:pPr>
        <w:tabs>
          <w:tab w:val="num" w:pos="1920"/>
        </w:tabs>
        <w:ind w:left="1920" w:hanging="480"/>
      </w:pPr>
    </w:lvl>
    <w:lvl w:ilvl="4" w:tplc="04090003">
      <w:start w:val="1"/>
      <w:numFmt w:val="ideographTraditional"/>
      <w:lvlText w:val="%5、"/>
      <w:lvlJc w:val="left"/>
      <w:pPr>
        <w:tabs>
          <w:tab w:val="num" w:pos="2400"/>
        </w:tabs>
        <w:ind w:left="2400" w:hanging="480"/>
      </w:pPr>
    </w:lvl>
    <w:lvl w:ilvl="5" w:tplc="04090005">
      <w:start w:val="1"/>
      <w:numFmt w:val="lowerRoman"/>
      <w:lvlText w:val="%6."/>
      <w:lvlJc w:val="right"/>
      <w:pPr>
        <w:tabs>
          <w:tab w:val="num" w:pos="2880"/>
        </w:tabs>
        <w:ind w:left="2880" w:hanging="480"/>
      </w:pPr>
    </w:lvl>
    <w:lvl w:ilvl="6" w:tplc="04090001">
      <w:start w:val="1"/>
      <w:numFmt w:val="decimal"/>
      <w:lvlText w:val="%7."/>
      <w:lvlJc w:val="left"/>
      <w:pPr>
        <w:tabs>
          <w:tab w:val="num" w:pos="3360"/>
        </w:tabs>
        <w:ind w:left="3360" w:hanging="480"/>
      </w:pPr>
    </w:lvl>
    <w:lvl w:ilvl="7" w:tplc="04090003">
      <w:start w:val="1"/>
      <w:numFmt w:val="ideographTraditional"/>
      <w:lvlText w:val="%8、"/>
      <w:lvlJc w:val="left"/>
      <w:pPr>
        <w:tabs>
          <w:tab w:val="num" w:pos="3840"/>
        </w:tabs>
        <w:ind w:left="3840" w:hanging="480"/>
      </w:pPr>
    </w:lvl>
    <w:lvl w:ilvl="8" w:tplc="04090005">
      <w:start w:val="1"/>
      <w:numFmt w:val="lowerRoman"/>
      <w:lvlText w:val="%9."/>
      <w:lvlJc w:val="right"/>
      <w:pPr>
        <w:tabs>
          <w:tab w:val="num" w:pos="4320"/>
        </w:tabs>
        <w:ind w:left="4320" w:hanging="480"/>
      </w:pPr>
    </w:lvl>
  </w:abstractNum>
  <w:num w:numId="1">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E5D85"/>
    <w:rsid w:val="000003FA"/>
    <w:rsid w:val="000005E3"/>
    <w:rsid w:val="00000636"/>
    <w:rsid w:val="00000A89"/>
    <w:rsid w:val="00000BD2"/>
    <w:rsid w:val="0000261D"/>
    <w:rsid w:val="000031D6"/>
    <w:rsid w:val="00003608"/>
    <w:rsid w:val="000036BC"/>
    <w:rsid w:val="000037CC"/>
    <w:rsid w:val="000042D1"/>
    <w:rsid w:val="00004482"/>
    <w:rsid w:val="00005D16"/>
    <w:rsid w:val="00005E92"/>
    <w:rsid w:val="0000657A"/>
    <w:rsid w:val="00006700"/>
    <w:rsid w:val="00006BA5"/>
    <w:rsid w:val="00007167"/>
    <w:rsid w:val="000072F3"/>
    <w:rsid w:val="0000797E"/>
    <w:rsid w:val="00010ED1"/>
    <w:rsid w:val="0001152C"/>
    <w:rsid w:val="00011850"/>
    <w:rsid w:val="0001238D"/>
    <w:rsid w:val="000129DF"/>
    <w:rsid w:val="00012D00"/>
    <w:rsid w:val="00012D1A"/>
    <w:rsid w:val="0001363C"/>
    <w:rsid w:val="0001393F"/>
    <w:rsid w:val="00014372"/>
    <w:rsid w:val="00014538"/>
    <w:rsid w:val="000146D1"/>
    <w:rsid w:val="000156CE"/>
    <w:rsid w:val="00015BA6"/>
    <w:rsid w:val="00016171"/>
    <w:rsid w:val="000170FD"/>
    <w:rsid w:val="00020423"/>
    <w:rsid w:val="00020955"/>
    <w:rsid w:val="00020B0A"/>
    <w:rsid w:val="00022A67"/>
    <w:rsid w:val="00022C25"/>
    <w:rsid w:val="00022C6F"/>
    <w:rsid w:val="00022E93"/>
    <w:rsid w:val="000231D7"/>
    <w:rsid w:val="0002412A"/>
    <w:rsid w:val="00024471"/>
    <w:rsid w:val="000244F0"/>
    <w:rsid w:val="00024DC7"/>
    <w:rsid w:val="00024E9C"/>
    <w:rsid w:val="00025A84"/>
    <w:rsid w:val="000265D6"/>
    <w:rsid w:val="0002692F"/>
    <w:rsid w:val="0002730D"/>
    <w:rsid w:val="00027FD2"/>
    <w:rsid w:val="00030B7F"/>
    <w:rsid w:val="00030D22"/>
    <w:rsid w:val="00030ED3"/>
    <w:rsid w:val="00031818"/>
    <w:rsid w:val="000325FD"/>
    <w:rsid w:val="00032D6A"/>
    <w:rsid w:val="0003326F"/>
    <w:rsid w:val="000332C0"/>
    <w:rsid w:val="00035216"/>
    <w:rsid w:val="0003525F"/>
    <w:rsid w:val="00035501"/>
    <w:rsid w:val="000368BD"/>
    <w:rsid w:val="00036D34"/>
    <w:rsid w:val="0003778B"/>
    <w:rsid w:val="00042946"/>
    <w:rsid w:val="00042D1E"/>
    <w:rsid w:val="00043733"/>
    <w:rsid w:val="00043CD3"/>
    <w:rsid w:val="00046ECC"/>
    <w:rsid w:val="00047191"/>
    <w:rsid w:val="00047B17"/>
    <w:rsid w:val="00051E8C"/>
    <w:rsid w:val="00051F6A"/>
    <w:rsid w:val="00052671"/>
    <w:rsid w:val="000527BD"/>
    <w:rsid w:val="000542D4"/>
    <w:rsid w:val="000543EA"/>
    <w:rsid w:val="00054903"/>
    <w:rsid w:val="00054D06"/>
    <w:rsid w:val="00055688"/>
    <w:rsid w:val="00055BA9"/>
    <w:rsid w:val="000568CC"/>
    <w:rsid w:val="00056C65"/>
    <w:rsid w:val="00056ECF"/>
    <w:rsid w:val="000577B6"/>
    <w:rsid w:val="0006043E"/>
    <w:rsid w:val="000609C6"/>
    <w:rsid w:val="0006192A"/>
    <w:rsid w:val="00062256"/>
    <w:rsid w:val="000628B8"/>
    <w:rsid w:val="0006306F"/>
    <w:rsid w:val="0006391B"/>
    <w:rsid w:val="00063C34"/>
    <w:rsid w:val="00063EE8"/>
    <w:rsid w:val="00064CBA"/>
    <w:rsid w:val="00065302"/>
    <w:rsid w:val="00065805"/>
    <w:rsid w:val="00065844"/>
    <w:rsid w:val="00065872"/>
    <w:rsid w:val="00067360"/>
    <w:rsid w:val="0006738D"/>
    <w:rsid w:val="000673CA"/>
    <w:rsid w:val="000679EB"/>
    <w:rsid w:val="000703BD"/>
    <w:rsid w:val="00070514"/>
    <w:rsid w:val="000718C5"/>
    <w:rsid w:val="00071A57"/>
    <w:rsid w:val="00072168"/>
    <w:rsid w:val="0007282F"/>
    <w:rsid w:val="000728B9"/>
    <w:rsid w:val="00074292"/>
    <w:rsid w:val="000742EC"/>
    <w:rsid w:val="00075759"/>
    <w:rsid w:val="00075811"/>
    <w:rsid w:val="00075A4F"/>
    <w:rsid w:val="00075AE2"/>
    <w:rsid w:val="00075CAF"/>
    <w:rsid w:val="00075ECF"/>
    <w:rsid w:val="00076B93"/>
    <w:rsid w:val="00076EEC"/>
    <w:rsid w:val="00077150"/>
    <w:rsid w:val="00077707"/>
    <w:rsid w:val="00077739"/>
    <w:rsid w:val="00077998"/>
    <w:rsid w:val="00080922"/>
    <w:rsid w:val="000811B4"/>
    <w:rsid w:val="000829B4"/>
    <w:rsid w:val="00082E88"/>
    <w:rsid w:val="00082F07"/>
    <w:rsid w:val="000830A0"/>
    <w:rsid w:val="000832FC"/>
    <w:rsid w:val="0008335D"/>
    <w:rsid w:val="00083C05"/>
    <w:rsid w:val="00084852"/>
    <w:rsid w:val="0008486C"/>
    <w:rsid w:val="00086240"/>
    <w:rsid w:val="00087A51"/>
    <w:rsid w:val="00090096"/>
    <w:rsid w:val="0009171E"/>
    <w:rsid w:val="00092D80"/>
    <w:rsid w:val="00093EA0"/>
    <w:rsid w:val="0009428A"/>
    <w:rsid w:val="00094445"/>
    <w:rsid w:val="00094B12"/>
    <w:rsid w:val="00094BA4"/>
    <w:rsid w:val="000955F1"/>
    <w:rsid w:val="00096313"/>
    <w:rsid w:val="000971F4"/>
    <w:rsid w:val="000974A2"/>
    <w:rsid w:val="00097A15"/>
    <w:rsid w:val="00097CB2"/>
    <w:rsid w:val="000A0244"/>
    <w:rsid w:val="000A0F15"/>
    <w:rsid w:val="000A0FEA"/>
    <w:rsid w:val="000A1752"/>
    <w:rsid w:val="000A190B"/>
    <w:rsid w:val="000A2767"/>
    <w:rsid w:val="000A2ECB"/>
    <w:rsid w:val="000A2F73"/>
    <w:rsid w:val="000A4944"/>
    <w:rsid w:val="000A4B0B"/>
    <w:rsid w:val="000A52C1"/>
    <w:rsid w:val="000A52C6"/>
    <w:rsid w:val="000A58EF"/>
    <w:rsid w:val="000A5AF4"/>
    <w:rsid w:val="000A6024"/>
    <w:rsid w:val="000A6379"/>
    <w:rsid w:val="000A64A9"/>
    <w:rsid w:val="000A7155"/>
    <w:rsid w:val="000B06A4"/>
    <w:rsid w:val="000B0879"/>
    <w:rsid w:val="000B0F1F"/>
    <w:rsid w:val="000B21F0"/>
    <w:rsid w:val="000B357D"/>
    <w:rsid w:val="000B3B77"/>
    <w:rsid w:val="000B3EC5"/>
    <w:rsid w:val="000B4071"/>
    <w:rsid w:val="000B5554"/>
    <w:rsid w:val="000B559A"/>
    <w:rsid w:val="000B59CD"/>
    <w:rsid w:val="000B5C80"/>
    <w:rsid w:val="000B7065"/>
    <w:rsid w:val="000B7D07"/>
    <w:rsid w:val="000B7DD4"/>
    <w:rsid w:val="000C02EE"/>
    <w:rsid w:val="000C0A2F"/>
    <w:rsid w:val="000C0F4C"/>
    <w:rsid w:val="000C1662"/>
    <w:rsid w:val="000C1BEB"/>
    <w:rsid w:val="000C1C17"/>
    <w:rsid w:val="000C2240"/>
    <w:rsid w:val="000C23DA"/>
    <w:rsid w:val="000C3966"/>
    <w:rsid w:val="000C4290"/>
    <w:rsid w:val="000C590F"/>
    <w:rsid w:val="000C66CB"/>
    <w:rsid w:val="000C7361"/>
    <w:rsid w:val="000D005D"/>
    <w:rsid w:val="000D0119"/>
    <w:rsid w:val="000D0DB7"/>
    <w:rsid w:val="000D1E73"/>
    <w:rsid w:val="000D2B2A"/>
    <w:rsid w:val="000D31D4"/>
    <w:rsid w:val="000D3C28"/>
    <w:rsid w:val="000D3DE5"/>
    <w:rsid w:val="000D48C5"/>
    <w:rsid w:val="000D48DA"/>
    <w:rsid w:val="000D49CD"/>
    <w:rsid w:val="000D54A2"/>
    <w:rsid w:val="000D610E"/>
    <w:rsid w:val="000D630B"/>
    <w:rsid w:val="000D6912"/>
    <w:rsid w:val="000D6AF3"/>
    <w:rsid w:val="000D70D9"/>
    <w:rsid w:val="000D737A"/>
    <w:rsid w:val="000D77B1"/>
    <w:rsid w:val="000E00BB"/>
    <w:rsid w:val="000E019F"/>
    <w:rsid w:val="000E1401"/>
    <w:rsid w:val="000E14B6"/>
    <w:rsid w:val="000E1DA1"/>
    <w:rsid w:val="000E2C6F"/>
    <w:rsid w:val="000E37BD"/>
    <w:rsid w:val="000E3D9F"/>
    <w:rsid w:val="000E3F34"/>
    <w:rsid w:val="000E43CC"/>
    <w:rsid w:val="000E5375"/>
    <w:rsid w:val="000E5AF7"/>
    <w:rsid w:val="000E6238"/>
    <w:rsid w:val="000E7ABB"/>
    <w:rsid w:val="000F00A4"/>
    <w:rsid w:val="000F0748"/>
    <w:rsid w:val="000F1C3B"/>
    <w:rsid w:val="000F1CBB"/>
    <w:rsid w:val="000F2BAA"/>
    <w:rsid w:val="000F3502"/>
    <w:rsid w:val="000F4E29"/>
    <w:rsid w:val="000F50B3"/>
    <w:rsid w:val="000F5124"/>
    <w:rsid w:val="000F52F7"/>
    <w:rsid w:val="000F60C5"/>
    <w:rsid w:val="000F6F35"/>
    <w:rsid w:val="00100DBE"/>
    <w:rsid w:val="001015A2"/>
    <w:rsid w:val="001017AE"/>
    <w:rsid w:val="001026E8"/>
    <w:rsid w:val="00104BA6"/>
    <w:rsid w:val="00105070"/>
    <w:rsid w:val="00105310"/>
    <w:rsid w:val="00105B74"/>
    <w:rsid w:val="0010773B"/>
    <w:rsid w:val="00107A89"/>
    <w:rsid w:val="00110031"/>
    <w:rsid w:val="00110985"/>
    <w:rsid w:val="001115F9"/>
    <w:rsid w:val="001122B3"/>
    <w:rsid w:val="0011291F"/>
    <w:rsid w:val="00112CB4"/>
    <w:rsid w:val="0011347D"/>
    <w:rsid w:val="00113892"/>
    <w:rsid w:val="00114265"/>
    <w:rsid w:val="0011434D"/>
    <w:rsid w:val="001143F2"/>
    <w:rsid w:val="001156F6"/>
    <w:rsid w:val="001170C6"/>
    <w:rsid w:val="0011728C"/>
    <w:rsid w:val="0011764B"/>
    <w:rsid w:val="001178E9"/>
    <w:rsid w:val="00117F69"/>
    <w:rsid w:val="00120A52"/>
    <w:rsid w:val="00120B09"/>
    <w:rsid w:val="00120B65"/>
    <w:rsid w:val="00122296"/>
    <w:rsid w:val="0012281C"/>
    <w:rsid w:val="001247DF"/>
    <w:rsid w:val="00124FFC"/>
    <w:rsid w:val="00125BC0"/>
    <w:rsid w:val="00125CAA"/>
    <w:rsid w:val="00125FB3"/>
    <w:rsid w:val="00126385"/>
    <w:rsid w:val="001268CA"/>
    <w:rsid w:val="00126A7C"/>
    <w:rsid w:val="00126AEB"/>
    <w:rsid w:val="00126E46"/>
    <w:rsid w:val="001278E5"/>
    <w:rsid w:val="00131B92"/>
    <w:rsid w:val="00131D85"/>
    <w:rsid w:val="00133BC1"/>
    <w:rsid w:val="001347EC"/>
    <w:rsid w:val="00134B24"/>
    <w:rsid w:val="00134CCC"/>
    <w:rsid w:val="00134DA9"/>
    <w:rsid w:val="00135145"/>
    <w:rsid w:val="001353D8"/>
    <w:rsid w:val="001355F6"/>
    <w:rsid w:val="00135AEF"/>
    <w:rsid w:val="001360BA"/>
    <w:rsid w:val="00137022"/>
    <w:rsid w:val="001374FB"/>
    <w:rsid w:val="001377B0"/>
    <w:rsid w:val="00137AF3"/>
    <w:rsid w:val="00137E39"/>
    <w:rsid w:val="001408FC"/>
    <w:rsid w:val="00141479"/>
    <w:rsid w:val="00141BAD"/>
    <w:rsid w:val="00142187"/>
    <w:rsid w:val="00143B2A"/>
    <w:rsid w:val="00144729"/>
    <w:rsid w:val="00144CDE"/>
    <w:rsid w:val="00145394"/>
    <w:rsid w:val="00145808"/>
    <w:rsid w:val="001459CD"/>
    <w:rsid w:val="00145A27"/>
    <w:rsid w:val="00145EA2"/>
    <w:rsid w:val="00145F8A"/>
    <w:rsid w:val="00146D95"/>
    <w:rsid w:val="00147AB9"/>
    <w:rsid w:val="00147E03"/>
    <w:rsid w:val="0015132E"/>
    <w:rsid w:val="001513FB"/>
    <w:rsid w:val="0015275F"/>
    <w:rsid w:val="00153B10"/>
    <w:rsid w:val="0015475C"/>
    <w:rsid w:val="00154F3F"/>
    <w:rsid w:val="001554E0"/>
    <w:rsid w:val="001566FE"/>
    <w:rsid w:val="0015698C"/>
    <w:rsid w:val="00156FC7"/>
    <w:rsid w:val="001601DE"/>
    <w:rsid w:val="001602FE"/>
    <w:rsid w:val="0016090C"/>
    <w:rsid w:val="00160B08"/>
    <w:rsid w:val="00160F00"/>
    <w:rsid w:val="0016102B"/>
    <w:rsid w:val="001611F6"/>
    <w:rsid w:val="0016175E"/>
    <w:rsid w:val="001618E2"/>
    <w:rsid w:val="00161F85"/>
    <w:rsid w:val="00162F13"/>
    <w:rsid w:val="001630B4"/>
    <w:rsid w:val="001634F7"/>
    <w:rsid w:val="00163933"/>
    <w:rsid w:val="00165824"/>
    <w:rsid w:val="00166287"/>
    <w:rsid w:val="00167FB2"/>
    <w:rsid w:val="001727D0"/>
    <w:rsid w:val="001731AA"/>
    <w:rsid w:val="001748AA"/>
    <w:rsid w:val="001753DF"/>
    <w:rsid w:val="001759FD"/>
    <w:rsid w:val="001760B2"/>
    <w:rsid w:val="001766E1"/>
    <w:rsid w:val="00176898"/>
    <w:rsid w:val="0017712E"/>
    <w:rsid w:val="001772BE"/>
    <w:rsid w:val="001773C2"/>
    <w:rsid w:val="0017753C"/>
    <w:rsid w:val="00180DAA"/>
    <w:rsid w:val="00181331"/>
    <w:rsid w:val="00181421"/>
    <w:rsid w:val="00181550"/>
    <w:rsid w:val="001816B2"/>
    <w:rsid w:val="00182D33"/>
    <w:rsid w:val="00183343"/>
    <w:rsid w:val="00184AD4"/>
    <w:rsid w:val="001855E3"/>
    <w:rsid w:val="0018628D"/>
    <w:rsid w:val="001867AC"/>
    <w:rsid w:val="00186879"/>
    <w:rsid w:val="00187972"/>
    <w:rsid w:val="00187AEB"/>
    <w:rsid w:val="00192FDC"/>
    <w:rsid w:val="001931DF"/>
    <w:rsid w:val="00193AC1"/>
    <w:rsid w:val="001953E0"/>
    <w:rsid w:val="00195BD2"/>
    <w:rsid w:val="00196634"/>
    <w:rsid w:val="00196873"/>
    <w:rsid w:val="001970E0"/>
    <w:rsid w:val="001977D2"/>
    <w:rsid w:val="00197FCE"/>
    <w:rsid w:val="001A02C5"/>
    <w:rsid w:val="001A036B"/>
    <w:rsid w:val="001A03F1"/>
    <w:rsid w:val="001A0610"/>
    <w:rsid w:val="001A0A87"/>
    <w:rsid w:val="001A0BBE"/>
    <w:rsid w:val="001A17E7"/>
    <w:rsid w:val="001A2C15"/>
    <w:rsid w:val="001A2C9C"/>
    <w:rsid w:val="001A2CAD"/>
    <w:rsid w:val="001A32AE"/>
    <w:rsid w:val="001A4469"/>
    <w:rsid w:val="001A489B"/>
    <w:rsid w:val="001A4DD6"/>
    <w:rsid w:val="001A57E8"/>
    <w:rsid w:val="001A5ACA"/>
    <w:rsid w:val="001A5AF8"/>
    <w:rsid w:val="001A5C6A"/>
    <w:rsid w:val="001A5F89"/>
    <w:rsid w:val="001A6315"/>
    <w:rsid w:val="001A6631"/>
    <w:rsid w:val="001A7AED"/>
    <w:rsid w:val="001A7CBB"/>
    <w:rsid w:val="001A7E4E"/>
    <w:rsid w:val="001B012B"/>
    <w:rsid w:val="001B0D4E"/>
    <w:rsid w:val="001B0EFB"/>
    <w:rsid w:val="001B10D0"/>
    <w:rsid w:val="001B205E"/>
    <w:rsid w:val="001B2E20"/>
    <w:rsid w:val="001B304F"/>
    <w:rsid w:val="001B3143"/>
    <w:rsid w:val="001B3199"/>
    <w:rsid w:val="001B370C"/>
    <w:rsid w:val="001B3BF4"/>
    <w:rsid w:val="001B3DCE"/>
    <w:rsid w:val="001B3E6A"/>
    <w:rsid w:val="001B3E96"/>
    <w:rsid w:val="001B3EAA"/>
    <w:rsid w:val="001B48A8"/>
    <w:rsid w:val="001B5A4F"/>
    <w:rsid w:val="001B71E6"/>
    <w:rsid w:val="001B757A"/>
    <w:rsid w:val="001C0129"/>
    <w:rsid w:val="001C1F82"/>
    <w:rsid w:val="001C21D7"/>
    <w:rsid w:val="001C3B8B"/>
    <w:rsid w:val="001C3E58"/>
    <w:rsid w:val="001C453A"/>
    <w:rsid w:val="001C4691"/>
    <w:rsid w:val="001C4B19"/>
    <w:rsid w:val="001C4D4D"/>
    <w:rsid w:val="001C66FE"/>
    <w:rsid w:val="001C70E2"/>
    <w:rsid w:val="001C7785"/>
    <w:rsid w:val="001D0F29"/>
    <w:rsid w:val="001D152F"/>
    <w:rsid w:val="001D26C2"/>
    <w:rsid w:val="001D27A0"/>
    <w:rsid w:val="001D2E1C"/>
    <w:rsid w:val="001D2F3B"/>
    <w:rsid w:val="001D33F1"/>
    <w:rsid w:val="001D36A8"/>
    <w:rsid w:val="001D4B49"/>
    <w:rsid w:val="001D4FE6"/>
    <w:rsid w:val="001D50B9"/>
    <w:rsid w:val="001D57E9"/>
    <w:rsid w:val="001D623D"/>
    <w:rsid w:val="001D68FE"/>
    <w:rsid w:val="001D74B0"/>
    <w:rsid w:val="001D7D4B"/>
    <w:rsid w:val="001D7DB5"/>
    <w:rsid w:val="001E160B"/>
    <w:rsid w:val="001E1964"/>
    <w:rsid w:val="001E1FCF"/>
    <w:rsid w:val="001E3B01"/>
    <w:rsid w:val="001E54BA"/>
    <w:rsid w:val="001E573D"/>
    <w:rsid w:val="001E5F48"/>
    <w:rsid w:val="001E7567"/>
    <w:rsid w:val="001F0056"/>
    <w:rsid w:val="001F0D39"/>
    <w:rsid w:val="001F1988"/>
    <w:rsid w:val="001F198B"/>
    <w:rsid w:val="001F2A5F"/>
    <w:rsid w:val="001F2F49"/>
    <w:rsid w:val="001F2FD2"/>
    <w:rsid w:val="001F3269"/>
    <w:rsid w:val="001F522B"/>
    <w:rsid w:val="001F52EA"/>
    <w:rsid w:val="001F6BF1"/>
    <w:rsid w:val="001F70C1"/>
    <w:rsid w:val="001F7904"/>
    <w:rsid w:val="001F7F73"/>
    <w:rsid w:val="0020035B"/>
    <w:rsid w:val="00200401"/>
    <w:rsid w:val="002005D2"/>
    <w:rsid w:val="00200D0E"/>
    <w:rsid w:val="00201017"/>
    <w:rsid w:val="002015CE"/>
    <w:rsid w:val="002019DD"/>
    <w:rsid w:val="00201B03"/>
    <w:rsid w:val="00201B42"/>
    <w:rsid w:val="00201CFD"/>
    <w:rsid w:val="002028C0"/>
    <w:rsid w:val="00202B71"/>
    <w:rsid w:val="00202B84"/>
    <w:rsid w:val="00203144"/>
    <w:rsid w:val="002031CF"/>
    <w:rsid w:val="00203FD7"/>
    <w:rsid w:val="002040FB"/>
    <w:rsid w:val="0020422A"/>
    <w:rsid w:val="0020429B"/>
    <w:rsid w:val="00204935"/>
    <w:rsid w:val="00206D16"/>
    <w:rsid w:val="00207134"/>
    <w:rsid w:val="00207E34"/>
    <w:rsid w:val="0021071A"/>
    <w:rsid w:val="00210813"/>
    <w:rsid w:val="002109BB"/>
    <w:rsid w:val="00210BFC"/>
    <w:rsid w:val="00210CD1"/>
    <w:rsid w:val="00211189"/>
    <w:rsid w:val="00211CED"/>
    <w:rsid w:val="00211D9D"/>
    <w:rsid w:val="002123F7"/>
    <w:rsid w:val="00212960"/>
    <w:rsid w:val="00212F48"/>
    <w:rsid w:val="00213A95"/>
    <w:rsid w:val="002141A6"/>
    <w:rsid w:val="0021442F"/>
    <w:rsid w:val="00214A11"/>
    <w:rsid w:val="00216A03"/>
    <w:rsid w:val="00216C6D"/>
    <w:rsid w:val="00216D7E"/>
    <w:rsid w:val="002200E1"/>
    <w:rsid w:val="0022055F"/>
    <w:rsid w:val="002208C3"/>
    <w:rsid w:val="00220A1B"/>
    <w:rsid w:val="00222577"/>
    <w:rsid w:val="002229D7"/>
    <w:rsid w:val="00222A3C"/>
    <w:rsid w:val="002244F5"/>
    <w:rsid w:val="002246A5"/>
    <w:rsid w:val="0022485E"/>
    <w:rsid w:val="00225333"/>
    <w:rsid w:val="00225378"/>
    <w:rsid w:val="0022555E"/>
    <w:rsid w:val="0022680D"/>
    <w:rsid w:val="00226B96"/>
    <w:rsid w:val="00226F14"/>
    <w:rsid w:val="00227D99"/>
    <w:rsid w:val="00227E20"/>
    <w:rsid w:val="002302BF"/>
    <w:rsid w:val="0023069E"/>
    <w:rsid w:val="002308C2"/>
    <w:rsid w:val="00230E02"/>
    <w:rsid w:val="00231DC4"/>
    <w:rsid w:val="002333FD"/>
    <w:rsid w:val="0023340C"/>
    <w:rsid w:val="00233A8B"/>
    <w:rsid w:val="00233D13"/>
    <w:rsid w:val="00234668"/>
    <w:rsid w:val="00234BCB"/>
    <w:rsid w:val="002358AA"/>
    <w:rsid w:val="00236007"/>
    <w:rsid w:val="002401FC"/>
    <w:rsid w:val="00240C02"/>
    <w:rsid w:val="00242F2E"/>
    <w:rsid w:val="0024303B"/>
    <w:rsid w:val="002434C5"/>
    <w:rsid w:val="00243B27"/>
    <w:rsid w:val="00243E9B"/>
    <w:rsid w:val="0024421B"/>
    <w:rsid w:val="00244720"/>
    <w:rsid w:val="00244B8A"/>
    <w:rsid w:val="00244C6B"/>
    <w:rsid w:val="0024568A"/>
    <w:rsid w:val="00245AE4"/>
    <w:rsid w:val="002463B1"/>
    <w:rsid w:val="00246D67"/>
    <w:rsid w:val="00247831"/>
    <w:rsid w:val="00247986"/>
    <w:rsid w:val="00251354"/>
    <w:rsid w:val="00251D23"/>
    <w:rsid w:val="00252F0D"/>
    <w:rsid w:val="0025303F"/>
    <w:rsid w:val="002530D3"/>
    <w:rsid w:val="00253AE9"/>
    <w:rsid w:val="002543C0"/>
    <w:rsid w:val="002548F1"/>
    <w:rsid w:val="00255119"/>
    <w:rsid w:val="002559CA"/>
    <w:rsid w:val="0025637C"/>
    <w:rsid w:val="002567C8"/>
    <w:rsid w:val="00257235"/>
    <w:rsid w:val="00257E26"/>
    <w:rsid w:val="0026040F"/>
    <w:rsid w:val="00260A95"/>
    <w:rsid w:val="00260DDA"/>
    <w:rsid w:val="00260ED2"/>
    <w:rsid w:val="0026203D"/>
    <w:rsid w:val="00263BA5"/>
    <w:rsid w:val="00263C7A"/>
    <w:rsid w:val="00264AE2"/>
    <w:rsid w:val="00264AF6"/>
    <w:rsid w:val="00264D18"/>
    <w:rsid w:val="002652B2"/>
    <w:rsid w:val="002659D8"/>
    <w:rsid w:val="00265C3F"/>
    <w:rsid w:val="00265EF0"/>
    <w:rsid w:val="00266690"/>
    <w:rsid w:val="00266FC3"/>
    <w:rsid w:val="002674A2"/>
    <w:rsid w:val="00267AFA"/>
    <w:rsid w:val="002701BF"/>
    <w:rsid w:val="00272245"/>
    <w:rsid w:val="0027360A"/>
    <w:rsid w:val="002736F4"/>
    <w:rsid w:val="002738D6"/>
    <w:rsid w:val="0027501B"/>
    <w:rsid w:val="00275709"/>
    <w:rsid w:val="002762A8"/>
    <w:rsid w:val="002768D0"/>
    <w:rsid w:val="00280753"/>
    <w:rsid w:val="002809F7"/>
    <w:rsid w:val="0028166F"/>
    <w:rsid w:val="00282503"/>
    <w:rsid w:val="00282A18"/>
    <w:rsid w:val="00282C85"/>
    <w:rsid w:val="0028436C"/>
    <w:rsid w:val="00284500"/>
    <w:rsid w:val="0028529B"/>
    <w:rsid w:val="002854BB"/>
    <w:rsid w:val="0028667D"/>
    <w:rsid w:val="002875E3"/>
    <w:rsid w:val="00290642"/>
    <w:rsid w:val="00290965"/>
    <w:rsid w:val="00290A7C"/>
    <w:rsid w:val="00290EAE"/>
    <w:rsid w:val="00291A15"/>
    <w:rsid w:val="00291A4B"/>
    <w:rsid w:val="00292E80"/>
    <w:rsid w:val="00292FB1"/>
    <w:rsid w:val="002930F9"/>
    <w:rsid w:val="00293771"/>
    <w:rsid w:val="00294C04"/>
    <w:rsid w:val="00295A2B"/>
    <w:rsid w:val="00296AD4"/>
    <w:rsid w:val="00296E22"/>
    <w:rsid w:val="00296F28"/>
    <w:rsid w:val="00296F3E"/>
    <w:rsid w:val="00297519"/>
    <w:rsid w:val="002A0F1F"/>
    <w:rsid w:val="002A1006"/>
    <w:rsid w:val="002A134E"/>
    <w:rsid w:val="002A1929"/>
    <w:rsid w:val="002A2674"/>
    <w:rsid w:val="002A2C90"/>
    <w:rsid w:val="002A2E79"/>
    <w:rsid w:val="002A320F"/>
    <w:rsid w:val="002A32A7"/>
    <w:rsid w:val="002A393A"/>
    <w:rsid w:val="002A398A"/>
    <w:rsid w:val="002A41A1"/>
    <w:rsid w:val="002A473B"/>
    <w:rsid w:val="002A5EBE"/>
    <w:rsid w:val="002A60ED"/>
    <w:rsid w:val="002A71C8"/>
    <w:rsid w:val="002A71F3"/>
    <w:rsid w:val="002A75C9"/>
    <w:rsid w:val="002A784D"/>
    <w:rsid w:val="002B108E"/>
    <w:rsid w:val="002B125E"/>
    <w:rsid w:val="002B12B0"/>
    <w:rsid w:val="002B16E4"/>
    <w:rsid w:val="002B1994"/>
    <w:rsid w:val="002B2065"/>
    <w:rsid w:val="002B229F"/>
    <w:rsid w:val="002B3F89"/>
    <w:rsid w:val="002B45C8"/>
    <w:rsid w:val="002B50CE"/>
    <w:rsid w:val="002B5441"/>
    <w:rsid w:val="002B5507"/>
    <w:rsid w:val="002B5612"/>
    <w:rsid w:val="002B5701"/>
    <w:rsid w:val="002B6574"/>
    <w:rsid w:val="002B69FD"/>
    <w:rsid w:val="002B6F23"/>
    <w:rsid w:val="002B70AB"/>
    <w:rsid w:val="002B771D"/>
    <w:rsid w:val="002B7B10"/>
    <w:rsid w:val="002B7B7A"/>
    <w:rsid w:val="002C06B8"/>
    <w:rsid w:val="002C0923"/>
    <w:rsid w:val="002C0FEB"/>
    <w:rsid w:val="002C1E10"/>
    <w:rsid w:val="002C1F19"/>
    <w:rsid w:val="002C3015"/>
    <w:rsid w:val="002C3070"/>
    <w:rsid w:val="002C3E42"/>
    <w:rsid w:val="002C4B8E"/>
    <w:rsid w:val="002C506A"/>
    <w:rsid w:val="002C5273"/>
    <w:rsid w:val="002C55B6"/>
    <w:rsid w:val="002C628D"/>
    <w:rsid w:val="002C63ED"/>
    <w:rsid w:val="002C64C7"/>
    <w:rsid w:val="002C69E3"/>
    <w:rsid w:val="002C6B09"/>
    <w:rsid w:val="002C6C37"/>
    <w:rsid w:val="002C6E6F"/>
    <w:rsid w:val="002C7421"/>
    <w:rsid w:val="002C7B4C"/>
    <w:rsid w:val="002D062C"/>
    <w:rsid w:val="002D06FC"/>
    <w:rsid w:val="002D13EC"/>
    <w:rsid w:val="002D1526"/>
    <w:rsid w:val="002D2000"/>
    <w:rsid w:val="002D2370"/>
    <w:rsid w:val="002D301C"/>
    <w:rsid w:val="002D3260"/>
    <w:rsid w:val="002D3E1F"/>
    <w:rsid w:val="002D4400"/>
    <w:rsid w:val="002D4A71"/>
    <w:rsid w:val="002D4CEA"/>
    <w:rsid w:val="002D4E5C"/>
    <w:rsid w:val="002D584B"/>
    <w:rsid w:val="002D5EF8"/>
    <w:rsid w:val="002D5F3B"/>
    <w:rsid w:val="002D6166"/>
    <w:rsid w:val="002D65B9"/>
    <w:rsid w:val="002D6FFA"/>
    <w:rsid w:val="002D7070"/>
    <w:rsid w:val="002D72F9"/>
    <w:rsid w:val="002E025D"/>
    <w:rsid w:val="002E0785"/>
    <w:rsid w:val="002E229E"/>
    <w:rsid w:val="002E2692"/>
    <w:rsid w:val="002E3B3C"/>
    <w:rsid w:val="002E3CE9"/>
    <w:rsid w:val="002E41DB"/>
    <w:rsid w:val="002E4412"/>
    <w:rsid w:val="002E4E4B"/>
    <w:rsid w:val="002E4FEF"/>
    <w:rsid w:val="002E6434"/>
    <w:rsid w:val="002E7295"/>
    <w:rsid w:val="002E746F"/>
    <w:rsid w:val="002E79AB"/>
    <w:rsid w:val="002E7B35"/>
    <w:rsid w:val="002E7C05"/>
    <w:rsid w:val="002F019F"/>
    <w:rsid w:val="002F0690"/>
    <w:rsid w:val="002F0CC8"/>
    <w:rsid w:val="002F0FE3"/>
    <w:rsid w:val="002F1E81"/>
    <w:rsid w:val="002F390F"/>
    <w:rsid w:val="002F436A"/>
    <w:rsid w:val="002F47E6"/>
    <w:rsid w:val="002F488E"/>
    <w:rsid w:val="002F5B95"/>
    <w:rsid w:val="002F64DC"/>
    <w:rsid w:val="002F6B57"/>
    <w:rsid w:val="002F6B8E"/>
    <w:rsid w:val="002F713C"/>
    <w:rsid w:val="0030038F"/>
    <w:rsid w:val="003008F7"/>
    <w:rsid w:val="00300C17"/>
    <w:rsid w:val="00300C2A"/>
    <w:rsid w:val="00300D4E"/>
    <w:rsid w:val="00302E67"/>
    <w:rsid w:val="003034AA"/>
    <w:rsid w:val="00304937"/>
    <w:rsid w:val="00304D73"/>
    <w:rsid w:val="00304F2D"/>
    <w:rsid w:val="003058D4"/>
    <w:rsid w:val="00306CD1"/>
    <w:rsid w:val="00307A34"/>
    <w:rsid w:val="003105F0"/>
    <w:rsid w:val="00310E88"/>
    <w:rsid w:val="003128D0"/>
    <w:rsid w:val="003137C8"/>
    <w:rsid w:val="003147CC"/>
    <w:rsid w:val="00314D28"/>
    <w:rsid w:val="00315BD0"/>
    <w:rsid w:val="00316B6F"/>
    <w:rsid w:val="00316CF1"/>
    <w:rsid w:val="00317F1F"/>
    <w:rsid w:val="0032085E"/>
    <w:rsid w:val="00320E72"/>
    <w:rsid w:val="003216EF"/>
    <w:rsid w:val="00321ABD"/>
    <w:rsid w:val="00322689"/>
    <w:rsid w:val="003229F8"/>
    <w:rsid w:val="00322CB4"/>
    <w:rsid w:val="003236B7"/>
    <w:rsid w:val="00323799"/>
    <w:rsid w:val="003237B1"/>
    <w:rsid w:val="00324097"/>
    <w:rsid w:val="00324F27"/>
    <w:rsid w:val="00324F31"/>
    <w:rsid w:val="00325450"/>
    <w:rsid w:val="0032624B"/>
    <w:rsid w:val="0032643D"/>
    <w:rsid w:val="00326761"/>
    <w:rsid w:val="00326873"/>
    <w:rsid w:val="00330510"/>
    <w:rsid w:val="00330519"/>
    <w:rsid w:val="00330581"/>
    <w:rsid w:val="00330865"/>
    <w:rsid w:val="00331EA0"/>
    <w:rsid w:val="00333200"/>
    <w:rsid w:val="00334D40"/>
    <w:rsid w:val="003352D5"/>
    <w:rsid w:val="0033535C"/>
    <w:rsid w:val="003355C1"/>
    <w:rsid w:val="00335E0C"/>
    <w:rsid w:val="00336595"/>
    <w:rsid w:val="00340280"/>
    <w:rsid w:val="00340E65"/>
    <w:rsid w:val="003411E4"/>
    <w:rsid w:val="00341F8E"/>
    <w:rsid w:val="003434E5"/>
    <w:rsid w:val="003438CA"/>
    <w:rsid w:val="0034391F"/>
    <w:rsid w:val="00343B9E"/>
    <w:rsid w:val="0034432F"/>
    <w:rsid w:val="00344480"/>
    <w:rsid w:val="00344B6D"/>
    <w:rsid w:val="00345BDC"/>
    <w:rsid w:val="00345FB6"/>
    <w:rsid w:val="003477F8"/>
    <w:rsid w:val="003501C7"/>
    <w:rsid w:val="00350D52"/>
    <w:rsid w:val="00351FA2"/>
    <w:rsid w:val="003529BB"/>
    <w:rsid w:val="00352E37"/>
    <w:rsid w:val="00353198"/>
    <w:rsid w:val="00353272"/>
    <w:rsid w:val="003534D9"/>
    <w:rsid w:val="003539C0"/>
    <w:rsid w:val="00353D0D"/>
    <w:rsid w:val="003545AE"/>
    <w:rsid w:val="003569A4"/>
    <w:rsid w:val="00356E34"/>
    <w:rsid w:val="003574F0"/>
    <w:rsid w:val="0035780B"/>
    <w:rsid w:val="00357F44"/>
    <w:rsid w:val="00360238"/>
    <w:rsid w:val="00361028"/>
    <w:rsid w:val="003610F0"/>
    <w:rsid w:val="00361375"/>
    <w:rsid w:val="0036142F"/>
    <w:rsid w:val="003620F8"/>
    <w:rsid w:val="00362447"/>
    <w:rsid w:val="00362906"/>
    <w:rsid w:val="0036298D"/>
    <w:rsid w:val="0036317D"/>
    <w:rsid w:val="00363983"/>
    <w:rsid w:val="00363F67"/>
    <w:rsid w:val="00364151"/>
    <w:rsid w:val="00364354"/>
    <w:rsid w:val="00364943"/>
    <w:rsid w:val="003649C9"/>
    <w:rsid w:val="00364FE5"/>
    <w:rsid w:val="003652B4"/>
    <w:rsid w:val="00365510"/>
    <w:rsid w:val="003663B8"/>
    <w:rsid w:val="00366A41"/>
    <w:rsid w:val="00366EF4"/>
    <w:rsid w:val="00367598"/>
    <w:rsid w:val="00367BA4"/>
    <w:rsid w:val="0037011E"/>
    <w:rsid w:val="003705F0"/>
    <w:rsid w:val="00371D83"/>
    <w:rsid w:val="0037227B"/>
    <w:rsid w:val="003722B6"/>
    <w:rsid w:val="003725B3"/>
    <w:rsid w:val="00372BCA"/>
    <w:rsid w:val="0037329E"/>
    <w:rsid w:val="003738BC"/>
    <w:rsid w:val="00373B5C"/>
    <w:rsid w:val="003742A8"/>
    <w:rsid w:val="003744B8"/>
    <w:rsid w:val="00374DD0"/>
    <w:rsid w:val="00377742"/>
    <w:rsid w:val="003777FE"/>
    <w:rsid w:val="00380080"/>
    <w:rsid w:val="003813CA"/>
    <w:rsid w:val="00381441"/>
    <w:rsid w:val="003820D6"/>
    <w:rsid w:val="0038213D"/>
    <w:rsid w:val="00383788"/>
    <w:rsid w:val="00383FB1"/>
    <w:rsid w:val="00384B49"/>
    <w:rsid w:val="00384D08"/>
    <w:rsid w:val="003851EF"/>
    <w:rsid w:val="00385536"/>
    <w:rsid w:val="00385656"/>
    <w:rsid w:val="00385747"/>
    <w:rsid w:val="00385CD6"/>
    <w:rsid w:val="0038642E"/>
    <w:rsid w:val="003873E7"/>
    <w:rsid w:val="00387854"/>
    <w:rsid w:val="00390349"/>
    <w:rsid w:val="003907CE"/>
    <w:rsid w:val="003911C2"/>
    <w:rsid w:val="00391332"/>
    <w:rsid w:val="003916B1"/>
    <w:rsid w:val="00391EAC"/>
    <w:rsid w:val="00392652"/>
    <w:rsid w:val="003929B3"/>
    <w:rsid w:val="00393993"/>
    <w:rsid w:val="00393B92"/>
    <w:rsid w:val="003940F6"/>
    <w:rsid w:val="00394159"/>
    <w:rsid w:val="0039474C"/>
    <w:rsid w:val="003947F5"/>
    <w:rsid w:val="00394BE7"/>
    <w:rsid w:val="00394D60"/>
    <w:rsid w:val="00395221"/>
    <w:rsid w:val="003955C7"/>
    <w:rsid w:val="00396FF7"/>
    <w:rsid w:val="00397541"/>
    <w:rsid w:val="00397F2A"/>
    <w:rsid w:val="003A02C4"/>
    <w:rsid w:val="003A04BA"/>
    <w:rsid w:val="003A04CA"/>
    <w:rsid w:val="003A09A6"/>
    <w:rsid w:val="003A1A53"/>
    <w:rsid w:val="003A273C"/>
    <w:rsid w:val="003A2BC9"/>
    <w:rsid w:val="003A2F1F"/>
    <w:rsid w:val="003A3EE9"/>
    <w:rsid w:val="003A4370"/>
    <w:rsid w:val="003A57A2"/>
    <w:rsid w:val="003A68F3"/>
    <w:rsid w:val="003A7353"/>
    <w:rsid w:val="003A7B01"/>
    <w:rsid w:val="003B0143"/>
    <w:rsid w:val="003B1820"/>
    <w:rsid w:val="003B1DB3"/>
    <w:rsid w:val="003B29E2"/>
    <w:rsid w:val="003B2A6D"/>
    <w:rsid w:val="003B363C"/>
    <w:rsid w:val="003B417A"/>
    <w:rsid w:val="003B4AEA"/>
    <w:rsid w:val="003B5419"/>
    <w:rsid w:val="003B5599"/>
    <w:rsid w:val="003B55EB"/>
    <w:rsid w:val="003B5ADC"/>
    <w:rsid w:val="003B5D3A"/>
    <w:rsid w:val="003B5EA1"/>
    <w:rsid w:val="003B6406"/>
    <w:rsid w:val="003B6A12"/>
    <w:rsid w:val="003B6CF6"/>
    <w:rsid w:val="003B7542"/>
    <w:rsid w:val="003B7CFB"/>
    <w:rsid w:val="003C0B67"/>
    <w:rsid w:val="003C11FD"/>
    <w:rsid w:val="003C2D70"/>
    <w:rsid w:val="003C309C"/>
    <w:rsid w:val="003C32B6"/>
    <w:rsid w:val="003C3541"/>
    <w:rsid w:val="003C4610"/>
    <w:rsid w:val="003C55C3"/>
    <w:rsid w:val="003D12C2"/>
    <w:rsid w:val="003D17BC"/>
    <w:rsid w:val="003D1D30"/>
    <w:rsid w:val="003D2633"/>
    <w:rsid w:val="003D2801"/>
    <w:rsid w:val="003D425A"/>
    <w:rsid w:val="003D4703"/>
    <w:rsid w:val="003D4B6E"/>
    <w:rsid w:val="003D656D"/>
    <w:rsid w:val="003D78FA"/>
    <w:rsid w:val="003E14C0"/>
    <w:rsid w:val="003E1E12"/>
    <w:rsid w:val="003E31F1"/>
    <w:rsid w:val="003E37D9"/>
    <w:rsid w:val="003E37F6"/>
    <w:rsid w:val="003E3AA7"/>
    <w:rsid w:val="003E3B52"/>
    <w:rsid w:val="003E4E16"/>
    <w:rsid w:val="003E5E94"/>
    <w:rsid w:val="003E6632"/>
    <w:rsid w:val="003E6C10"/>
    <w:rsid w:val="003E7BB3"/>
    <w:rsid w:val="003F09B6"/>
    <w:rsid w:val="003F15E7"/>
    <w:rsid w:val="003F1771"/>
    <w:rsid w:val="003F1DD7"/>
    <w:rsid w:val="003F28BD"/>
    <w:rsid w:val="003F2982"/>
    <w:rsid w:val="003F2FFF"/>
    <w:rsid w:val="003F3B2F"/>
    <w:rsid w:val="003F3DE2"/>
    <w:rsid w:val="003F4380"/>
    <w:rsid w:val="003F45FE"/>
    <w:rsid w:val="003F4D36"/>
    <w:rsid w:val="003F4F88"/>
    <w:rsid w:val="003F5575"/>
    <w:rsid w:val="003F5636"/>
    <w:rsid w:val="003F6486"/>
    <w:rsid w:val="003F68B5"/>
    <w:rsid w:val="003F69C9"/>
    <w:rsid w:val="003F6B8D"/>
    <w:rsid w:val="003F6E82"/>
    <w:rsid w:val="003F72C4"/>
    <w:rsid w:val="003F7437"/>
    <w:rsid w:val="003F7951"/>
    <w:rsid w:val="00400599"/>
    <w:rsid w:val="0040082B"/>
    <w:rsid w:val="00400B21"/>
    <w:rsid w:val="00401BDA"/>
    <w:rsid w:val="00401D22"/>
    <w:rsid w:val="00401F6C"/>
    <w:rsid w:val="00402476"/>
    <w:rsid w:val="004028A2"/>
    <w:rsid w:val="0040300E"/>
    <w:rsid w:val="0040523B"/>
    <w:rsid w:val="004052EF"/>
    <w:rsid w:val="00405AEA"/>
    <w:rsid w:val="00405F4F"/>
    <w:rsid w:val="00406CD7"/>
    <w:rsid w:val="00407157"/>
    <w:rsid w:val="00407588"/>
    <w:rsid w:val="004076C3"/>
    <w:rsid w:val="00407DE0"/>
    <w:rsid w:val="0041097D"/>
    <w:rsid w:val="00411BEC"/>
    <w:rsid w:val="004120F2"/>
    <w:rsid w:val="00412353"/>
    <w:rsid w:val="004127D1"/>
    <w:rsid w:val="004134AD"/>
    <w:rsid w:val="004135D9"/>
    <w:rsid w:val="00413CA9"/>
    <w:rsid w:val="00414397"/>
    <w:rsid w:val="004158B4"/>
    <w:rsid w:val="004158D5"/>
    <w:rsid w:val="004160C7"/>
    <w:rsid w:val="0041614C"/>
    <w:rsid w:val="00416307"/>
    <w:rsid w:val="004166E3"/>
    <w:rsid w:val="00416D59"/>
    <w:rsid w:val="00416DC2"/>
    <w:rsid w:val="00417037"/>
    <w:rsid w:val="00417FFB"/>
    <w:rsid w:val="0042015A"/>
    <w:rsid w:val="004201E8"/>
    <w:rsid w:val="00420E62"/>
    <w:rsid w:val="00421E7C"/>
    <w:rsid w:val="00421EF0"/>
    <w:rsid w:val="0042228A"/>
    <w:rsid w:val="00422541"/>
    <w:rsid w:val="004227BD"/>
    <w:rsid w:val="00422E9F"/>
    <w:rsid w:val="00424B15"/>
    <w:rsid w:val="00424D87"/>
    <w:rsid w:val="00425676"/>
    <w:rsid w:val="00425F9B"/>
    <w:rsid w:val="0042641D"/>
    <w:rsid w:val="00426589"/>
    <w:rsid w:val="004273B7"/>
    <w:rsid w:val="0042749D"/>
    <w:rsid w:val="00431BC3"/>
    <w:rsid w:val="0043207D"/>
    <w:rsid w:val="00432B91"/>
    <w:rsid w:val="00433726"/>
    <w:rsid w:val="00433776"/>
    <w:rsid w:val="00433FA2"/>
    <w:rsid w:val="0043528F"/>
    <w:rsid w:val="00436962"/>
    <w:rsid w:val="00437E31"/>
    <w:rsid w:val="0044053E"/>
    <w:rsid w:val="004406C4"/>
    <w:rsid w:val="00440C32"/>
    <w:rsid w:val="00440E83"/>
    <w:rsid w:val="00441677"/>
    <w:rsid w:val="0044250E"/>
    <w:rsid w:val="004426C2"/>
    <w:rsid w:val="00442B53"/>
    <w:rsid w:val="00442E07"/>
    <w:rsid w:val="00443066"/>
    <w:rsid w:val="00444B5F"/>
    <w:rsid w:val="00444DE6"/>
    <w:rsid w:val="004452EF"/>
    <w:rsid w:val="004452F6"/>
    <w:rsid w:val="0044737F"/>
    <w:rsid w:val="00447782"/>
    <w:rsid w:val="00451BA1"/>
    <w:rsid w:val="004527E8"/>
    <w:rsid w:val="00452F29"/>
    <w:rsid w:val="004530A0"/>
    <w:rsid w:val="0045458A"/>
    <w:rsid w:val="00454F28"/>
    <w:rsid w:val="00455D56"/>
    <w:rsid w:val="004577F9"/>
    <w:rsid w:val="00457803"/>
    <w:rsid w:val="00457869"/>
    <w:rsid w:val="00460171"/>
    <w:rsid w:val="004604BB"/>
    <w:rsid w:val="0046089E"/>
    <w:rsid w:val="00460BDB"/>
    <w:rsid w:val="004616FB"/>
    <w:rsid w:val="00461778"/>
    <w:rsid w:val="004618FC"/>
    <w:rsid w:val="00461A25"/>
    <w:rsid w:val="00461E34"/>
    <w:rsid w:val="004621E9"/>
    <w:rsid w:val="00463661"/>
    <w:rsid w:val="004639E3"/>
    <w:rsid w:val="00463BDC"/>
    <w:rsid w:val="004640BE"/>
    <w:rsid w:val="00464954"/>
    <w:rsid w:val="00464AA0"/>
    <w:rsid w:val="00465095"/>
    <w:rsid w:val="00465197"/>
    <w:rsid w:val="0046585B"/>
    <w:rsid w:val="00466532"/>
    <w:rsid w:val="004675FB"/>
    <w:rsid w:val="004676A6"/>
    <w:rsid w:val="00467A79"/>
    <w:rsid w:val="00467D8E"/>
    <w:rsid w:val="004706CB"/>
    <w:rsid w:val="0047109D"/>
    <w:rsid w:val="00471F9C"/>
    <w:rsid w:val="00472247"/>
    <w:rsid w:val="004722AB"/>
    <w:rsid w:val="0047338D"/>
    <w:rsid w:val="00473457"/>
    <w:rsid w:val="00473B80"/>
    <w:rsid w:val="00473B8C"/>
    <w:rsid w:val="00475053"/>
    <w:rsid w:val="00475260"/>
    <w:rsid w:val="00476951"/>
    <w:rsid w:val="004769D8"/>
    <w:rsid w:val="0047714A"/>
    <w:rsid w:val="004772BA"/>
    <w:rsid w:val="0047732C"/>
    <w:rsid w:val="0048033E"/>
    <w:rsid w:val="00481D86"/>
    <w:rsid w:val="00481DAB"/>
    <w:rsid w:val="004825BD"/>
    <w:rsid w:val="00483055"/>
    <w:rsid w:val="00483139"/>
    <w:rsid w:val="00486324"/>
    <w:rsid w:val="004863F4"/>
    <w:rsid w:val="0048755A"/>
    <w:rsid w:val="00487ACC"/>
    <w:rsid w:val="0049017D"/>
    <w:rsid w:val="004919BB"/>
    <w:rsid w:val="0049318D"/>
    <w:rsid w:val="004946EE"/>
    <w:rsid w:val="00494C43"/>
    <w:rsid w:val="0049501F"/>
    <w:rsid w:val="0049572C"/>
    <w:rsid w:val="004960E8"/>
    <w:rsid w:val="00496699"/>
    <w:rsid w:val="00496FBC"/>
    <w:rsid w:val="004977FC"/>
    <w:rsid w:val="004A01CF"/>
    <w:rsid w:val="004A02FE"/>
    <w:rsid w:val="004A0C0F"/>
    <w:rsid w:val="004A0E4B"/>
    <w:rsid w:val="004A146F"/>
    <w:rsid w:val="004A16DD"/>
    <w:rsid w:val="004A2167"/>
    <w:rsid w:val="004A2313"/>
    <w:rsid w:val="004A3638"/>
    <w:rsid w:val="004A3888"/>
    <w:rsid w:val="004A39E1"/>
    <w:rsid w:val="004A3F87"/>
    <w:rsid w:val="004A4289"/>
    <w:rsid w:val="004A4466"/>
    <w:rsid w:val="004A467A"/>
    <w:rsid w:val="004A490A"/>
    <w:rsid w:val="004A4C70"/>
    <w:rsid w:val="004A5531"/>
    <w:rsid w:val="004A6480"/>
    <w:rsid w:val="004A6513"/>
    <w:rsid w:val="004A677B"/>
    <w:rsid w:val="004A6E9F"/>
    <w:rsid w:val="004A78D8"/>
    <w:rsid w:val="004A7BA9"/>
    <w:rsid w:val="004A7F64"/>
    <w:rsid w:val="004B0870"/>
    <w:rsid w:val="004B1029"/>
    <w:rsid w:val="004B1357"/>
    <w:rsid w:val="004B1B11"/>
    <w:rsid w:val="004B1E4A"/>
    <w:rsid w:val="004B2BBE"/>
    <w:rsid w:val="004B33F4"/>
    <w:rsid w:val="004B380F"/>
    <w:rsid w:val="004B40C5"/>
    <w:rsid w:val="004B5B6D"/>
    <w:rsid w:val="004B5DC1"/>
    <w:rsid w:val="004B60CE"/>
    <w:rsid w:val="004B6306"/>
    <w:rsid w:val="004B6EED"/>
    <w:rsid w:val="004B729F"/>
    <w:rsid w:val="004B7DDD"/>
    <w:rsid w:val="004C0177"/>
    <w:rsid w:val="004C017E"/>
    <w:rsid w:val="004C0489"/>
    <w:rsid w:val="004C0980"/>
    <w:rsid w:val="004C0F3F"/>
    <w:rsid w:val="004C1E94"/>
    <w:rsid w:val="004C20F6"/>
    <w:rsid w:val="004C43C4"/>
    <w:rsid w:val="004C5F79"/>
    <w:rsid w:val="004C6824"/>
    <w:rsid w:val="004C6EEF"/>
    <w:rsid w:val="004C7158"/>
    <w:rsid w:val="004C7C9D"/>
    <w:rsid w:val="004D0278"/>
    <w:rsid w:val="004D082D"/>
    <w:rsid w:val="004D09C6"/>
    <w:rsid w:val="004D1855"/>
    <w:rsid w:val="004D247D"/>
    <w:rsid w:val="004D2733"/>
    <w:rsid w:val="004D2919"/>
    <w:rsid w:val="004D3ECA"/>
    <w:rsid w:val="004D463A"/>
    <w:rsid w:val="004D4B48"/>
    <w:rsid w:val="004D5426"/>
    <w:rsid w:val="004D76EC"/>
    <w:rsid w:val="004D7877"/>
    <w:rsid w:val="004D7F27"/>
    <w:rsid w:val="004E019D"/>
    <w:rsid w:val="004E084A"/>
    <w:rsid w:val="004E0A26"/>
    <w:rsid w:val="004E2349"/>
    <w:rsid w:val="004E2629"/>
    <w:rsid w:val="004E27F7"/>
    <w:rsid w:val="004E3F29"/>
    <w:rsid w:val="004E4276"/>
    <w:rsid w:val="004E4718"/>
    <w:rsid w:val="004E544E"/>
    <w:rsid w:val="004E56E1"/>
    <w:rsid w:val="004E633D"/>
    <w:rsid w:val="004F0E93"/>
    <w:rsid w:val="004F1029"/>
    <w:rsid w:val="004F15C5"/>
    <w:rsid w:val="004F1664"/>
    <w:rsid w:val="004F1B1C"/>
    <w:rsid w:val="004F1CAB"/>
    <w:rsid w:val="004F1EE0"/>
    <w:rsid w:val="004F1F90"/>
    <w:rsid w:val="004F2D30"/>
    <w:rsid w:val="004F3A75"/>
    <w:rsid w:val="004F3ACB"/>
    <w:rsid w:val="004F4725"/>
    <w:rsid w:val="004F7A8C"/>
    <w:rsid w:val="004F7ED6"/>
    <w:rsid w:val="004F7FB5"/>
    <w:rsid w:val="00500012"/>
    <w:rsid w:val="005000BE"/>
    <w:rsid w:val="00501209"/>
    <w:rsid w:val="00502658"/>
    <w:rsid w:val="00502758"/>
    <w:rsid w:val="00502D4C"/>
    <w:rsid w:val="00502DCB"/>
    <w:rsid w:val="0050405E"/>
    <w:rsid w:val="00504289"/>
    <w:rsid w:val="00504502"/>
    <w:rsid w:val="0050469F"/>
    <w:rsid w:val="00504AB2"/>
    <w:rsid w:val="005051CB"/>
    <w:rsid w:val="0050589C"/>
    <w:rsid w:val="00505906"/>
    <w:rsid w:val="00505AE5"/>
    <w:rsid w:val="0050645B"/>
    <w:rsid w:val="005064DF"/>
    <w:rsid w:val="005072FD"/>
    <w:rsid w:val="00507C0B"/>
    <w:rsid w:val="00511019"/>
    <w:rsid w:val="00511348"/>
    <w:rsid w:val="00511398"/>
    <w:rsid w:val="005114B4"/>
    <w:rsid w:val="005127CA"/>
    <w:rsid w:val="0051284E"/>
    <w:rsid w:val="005135B9"/>
    <w:rsid w:val="005143CE"/>
    <w:rsid w:val="00515048"/>
    <w:rsid w:val="00515B6F"/>
    <w:rsid w:val="00517086"/>
    <w:rsid w:val="005173C4"/>
    <w:rsid w:val="0051763E"/>
    <w:rsid w:val="00517BFC"/>
    <w:rsid w:val="0052168E"/>
    <w:rsid w:val="00521C79"/>
    <w:rsid w:val="00521D4A"/>
    <w:rsid w:val="0052261A"/>
    <w:rsid w:val="0052303E"/>
    <w:rsid w:val="0052335F"/>
    <w:rsid w:val="0052397F"/>
    <w:rsid w:val="00524856"/>
    <w:rsid w:val="005257A4"/>
    <w:rsid w:val="00526F82"/>
    <w:rsid w:val="00530193"/>
    <w:rsid w:val="00530275"/>
    <w:rsid w:val="00530BB9"/>
    <w:rsid w:val="00531789"/>
    <w:rsid w:val="00532D9F"/>
    <w:rsid w:val="00533514"/>
    <w:rsid w:val="0053442F"/>
    <w:rsid w:val="005345A5"/>
    <w:rsid w:val="00534992"/>
    <w:rsid w:val="00534EC2"/>
    <w:rsid w:val="0053599C"/>
    <w:rsid w:val="00536362"/>
    <w:rsid w:val="00536E3A"/>
    <w:rsid w:val="00536ECE"/>
    <w:rsid w:val="00536ED9"/>
    <w:rsid w:val="00537114"/>
    <w:rsid w:val="00540024"/>
    <w:rsid w:val="005400F4"/>
    <w:rsid w:val="005410B6"/>
    <w:rsid w:val="0054157F"/>
    <w:rsid w:val="00542553"/>
    <w:rsid w:val="00543462"/>
    <w:rsid w:val="0054484B"/>
    <w:rsid w:val="00544A08"/>
    <w:rsid w:val="005451E6"/>
    <w:rsid w:val="00546178"/>
    <w:rsid w:val="005463CD"/>
    <w:rsid w:val="00546B33"/>
    <w:rsid w:val="00546C78"/>
    <w:rsid w:val="00546EC7"/>
    <w:rsid w:val="005476DF"/>
    <w:rsid w:val="00551163"/>
    <w:rsid w:val="00551524"/>
    <w:rsid w:val="005519E7"/>
    <w:rsid w:val="00551D0A"/>
    <w:rsid w:val="00552C20"/>
    <w:rsid w:val="00553E5C"/>
    <w:rsid w:val="00554E77"/>
    <w:rsid w:val="00555A59"/>
    <w:rsid w:val="00555CEF"/>
    <w:rsid w:val="005563B7"/>
    <w:rsid w:val="00556B01"/>
    <w:rsid w:val="0055791E"/>
    <w:rsid w:val="00560123"/>
    <w:rsid w:val="00561299"/>
    <w:rsid w:val="0056171B"/>
    <w:rsid w:val="00561A5B"/>
    <w:rsid w:val="00563F63"/>
    <w:rsid w:val="00563FD9"/>
    <w:rsid w:val="0056403E"/>
    <w:rsid w:val="00564400"/>
    <w:rsid w:val="00564690"/>
    <w:rsid w:val="00564798"/>
    <w:rsid w:val="00564C64"/>
    <w:rsid w:val="00564D47"/>
    <w:rsid w:val="00566915"/>
    <w:rsid w:val="00567053"/>
    <w:rsid w:val="005670C3"/>
    <w:rsid w:val="005672EC"/>
    <w:rsid w:val="005678D1"/>
    <w:rsid w:val="005679A8"/>
    <w:rsid w:val="00567D67"/>
    <w:rsid w:val="00567D98"/>
    <w:rsid w:val="00567E69"/>
    <w:rsid w:val="00570386"/>
    <w:rsid w:val="005703B7"/>
    <w:rsid w:val="0057082E"/>
    <w:rsid w:val="00570C5A"/>
    <w:rsid w:val="00570CCF"/>
    <w:rsid w:val="00571148"/>
    <w:rsid w:val="0057132C"/>
    <w:rsid w:val="00571608"/>
    <w:rsid w:val="0057180D"/>
    <w:rsid w:val="00571D1B"/>
    <w:rsid w:val="005738C0"/>
    <w:rsid w:val="00573DD3"/>
    <w:rsid w:val="00573FDA"/>
    <w:rsid w:val="00575386"/>
    <w:rsid w:val="00575684"/>
    <w:rsid w:val="00575941"/>
    <w:rsid w:val="00575DAF"/>
    <w:rsid w:val="00575DC3"/>
    <w:rsid w:val="00575E48"/>
    <w:rsid w:val="00575E5D"/>
    <w:rsid w:val="00576E93"/>
    <w:rsid w:val="0057735D"/>
    <w:rsid w:val="00577E10"/>
    <w:rsid w:val="0058019E"/>
    <w:rsid w:val="00580727"/>
    <w:rsid w:val="0058082D"/>
    <w:rsid w:val="00581734"/>
    <w:rsid w:val="00581DA6"/>
    <w:rsid w:val="005824DC"/>
    <w:rsid w:val="005825F1"/>
    <w:rsid w:val="00582B4A"/>
    <w:rsid w:val="00583302"/>
    <w:rsid w:val="00583CCC"/>
    <w:rsid w:val="005840CA"/>
    <w:rsid w:val="00584326"/>
    <w:rsid w:val="00584662"/>
    <w:rsid w:val="0058512F"/>
    <w:rsid w:val="00585CDD"/>
    <w:rsid w:val="0058608B"/>
    <w:rsid w:val="005875BD"/>
    <w:rsid w:val="0058789E"/>
    <w:rsid w:val="0059076F"/>
    <w:rsid w:val="00590DC0"/>
    <w:rsid w:val="00593B60"/>
    <w:rsid w:val="005940BA"/>
    <w:rsid w:val="00595128"/>
    <w:rsid w:val="00595A4F"/>
    <w:rsid w:val="00595BE2"/>
    <w:rsid w:val="0059774E"/>
    <w:rsid w:val="005A04AC"/>
    <w:rsid w:val="005A0FF4"/>
    <w:rsid w:val="005A1A1B"/>
    <w:rsid w:val="005A1C72"/>
    <w:rsid w:val="005A215B"/>
    <w:rsid w:val="005A28F9"/>
    <w:rsid w:val="005A2F1C"/>
    <w:rsid w:val="005A3235"/>
    <w:rsid w:val="005A49D4"/>
    <w:rsid w:val="005A4E7D"/>
    <w:rsid w:val="005A52BC"/>
    <w:rsid w:val="005A590E"/>
    <w:rsid w:val="005A5AE6"/>
    <w:rsid w:val="005A60F7"/>
    <w:rsid w:val="005A6B48"/>
    <w:rsid w:val="005A71F6"/>
    <w:rsid w:val="005A7467"/>
    <w:rsid w:val="005A771D"/>
    <w:rsid w:val="005B0F0C"/>
    <w:rsid w:val="005B124D"/>
    <w:rsid w:val="005B170D"/>
    <w:rsid w:val="005B27E3"/>
    <w:rsid w:val="005B3108"/>
    <w:rsid w:val="005B3A44"/>
    <w:rsid w:val="005B4518"/>
    <w:rsid w:val="005B451C"/>
    <w:rsid w:val="005B4524"/>
    <w:rsid w:val="005B477C"/>
    <w:rsid w:val="005B52C3"/>
    <w:rsid w:val="005B61EB"/>
    <w:rsid w:val="005B7172"/>
    <w:rsid w:val="005B7F7F"/>
    <w:rsid w:val="005C05E4"/>
    <w:rsid w:val="005C05F4"/>
    <w:rsid w:val="005C06B0"/>
    <w:rsid w:val="005C0758"/>
    <w:rsid w:val="005C0A31"/>
    <w:rsid w:val="005C187B"/>
    <w:rsid w:val="005C21F3"/>
    <w:rsid w:val="005C2886"/>
    <w:rsid w:val="005C37A7"/>
    <w:rsid w:val="005C38B0"/>
    <w:rsid w:val="005C3D78"/>
    <w:rsid w:val="005C4526"/>
    <w:rsid w:val="005C459F"/>
    <w:rsid w:val="005C511B"/>
    <w:rsid w:val="005C59BF"/>
    <w:rsid w:val="005C5C76"/>
    <w:rsid w:val="005C5EF0"/>
    <w:rsid w:val="005C6957"/>
    <w:rsid w:val="005C7479"/>
    <w:rsid w:val="005C7853"/>
    <w:rsid w:val="005D11F4"/>
    <w:rsid w:val="005D1BFE"/>
    <w:rsid w:val="005D255A"/>
    <w:rsid w:val="005D2A44"/>
    <w:rsid w:val="005D329E"/>
    <w:rsid w:val="005D58E5"/>
    <w:rsid w:val="005D5ED7"/>
    <w:rsid w:val="005D6A25"/>
    <w:rsid w:val="005D6CBF"/>
    <w:rsid w:val="005E0D71"/>
    <w:rsid w:val="005E1155"/>
    <w:rsid w:val="005E1712"/>
    <w:rsid w:val="005E1726"/>
    <w:rsid w:val="005E2968"/>
    <w:rsid w:val="005E3939"/>
    <w:rsid w:val="005E454A"/>
    <w:rsid w:val="005E4DB5"/>
    <w:rsid w:val="005E56A0"/>
    <w:rsid w:val="005E59A3"/>
    <w:rsid w:val="005E5CCF"/>
    <w:rsid w:val="005E62C5"/>
    <w:rsid w:val="005E6BB7"/>
    <w:rsid w:val="005E6DE5"/>
    <w:rsid w:val="005E71B2"/>
    <w:rsid w:val="005E74B5"/>
    <w:rsid w:val="005E78C2"/>
    <w:rsid w:val="005E7D5E"/>
    <w:rsid w:val="005F0989"/>
    <w:rsid w:val="005F16BE"/>
    <w:rsid w:val="005F1B5C"/>
    <w:rsid w:val="005F2785"/>
    <w:rsid w:val="005F2B82"/>
    <w:rsid w:val="005F2E56"/>
    <w:rsid w:val="005F3954"/>
    <w:rsid w:val="005F3D13"/>
    <w:rsid w:val="005F3FE2"/>
    <w:rsid w:val="005F46EA"/>
    <w:rsid w:val="005F4DA8"/>
    <w:rsid w:val="005F59C7"/>
    <w:rsid w:val="005F6151"/>
    <w:rsid w:val="005F662A"/>
    <w:rsid w:val="005F6809"/>
    <w:rsid w:val="005F6B3F"/>
    <w:rsid w:val="005F7807"/>
    <w:rsid w:val="005F7E48"/>
    <w:rsid w:val="006007A1"/>
    <w:rsid w:val="00600C0F"/>
    <w:rsid w:val="00600D0E"/>
    <w:rsid w:val="006010B3"/>
    <w:rsid w:val="00601821"/>
    <w:rsid w:val="00601CAF"/>
    <w:rsid w:val="00601E89"/>
    <w:rsid w:val="006023C0"/>
    <w:rsid w:val="006026B1"/>
    <w:rsid w:val="006030B4"/>
    <w:rsid w:val="00603373"/>
    <w:rsid w:val="00604099"/>
    <w:rsid w:val="0060438E"/>
    <w:rsid w:val="00604E38"/>
    <w:rsid w:val="00604F46"/>
    <w:rsid w:val="00605479"/>
    <w:rsid w:val="006063C5"/>
    <w:rsid w:val="00606991"/>
    <w:rsid w:val="00606D15"/>
    <w:rsid w:val="00607311"/>
    <w:rsid w:val="00607C00"/>
    <w:rsid w:val="00607C26"/>
    <w:rsid w:val="0061017C"/>
    <w:rsid w:val="00610432"/>
    <w:rsid w:val="00610A84"/>
    <w:rsid w:val="00610D44"/>
    <w:rsid w:val="00611047"/>
    <w:rsid w:val="0061150E"/>
    <w:rsid w:val="00611B10"/>
    <w:rsid w:val="00612B37"/>
    <w:rsid w:val="0061322A"/>
    <w:rsid w:val="00613B61"/>
    <w:rsid w:val="0061427A"/>
    <w:rsid w:val="006149E5"/>
    <w:rsid w:val="00614B5E"/>
    <w:rsid w:val="00614C54"/>
    <w:rsid w:val="00615017"/>
    <w:rsid w:val="0061523D"/>
    <w:rsid w:val="00616EF9"/>
    <w:rsid w:val="00617556"/>
    <w:rsid w:val="00617720"/>
    <w:rsid w:val="00617BE9"/>
    <w:rsid w:val="0062127D"/>
    <w:rsid w:val="00622263"/>
    <w:rsid w:val="00622420"/>
    <w:rsid w:val="0062248D"/>
    <w:rsid w:val="00624489"/>
    <w:rsid w:val="0062482F"/>
    <w:rsid w:val="0062579B"/>
    <w:rsid w:val="00625A69"/>
    <w:rsid w:val="00626742"/>
    <w:rsid w:val="00626E57"/>
    <w:rsid w:val="00626F61"/>
    <w:rsid w:val="006270A7"/>
    <w:rsid w:val="006274A6"/>
    <w:rsid w:val="006278FE"/>
    <w:rsid w:val="00627959"/>
    <w:rsid w:val="006279F3"/>
    <w:rsid w:val="0063023E"/>
    <w:rsid w:val="00630427"/>
    <w:rsid w:val="0063113B"/>
    <w:rsid w:val="00631297"/>
    <w:rsid w:val="00631332"/>
    <w:rsid w:val="0063151C"/>
    <w:rsid w:val="00631678"/>
    <w:rsid w:val="00631F53"/>
    <w:rsid w:val="0063205B"/>
    <w:rsid w:val="00633FF2"/>
    <w:rsid w:val="006340DE"/>
    <w:rsid w:val="006343A5"/>
    <w:rsid w:val="00634423"/>
    <w:rsid w:val="006345DB"/>
    <w:rsid w:val="00634A70"/>
    <w:rsid w:val="00635959"/>
    <w:rsid w:val="0063656E"/>
    <w:rsid w:val="00636E44"/>
    <w:rsid w:val="00637075"/>
    <w:rsid w:val="00637625"/>
    <w:rsid w:val="0064063F"/>
    <w:rsid w:val="00640D48"/>
    <w:rsid w:val="00641995"/>
    <w:rsid w:val="006420C8"/>
    <w:rsid w:val="00642277"/>
    <w:rsid w:val="006432A5"/>
    <w:rsid w:val="006437C1"/>
    <w:rsid w:val="00643B39"/>
    <w:rsid w:val="00643BB0"/>
    <w:rsid w:val="006440A4"/>
    <w:rsid w:val="00644453"/>
    <w:rsid w:val="006445EB"/>
    <w:rsid w:val="00644A1F"/>
    <w:rsid w:val="00644A53"/>
    <w:rsid w:val="0064583C"/>
    <w:rsid w:val="00645B53"/>
    <w:rsid w:val="00646181"/>
    <w:rsid w:val="0064619E"/>
    <w:rsid w:val="0065144B"/>
    <w:rsid w:val="006516C5"/>
    <w:rsid w:val="0065229C"/>
    <w:rsid w:val="0065245C"/>
    <w:rsid w:val="00652BAD"/>
    <w:rsid w:val="006531D9"/>
    <w:rsid w:val="006547D1"/>
    <w:rsid w:val="00654F36"/>
    <w:rsid w:val="006553A4"/>
    <w:rsid w:val="00655AAA"/>
    <w:rsid w:val="00655AC4"/>
    <w:rsid w:val="00656203"/>
    <w:rsid w:val="00656804"/>
    <w:rsid w:val="00656978"/>
    <w:rsid w:val="00657FC5"/>
    <w:rsid w:val="0066047B"/>
    <w:rsid w:val="006604C4"/>
    <w:rsid w:val="006606C3"/>
    <w:rsid w:val="00660C24"/>
    <w:rsid w:val="00661A18"/>
    <w:rsid w:val="00662414"/>
    <w:rsid w:val="006628E2"/>
    <w:rsid w:val="00662B20"/>
    <w:rsid w:val="006633E0"/>
    <w:rsid w:val="00663507"/>
    <w:rsid w:val="0066371D"/>
    <w:rsid w:val="00665E8B"/>
    <w:rsid w:val="006660FF"/>
    <w:rsid w:val="00666228"/>
    <w:rsid w:val="0066650E"/>
    <w:rsid w:val="0066679D"/>
    <w:rsid w:val="00666926"/>
    <w:rsid w:val="00666A43"/>
    <w:rsid w:val="00666EF5"/>
    <w:rsid w:val="00667059"/>
    <w:rsid w:val="00667485"/>
    <w:rsid w:val="00667D2D"/>
    <w:rsid w:val="00670548"/>
    <w:rsid w:val="006709F4"/>
    <w:rsid w:val="00670D6A"/>
    <w:rsid w:val="006718F9"/>
    <w:rsid w:val="00671F10"/>
    <w:rsid w:val="00672178"/>
    <w:rsid w:val="00672986"/>
    <w:rsid w:val="00672CD7"/>
    <w:rsid w:val="00672D24"/>
    <w:rsid w:val="00672F8B"/>
    <w:rsid w:val="00673789"/>
    <w:rsid w:val="0067420B"/>
    <w:rsid w:val="006748F6"/>
    <w:rsid w:val="00674A68"/>
    <w:rsid w:val="00675A1B"/>
    <w:rsid w:val="006769BA"/>
    <w:rsid w:val="0067757A"/>
    <w:rsid w:val="0067784A"/>
    <w:rsid w:val="00677C4B"/>
    <w:rsid w:val="00677F5B"/>
    <w:rsid w:val="006800F4"/>
    <w:rsid w:val="00680A0B"/>
    <w:rsid w:val="0068123D"/>
    <w:rsid w:val="00681F83"/>
    <w:rsid w:val="00682400"/>
    <w:rsid w:val="00682D09"/>
    <w:rsid w:val="00682E52"/>
    <w:rsid w:val="006831B4"/>
    <w:rsid w:val="00683639"/>
    <w:rsid w:val="00683870"/>
    <w:rsid w:val="00683B2D"/>
    <w:rsid w:val="006840B7"/>
    <w:rsid w:val="0068468F"/>
    <w:rsid w:val="00684AAC"/>
    <w:rsid w:val="00685748"/>
    <w:rsid w:val="00685A88"/>
    <w:rsid w:val="0068617B"/>
    <w:rsid w:val="00687BB2"/>
    <w:rsid w:val="00690C35"/>
    <w:rsid w:val="00691123"/>
    <w:rsid w:val="0069159F"/>
    <w:rsid w:val="00691868"/>
    <w:rsid w:val="0069293C"/>
    <w:rsid w:val="00693330"/>
    <w:rsid w:val="00694C46"/>
    <w:rsid w:val="006964A9"/>
    <w:rsid w:val="00696E00"/>
    <w:rsid w:val="00696F94"/>
    <w:rsid w:val="00697945"/>
    <w:rsid w:val="006A0261"/>
    <w:rsid w:val="006A0389"/>
    <w:rsid w:val="006A0544"/>
    <w:rsid w:val="006A0B68"/>
    <w:rsid w:val="006A1836"/>
    <w:rsid w:val="006A4598"/>
    <w:rsid w:val="006A5317"/>
    <w:rsid w:val="006A5680"/>
    <w:rsid w:val="006A5FB9"/>
    <w:rsid w:val="006A66CA"/>
    <w:rsid w:val="006A72C4"/>
    <w:rsid w:val="006A7D3C"/>
    <w:rsid w:val="006A7FDC"/>
    <w:rsid w:val="006B0691"/>
    <w:rsid w:val="006B0768"/>
    <w:rsid w:val="006B13A4"/>
    <w:rsid w:val="006B16E1"/>
    <w:rsid w:val="006B1FDC"/>
    <w:rsid w:val="006B2933"/>
    <w:rsid w:val="006B2A65"/>
    <w:rsid w:val="006B2B50"/>
    <w:rsid w:val="006B2FC4"/>
    <w:rsid w:val="006B30BC"/>
    <w:rsid w:val="006B34E9"/>
    <w:rsid w:val="006B3619"/>
    <w:rsid w:val="006B36B8"/>
    <w:rsid w:val="006B41B3"/>
    <w:rsid w:val="006B4957"/>
    <w:rsid w:val="006B4EA0"/>
    <w:rsid w:val="006B5994"/>
    <w:rsid w:val="006B5ABA"/>
    <w:rsid w:val="006B5B7A"/>
    <w:rsid w:val="006B7451"/>
    <w:rsid w:val="006B78C1"/>
    <w:rsid w:val="006B7A50"/>
    <w:rsid w:val="006C04D6"/>
    <w:rsid w:val="006C0DB8"/>
    <w:rsid w:val="006C1225"/>
    <w:rsid w:val="006C1E6D"/>
    <w:rsid w:val="006C2014"/>
    <w:rsid w:val="006C2F96"/>
    <w:rsid w:val="006C321B"/>
    <w:rsid w:val="006C355C"/>
    <w:rsid w:val="006C4A54"/>
    <w:rsid w:val="006C4B5D"/>
    <w:rsid w:val="006C4C5E"/>
    <w:rsid w:val="006C505E"/>
    <w:rsid w:val="006C52CB"/>
    <w:rsid w:val="006C5F93"/>
    <w:rsid w:val="006C65B0"/>
    <w:rsid w:val="006C6B6D"/>
    <w:rsid w:val="006C6C13"/>
    <w:rsid w:val="006C6EAE"/>
    <w:rsid w:val="006C7F3E"/>
    <w:rsid w:val="006D13B2"/>
    <w:rsid w:val="006D15FF"/>
    <w:rsid w:val="006D2483"/>
    <w:rsid w:val="006D2D4F"/>
    <w:rsid w:val="006D3198"/>
    <w:rsid w:val="006D37A3"/>
    <w:rsid w:val="006D3C30"/>
    <w:rsid w:val="006D50C6"/>
    <w:rsid w:val="006D5155"/>
    <w:rsid w:val="006D7549"/>
    <w:rsid w:val="006D7A67"/>
    <w:rsid w:val="006D7DB0"/>
    <w:rsid w:val="006E091E"/>
    <w:rsid w:val="006E31CC"/>
    <w:rsid w:val="006E3469"/>
    <w:rsid w:val="006E3FEB"/>
    <w:rsid w:val="006E4243"/>
    <w:rsid w:val="006E52DB"/>
    <w:rsid w:val="006E5A70"/>
    <w:rsid w:val="006E5D85"/>
    <w:rsid w:val="006E5E31"/>
    <w:rsid w:val="006E6AC8"/>
    <w:rsid w:val="006E73C0"/>
    <w:rsid w:val="006E7543"/>
    <w:rsid w:val="006E75C5"/>
    <w:rsid w:val="006F0925"/>
    <w:rsid w:val="006F1632"/>
    <w:rsid w:val="006F19EA"/>
    <w:rsid w:val="006F1CF7"/>
    <w:rsid w:val="006F2285"/>
    <w:rsid w:val="006F29DB"/>
    <w:rsid w:val="006F2F45"/>
    <w:rsid w:val="006F3767"/>
    <w:rsid w:val="006F477D"/>
    <w:rsid w:val="006F48F8"/>
    <w:rsid w:val="006F4EE8"/>
    <w:rsid w:val="006F55EC"/>
    <w:rsid w:val="006F589B"/>
    <w:rsid w:val="006F6813"/>
    <w:rsid w:val="006F7062"/>
    <w:rsid w:val="006F7B1E"/>
    <w:rsid w:val="00700064"/>
    <w:rsid w:val="007004FF"/>
    <w:rsid w:val="007015A1"/>
    <w:rsid w:val="00701F3E"/>
    <w:rsid w:val="00701FF7"/>
    <w:rsid w:val="007039E8"/>
    <w:rsid w:val="0070429B"/>
    <w:rsid w:val="00705129"/>
    <w:rsid w:val="007056B5"/>
    <w:rsid w:val="00706424"/>
    <w:rsid w:val="00706463"/>
    <w:rsid w:val="007065D3"/>
    <w:rsid w:val="00707051"/>
    <w:rsid w:val="00707389"/>
    <w:rsid w:val="00707B7C"/>
    <w:rsid w:val="00707F77"/>
    <w:rsid w:val="007100A6"/>
    <w:rsid w:val="0071051A"/>
    <w:rsid w:val="00710733"/>
    <w:rsid w:val="0071082B"/>
    <w:rsid w:val="00710977"/>
    <w:rsid w:val="00710F82"/>
    <w:rsid w:val="00711200"/>
    <w:rsid w:val="00711878"/>
    <w:rsid w:val="00711D46"/>
    <w:rsid w:val="0071277E"/>
    <w:rsid w:val="00712BAD"/>
    <w:rsid w:val="00714972"/>
    <w:rsid w:val="007153DB"/>
    <w:rsid w:val="00717C79"/>
    <w:rsid w:val="00720771"/>
    <w:rsid w:val="007212F6"/>
    <w:rsid w:val="0072149C"/>
    <w:rsid w:val="007218D2"/>
    <w:rsid w:val="00721E5D"/>
    <w:rsid w:val="00721E8E"/>
    <w:rsid w:val="00722109"/>
    <w:rsid w:val="00722871"/>
    <w:rsid w:val="00723054"/>
    <w:rsid w:val="00723393"/>
    <w:rsid w:val="007238E6"/>
    <w:rsid w:val="00723C15"/>
    <w:rsid w:val="007240D2"/>
    <w:rsid w:val="007242C2"/>
    <w:rsid w:val="00724B01"/>
    <w:rsid w:val="00724FA5"/>
    <w:rsid w:val="00725A3B"/>
    <w:rsid w:val="00726194"/>
    <w:rsid w:val="0072628E"/>
    <w:rsid w:val="0072665D"/>
    <w:rsid w:val="0072691F"/>
    <w:rsid w:val="00727559"/>
    <w:rsid w:val="00727655"/>
    <w:rsid w:val="00727D39"/>
    <w:rsid w:val="00727EE1"/>
    <w:rsid w:val="00730978"/>
    <w:rsid w:val="0073173D"/>
    <w:rsid w:val="00731AD0"/>
    <w:rsid w:val="00731BE9"/>
    <w:rsid w:val="0073204B"/>
    <w:rsid w:val="0073249A"/>
    <w:rsid w:val="00733E0C"/>
    <w:rsid w:val="0073527B"/>
    <w:rsid w:val="0073577A"/>
    <w:rsid w:val="00735AFE"/>
    <w:rsid w:val="007367BB"/>
    <w:rsid w:val="00737211"/>
    <w:rsid w:val="0073721F"/>
    <w:rsid w:val="00737AAE"/>
    <w:rsid w:val="007400BD"/>
    <w:rsid w:val="00740734"/>
    <w:rsid w:val="007420B7"/>
    <w:rsid w:val="007424ED"/>
    <w:rsid w:val="0074302F"/>
    <w:rsid w:val="00743124"/>
    <w:rsid w:val="0074380E"/>
    <w:rsid w:val="00743D5E"/>
    <w:rsid w:val="00743FBA"/>
    <w:rsid w:val="007441A4"/>
    <w:rsid w:val="00744408"/>
    <w:rsid w:val="00744E9E"/>
    <w:rsid w:val="00745EF6"/>
    <w:rsid w:val="00746991"/>
    <w:rsid w:val="00746A9D"/>
    <w:rsid w:val="00747612"/>
    <w:rsid w:val="0074797A"/>
    <w:rsid w:val="0075045E"/>
    <w:rsid w:val="0075132D"/>
    <w:rsid w:val="007514F5"/>
    <w:rsid w:val="00752257"/>
    <w:rsid w:val="00752C39"/>
    <w:rsid w:val="00752CAF"/>
    <w:rsid w:val="00753865"/>
    <w:rsid w:val="00753882"/>
    <w:rsid w:val="007541FD"/>
    <w:rsid w:val="00754601"/>
    <w:rsid w:val="007558F4"/>
    <w:rsid w:val="00755FD8"/>
    <w:rsid w:val="0075714B"/>
    <w:rsid w:val="007574C1"/>
    <w:rsid w:val="00757ADA"/>
    <w:rsid w:val="00757C9A"/>
    <w:rsid w:val="0076124A"/>
    <w:rsid w:val="00761E35"/>
    <w:rsid w:val="00762027"/>
    <w:rsid w:val="007625E3"/>
    <w:rsid w:val="00762DDF"/>
    <w:rsid w:val="00763E88"/>
    <w:rsid w:val="0076470F"/>
    <w:rsid w:val="007647D7"/>
    <w:rsid w:val="00764841"/>
    <w:rsid w:val="007648DC"/>
    <w:rsid w:val="00765416"/>
    <w:rsid w:val="00766127"/>
    <w:rsid w:val="00766B90"/>
    <w:rsid w:val="00766D40"/>
    <w:rsid w:val="00767AD4"/>
    <w:rsid w:val="00767EF3"/>
    <w:rsid w:val="007702A4"/>
    <w:rsid w:val="007705E2"/>
    <w:rsid w:val="00770A35"/>
    <w:rsid w:val="00770A61"/>
    <w:rsid w:val="00770AA7"/>
    <w:rsid w:val="00770D57"/>
    <w:rsid w:val="00770E1F"/>
    <w:rsid w:val="00771055"/>
    <w:rsid w:val="0077147B"/>
    <w:rsid w:val="00771DEA"/>
    <w:rsid w:val="007721DD"/>
    <w:rsid w:val="00772419"/>
    <w:rsid w:val="007726FE"/>
    <w:rsid w:val="00772725"/>
    <w:rsid w:val="00772877"/>
    <w:rsid w:val="007728AB"/>
    <w:rsid w:val="007735EB"/>
    <w:rsid w:val="0077381B"/>
    <w:rsid w:val="00774E89"/>
    <w:rsid w:val="007760C9"/>
    <w:rsid w:val="00777440"/>
    <w:rsid w:val="00777A98"/>
    <w:rsid w:val="00777F73"/>
    <w:rsid w:val="00780194"/>
    <w:rsid w:val="0078050C"/>
    <w:rsid w:val="00780846"/>
    <w:rsid w:val="00780F8A"/>
    <w:rsid w:val="00781706"/>
    <w:rsid w:val="007819E5"/>
    <w:rsid w:val="00782352"/>
    <w:rsid w:val="00782617"/>
    <w:rsid w:val="00782A92"/>
    <w:rsid w:val="00782B35"/>
    <w:rsid w:val="00782CC7"/>
    <w:rsid w:val="00785ACA"/>
    <w:rsid w:val="00785E71"/>
    <w:rsid w:val="00786356"/>
    <w:rsid w:val="00786E19"/>
    <w:rsid w:val="00787058"/>
    <w:rsid w:val="007872CE"/>
    <w:rsid w:val="00790B17"/>
    <w:rsid w:val="00790BE1"/>
    <w:rsid w:val="00790D30"/>
    <w:rsid w:val="007912C1"/>
    <w:rsid w:val="00791888"/>
    <w:rsid w:val="00791ED1"/>
    <w:rsid w:val="007925BD"/>
    <w:rsid w:val="00792EA7"/>
    <w:rsid w:val="0079307B"/>
    <w:rsid w:val="007930D9"/>
    <w:rsid w:val="00794A7B"/>
    <w:rsid w:val="007960CB"/>
    <w:rsid w:val="00796441"/>
    <w:rsid w:val="00797780"/>
    <w:rsid w:val="007979FF"/>
    <w:rsid w:val="007A001A"/>
    <w:rsid w:val="007A0611"/>
    <w:rsid w:val="007A222B"/>
    <w:rsid w:val="007A2A41"/>
    <w:rsid w:val="007A2D17"/>
    <w:rsid w:val="007A4B2C"/>
    <w:rsid w:val="007A4B4C"/>
    <w:rsid w:val="007A4D98"/>
    <w:rsid w:val="007A4EDC"/>
    <w:rsid w:val="007A568C"/>
    <w:rsid w:val="007A597E"/>
    <w:rsid w:val="007A5CB3"/>
    <w:rsid w:val="007A766D"/>
    <w:rsid w:val="007B048D"/>
    <w:rsid w:val="007B14B2"/>
    <w:rsid w:val="007B1EB9"/>
    <w:rsid w:val="007B24A4"/>
    <w:rsid w:val="007B2D6D"/>
    <w:rsid w:val="007B3B13"/>
    <w:rsid w:val="007B43B7"/>
    <w:rsid w:val="007B4459"/>
    <w:rsid w:val="007B4AE3"/>
    <w:rsid w:val="007B5F72"/>
    <w:rsid w:val="007B6284"/>
    <w:rsid w:val="007B66AB"/>
    <w:rsid w:val="007B6831"/>
    <w:rsid w:val="007B726D"/>
    <w:rsid w:val="007B77AF"/>
    <w:rsid w:val="007B7DAC"/>
    <w:rsid w:val="007C11D0"/>
    <w:rsid w:val="007C1CA5"/>
    <w:rsid w:val="007C1E3E"/>
    <w:rsid w:val="007C2174"/>
    <w:rsid w:val="007C228D"/>
    <w:rsid w:val="007C282C"/>
    <w:rsid w:val="007C29F6"/>
    <w:rsid w:val="007C2AFA"/>
    <w:rsid w:val="007C373D"/>
    <w:rsid w:val="007C4302"/>
    <w:rsid w:val="007C4592"/>
    <w:rsid w:val="007C52BE"/>
    <w:rsid w:val="007C6485"/>
    <w:rsid w:val="007C64FB"/>
    <w:rsid w:val="007D0022"/>
    <w:rsid w:val="007D0093"/>
    <w:rsid w:val="007D00DD"/>
    <w:rsid w:val="007D088A"/>
    <w:rsid w:val="007D23C4"/>
    <w:rsid w:val="007D2944"/>
    <w:rsid w:val="007D42DE"/>
    <w:rsid w:val="007D4994"/>
    <w:rsid w:val="007D5615"/>
    <w:rsid w:val="007D579A"/>
    <w:rsid w:val="007D5C27"/>
    <w:rsid w:val="007D6D9C"/>
    <w:rsid w:val="007D7EC4"/>
    <w:rsid w:val="007E06EC"/>
    <w:rsid w:val="007E091E"/>
    <w:rsid w:val="007E0CA7"/>
    <w:rsid w:val="007E0D20"/>
    <w:rsid w:val="007E0EA5"/>
    <w:rsid w:val="007E249D"/>
    <w:rsid w:val="007E2BFB"/>
    <w:rsid w:val="007E368E"/>
    <w:rsid w:val="007E4C0A"/>
    <w:rsid w:val="007E5CA4"/>
    <w:rsid w:val="007E6CD1"/>
    <w:rsid w:val="007E7010"/>
    <w:rsid w:val="007E714F"/>
    <w:rsid w:val="007E7AB1"/>
    <w:rsid w:val="007F1906"/>
    <w:rsid w:val="007F2D15"/>
    <w:rsid w:val="007F2F0E"/>
    <w:rsid w:val="007F3679"/>
    <w:rsid w:val="007F367B"/>
    <w:rsid w:val="007F3D89"/>
    <w:rsid w:val="007F3FD3"/>
    <w:rsid w:val="007F442C"/>
    <w:rsid w:val="007F4B91"/>
    <w:rsid w:val="007F51E5"/>
    <w:rsid w:val="007F6532"/>
    <w:rsid w:val="007F69F5"/>
    <w:rsid w:val="007F7D1D"/>
    <w:rsid w:val="008008CC"/>
    <w:rsid w:val="00800C8F"/>
    <w:rsid w:val="00801914"/>
    <w:rsid w:val="00801A73"/>
    <w:rsid w:val="00802032"/>
    <w:rsid w:val="00802F54"/>
    <w:rsid w:val="008038BC"/>
    <w:rsid w:val="00803A3A"/>
    <w:rsid w:val="00803C3F"/>
    <w:rsid w:val="00804647"/>
    <w:rsid w:val="0080481A"/>
    <w:rsid w:val="008052F8"/>
    <w:rsid w:val="008073DC"/>
    <w:rsid w:val="00807603"/>
    <w:rsid w:val="00807F69"/>
    <w:rsid w:val="00811BF7"/>
    <w:rsid w:val="0081278A"/>
    <w:rsid w:val="008150EC"/>
    <w:rsid w:val="008156EE"/>
    <w:rsid w:val="00816DA9"/>
    <w:rsid w:val="00816FC5"/>
    <w:rsid w:val="008178D9"/>
    <w:rsid w:val="00817F53"/>
    <w:rsid w:val="0082120B"/>
    <w:rsid w:val="00821721"/>
    <w:rsid w:val="00821A88"/>
    <w:rsid w:val="00821EE8"/>
    <w:rsid w:val="008221C4"/>
    <w:rsid w:val="0082292D"/>
    <w:rsid w:val="00822EF8"/>
    <w:rsid w:val="0082342B"/>
    <w:rsid w:val="00824750"/>
    <w:rsid w:val="0082531A"/>
    <w:rsid w:val="00825DC6"/>
    <w:rsid w:val="008265F0"/>
    <w:rsid w:val="00826A5D"/>
    <w:rsid w:val="00827E31"/>
    <w:rsid w:val="00827EA5"/>
    <w:rsid w:val="008302D5"/>
    <w:rsid w:val="00830587"/>
    <w:rsid w:val="00830C87"/>
    <w:rsid w:val="00831248"/>
    <w:rsid w:val="00831D8D"/>
    <w:rsid w:val="00832180"/>
    <w:rsid w:val="008321C4"/>
    <w:rsid w:val="0083258C"/>
    <w:rsid w:val="00832702"/>
    <w:rsid w:val="00833C27"/>
    <w:rsid w:val="00834379"/>
    <w:rsid w:val="00834BB3"/>
    <w:rsid w:val="00835A4C"/>
    <w:rsid w:val="00835D79"/>
    <w:rsid w:val="00835FB8"/>
    <w:rsid w:val="008369A5"/>
    <w:rsid w:val="00836AE6"/>
    <w:rsid w:val="0083702D"/>
    <w:rsid w:val="008374D8"/>
    <w:rsid w:val="0083786E"/>
    <w:rsid w:val="008405A6"/>
    <w:rsid w:val="0084185D"/>
    <w:rsid w:val="00841E18"/>
    <w:rsid w:val="00842195"/>
    <w:rsid w:val="0084236B"/>
    <w:rsid w:val="0084285C"/>
    <w:rsid w:val="00842A4B"/>
    <w:rsid w:val="00842CD5"/>
    <w:rsid w:val="00844262"/>
    <w:rsid w:val="00844891"/>
    <w:rsid w:val="008448EB"/>
    <w:rsid w:val="00845090"/>
    <w:rsid w:val="008455FE"/>
    <w:rsid w:val="00845ADE"/>
    <w:rsid w:val="0084617F"/>
    <w:rsid w:val="008468AD"/>
    <w:rsid w:val="0084719E"/>
    <w:rsid w:val="00847A20"/>
    <w:rsid w:val="0085015E"/>
    <w:rsid w:val="00850B2D"/>
    <w:rsid w:val="00850C0E"/>
    <w:rsid w:val="00850D34"/>
    <w:rsid w:val="00851347"/>
    <w:rsid w:val="008519F9"/>
    <w:rsid w:val="00851C7A"/>
    <w:rsid w:val="00851FF8"/>
    <w:rsid w:val="00852857"/>
    <w:rsid w:val="00852BEC"/>
    <w:rsid w:val="0085536E"/>
    <w:rsid w:val="0085566A"/>
    <w:rsid w:val="00855B60"/>
    <w:rsid w:val="00855F8A"/>
    <w:rsid w:val="0085768C"/>
    <w:rsid w:val="008579BA"/>
    <w:rsid w:val="00857D90"/>
    <w:rsid w:val="00860A6F"/>
    <w:rsid w:val="00860CCC"/>
    <w:rsid w:val="00860EDB"/>
    <w:rsid w:val="008616E2"/>
    <w:rsid w:val="00861DFD"/>
    <w:rsid w:val="0086283E"/>
    <w:rsid w:val="00862949"/>
    <w:rsid w:val="0086376B"/>
    <w:rsid w:val="0086408C"/>
    <w:rsid w:val="0086472C"/>
    <w:rsid w:val="008648B7"/>
    <w:rsid w:val="00864A7D"/>
    <w:rsid w:val="00865347"/>
    <w:rsid w:val="00865509"/>
    <w:rsid w:val="00865BEB"/>
    <w:rsid w:val="00865DCA"/>
    <w:rsid w:val="00866387"/>
    <w:rsid w:val="008705FB"/>
    <w:rsid w:val="008707C6"/>
    <w:rsid w:val="00871074"/>
    <w:rsid w:val="008718A8"/>
    <w:rsid w:val="00871A85"/>
    <w:rsid w:val="00872EFE"/>
    <w:rsid w:val="0087311F"/>
    <w:rsid w:val="00873D3A"/>
    <w:rsid w:val="008740E6"/>
    <w:rsid w:val="0087426B"/>
    <w:rsid w:val="00874988"/>
    <w:rsid w:val="008754F3"/>
    <w:rsid w:val="00875A1A"/>
    <w:rsid w:val="00875AF4"/>
    <w:rsid w:val="00875BF2"/>
    <w:rsid w:val="00875E6C"/>
    <w:rsid w:val="00876F64"/>
    <w:rsid w:val="0088160B"/>
    <w:rsid w:val="0088179D"/>
    <w:rsid w:val="00881ABD"/>
    <w:rsid w:val="00881B52"/>
    <w:rsid w:val="008821BB"/>
    <w:rsid w:val="00882B3C"/>
    <w:rsid w:val="00882C37"/>
    <w:rsid w:val="008839DA"/>
    <w:rsid w:val="0088402A"/>
    <w:rsid w:val="008843EE"/>
    <w:rsid w:val="00884767"/>
    <w:rsid w:val="00885366"/>
    <w:rsid w:val="00885953"/>
    <w:rsid w:val="00885FAA"/>
    <w:rsid w:val="00886065"/>
    <w:rsid w:val="00886844"/>
    <w:rsid w:val="00886F91"/>
    <w:rsid w:val="00887942"/>
    <w:rsid w:val="00887FE0"/>
    <w:rsid w:val="00890A49"/>
    <w:rsid w:val="00890AB7"/>
    <w:rsid w:val="00891023"/>
    <w:rsid w:val="008919C7"/>
    <w:rsid w:val="00892705"/>
    <w:rsid w:val="00892841"/>
    <w:rsid w:val="00892B7C"/>
    <w:rsid w:val="00893D06"/>
    <w:rsid w:val="00893F0A"/>
    <w:rsid w:val="00894203"/>
    <w:rsid w:val="008945C2"/>
    <w:rsid w:val="00894CDB"/>
    <w:rsid w:val="00894DD6"/>
    <w:rsid w:val="00895176"/>
    <w:rsid w:val="00895453"/>
    <w:rsid w:val="008961E8"/>
    <w:rsid w:val="008964F5"/>
    <w:rsid w:val="0089697A"/>
    <w:rsid w:val="0089746C"/>
    <w:rsid w:val="008977A7"/>
    <w:rsid w:val="00897990"/>
    <w:rsid w:val="00897D24"/>
    <w:rsid w:val="008A0F03"/>
    <w:rsid w:val="008A1D88"/>
    <w:rsid w:val="008A20D0"/>
    <w:rsid w:val="008A2734"/>
    <w:rsid w:val="008A2BDA"/>
    <w:rsid w:val="008A31C1"/>
    <w:rsid w:val="008A32C5"/>
    <w:rsid w:val="008A3372"/>
    <w:rsid w:val="008A3CCF"/>
    <w:rsid w:val="008A3DF4"/>
    <w:rsid w:val="008A3EB3"/>
    <w:rsid w:val="008A4001"/>
    <w:rsid w:val="008A6475"/>
    <w:rsid w:val="008A76AA"/>
    <w:rsid w:val="008A7869"/>
    <w:rsid w:val="008A7A3A"/>
    <w:rsid w:val="008B0A4C"/>
    <w:rsid w:val="008B194D"/>
    <w:rsid w:val="008B251A"/>
    <w:rsid w:val="008B2ED5"/>
    <w:rsid w:val="008B3A5A"/>
    <w:rsid w:val="008B472A"/>
    <w:rsid w:val="008B47C9"/>
    <w:rsid w:val="008B4F25"/>
    <w:rsid w:val="008B61F1"/>
    <w:rsid w:val="008B6666"/>
    <w:rsid w:val="008B70C6"/>
    <w:rsid w:val="008B7652"/>
    <w:rsid w:val="008B7904"/>
    <w:rsid w:val="008B7F2A"/>
    <w:rsid w:val="008C0B33"/>
    <w:rsid w:val="008C0FDC"/>
    <w:rsid w:val="008C1270"/>
    <w:rsid w:val="008C1560"/>
    <w:rsid w:val="008C36FB"/>
    <w:rsid w:val="008C3B00"/>
    <w:rsid w:val="008C40A3"/>
    <w:rsid w:val="008C6694"/>
    <w:rsid w:val="008C784F"/>
    <w:rsid w:val="008C7E27"/>
    <w:rsid w:val="008D2163"/>
    <w:rsid w:val="008D296F"/>
    <w:rsid w:val="008D2E6F"/>
    <w:rsid w:val="008D327D"/>
    <w:rsid w:val="008D3660"/>
    <w:rsid w:val="008D4602"/>
    <w:rsid w:val="008D4924"/>
    <w:rsid w:val="008D4B72"/>
    <w:rsid w:val="008D5599"/>
    <w:rsid w:val="008D5976"/>
    <w:rsid w:val="008D5C61"/>
    <w:rsid w:val="008D7464"/>
    <w:rsid w:val="008E0976"/>
    <w:rsid w:val="008E244C"/>
    <w:rsid w:val="008E2863"/>
    <w:rsid w:val="008E28EE"/>
    <w:rsid w:val="008E2A71"/>
    <w:rsid w:val="008E37DD"/>
    <w:rsid w:val="008E3BD0"/>
    <w:rsid w:val="008E5236"/>
    <w:rsid w:val="008E5983"/>
    <w:rsid w:val="008E68B4"/>
    <w:rsid w:val="008E6FF4"/>
    <w:rsid w:val="008F052F"/>
    <w:rsid w:val="008F056D"/>
    <w:rsid w:val="008F0FD8"/>
    <w:rsid w:val="008F108F"/>
    <w:rsid w:val="008F13E2"/>
    <w:rsid w:val="008F143F"/>
    <w:rsid w:val="008F1AF4"/>
    <w:rsid w:val="008F2204"/>
    <w:rsid w:val="008F2403"/>
    <w:rsid w:val="008F467D"/>
    <w:rsid w:val="008F476B"/>
    <w:rsid w:val="008F4BFA"/>
    <w:rsid w:val="008F52EC"/>
    <w:rsid w:val="008F5E86"/>
    <w:rsid w:val="008F6725"/>
    <w:rsid w:val="008F695C"/>
    <w:rsid w:val="008F6AFE"/>
    <w:rsid w:val="008F7407"/>
    <w:rsid w:val="008F74B3"/>
    <w:rsid w:val="008F773A"/>
    <w:rsid w:val="00900463"/>
    <w:rsid w:val="00901558"/>
    <w:rsid w:val="00902729"/>
    <w:rsid w:val="0090407B"/>
    <w:rsid w:val="00906B97"/>
    <w:rsid w:val="00907361"/>
    <w:rsid w:val="00907FE1"/>
    <w:rsid w:val="00910B83"/>
    <w:rsid w:val="00910EBC"/>
    <w:rsid w:val="00910FBF"/>
    <w:rsid w:val="00911914"/>
    <w:rsid w:val="00912EBD"/>
    <w:rsid w:val="00914520"/>
    <w:rsid w:val="0091484F"/>
    <w:rsid w:val="00914A61"/>
    <w:rsid w:val="00914C90"/>
    <w:rsid w:val="009151BF"/>
    <w:rsid w:val="009171D1"/>
    <w:rsid w:val="0091769B"/>
    <w:rsid w:val="00917A48"/>
    <w:rsid w:val="00917F91"/>
    <w:rsid w:val="009203DA"/>
    <w:rsid w:val="009207B3"/>
    <w:rsid w:val="009218C5"/>
    <w:rsid w:val="009219E8"/>
    <w:rsid w:val="00921BEE"/>
    <w:rsid w:val="009223D0"/>
    <w:rsid w:val="009224E2"/>
    <w:rsid w:val="009225EC"/>
    <w:rsid w:val="009230A1"/>
    <w:rsid w:val="009234D2"/>
    <w:rsid w:val="009253CC"/>
    <w:rsid w:val="009257B8"/>
    <w:rsid w:val="00925F2A"/>
    <w:rsid w:val="009269BE"/>
    <w:rsid w:val="009269E1"/>
    <w:rsid w:val="00926C9B"/>
    <w:rsid w:val="009270DA"/>
    <w:rsid w:val="009276B8"/>
    <w:rsid w:val="00930977"/>
    <w:rsid w:val="009309FB"/>
    <w:rsid w:val="0093111E"/>
    <w:rsid w:val="00931982"/>
    <w:rsid w:val="00931DEB"/>
    <w:rsid w:val="0093200B"/>
    <w:rsid w:val="0093370E"/>
    <w:rsid w:val="00933832"/>
    <w:rsid w:val="00933E02"/>
    <w:rsid w:val="00933F3D"/>
    <w:rsid w:val="0093456B"/>
    <w:rsid w:val="00934792"/>
    <w:rsid w:val="00935738"/>
    <w:rsid w:val="00935996"/>
    <w:rsid w:val="009359F5"/>
    <w:rsid w:val="00935B65"/>
    <w:rsid w:val="009361F2"/>
    <w:rsid w:val="009362EB"/>
    <w:rsid w:val="00936BB6"/>
    <w:rsid w:val="009408C8"/>
    <w:rsid w:val="00941469"/>
    <w:rsid w:val="00941640"/>
    <w:rsid w:val="009418C5"/>
    <w:rsid w:val="009418DB"/>
    <w:rsid w:val="00941BD4"/>
    <w:rsid w:val="00941C7E"/>
    <w:rsid w:val="00941D81"/>
    <w:rsid w:val="009427B0"/>
    <w:rsid w:val="00942A9E"/>
    <w:rsid w:val="00942B04"/>
    <w:rsid w:val="009432A5"/>
    <w:rsid w:val="0094471E"/>
    <w:rsid w:val="00945A22"/>
    <w:rsid w:val="00945C60"/>
    <w:rsid w:val="0094652F"/>
    <w:rsid w:val="00946CDE"/>
    <w:rsid w:val="00947291"/>
    <w:rsid w:val="009507EC"/>
    <w:rsid w:val="009510C0"/>
    <w:rsid w:val="009512E8"/>
    <w:rsid w:val="009529BD"/>
    <w:rsid w:val="00953002"/>
    <w:rsid w:val="00953B38"/>
    <w:rsid w:val="00953CB0"/>
    <w:rsid w:val="0095421B"/>
    <w:rsid w:val="00955067"/>
    <w:rsid w:val="009551E4"/>
    <w:rsid w:val="0095542B"/>
    <w:rsid w:val="0095607E"/>
    <w:rsid w:val="009570EA"/>
    <w:rsid w:val="009579E0"/>
    <w:rsid w:val="00961B4B"/>
    <w:rsid w:val="00962027"/>
    <w:rsid w:val="0096203D"/>
    <w:rsid w:val="009621F7"/>
    <w:rsid w:val="009622DE"/>
    <w:rsid w:val="00962CE0"/>
    <w:rsid w:val="00962F16"/>
    <w:rsid w:val="00963B8F"/>
    <w:rsid w:val="00963EE6"/>
    <w:rsid w:val="00965D38"/>
    <w:rsid w:val="0096725D"/>
    <w:rsid w:val="0096754C"/>
    <w:rsid w:val="00967EAB"/>
    <w:rsid w:val="0097107A"/>
    <w:rsid w:val="0097178D"/>
    <w:rsid w:val="009717A4"/>
    <w:rsid w:val="00971869"/>
    <w:rsid w:val="0097192F"/>
    <w:rsid w:val="00973224"/>
    <w:rsid w:val="009736DE"/>
    <w:rsid w:val="00973841"/>
    <w:rsid w:val="00975380"/>
    <w:rsid w:val="009754C6"/>
    <w:rsid w:val="009754DE"/>
    <w:rsid w:val="009763BA"/>
    <w:rsid w:val="00977A98"/>
    <w:rsid w:val="00977BEF"/>
    <w:rsid w:val="00977D7E"/>
    <w:rsid w:val="00981050"/>
    <w:rsid w:val="00981A49"/>
    <w:rsid w:val="00982F91"/>
    <w:rsid w:val="00983D5F"/>
    <w:rsid w:val="0098410A"/>
    <w:rsid w:val="00984ADF"/>
    <w:rsid w:val="00985939"/>
    <w:rsid w:val="009877D2"/>
    <w:rsid w:val="00987AB1"/>
    <w:rsid w:val="009906AF"/>
    <w:rsid w:val="009906D9"/>
    <w:rsid w:val="00990F21"/>
    <w:rsid w:val="00991267"/>
    <w:rsid w:val="009912E4"/>
    <w:rsid w:val="0099267D"/>
    <w:rsid w:val="00992826"/>
    <w:rsid w:val="009930D1"/>
    <w:rsid w:val="0099343B"/>
    <w:rsid w:val="00993EB5"/>
    <w:rsid w:val="00994605"/>
    <w:rsid w:val="009949FB"/>
    <w:rsid w:val="00994C09"/>
    <w:rsid w:val="00995274"/>
    <w:rsid w:val="009969B4"/>
    <w:rsid w:val="00996A15"/>
    <w:rsid w:val="0099752C"/>
    <w:rsid w:val="009A038E"/>
    <w:rsid w:val="009A05DD"/>
    <w:rsid w:val="009A084E"/>
    <w:rsid w:val="009A0EFD"/>
    <w:rsid w:val="009A18DC"/>
    <w:rsid w:val="009A2271"/>
    <w:rsid w:val="009A2A35"/>
    <w:rsid w:val="009A38CE"/>
    <w:rsid w:val="009A3DA6"/>
    <w:rsid w:val="009A425D"/>
    <w:rsid w:val="009A42CB"/>
    <w:rsid w:val="009A4664"/>
    <w:rsid w:val="009A4E04"/>
    <w:rsid w:val="009A5974"/>
    <w:rsid w:val="009A5F8D"/>
    <w:rsid w:val="009A6707"/>
    <w:rsid w:val="009A7185"/>
    <w:rsid w:val="009A79BF"/>
    <w:rsid w:val="009A7DF4"/>
    <w:rsid w:val="009B0196"/>
    <w:rsid w:val="009B059C"/>
    <w:rsid w:val="009B19F5"/>
    <w:rsid w:val="009B1CEA"/>
    <w:rsid w:val="009B256A"/>
    <w:rsid w:val="009B28DF"/>
    <w:rsid w:val="009B2F21"/>
    <w:rsid w:val="009B3038"/>
    <w:rsid w:val="009B40FF"/>
    <w:rsid w:val="009B4458"/>
    <w:rsid w:val="009B45A6"/>
    <w:rsid w:val="009B5169"/>
    <w:rsid w:val="009B59FC"/>
    <w:rsid w:val="009B5D7E"/>
    <w:rsid w:val="009B63BB"/>
    <w:rsid w:val="009B705A"/>
    <w:rsid w:val="009B7CC5"/>
    <w:rsid w:val="009C0AD8"/>
    <w:rsid w:val="009C184A"/>
    <w:rsid w:val="009C19E6"/>
    <w:rsid w:val="009C1E05"/>
    <w:rsid w:val="009C203B"/>
    <w:rsid w:val="009C2BF4"/>
    <w:rsid w:val="009C3F53"/>
    <w:rsid w:val="009D04F8"/>
    <w:rsid w:val="009D0FC7"/>
    <w:rsid w:val="009D11FD"/>
    <w:rsid w:val="009D1575"/>
    <w:rsid w:val="009D20F8"/>
    <w:rsid w:val="009D2EFE"/>
    <w:rsid w:val="009D3E17"/>
    <w:rsid w:val="009D45DB"/>
    <w:rsid w:val="009D6810"/>
    <w:rsid w:val="009D6CCC"/>
    <w:rsid w:val="009D745E"/>
    <w:rsid w:val="009E0776"/>
    <w:rsid w:val="009E0A55"/>
    <w:rsid w:val="009E1CE8"/>
    <w:rsid w:val="009E1CF4"/>
    <w:rsid w:val="009E284F"/>
    <w:rsid w:val="009E2883"/>
    <w:rsid w:val="009E31B2"/>
    <w:rsid w:val="009E3594"/>
    <w:rsid w:val="009E3F68"/>
    <w:rsid w:val="009E4224"/>
    <w:rsid w:val="009E4591"/>
    <w:rsid w:val="009E4C19"/>
    <w:rsid w:val="009E5031"/>
    <w:rsid w:val="009E59E3"/>
    <w:rsid w:val="009E727C"/>
    <w:rsid w:val="009E782B"/>
    <w:rsid w:val="009F0ED5"/>
    <w:rsid w:val="009F44AC"/>
    <w:rsid w:val="009F5BE5"/>
    <w:rsid w:val="009F6B50"/>
    <w:rsid w:val="009F6D48"/>
    <w:rsid w:val="009F758C"/>
    <w:rsid w:val="009F795C"/>
    <w:rsid w:val="009F796C"/>
    <w:rsid w:val="009F7976"/>
    <w:rsid w:val="009F7C48"/>
    <w:rsid w:val="009F7E6C"/>
    <w:rsid w:val="00A005E8"/>
    <w:rsid w:val="00A02296"/>
    <w:rsid w:val="00A0235C"/>
    <w:rsid w:val="00A02FFF"/>
    <w:rsid w:val="00A04451"/>
    <w:rsid w:val="00A046E5"/>
    <w:rsid w:val="00A04BE3"/>
    <w:rsid w:val="00A04EB0"/>
    <w:rsid w:val="00A0545E"/>
    <w:rsid w:val="00A05603"/>
    <w:rsid w:val="00A05741"/>
    <w:rsid w:val="00A05AAD"/>
    <w:rsid w:val="00A06130"/>
    <w:rsid w:val="00A06980"/>
    <w:rsid w:val="00A07124"/>
    <w:rsid w:val="00A07262"/>
    <w:rsid w:val="00A0728C"/>
    <w:rsid w:val="00A106AD"/>
    <w:rsid w:val="00A116F4"/>
    <w:rsid w:val="00A11B63"/>
    <w:rsid w:val="00A12788"/>
    <w:rsid w:val="00A12CD0"/>
    <w:rsid w:val="00A12DA0"/>
    <w:rsid w:val="00A13120"/>
    <w:rsid w:val="00A148A0"/>
    <w:rsid w:val="00A155D8"/>
    <w:rsid w:val="00A1591D"/>
    <w:rsid w:val="00A15AE6"/>
    <w:rsid w:val="00A15B3B"/>
    <w:rsid w:val="00A16D0A"/>
    <w:rsid w:val="00A204B0"/>
    <w:rsid w:val="00A21944"/>
    <w:rsid w:val="00A22AFE"/>
    <w:rsid w:val="00A261C8"/>
    <w:rsid w:val="00A26258"/>
    <w:rsid w:val="00A26352"/>
    <w:rsid w:val="00A263E4"/>
    <w:rsid w:val="00A264AB"/>
    <w:rsid w:val="00A264B5"/>
    <w:rsid w:val="00A26CD7"/>
    <w:rsid w:val="00A27BCE"/>
    <w:rsid w:val="00A27D2D"/>
    <w:rsid w:val="00A31506"/>
    <w:rsid w:val="00A316BE"/>
    <w:rsid w:val="00A31712"/>
    <w:rsid w:val="00A31963"/>
    <w:rsid w:val="00A31EB4"/>
    <w:rsid w:val="00A3204A"/>
    <w:rsid w:val="00A32550"/>
    <w:rsid w:val="00A327D8"/>
    <w:rsid w:val="00A3313C"/>
    <w:rsid w:val="00A332DB"/>
    <w:rsid w:val="00A33852"/>
    <w:rsid w:val="00A33B96"/>
    <w:rsid w:val="00A33D23"/>
    <w:rsid w:val="00A341A4"/>
    <w:rsid w:val="00A3547A"/>
    <w:rsid w:val="00A35FDC"/>
    <w:rsid w:val="00A367E8"/>
    <w:rsid w:val="00A36F93"/>
    <w:rsid w:val="00A4152F"/>
    <w:rsid w:val="00A42223"/>
    <w:rsid w:val="00A42F2E"/>
    <w:rsid w:val="00A44A87"/>
    <w:rsid w:val="00A45312"/>
    <w:rsid w:val="00A46410"/>
    <w:rsid w:val="00A4697E"/>
    <w:rsid w:val="00A473E5"/>
    <w:rsid w:val="00A47BC8"/>
    <w:rsid w:val="00A50EA8"/>
    <w:rsid w:val="00A50F65"/>
    <w:rsid w:val="00A5127A"/>
    <w:rsid w:val="00A51810"/>
    <w:rsid w:val="00A51877"/>
    <w:rsid w:val="00A51D2F"/>
    <w:rsid w:val="00A52B0D"/>
    <w:rsid w:val="00A52B6B"/>
    <w:rsid w:val="00A546A2"/>
    <w:rsid w:val="00A5523C"/>
    <w:rsid w:val="00A5595C"/>
    <w:rsid w:val="00A55962"/>
    <w:rsid w:val="00A55D1B"/>
    <w:rsid w:val="00A55DE7"/>
    <w:rsid w:val="00A55E28"/>
    <w:rsid w:val="00A56150"/>
    <w:rsid w:val="00A56162"/>
    <w:rsid w:val="00A56661"/>
    <w:rsid w:val="00A570FD"/>
    <w:rsid w:val="00A5717E"/>
    <w:rsid w:val="00A604A3"/>
    <w:rsid w:val="00A60F10"/>
    <w:rsid w:val="00A612A6"/>
    <w:rsid w:val="00A62161"/>
    <w:rsid w:val="00A635FC"/>
    <w:rsid w:val="00A64CE5"/>
    <w:rsid w:val="00A64D68"/>
    <w:rsid w:val="00A65237"/>
    <w:rsid w:val="00A6588F"/>
    <w:rsid w:val="00A65E65"/>
    <w:rsid w:val="00A66E94"/>
    <w:rsid w:val="00A670FF"/>
    <w:rsid w:val="00A67530"/>
    <w:rsid w:val="00A7094F"/>
    <w:rsid w:val="00A70EF8"/>
    <w:rsid w:val="00A721BF"/>
    <w:rsid w:val="00A737EB"/>
    <w:rsid w:val="00A740C6"/>
    <w:rsid w:val="00A742DF"/>
    <w:rsid w:val="00A7456E"/>
    <w:rsid w:val="00A749E5"/>
    <w:rsid w:val="00A74B0C"/>
    <w:rsid w:val="00A74ED7"/>
    <w:rsid w:val="00A7540D"/>
    <w:rsid w:val="00A75D47"/>
    <w:rsid w:val="00A76239"/>
    <w:rsid w:val="00A76717"/>
    <w:rsid w:val="00A76B5E"/>
    <w:rsid w:val="00A773C4"/>
    <w:rsid w:val="00A77BA2"/>
    <w:rsid w:val="00A77EE9"/>
    <w:rsid w:val="00A80239"/>
    <w:rsid w:val="00A80BAA"/>
    <w:rsid w:val="00A8120D"/>
    <w:rsid w:val="00A83577"/>
    <w:rsid w:val="00A83AFC"/>
    <w:rsid w:val="00A83C4A"/>
    <w:rsid w:val="00A83D62"/>
    <w:rsid w:val="00A843F5"/>
    <w:rsid w:val="00A84431"/>
    <w:rsid w:val="00A84C0B"/>
    <w:rsid w:val="00A84FF2"/>
    <w:rsid w:val="00A85321"/>
    <w:rsid w:val="00A854BD"/>
    <w:rsid w:val="00A861AD"/>
    <w:rsid w:val="00A86591"/>
    <w:rsid w:val="00A86BA8"/>
    <w:rsid w:val="00A871A0"/>
    <w:rsid w:val="00A873FF"/>
    <w:rsid w:val="00A87475"/>
    <w:rsid w:val="00A87F7E"/>
    <w:rsid w:val="00A90270"/>
    <w:rsid w:val="00A90CCE"/>
    <w:rsid w:val="00A9108C"/>
    <w:rsid w:val="00A917A4"/>
    <w:rsid w:val="00A92B25"/>
    <w:rsid w:val="00A92B38"/>
    <w:rsid w:val="00A92E99"/>
    <w:rsid w:val="00A934B4"/>
    <w:rsid w:val="00A9383F"/>
    <w:rsid w:val="00A93BED"/>
    <w:rsid w:val="00A954C7"/>
    <w:rsid w:val="00A95CD7"/>
    <w:rsid w:val="00A96104"/>
    <w:rsid w:val="00A96136"/>
    <w:rsid w:val="00A97314"/>
    <w:rsid w:val="00A9731B"/>
    <w:rsid w:val="00A973A5"/>
    <w:rsid w:val="00A97624"/>
    <w:rsid w:val="00AA0217"/>
    <w:rsid w:val="00AA0578"/>
    <w:rsid w:val="00AA16D8"/>
    <w:rsid w:val="00AA2181"/>
    <w:rsid w:val="00AA2AAF"/>
    <w:rsid w:val="00AA33AA"/>
    <w:rsid w:val="00AA33AC"/>
    <w:rsid w:val="00AA344A"/>
    <w:rsid w:val="00AA39F8"/>
    <w:rsid w:val="00AA42AE"/>
    <w:rsid w:val="00AA47C7"/>
    <w:rsid w:val="00AA4A4C"/>
    <w:rsid w:val="00AA4A97"/>
    <w:rsid w:val="00AA4D16"/>
    <w:rsid w:val="00AA53EF"/>
    <w:rsid w:val="00AA5E71"/>
    <w:rsid w:val="00AA6010"/>
    <w:rsid w:val="00AA6C0B"/>
    <w:rsid w:val="00AA6EB4"/>
    <w:rsid w:val="00AA7E71"/>
    <w:rsid w:val="00AB08DD"/>
    <w:rsid w:val="00AB1543"/>
    <w:rsid w:val="00AB172A"/>
    <w:rsid w:val="00AB243F"/>
    <w:rsid w:val="00AB2A3F"/>
    <w:rsid w:val="00AB364B"/>
    <w:rsid w:val="00AB36A7"/>
    <w:rsid w:val="00AB384C"/>
    <w:rsid w:val="00AB4DA6"/>
    <w:rsid w:val="00AB4E30"/>
    <w:rsid w:val="00AB52F3"/>
    <w:rsid w:val="00AB5518"/>
    <w:rsid w:val="00AB5E38"/>
    <w:rsid w:val="00AB613E"/>
    <w:rsid w:val="00AB6196"/>
    <w:rsid w:val="00AC1595"/>
    <w:rsid w:val="00AC289B"/>
    <w:rsid w:val="00AC2AFD"/>
    <w:rsid w:val="00AC34DF"/>
    <w:rsid w:val="00AC53AB"/>
    <w:rsid w:val="00AC6CE7"/>
    <w:rsid w:val="00AC742A"/>
    <w:rsid w:val="00AC783F"/>
    <w:rsid w:val="00AD09DD"/>
    <w:rsid w:val="00AD0B48"/>
    <w:rsid w:val="00AD0C86"/>
    <w:rsid w:val="00AD11EE"/>
    <w:rsid w:val="00AD174E"/>
    <w:rsid w:val="00AD1ABC"/>
    <w:rsid w:val="00AD1CC6"/>
    <w:rsid w:val="00AD1D36"/>
    <w:rsid w:val="00AD309B"/>
    <w:rsid w:val="00AD30D6"/>
    <w:rsid w:val="00AD4103"/>
    <w:rsid w:val="00AD42B9"/>
    <w:rsid w:val="00AD57A8"/>
    <w:rsid w:val="00AD6217"/>
    <w:rsid w:val="00AD7FC1"/>
    <w:rsid w:val="00AE135C"/>
    <w:rsid w:val="00AE19D5"/>
    <w:rsid w:val="00AE1BC5"/>
    <w:rsid w:val="00AE1BF5"/>
    <w:rsid w:val="00AE3003"/>
    <w:rsid w:val="00AE335F"/>
    <w:rsid w:val="00AE3A7B"/>
    <w:rsid w:val="00AE3C0A"/>
    <w:rsid w:val="00AE3F42"/>
    <w:rsid w:val="00AE400F"/>
    <w:rsid w:val="00AE404E"/>
    <w:rsid w:val="00AE477C"/>
    <w:rsid w:val="00AE4D41"/>
    <w:rsid w:val="00AE51B8"/>
    <w:rsid w:val="00AE60E0"/>
    <w:rsid w:val="00AE622E"/>
    <w:rsid w:val="00AE66B7"/>
    <w:rsid w:val="00AE6F11"/>
    <w:rsid w:val="00AE7804"/>
    <w:rsid w:val="00AE7A1D"/>
    <w:rsid w:val="00AE7B87"/>
    <w:rsid w:val="00AE7E69"/>
    <w:rsid w:val="00AE7E73"/>
    <w:rsid w:val="00AF0BBD"/>
    <w:rsid w:val="00AF0C0D"/>
    <w:rsid w:val="00AF185A"/>
    <w:rsid w:val="00AF1B33"/>
    <w:rsid w:val="00AF1D47"/>
    <w:rsid w:val="00AF29F2"/>
    <w:rsid w:val="00AF34D4"/>
    <w:rsid w:val="00AF3CFE"/>
    <w:rsid w:val="00AF44A7"/>
    <w:rsid w:val="00AF44F0"/>
    <w:rsid w:val="00AF52BE"/>
    <w:rsid w:val="00AF6F9B"/>
    <w:rsid w:val="00AF7963"/>
    <w:rsid w:val="00AF7B07"/>
    <w:rsid w:val="00B003C4"/>
    <w:rsid w:val="00B00A87"/>
    <w:rsid w:val="00B00D3D"/>
    <w:rsid w:val="00B012E0"/>
    <w:rsid w:val="00B016BF"/>
    <w:rsid w:val="00B01950"/>
    <w:rsid w:val="00B01DC4"/>
    <w:rsid w:val="00B02D4B"/>
    <w:rsid w:val="00B02EA0"/>
    <w:rsid w:val="00B0340C"/>
    <w:rsid w:val="00B03B2F"/>
    <w:rsid w:val="00B04A3D"/>
    <w:rsid w:val="00B04BCD"/>
    <w:rsid w:val="00B04C51"/>
    <w:rsid w:val="00B04DBE"/>
    <w:rsid w:val="00B05331"/>
    <w:rsid w:val="00B072AB"/>
    <w:rsid w:val="00B07711"/>
    <w:rsid w:val="00B11177"/>
    <w:rsid w:val="00B12680"/>
    <w:rsid w:val="00B12C9F"/>
    <w:rsid w:val="00B12CEA"/>
    <w:rsid w:val="00B13F53"/>
    <w:rsid w:val="00B147B9"/>
    <w:rsid w:val="00B148B0"/>
    <w:rsid w:val="00B15677"/>
    <w:rsid w:val="00B165AD"/>
    <w:rsid w:val="00B16948"/>
    <w:rsid w:val="00B207C3"/>
    <w:rsid w:val="00B20DD7"/>
    <w:rsid w:val="00B21557"/>
    <w:rsid w:val="00B21F49"/>
    <w:rsid w:val="00B223AD"/>
    <w:rsid w:val="00B226DF"/>
    <w:rsid w:val="00B23044"/>
    <w:rsid w:val="00B2356B"/>
    <w:rsid w:val="00B2379E"/>
    <w:rsid w:val="00B237BE"/>
    <w:rsid w:val="00B237D7"/>
    <w:rsid w:val="00B24886"/>
    <w:rsid w:val="00B25030"/>
    <w:rsid w:val="00B25BE0"/>
    <w:rsid w:val="00B25FE6"/>
    <w:rsid w:val="00B266DF"/>
    <w:rsid w:val="00B268A6"/>
    <w:rsid w:val="00B268C0"/>
    <w:rsid w:val="00B272D3"/>
    <w:rsid w:val="00B279FE"/>
    <w:rsid w:val="00B3007F"/>
    <w:rsid w:val="00B30A2D"/>
    <w:rsid w:val="00B31865"/>
    <w:rsid w:val="00B326A2"/>
    <w:rsid w:val="00B32C4B"/>
    <w:rsid w:val="00B33030"/>
    <w:rsid w:val="00B33968"/>
    <w:rsid w:val="00B33F7C"/>
    <w:rsid w:val="00B340D5"/>
    <w:rsid w:val="00B34658"/>
    <w:rsid w:val="00B35502"/>
    <w:rsid w:val="00B36EC2"/>
    <w:rsid w:val="00B37B4E"/>
    <w:rsid w:val="00B40657"/>
    <w:rsid w:val="00B41017"/>
    <w:rsid w:val="00B41509"/>
    <w:rsid w:val="00B4160C"/>
    <w:rsid w:val="00B417E5"/>
    <w:rsid w:val="00B41D95"/>
    <w:rsid w:val="00B424B2"/>
    <w:rsid w:val="00B42604"/>
    <w:rsid w:val="00B42E48"/>
    <w:rsid w:val="00B43747"/>
    <w:rsid w:val="00B43A31"/>
    <w:rsid w:val="00B43C26"/>
    <w:rsid w:val="00B43CF6"/>
    <w:rsid w:val="00B45192"/>
    <w:rsid w:val="00B4524E"/>
    <w:rsid w:val="00B463DB"/>
    <w:rsid w:val="00B47580"/>
    <w:rsid w:val="00B5036A"/>
    <w:rsid w:val="00B509EE"/>
    <w:rsid w:val="00B50ED9"/>
    <w:rsid w:val="00B511E0"/>
    <w:rsid w:val="00B51648"/>
    <w:rsid w:val="00B52F40"/>
    <w:rsid w:val="00B53C4D"/>
    <w:rsid w:val="00B53DAB"/>
    <w:rsid w:val="00B54352"/>
    <w:rsid w:val="00B54624"/>
    <w:rsid w:val="00B54643"/>
    <w:rsid w:val="00B5515E"/>
    <w:rsid w:val="00B57D7E"/>
    <w:rsid w:val="00B60353"/>
    <w:rsid w:val="00B6054D"/>
    <w:rsid w:val="00B61811"/>
    <w:rsid w:val="00B61F62"/>
    <w:rsid w:val="00B62336"/>
    <w:rsid w:val="00B625EA"/>
    <w:rsid w:val="00B62F53"/>
    <w:rsid w:val="00B62F85"/>
    <w:rsid w:val="00B63617"/>
    <w:rsid w:val="00B6364F"/>
    <w:rsid w:val="00B63B68"/>
    <w:rsid w:val="00B63C20"/>
    <w:rsid w:val="00B640DE"/>
    <w:rsid w:val="00B64419"/>
    <w:rsid w:val="00B64493"/>
    <w:rsid w:val="00B64B0D"/>
    <w:rsid w:val="00B65869"/>
    <w:rsid w:val="00B6609B"/>
    <w:rsid w:val="00B664F1"/>
    <w:rsid w:val="00B66C42"/>
    <w:rsid w:val="00B66E01"/>
    <w:rsid w:val="00B6701D"/>
    <w:rsid w:val="00B67036"/>
    <w:rsid w:val="00B6709A"/>
    <w:rsid w:val="00B6712F"/>
    <w:rsid w:val="00B67D6A"/>
    <w:rsid w:val="00B67F07"/>
    <w:rsid w:val="00B70747"/>
    <w:rsid w:val="00B70E91"/>
    <w:rsid w:val="00B722A2"/>
    <w:rsid w:val="00B72B6C"/>
    <w:rsid w:val="00B72EB1"/>
    <w:rsid w:val="00B736D5"/>
    <w:rsid w:val="00B73B27"/>
    <w:rsid w:val="00B73E15"/>
    <w:rsid w:val="00B73F8E"/>
    <w:rsid w:val="00B74081"/>
    <w:rsid w:val="00B743A0"/>
    <w:rsid w:val="00B74FF6"/>
    <w:rsid w:val="00B752DB"/>
    <w:rsid w:val="00B755A4"/>
    <w:rsid w:val="00B7561E"/>
    <w:rsid w:val="00B75CBB"/>
    <w:rsid w:val="00B800B3"/>
    <w:rsid w:val="00B80946"/>
    <w:rsid w:val="00B80BAE"/>
    <w:rsid w:val="00B80D06"/>
    <w:rsid w:val="00B81252"/>
    <w:rsid w:val="00B8169B"/>
    <w:rsid w:val="00B81FBE"/>
    <w:rsid w:val="00B82061"/>
    <w:rsid w:val="00B820D9"/>
    <w:rsid w:val="00B826FD"/>
    <w:rsid w:val="00B82C1E"/>
    <w:rsid w:val="00B82F1B"/>
    <w:rsid w:val="00B83088"/>
    <w:rsid w:val="00B863F6"/>
    <w:rsid w:val="00B86599"/>
    <w:rsid w:val="00B86F4B"/>
    <w:rsid w:val="00B87A6B"/>
    <w:rsid w:val="00B87FBC"/>
    <w:rsid w:val="00B9052B"/>
    <w:rsid w:val="00B9099E"/>
    <w:rsid w:val="00B90B7F"/>
    <w:rsid w:val="00B916AB"/>
    <w:rsid w:val="00B92551"/>
    <w:rsid w:val="00B92877"/>
    <w:rsid w:val="00B948D8"/>
    <w:rsid w:val="00B949B2"/>
    <w:rsid w:val="00B9519D"/>
    <w:rsid w:val="00B954DB"/>
    <w:rsid w:val="00B956FE"/>
    <w:rsid w:val="00B95E78"/>
    <w:rsid w:val="00B96A0F"/>
    <w:rsid w:val="00B97C46"/>
    <w:rsid w:val="00BA091E"/>
    <w:rsid w:val="00BA1680"/>
    <w:rsid w:val="00BA1CD5"/>
    <w:rsid w:val="00BA1DBF"/>
    <w:rsid w:val="00BA1DE5"/>
    <w:rsid w:val="00BA1EA0"/>
    <w:rsid w:val="00BA221E"/>
    <w:rsid w:val="00BA2F66"/>
    <w:rsid w:val="00BA3772"/>
    <w:rsid w:val="00BA5D1E"/>
    <w:rsid w:val="00BA61D4"/>
    <w:rsid w:val="00BA679A"/>
    <w:rsid w:val="00BA6B16"/>
    <w:rsid w:val="00BA6CB7"/>
    <w:rsid w:val="00BA6EFE"/>
    <w:rsid w:val="00BA6F7C"/>
    <w:rsid w:val="00BA7643"/>
    <w:rsid w:val="00BA7B98"/>
    <w:rsid w:val="00BB026E"/>
    <w:rsid w:val="00BB0415"/>
    <w:rsid w:val="00BB047A"/>
    <w:rsid w:val="00BB0654"/>
    <w:rsid w:val="00BB1013"/>
    <w:rsid w:val="00BB1278"/>
    <w:rsid w:val="00BB12C6"/>
    <w:rsid w:val="00BB15BD"/>
    <w:rsid w:val="00BB2720"/>
    <w:rsid w:val="00BB27C4"/>
    <w:rsid w:val="00BB31B9"/>
    <w:rsid w:val="00BB3EEA"/>
    <w:rsid w:val="00BB41DF"/>
    <w:rsid w:val="00BB46AC"/>
    <w:rsid w:val="00BB46C6"/>
    <w:rsid w:val="00BB538B"/>
    <w:rsid w:val="00BB6157"/>
    <w:rsid w:val="00BB63BA"/>
    <w:rsid w:val="00BB64E6"/>
    <w:rsid w:val="00BB7B2D"/>
    <w:rsid w:val="00BC04EE"/>
    <w:rsid w:val="00BC0A84"/>
    <w:rsid w:val="00BC0BA8"/>
    <w:rsid w:val="00BC0DB7"/>
    <w:rsid w:val="00BC1177"/>
    <w:rsid w:val="00BC1FB5"/>
    <w:rsid w:val="00BC247A"/>
    <w:rsid w:val="00BC28FE"/>
    <w:rsid w:val="00BC2C2B"/>
    <w:rsid w:val="00BC3608"/>
    <w:rsid w:val="00BC3708"/>
    <w:rsid w:val="00BC38DB"/>
    <w:rsid w:val="00BC3F55"/>
    <w:rsid w:val="00BC4337"/>
    <w:rsid w:val="00BC4351"/>
    <w:rsid w:val="00BC43EA"/>
    <w:rsid w:val="00BC492E"/>
    <w:rsid w:val="00BC5325"/>
    <w:rsid w:val="00BC5573"/>
    <w:rsid w:val="00BC5A66"/>
    <w:rsid w:val="00BC6B1A"/>
    <w:rsid w:val="00BC71D4"/>
    <w:rsid w:val="00BC7E47"/>
    <w:rsid w:val="00BC7EC4"/>
    <w:rsid w:val="00BD19D8"/>
    <w:rsid w:val="00BD1D61"/>
    <w:rsid w:val="00BD1D90"/>
    <w:rsid w:val="00BD1D9E"/>
    <w:rsid w:val="00BD316A"/>
    <w:rsid w:val="00BD41AB"/>
    <w:rsid w:val="00BD4F76"/>
    <w:rsid w:val="00BD54CB"/>
    <w:rsid w:val="00BD5B43"/>
    <w:rsid w:val="00BD5E32"/>
    <w:rsid w:val="00BD68A6"/>
    <w:rsid w:val="00BD7632"/>
    <w:rsid w:val="00BD7A09"/>
    <w:rsid w:val="00BE0797"/>
    <w:rsid w:val="00BE12B8"/>
    <w:rsid w:val="00BE24C9"/>
    <w:rsid w:val="00BE263A"/>
    <w:rsid w:val="00BE27BE"/>
    <w:rsid w:val="00BE32E2"/>
    <w:rsid w:val="00BE3724"/>
    <w:rsid w:val="00BE3E6A"/>
    <w:rsid w:val="00BE5991"/>
    <w:rsid w:val="00BE5F55"/>
    <w:rsid w:val="00BE7F25"/>
    <w:rsid w:val="00BF003E"/>
    <w:rsid w:val="00BF02C4"/>
    <w:rsid w:val="00BF03E1"/>
    <w:rsid w:val="00BF18D1"/>
    <w:rsid w:val="00BF2334"/>
    <w:rsid w:val="00BF2C94"/>
    <w:rsid w:val="00BF3037"/>
    <w:rsid w:val="00BF467A"/>
    <w:rsid w:val="00BF5F2C"/>
    <w:rsid w:val="00BF6D17"/>
    <w:rsid w:val="00BF7EC9"/>
    <w:rsid w:val="00C006E5"/>
    <w:rsid w:val="00C00EC6"/>
    <w:rsid w:val="00C01236"/>
    <w:rsid w:val="00C0152E"/>
    <w:rsid w:val="00C01F5B"/>
    <w:rsid w:val="00C0256D"/>
    <w:rsid w:val="00C02AC6"/>
    <w:rsid w:val="00C032D3"/>
    <w:rsid w:val="00C0351B"/>
    <w:rsid w:val="00C03991"/>
    <w:rsid w:val="00C04348"/>
    <w:rsid w:val="00C0549E"/>
    <w:rsid w:val="00C0638B"/>
    <w:rsid w:val="00C06468"/>
    <w:rsid w:val="00C06628"/>
    <w:rsid w:val="00C067D4"/>
    <w:rsid w:val="00C07095"/>
    <w:rsid w:val="00C074F5"/>
    <w:rsid w:val="00C0763B"/>
    <w:rsid w:val="00C07FAF"/>
    <w:rsid w:val="00C10059"/>
    <w:rsid w:val="00C10402"/>
    <w:rsid w:val="00C107AE"/>
    <w:rsid w:val="00C109B2"/>
    <w:rsid w:val="00C11005"/>
    <w:rsid w:val="00C11A38"/>
    <w:rsid w:val="00C124C6"/>
    <w:rsid w:val="00C133FD"/>
    <w:rsid w:val="00C1364E"/>
    <w:rsid w:val="00C13730"/>
    <w:rsid w:val="00C13C3A"/>
    <w:rsid w:val="00C143CE"/>
    <w:rsid w:val="00C14953"/>
    <w:rsid w:val="00C15831"/>
    <w:rsid w:val="00C15FED"/>
    <w:rsid w:val="00C16138"/>
    <w:rsid w:val="00C173C8"/>
    <w:rsid w:val="00C17A2E"/>
    <w:rsid w:val="00C17D0B"/>
    <w:rsid w:val="00C202AA"/>
    <w:rsid w:val="00C20672"/>
    <w:rsid w:val="00C20B7B"/>
    <w:rsid w:val="00C20D3B"/>
    <w:rsid w:val="00C21189"/>
    <w:rsid w:val="00C217CD"/>
    <w:rsid w:val="00C21E6F"/>
    <w:rsid w:val="00C21EF6"/>
    <w:rsid w:val="00C21F48"/>
    <w:rsid w:val="00C22866"/>
    <w:rsid w:val="00C237B3"/>
    <w:rsid w:val="00C237DB"/>
    <w:rsid w:val="00C23BA1"/>
    <w:rsid w:val="00C25D4F"/>
    <w:rsid w:val="00C27BBF"/>
    <w:rsid w:val="00C27CDC"/>
    <w:rsid w:val="00C301E3"/>
    <w:rsid w:val="00C305DD"/>
    <w:rsid w:val="00C3075D"/>
    <w:rsid w:val="00C30AF9"/>
    <w:rsid w:val="00C30AFB"/>
    <w:rsid w:val="00C310A3"/>
    <w:rsid w:val="00C3183E"/>
    <w:rsid w:val="00C31B90"/>
    <w:rsid w:val="00C31D94"/>
    <w:rsid w:val="00C3276F"/>
    <w:rsid w:val="00C3391A"/>
    <w:rsid w:val="00C33987"/>
    <w:rsid w:val="00C341F3"/>
    <w:rsid w:val="00C34A95"/>
    <w:rsid w:val="00C34B3E"/>
    <w:rsid w:val="00C355A9"/>
    <w:rsid w:val="00C36764"/>
    <w:rsid w:val="00C36B0E"/>
    <w:rsid w:val="00C36BA6"/>
    <w:rsid w:val="00C37719"/>
    <w:rsid w:val="00C40DF5"/>
    <w:rsid w:val="00C41D12"/>
    <w:rsid w:val="00C428B0"/>
    <w:rsid w:val="00C43BC1"/>
    <w:rsid w:val="00C44EB7"/>
    <w:rsid w:val="00C46284"/>
    <w:rsid w:val="00C4655F"/>
    <w:rsid w:val="00C46E0B"/>
    <w:rsid w:val="00C47072"/>
    <w:rsid w:val="00C4707E"/>
    <w:rsid w:val="00C47747"/>
    <w:rsid w:val="00C522E2"/>
    <w:rsid w:val="00C52D68"/>
    <w:rsid w:val="00C53373"/>
    <w:rsid w:val="00C54071"/>
    <w:rsid w:val="00C54CFE"/>
    <w:rsid w:val="00C56CB3"/>
    <w:rsid w:val="00C57B45"/>
    <w:rsid w:val="00C61BDA"/>
    <w:rsid w:val="00C61D06"/>
    <w:rsid w:val="00C61DAC"/>
    <w:rsid w:val="00C62E39"/>
    <w:rsid w:val="00C62E40"/>
    <w:rsid w:val="00C62E90"/>
    <w:rsid w:val="00C65F69"/>
    <w:rsid w:val="00C65F77"/>
    <w:rsid w:val="00C675FB"/>
    <w:rsid w:val="00C67849"/>
    <w:rsid w:val="00C67E2B"/>
    <w:rsid w:val="00C70A2F"/>
    <w:rsid w:val="00C70A84"/>
    <w:rsid w:val="00C716FE"/>
    <w:rsid w:val="00C71788"/>
    <w:rsid w:val="00C72033"/>
    <w:rsid w:val="00C726E7"/>
    <w:rsid w:val="00C728F1"/>
    <w:rsid w:val="00C73254"/>
    <w:rsid w:val="00C73471"/>
    <w:rsid w:val="00C73552"/>
    <w:rsid w:val="00C75C41"/>
    <w:rsid w:val="00C75F6F"/>
    <w:rsid w:val="00C77261"/>
    <w:rsid w:val="00C775D7"/>
    <w:rsid w:val="00C77F66"/>
    <w:rsid w:val="00C803B2"/>
    <w:rsid w:val="00C80511"/>
    <w:rsid w:val="00C80559"/>
    <w:rsid w:val="00C80CCC"/>
    <w:rsid w:val="00C80F0A"/>
    <w:rsid w:val="00C81E5F"/>
    <w:rsid w:val="00C826D5"/>
    <w:rsid w:val="00C826E9"/>
    <w:rsid w:val="00C82DBB"/>
    <w:rsid w:val="00C83074"/>
    <w:rsid w:val="00C8337E"/>
    <w:rsid w:val="00C843F2"/>
    <w:rsid w:val="00C84906"/>
    <w:rsid w:val="00C8495F"/>
    <w:rsid w:val="00C84BE3"/>
    <w:rsid w:val="00C84EE6"/>
    <w:rsid w:val="00C85105"/>
    <w:rsid w:val="00C8534A"/>
    <w:rsid w:val="00C85359"/>
    <w:rsid w:val="00C8535D"/>
    <w:rsid w:val="00C85E99"/>
    <w:rsid w:val="00C869EA"/>
    <w:rsid w:val="00C86BBE"/>
    <w:rsid w:val="00C91A3D"/>
    <w:rsid w:val="00C9256E"/>
    <w:rsid w:val="00C9320D"/>
    <w:rsid w:val="00C9331F"/>
    <w:rsid w:val="00C9341E"/>
    <w:rsid w:val="00C9418B"/>
    <w:rsid w:val="00C94813"/>
    <w:rsid w:val="00C94944"/>
    <w:rsid w:val="00C951AB"/>
    <w:rsid w:val="00C955F0"/>
    <w:rsid w:val="00C9631C"/>
    <w:rsid w:val="00C96473"/>
    <w:rsid w:val="00C96E1D"/>
    <w:rsid w:val="00C9731D"/>
    <w:rsid w:val="00C97A36"/>
    <w:rsid w:val="00CA06E4"/>
    <w:rsid w:val="00CA09B8"/>
    <w:rsid w:val="00CA2D94"/>
    <w:rsid w:val="00CA314C"/>
    <w:rsid w:val="00CA32DD"/>
    <w:rsid w:val="00CA3504"/>
    <w:rsid w:val="00CA3FFC"/>
    <w:rsid w:val="00CA4C46"/>
    <w:rsid w:val="00CA531F"/>
    <w:rsid w:val="00CA54BC"/>
    <w:rsid w:val="00CA55D1"/>
    <w:rsid w:val="00CA5C99"/>
    <w:rsid w:val="00CA6A63"/>
    <w:rsid w:val="00CA6E01"/>
    <w:rsid w:val="00CA6FC4"/>
    <w:rsid w:val="00CA716D"/>
    <w:rsid w:val="00CA784D"/>
    <w:rsid w:val="00CA78FA"/>
    <w:rsid w:val="00CA792F"/>
    <w:rsid w:val="00CB0499"/>
    <w:rsid w:val="00CB0A3D"/>
    <w:rsid w:val="00CB0B66"/>
    <w:rsid w:val="00CB1299"/>
    <w:rsid w:val="00CB167F"/>
    <w:rsid w:val="00CB280C"/>
    <w:rsid w:val="00CB2E5A"/>
    <w:rsid w:val="00CB2FC6"/>
    <w:rsid w:val="00CB309F"/>
    <w:rsid w:val="00CB3431"/>
    <w:rsid w:val="00CB39D7"/>
    <w:rsid w:val="00CB3F4D"/>
    <w:rsid w:val="00CB486F"/>
    <w:rsid w:val="00CB4DB7"/>
    <w:rsid w:val="00CB5FA8"/>
    <w:rsid w:val="00CB6061"/>
    <w:rsid w:val="00CB60B7"/>
    <w:rsid w:val="00CB64E8"/>
    <w:rsid w:val="00CB6F78"/>
    <w:rsid w:val="00CC068F"/>
    <w:rsid w:val="00CC091F"/>
    <w:rsid w:val="00CC0DEC"/>
    <w:rsid w:val="00CC23F6"/>
    <w:rsid w:val="00CC24D2"/>
    <w:rsid w:val="00CC26BC"/>
    <w:rsid w:val="00CC2925"/>
    <w:rsid w:val="00CC3AD1"/>
    <w:rsid w:val="00CC5995"/>
    <w:rsid w:val="00CC5C58"/>
    <w:rsid w:val="00CC6417"/>
    <w:rsid w:val="00CC6C63"/>
    <w:rsid w:val="00CC6E00"/>
    <w:rsid w:val="00CC701B"/>
    <w:rsid w:val="00CC7D2B"/>
    <w:rsid w:val="00CD016D"/>
    <w:rsid w:val="00CD0689"/>
    <w:rsid w:val="00CD0AE8"/>
    <w:rsid w:val="00CD0E72"/>
    <w:rsid w:val="00CD14F2"/>
    <w:rsid w:val="00CD1E67"/>
    <w:rsid w:val="00CD2C49"/>
    <w:rsid w:val="00CD33C8"/>
    <w:rsid w:val="00CD3523"/>
    <w:rsid w:val="00CD392F"/>
    <w:rsid w:val="00CD50EA"/>
    <w:rsid w:val="00CD5B15"/>
    <w:rsid w:val="00CD5C18"/>
    <w:rsid w:val="00CD6790"/>
    <w:rsid w:val="00CD6BE1"/>
    <w:rsid w:val="00CD7091"/>
    <w:rsid w:val="00CD7F78"/>
    <w:rsid w:val="00CE078A"/>
    <w:rsid w:val="00CE0AEE"/>
    <w:rsid w:val="00CE0BB5"/>
    <w:rsid w:val="00CE111B"/>
    <w:rsid w:val="00CE1889"/>
    <w:rsid w:val="00CE2522"/>
    <w:rsid w:val="00CE3031"/>
    <w:rsid w:val="00CE350C"/>
    <w:rsid w:val="00CE4FF7"/>
    <w:rsid w:val="00CE5C5B"/>
    <w:rsid w:val="00CE6024"/>
    <w:rsid w:val="00CE697B"/>
    <w:rsid w:val="00CE6AC3"/>
    <w:rsid w:val="00CE7138"/>
    <w:rsid w:val="00CE7878"/>
    <w:rsid w:val="00CE7AE9"/>
    <w:rsid w:val="00CF00E1"/>
    <w:rsid w:val="00CF061E"/>
    <w:rsid w:val="00CF0787"/>
    <w:rsid w:val="00CF18A1"/>
    <w:rsid w:val="00CF1BEC"/>
    <w:rsid w:val="00CF20B9"/>
    <w:rsid w:val="00CF2E2B"/>
    <w:rsid w:val="00CF3B30"/>
    <w:rsid w:val="00CF4366"/>
    <w:rsid w:val="00CF532F"/>
    <w:rsid w:val="00CF5479"/>
    <w:rsid w:val="00CF592A"/>
    <w:rsid w:val="00CF5AFC"/>
    <w:rsid w:val="00CF6A40"/>
    <w:rsid w:val="00CF6A88"/>
    <w:rsid w:val="00CF7EC4"/>
    <w:rsid w:val="00D008D4"/>
    <w:rsid w:val="00D00A1F"/>
    <w:rsid w:val="00D01801"/>
    <w:rsid w:val="00D01E3F"/>
    <w:rsid w:val="00D020D7"/>
    <w:rsid w:val="00D0277E"/>
    <w:rsid w:val="00D02AE8"/>
    <w:rsid w:val="00D033DE"/>
    <w:rsid w:val="00D03D76"/>
    <w:rsid w:val="00D0444E"/>
    <w:rsid w:val="00D047F0"/>
    <w:rsid w:val="00D04A3F"/>
    <w:rsid w:val="00D052C3"/>
    <w:rsid w:val="00D057B4"/>
    <w:rsid w:val="00D05DF8"/>
    <w:rsid w:val="00D0627E"/>
    <w:rsid w:val="00D065F0"/>
    <w:rsid w:val="00D06905"/>
    <w:rsid w:val="00D10080"/>
    <w:rsid w:val="00D106E3"/>
    <w:rsid w:val="00D10857"/>
    <w:rsid w:val="00D11337"/>
    <w:rsid w:val="00D12360"/>
    <w:rsid w:val="00D125BF"/>
    <w:rsid w:val="00D128FB"/>
    <w:rsid w:val="00D12DD1"/>
    <w:rsid w:val="00D13984"/>
    <w:rsid w:val="00D143E8"/>
    <w:rsid w:val="00D14DC3"/>
    <w:rsid w:val="00D15429"/>
    <w:rsid w:val="00D15657"/>
    <w:rsid w:val="00D1571B"/>
    <w:rsid w:val="00D15984"/>
    <w:rsid w:val="00D1645F"/>
    <w:rsid w:val="00D16D8E"/>
    <w:rsid w:val="00D1729B"/>
    <w:rsid w:val="00D17420"/>
    <w:rsid w:val="00D1772F"/>
    <w:rsid w:val="00D17F7E"/>
    <w:rsid w:val="00D20DFB"/>
    <w:rsid w:val="00D214BA"/>
    <w:rsid w:val="00D21560"/>
    <w:rsid w:val="00D2196D"/>
    <w:rsid w:val="00D22374"/>
    <w:rsid w:val="00D22FCC"/>
    <w:rsid w:val="00D243F0"/>
    <w:rsid w:val="00D24554"/>
    <w:rsid w:val="00D25D6C"/>
    <w:rsid w:val="00D263C9"/>
    <w:rsid w:val="00D26CCE"/>
    <w:rsid w:val="00D26E0A"/>
    <w:rsid w:val="00D27023"/>
    <w:rsid w:val="00D274AA"/>
    <w:rsid w:val="00D27AAD"/>
    <w:rsid w:val="00D3073B"/>
    <w:rsid w:val="00D30E97"/>
    <w:rsid w:val="00D30EDF"/>
    <w:rsid w:val="00D312B7"/>
    <w:rsid w:val="00D314F8"/>
    <w:rsid w:val="00D320A1"/>
    <w:rsid w:val="00D331DD"/>
    <w:rsid w:val="00D335C9"/>
    <w:rsid w:val="00D336ED"/>
    <w:rsid w:val="00D34387"/>
    <w:rsid w:val="00D348EC"/>
    <w:rsid w:val="00D3494D"/>
    <w:rsid w:val="00D34A51"/>
    <w:rsid w:val="00D353D5"/>
    <w:rsid w:val="00D35A4B"/>
    <w:rsid w:val="00D35C02"/>
    <w:rsid w:val="00D35C51"/>
    <w:rsid w:val="00D35C8E"/>
    <w:rsid w:val="00D35DE3"/>
    <w:rsid w:val="00D3671E"/>
    <w:rsid w:val="00D36724"/>
    <w:rsid w:val="00D372E4"/>
    <w:rsid w:val="00D37378"/>
    <w:rsid w:val="00D37B2E"/>
    <w:rsid w:val="00D40D39"/>
    <w:rsid w:val="00D40F1C"/>
    <w:rsid w:val="00D41650"/>
    <w:rsid w:val="00D418B9"/>
    <w:rsid w:val="00D419E0"/>
    <w:rsid w:val="00D421BC"/>
    <w:rsid w:val="00D4227A"/>
    <w:rsid w:val="00D427AC"/>
    <w:rsid w:val="00D42A33"/>
    <w:rsid w:val="00D43959"/>
    <w:rsid w:val="00D43ADE"/>
    <w:rsid w:val="00D44421"/>
    <w:rsid w:val="00D44871"/>
    <w:rsid w:val="00D44A00"/>
    <w:rsid w:val="00D44AE4"/>
    <w:rsid w:val="00D46711"/>
    <w:rsid w:val="00D469EC"/>
    <w:rsid w:val="00D46C70"/>
    <w:rsid w:val="00D473BA"/>
    <w:rsid w:val="00D474BF"/>
    <w:rsid w:val="00D50046"/>
    <w:rsid w:val="00D50395"/>
    <w:rsid w:val="00D5071B"/>
    <w:rsid w:val="00D50CD5"/>
    <w:rsid w:val="00D515C6"/>
    <w:rsid w:val="00D51663"/>
    <w:rsid w:val="00D528B1"/>
    <w:rsid w:val="00D52945"/>
    <w:rsid w:val="00D52960"/>
    <w:rsid w:val="00D52F79"/>
    <w:rsid w:val="00D534D6"/>
    <w:rsid w:val="00D55109"/>
    <w:rsid w:val="00D56367"/>
    <w:rsid w:val="00D567C3"/>
    <w:rsid w:val="00D56880"/>
    <w:rsid w:val="00D57759"/>
    <w:rsid w:val="00D57E7C"/>
    <w:rsid w:val="00D6128F"/>
    <w:rsid w:val="00D61C1D"/>
    <w:rsid w:val="00D61E29"/>
    <w:rsid w:val="00D61EB3"/>
    <w:rsid w:val="00D6202F"/>
    <w:rsid w:val="00D62C4A"/>
    <w:rsid w:val="00D62EC9"/>
    <w:rsid w:val="00D63B5D"/>
    <w:rsid w:val="00D64ED8"/>
    <w:rsid w:val="00D653AC"/>
    <w:rsid w:val="00D70337"/>
    <w:rsid w:val="00D7061F"/>
    <w:rsid w:val="00D708BE"/>
    <w:rsid w:val="00D70965"/>
    <w:rsid w:val="00D7122E"/>
    <w:rsid w:val="00D7175E"/>
    <w:rsid w:val="00D71C61"/>
    <w:rsid w:val="00D737AB"/>
    <w:rsid w:val="00D7382D"/>
    <w:rsid w:val="00D73DBB"/>
    <w:rsid w:val="00D73E2C"/>
    <w:rsid w:val="00D74304"/>
    <w:rsid w:val="00D743DA"/>
    <w:rsid w:val="00D74606"/>
    <w:rsid w:val="00D749E7"/>
    <w:rsid w:val="00D7508C"/>
    <w:rsid w:val="00D755B5"/>
    <w:rsid w:val="00D764B4"/>
    <w:rsid w:val="00D76818"/>
    <w:rsid w:val="00D76914"/>
    <w:rsid w:val="00D76A2A"/>
    <w:rsid w:val="00D778D1"/>
    <w:rsid w:val="00D800AB"/>
    <w:rsid w:val="00D81003"/>
    <w:rsid w:val="00D81D5E"/>
    <w:rsid w:val="00D82847"/>
    <w:rsid w:val="00D82F65"/>
    <w:rsid w:val="00D832B1"/>
    <w:rsid w:val="00D852AA"/>
    <w:rsid w:val="00D8546E"/>
    <w:rsid w:val="00D85FEC"/>
    <w:rsid w:val="00D86FD6"/>
    <w:rsid w:val="00D8747E"/>
    <w:rsid w:val="00D8751F"/>
    <w:rsid w:val="00D87BEA"/>
    <w:rsid w:val="00D87C91"/>
    <w:rsid w:val="00D87F23"/>
    <w:rsid w:val="00D9035B"/>
    <w:rsid w:val="00D90C02"/>
    <w:rsid w:val="00D91868"/>
    <w:rsid w:val="00D921CD"/>
    <w:rsid w:val="00D93066"/>
    <w:rsid w:val="00D9356D"/>
    <w:rsid w:val="00D94CAB"/>
    <w:rsid w:val="00D96231"/>
    <w:rsid w:val="00D9645E"/>
    <w:rsid w:val="00D96891"/>
    <w:rsid w:val="00D96E8A"/>
    <w:rsid w:val="00D97BBE"/>
    <w:rsid w:val="00DA0102"/>
    <w:rsid w:val="00DA04FE"/>
    <w:rsid w:val="00DA09FB"/>
    <w:rsid w:val="00DA0ED5"/>
    <w:rsid w:val="00DA1C4E"/>
    <w:rsid w:val="00DA20D7"/>
    <w:rsid w:val="00DA20F8"/>
    <w:rsid w:val="00DA2733"/>
    <w:rsid w:val="00DA2A8F"/>
    <w:rsid w:val="00DA3814"/>
    <w:rsid w:val="00DA3CE7"/>
    <w:rsid w:val="00DA3E87"/>
    <w:rsid w:val="00DA3F56"/>
    <w:rsid w:val="00DA4222"/>
    <w:rsid w:val="00DA5171"/>
    <w:rsid w:val="00DA5385"/>
    <w:rsid w:val="00DA58FF"/>
    <w:rsid w:val="00DB0D9C"/>
    <w:rsid w:val="00DB0FFA"/>
    <w:rsid w:val="00DB1BAC"/>
    <w:rsid w:val="00DB1F52"/>
    <w:rsid w:val="00DB3F76"/>
    <w:rsid w:val="00DB59E3"/>
    <w:rsid w:val="00DB61C8"/>
    <w:rsid w:val="00DB7C71"/>
    <w:rsid w:val="00DC0469"/>
    <w:rsid w:val="00DC0AF6"/>
    <w:rsid w:val="00DC19F2"/>
    <w:rsid w:val="00DC216E"/>
    <w:rsid w:val="00DC22B9"/>
    <w:rsid w:val="00DC2DAF"/>
    <w:rsid w:val="00DC3018"/>
    <w:rsid w:val="00DC5008"/>
    <w:rsid w:val="00DC517D"/>
    <w:rsid w:val="00DC5748"/>
    <w:rsid w:val="00DC5F57"/>
    <w:rsid w:val="00DC65DC"/>
    <w:rsid w:val="00DD0ADC"/>
    <w:rsid w:val="00DD18A7"/>
    <w:rsid w:val="00DD18F3"/>
    <w:rsid w:val="00DD1BB2"/>
    <w:rsid w:val="00DD1BCA"/>
    <w:rsid w:val="00DD1DDC"/>
    <w:rsid w:val="00DD2292"/>
    <w:rsid w:val="00DD292E"/>
    <w:rsid w:val="00DD30F9"/>
    <w:rsid w:val="00DD4A8A"/>
    <w:rsid w:val="00DD59AC"/>
    <w:rsid w:val="00DD603F"/>
    <w:rsid w:val="00DD6A86"/>
    <w:rsid w:val="00DD7160"/>
    <w:rsid w:val="00DD7170"/>
    <w:rsid w:val="00DD71A0"/>
    <w:rsid w:val="00DD7274"/>
    <w:rsid w:val="00DD72BC"/>
    <w:rsid w:val="00DD757A"/>
    <w:rsid w:val="00DE001E"/>
    <w:rsid w:val="00DE06E4"/>
    <w:rsid w:val="00DE0C83"/>
    <w:rsid w:val="00DE0DF5"/>
    <w:rsid w:val="00DE0F57"/>
    <w:rsid w:val="00DE29A7"/>
    <w:rsid w:val="00DE34F3"/>
    <w:rsid w:val="00DE3E4B"/>
    <w:rsid w:val="00DE4441"/>
    <w:rsid w:val="00DE4DB9"/>
    <w:rsid w:val="00DE5C66"/>
    <w:rsid w:val="00DE5EF9"/>
    <w:rsid w:val="00DE6244"/>
    <w:rsid w:val="00DE65E7"/>
    <w:rsid w:val="00DE6787"/>
    <w:rsid w:val="00DE7594"/>
    <w:rsid w:val="00DE76C8"/>
    <w:rsid w:val="00DF13A9"/>
    <w:rsid w:val="00DF4BE8"/>
    <w:rsid w:val="00DF4F30"/>
    <w:rsid w:val="00DF5874"/>
    <w:rsid w:val="00DF6575"/>
    <w:rsid w:val="00E00201"/>
    <w:rsid w:val="00E006A7"/>
    <w:rsid w:val="00E01670"/>
    <w:rsid w:val="00E01828"/>
    <w:rsid w:val="00E02324"/>
    <w:rsid w:val="00E0249B"/>
    <w:rsid w:val="00E02AFC"/>
    <w:rsid w:val="00E02CFB"/>
    <w:rsid w:val="00E02E9E"/>
    <w:rsid w:val="00E03222"/>
    <w:rsid w:val="00E0332F"/>
    <w:rsid w:val="00E03B8C"/>
    <w:rsid w:val="00E046C0"/>
    <w:rsid w:val="00E0482F"/>
    <w:rsid w:val="00E0549C"/>
    <w:rsid w:val="00E06A4D"/>
    <w:rsid w:val="00E06D6E"/>
    <w:rsid w:val="00E06E15"/>
    <w:rsid w:val="00E0705C"/>
    <w:rsid w:val="00E0777C"/>
    <w:rsid w:val="00E07EE6"/>
    <w:rsid w:val="00E10167"/>
    <w:rsid w:val="00E10A09"/>
    <w:rsid w:val="00E10F72"/>
    <w:rsid w:val="00E116BF"/>
    <w:rsid w:val="00E11B83"/>
    <w:rsid w:val="00E11D4C"/>
    <w:rsid w:val="00E12A5E"/>
    <w:rsid w:val="00E1369D"/>
    <w:rsid w:val="00E13947"/>
    <w:rsid w:val="00E1470B"/>
    <w:rsid w:val="00E1478E"/>
    <w:rsid w:val="00E15636"/>
    <w:rsid w:val="00E16045"/>
    <w:rsid w:val="00E162E9"/>
    <w:rsid w:val="00E16446"/>
    <w:rsid w:val="00E1654E"/>
    <w:rsid w:val="00E17185"/>
    <w:rsid w:val="00E17719"/>
    <w:rsid w:val="00E17A20"/>
    <w:rsid w:val="00E17CE2"/>
    <w:rsid w:val="00E2047A"/>
    <w:rsid w:val="00E20896"/>
    <w:rsid w:val="00E21B22"/>
    <w:rsid w:val="00E21DF9"/>
    <w:rsid w:val="00E2262A"/>
    <w:rsid w:val="00E22A3E"/>
    <w:rsid w:val="00E23D20"/>
    <w:rsid w:val="00E247F1"/>
    <w:rsid w:val="00E255F8"/>
    <w:rsid w:val="00E25618"/>
    <w:rsid w:val="00E25748"/>
    <w:rsid w:val="00E25923"/>
    <w:rsid w:val="00E25BE1"/>
    <w:rsid w:val="00E25D4E"/>
    <w:rsid w:val="00E25E67"/>
    <w:rsid w:val="00E26342"/>
    <w:rsid w:val="00E267CD"/>
    <w:rsid w:val="00E269C8"/>
    <w:rsid w:val="00E27581"/>
    <w:rsid w:val="00E300C2"/>
    <w:rsid w:val="00E30DFD"/>
    <w:rsid w:val="00E3107F"/>
    <w:rsid w:val="00E31C77"/>
    <w:rsid w:val="00E32015"/>
    <w:rsid w:val="00E32B56"/>
    <w:rsid w:val="00E3341B"/>
    <w:rsid w:val="00E33444"/>
    <w:rsid w:val="00E33AA9"/>
    <w:rsid w:val="00E33EC2"/>
    <w:rsid w:val="00E342D7"/>
    <w:rsid w:val="00E34481"/>
    <w:rsid w:val="00E34DB7"/>
    <w:rsid w:val="00E35012"/>
    <w:rsid w:val="00E35130"/>
    <w:rsid w:val="00E35B8B"/>
    <w:rsid w:val="00E35DB7"/>
    <w:rsid w:val="00E367CC"/>
    <w:rsid w:val="00E37451"/>
    <w:rsid w:val="00E40FA6"/>
    <w:rsid w:val="00E41327"/>
    <w:rsid w:val="00E41B3A"/>
    <w:rsid w:val="00E41E11"/>
    <w:rsid w:val="00E429DA"/>
    <w:rsid w:val="00E42B84"/>
    <w:rsid w:val="00E42DB5"/>
    <w:rsid w:val="00E4311A"/>
    <w:rsid w:val="00E44393"/>
    <w:rsid w:val="00E45E8C"/>
    <w:rsid w:val="00E4618F"/>
    <w:rsid w:val="00E46380"/>
    <w:rsid w:val="00E46CCC"/>
    <w:rsid w:val="00E47036"/>
    <w:rsid w:val="00E47703"/>
    <w:rsid w:val="00E5026D"/>
    <w:rsid w:val="00E512F5"/>
    <w:rsid w:val="00E51FE9"/>
    <w:rsid w:val="00E522FD"/>
    <w:rsid w:val="00E5303E"/>
    <w:rsid w:val="00E5378E"/>
    <w:rsid w:val="00E537F8"/>
    <w:rsid w:val="00E53B0F"/>
    <w:rsid w:val="00E54529"/>
    <w:rsid w:val="00E54BB8"/>
    <w:rsid w:val="00E54DB5"/>
    <w:rsid w:val="00E55AB4"/>
    <w:rsid w:val="00E55BA4"/>
    <w:rsid w:val="00E56DE1"/>
    <w:rsid w:val="00E57929"/>
    <w:rsid w:val="00E60091"/>
    <w:rsid w:val="00E602BB"/>
    <w:rsid w:val="00E6111B"/>
    <w:rsid w:val="00E6200C"/>
    <w:rsid w:val="00E6272A"/>
    <w:rsid w:val="00E63204"/>
    <w:rsid w:val="00E63FAB"/>
    <w:rsid w:val="00E64024"/>
    <w:rsid w:val="00E64AFC"/>
    <w:rsid w:val="00E65672"/>
    <w:rsid w:val="00E65C37"/>
    <w:rsid w:val="00E65E2A"/>
    <w:rsid w:val="00E66898"/>
    <w:rsid w:val="00E668AF"/>
    <w:rsid w:val="00E66C29"/>
    <w:rsid w:val="00E672DD"/>
    <w:rsid w:val="00E67679"/>
    <w:rsid w:val="00E6772A"/>
    <w:rsid w:val="00E71AD1"/>
    <w:rsid w:val="00E72126"/>
    <w:rsid w:val="00E721A4"/>
    <w:rsid w:val="00E72835"/>
    <w:rsid w:val="00E72BA5"/>
    <w:rsid w:val="00E73246"/>
    <w:rsid w:val="00E7408A"/>
    <w:rsid w:val="00E74A6E"/>
    <w:rsid w:val="00E750FC"/>
    <w:rsid w:val="00E7631F"/>
    <w:rsid w:val="00E77E0E"/>
    <w:rsid w:val="00E8060C"/>
    <w:rsid w:val="00E80F04"/>
    <w:rsid w:val="00E81222"/>
    <w:rsid w:val="00E81CEC"/>
    <w:rsid w:val="00E82AD2"/>
    <w:rsid w:val="00E8410D"/>
    <w:rsid w:val="00E84632"/>
    <w:rsid w:val="00E84BA0"/>
    <w:rsid w:val="00E85509"/>
    <w:rsid w:val="00E86185"/>
    <w:rsid w:val="00E8663D"/>
    <w:rsid w:val="00E870C1"/>
    <w:rsid w:val="00E91155"/>
    <w:rsid w:val="00E912E0"/>
    <w:rsid w:val="00E91551"/>
    <w:rsid w:val="00E91AEF"/>
    <w:rsid w:val="00E93CD5"/>
    <w:rsid w:val="00E94698"/>
    <w:rsid w:val="00E94F9E"/>
    <w:rsid w:val="00E965DF"/>
    <w:rsid w:val="00E966D8"/>
    <w:rsid w:val="00E9722F"/>
    <w:rsid w:val="00E973B1"/>
    <w:rsid w:val="00E97E52"/>
    <w:rsid w:val="00E97F7D"/>
    <w:rsid w:val="00EA0226"/>
    <w:rsid w:val="00EA05C3"/>
    <w:rsid w:val="00EA0733"/>
    <w:rsid w:val="00EA07A4"/>
    <w:rsid w:val="00EA0C6E"/>
    <w:rsid w:val="00EA0F39"/>
    <w:rsid w:val="00EA23CC"/>
    <w:rsid w:val="00EA23D5"/>
    <w:rsid w:val="00EA240C"/>
    <w:rsid w:val="00EA289B"/>
    <w:rsid w:val="00EA293B"/>
    <w:rsid w:val="00EA2CB8"/>
    <w:rsid w:val="00EA317B"/>
    <w:rsid w:val="00EA4446"/>
    <w:rsid w:val="00EA468C"/>
    <w:rsid w:val="00EA57C9"/>
    <w:rsid w:val="00EA5A0C"/>
    <w:rsid w:val="00EA5D86"/>
    <w:rsid w:val="00EA6065"/>
    <w:rsid w:val="00EA6DFC"/>
    <w:rsid w:val="00EA7547"/>
    <w:rsid w:val="00EA7D08"/>
    <w:rsid w:val="00EB0A98"/>
    <w:rsid w:val="00EB1694"/>
    <w:rsid w:val="00EB18A9"/>
    <w:rsid w:val="00EB3B72"/>
    <w:rsid w:val="00EB4294"/>
    <w:rsid w:val="00EB460C"/>
    <w:rsid w:val="00EB51A9"/>
    <w:rsid w:val="00EB5218"/>
    <w:rsid w:val="00EB59AE"/>
    <w:rsid w:val="00EB5D19"/>
    <w:rsid w:val="00EB64E9"/>
    <w:rsid w:val="00EB6794"/>
    <w:rsid w:val="00EB6B5B"/>
    <w:rsid w:val="00EB7123"/>
    <w:rsid w:val="00EB714F"/>
    <w:rsid w:val="00EB7569"/>
    <w:rsid w:val="00EC0006"/>
    <w:rsid w:val="00EC0DCD"/>
    <w:rsid w:val="00EC0F38"/>
    <w:rsid w:val="00EC2BC8"/>
    <w:rsid w:val="00EC40A5"/>
    <w:rsid w:val="00EC4AA8"/>
    <w:rsid w:val="00EC504A"/>
    <w:rsid w:val="00EC50F2"/>
    <w:rsid w:val="00EC6922"/>
    <w:rsid w:val="00EC6945"/>
    <w:rsid w:val="00EC6A9C"/>
    <w:rsid w:val="00EC6C33"/>
    <w:rsid w:val="00EC6DE7"/>
    <w:rsid w:val="00EC7263"/>
    <w:rsid w:val="00EC72BE"/>
    <w:rsid w:val="00EC79D5"/>
    <w:rsid w:val="00ED032F"/>
    <w:rsid w:val="00ED0400"/>
    <w:rsid w:val="00ED11F8"/>
    <w:rsid w:val="00ED1239"/>
    <w:rsid w:val="00ED190C"/>
    <w:rsid w:val="00ED1EC4"/>
    <w:rsid w:val="00ED20D0"/>
    <w:rsid w:val="00ED23DB"/>
    <w:rsid w:val="00ED3734"/>
    <w:rsid w:val="00ED3B77"/>
    <w:rsid w:val="00ED420A"/>
    <w:rsid w:val="00ED5869"/>
    <w:rsid w:val="00ED5BF3"/>
    <w:rsid w:val="00ED5EAB"/>
    <w:rsid w:val="00ED6873"/>
    <w:rsid w:val="00ED6C44"/>
    <w:rsid w:val="00ED7644"/>
    <w:rsid w:val="00ED79A2"/>
    <w:rsid w:val="00EE168C"/>
    <w:rsid w:val="00EE2E3E"/>
    <w:rsid w:val="00EE3366"/>
    <w:rsid w:val="00EE5944"/>
    <w:rsid w:val="00EE6C85"/>
    <w:rsid w:val="00EF05BF"/>
    <w:rsid w:val="00EF0D07"/>
    <w:rsid w:val="00EF0EF7"/>
    <w:rsid w:val="00EF1D1E"/>
    <w:rsid w:val="00EF31D7"/>
    <w:rsid w:val="00EF331C"/>
    <w:rsid w:val="00EF3C29"/>
    <w:rsid w:val="00EF3D3F"/>
    <w:rsid w:val="00EF4C16"/>
    <w:rsid w:val="00EF5DB0"/>
    <w:rsid w:val="00EF63C7"/>
    <w:rsid w:val="00EF7E24"/>
    <w:rsid w:val="00F000BA"/>
    <w:rsid w:val="00F00CDA"/>
    <w:rsid w:val="00F00F5C"/>
    <w:rsid w:val="00F0100E"/>
    <w:rsid w:val="00F012B9"/>
    <w:rsid w:val="00F0185E"/>
    <w:rsid w:val="00F026E6"/>
    <w:rsid w:val="00F04389"/>
    <w:rsid w:val="00F04991"/>
    <w:rsid w:val="00F04E47"/>
    <w:rsid w:val="00F05040"/>
    <w:rsid w:val="00F05454"/>
    <w:rsid w:val="00F05EC1"/>
    <w:rsid w:val="00F06357"/>
    <w:rsid w:val="00F06C82"/>
    <w:rsid w:val="00F075FF"/>
    <w:rsid w:val="00F07D1A"/>
    <w:rsid w:val="00F07F1C"/>
    <w:rsid w:val="00F104DA"/>
    <w:rsid w:val="00F110CD"/>
    <w:rsid w:val="00F11D3F"/>
    <w:rsid w:val="00F13600"/>
    <w:rsid w:val="00F137B7"/>
    <w:rsid w:val="00F14408"/>
    <w:rsid w:val="00F14616"/>
    <w:rsid w:val="00F1599D"/>
    <w:rsid w:val="00F16A51"/>
    <w:rsid w:val="00F16AB4"/>
    <w:rsid w:val="00F16D5F"/>
    <w:rsid w:val="00F17A58"/>
    <w:rsid w:val="00F200A8"/>
    <w:rsid w:val="00F218D1"/>
    <w:rsid w:val="00F21AE9"/>
    <w:rsid w:val="00F21E1B"/>
    <w:rsid w:val="00F2272C"/>
    <w:rsid w:val="00F22B72"/>
    <w:rsid w:val="00F23921"/>
    <w:rsid w:val="00F23D19"/>
    <w:rsid w:val="00F24025"/>
    <w:rsid w:val="00F24821"/>
    <w:rsid w:val="00F258FF"/>
    <w:rsid w:val="00F2622F"/>
    <w:rsid w:val="00F273A0"/>
    <w:rsid w:val="00F274DC"/>
    <w:rsid w:val="00F274E3"/>
    <w:rsid w:val="00F27D60"/>
    <w:rsid w:val="00F302B9"/>
    <w:rsid w:val="00F30DCB"/>
    <w:rsid w:val="00F310E5"/>
    <w:rsid w:val="00F31856"/>
    <w:rsid w:val="00F31888"/>
    <w:rsid w:val="00F31BFC"/>
    <w:rsid w:val="00F32285"/>
    <w:rsid w:val="00F32A31"/>
    <w:rsid w:val="00F34EF9"/>
    <w:rsid w:val="00F35A5A"/>
    <w:rsid w:val="00F3690C"/>
    <w:rsid w:val="00F36C77"/>
    <w:rsid w:val="00F36F86"/>
    <w:rsid w:val="00F37477"/>
    <w:rsid w:val="00F37A5C"/>
    <w:rsid w:val="00F4018F"/>
    <w:rsid w:val="00F401BD"/>
    <w:rsid w:val="00F414CF"/>
    <w:rsid w:val="00F4172A"/>
    <w:rsid w:val="00F41B2E"/>
    <w:rsid w:val="00F42950"/>
    <w:rsid w:val="00F42F7B"/>
    <w:rsid w:val="00F43B25"/>
    <w:rsid w:val="00F440F0"/>
    <w:rsid w:val="00F44163"/>
    <w:rsid w:val="00F446CB"/>
    <w:rsid w:val="00F44EEB"/>
    <w:rsid w:val="00F4562E"/>
    <w:rsid w:val="00F45AA9"/>
    <w:rsid w:val="00F45AD0"/>
    <w:rsid w:val="00F45FDB"/>
    <w:rsid w:val="00F46B21"/>
    <w:rsid w:val="00F46BC8"/>
    <w:rsid w:val="00F47596"/>
    <w:rsid w:val="00F501E3"/>
    <w:rsid w:val="00F503CB"/>
    <w:rsid w:val="00F5054F"/>
    <w:rsid w:val="00F506EB"/>
    <w:rsid w:val="00F5109F"/>
    <w:rsid w:val="00F51B1E"/>
    <w:rsid w:val="00F52205"/>
    <w:rsid w:val="00F52CD0"/>
    <w:rsid w:val="00F546F7"/>
    <w:rsid w:val="00F54E9E"/>
    <w:rsid w:val="00F55A26"/>
    <w:rsid w:val="00F55B26"/>
    <w:rsid w:val="00F56F12"/>
    <w:rsid w:val="00F5794E"/>
    <w:rsid w:val="00F60E4A"/>
    <w:rsid w:val="00F61123"/>
    <w:rsid w:val="00F61293"/>
    <w:rsid w:val="00F61EDA"/>
    <w:rsid w:val="00F61FC4"/>
    <w:rsid w:val="00F62AE0"/>
    <w:rsid w:val="00F62F4D"/>
    <w:rsid w:val="00F6400C"/>
    <w:rsid w:val="00F64205"/>
    <w:rsid w:val="00F64229"/>
    <w:rsid w:val="00F65574"/>
    <w:rsid w:val="00F661BA"/>
    <w:rsid w:val="00F707B9"/>
    <w:rsid w:val="00F72782"/>
    <w:rsid w:val="00F7305C"/>
    <w:rsid w:val="00F7330E"/>
    <w:rsid w:val="00F73868"/>
    <w:rsid w:val="00F73D20"/>
    <w:rsid w:val="00F74064"/>
    <w:rsid w:val="00F74B42"/>
    <w:rsid w:val="00F74B95"/>
    <w:rsid w:val="00F75318"/>
    <w:rsid w:val="00F753D1"/>
    <w:rsid w:val="00F755EC"/>
    <w:rsid w:val="00F7567A"/>
    <w:rsid w:val="00F76432"/>
    <w:rsid w:val="00F7667C"/>
    <w:rsid w:val="00F76F7D"/>
    <w:rsid w:val="00F77326"/>
    <w:rsid w:val="00F77D77"/>
    <w:rsid w:val="00F77DC5"/>
    <w:rsid w:val="00F803BE"/>
    <w:rsid w:val="00F808C2"/>
    <w:rsid w:val="00F822BD"/>
    <w:rsid w:val="00F8277B"/>
    <w:rsid w:val="00F82D35"/>
    <w:rsid w:val="00F85366"/>
    <w:rsid w:val="00F85EF0"/>
    <w:rsid w:val="00F86471"/>
    <w:rsid w:val="00F867C6"/>
    <w:rsid w:val="00F86FD4"/>
    <w:rsid w:val="00F87CE2"/>
    <w:rsid w:val="00F90B93"/>
    <w:rsid w:val="00F92818"/>
    <w:rsid w:val="00F92F71"/>
    <w:rsid w:val="00F938C9"/>
    <w:rsid w:val="00F94095"/>
    <w:rsid w:val="00F94682"/>
    <w:rsid w:val="00F94772"/>
    <w:rsid w:val="00F947AE"/>
    <w:rsid w:val="00F95873"/>
    <w:rsid w:val="00F95AFF"/>
    <w:rsid w:val="00F96030"/>
    <w:rsid w:val="00F9631A"/>
    <w:rsid w:val="00F968F1"/>
    <w:rsid w:val="00F972F0"/>
    <w:rsid w:val="00F975AE"/>
    <w:rsid w:val="00F97B82"/>
    <w:rsid w:val="00F97BBE"/>
    <w:rsid w:val="00F97D26"/>
    <w:rsid w:val="00FA027F"/>
    <w:rsid w:val="00FA0593"/>
    <w:rsid w:val="00FA07AD"/>
    <w:rsid w:val="00FA1310"/>
    <w:rsid w:val="00FA28C9"/>
    <w:rsid w:val="00FA33AD"/>
    <w:rsid w:val="00FA3762"/>
    <w:rsid w:val="00FA3B03"/>
    <w:rsid w:val="00FA3B22"/>
    <w:rsid w:val="00FA42D6"/>
    <w:rsid w:val="00FA4A4B"/>
    <w:rsid w:val="00FA552C"/>
    <w:rsid w:val="00FA571B"/>
    <w:rsid w:val="00FA5886"/>
    <w:rsid w:val="00FA6115"/>
    <w:rsid w:val="00FA677D"/>
    <w:rsid w:val="00FA6A99"/>
    <w:rsid w:val="00FA6DC4"/>
    <w:rsid w:val="00FA70C1"/>
    <w:rsid w:val="00FA73FE"/>
    <w:rsid w:val="00FA77D2"/>
    <w:rsid w:val="00FA7B49"/>
    <w:rsid w:val="00FA7E77"/>
    <w:rsid w:val="00FA7F68"/>
    <w:rsid w:val="00FB01B6"/>
    <w:rsid w:val="00FB10EA"/>
    <w:rsid w:val="00FB1304"/>
    <w:rsid w:val="00FB1334"/>
    <w:rsid w:val="00FB1A82"/>
    <w:rsid w:val="00FB31E4"/>
    <w:rsid w:val="00FB32EE"/>
    <w:rsid w:val="00FB3430"/>
    <w:rsid w:val="00FB367C"/>
    <w:rsid w:val="00FB3709"/>
    <w:rsid w:val="00FB40F8"/>
    <w:rsid w:val="00FB43EF"/>
    <w:rsid w:val="00FB55B9"/>
    <w:rsid w:val="00FB6178"/>
    <w:rsid w:val="00FB725F"/>
    <w:rsid w:val="00FB76BD"/>
    <w:rsid w:val="00FC044F"/>
    <w:rsid w:val="00FC0933"/>
    <w:rsid w:val="00FC0EE5"/>
    <w:rsid w:val="00FC1691"/>
    <w:rsid w:val="00FC1EC2"/>
    <w:rsid w:val="00FC2170"/>
    <w:rsid w:val="00FC325D"/>
    <w:rsid w:val="00FC3345"/>
    <w:rsid w:val="00FC3D9F"/>
    <w:rsid w:val="00FC3DC5"/>
    <w:rsid w:val="00FC40A8"/>
    <w:rsid w:val="00FC4566"/>
    <w:rsid w:val="00FC5078"/>
    <w:rsid w:val="00FC5D24"/>
    <w:rsid w:val="00FC6074"/>
    <w:rsid w:val="00FC72D6"/>
    <w:rsid w:val="00FC75AE"/>
    <w:rsid w:val="00FC780C"/>
    <w:rsid w:val="00FC7928"/>
    <w:rsid w:val="00FD0445"/>
    <w:rsid w:val="00FD0769"/>
    <w:rsid w:val="00FD1439"/>
    <w:rsid w:val="00FD1DBD"/>
    <w:rsid w:val="00FD28E5"/>
    <w:rsid w:val="00FD2DC0"/>
    <w:rsid w:val="00FD3C63"/>
    <w:rsid w:val="00FD484F"/>
    <w:rsid w:val="00FD49C5"/>
    <w:rsid w:val="00FD57FB"/>
    <w:rsid w:val="00FD5853"/>
    <w:rsid w:val="00FD5C14"/>
    <w:rsid w:val="00FD5D3B"/>
    <w:rsid w:val="00FD6FA8"/>
    <w:rsid w:val="00FD7349"/>
    <w:rsid w:val="00FE0534"/>
    <w:rsid w:val="00FE115A"/>
    <w:rsid w:val="00FE13AE"/>
    <w:rsid w:val="00FE1FED"/>
    <w:rsid w:val="00FE3001"/>
    <w:rsid w:val="00FE323D"/>
    <w:rsid w:val="00FE3369"/>
    <w:rsid w:val="00FE3738"/>
    <w:rsid w:val="00FE45A1"/>
    <w:rsid w:val="00FE6180"/>
    <w:rsid w:val="00FE66C7"/>
    <w:rsid w:val="00FE7042"/>
    <w:rsid w:val="00FE7A94"/>
    <w:rsid w:val="00FE7A98"/>
    <w:rsid w:val="00FE7DB3"/>
    <w:rsid w:val="00FE7E73"/>
    <w:rsid w:val="00FF0AFB"/>
    <w:rsid w:val="00FF0F31"/>
    <w:rsid w:val="00FF1056"/>
    <w:rsid w:val="00FF1079"/>
    <w:rsid w:val="00FF284A"/>
    <w:rsid w:val="00FF3284"/>
    <w:rsid w:val="00FF35F8"/>
    <w:rsid w:val="00FF39A2"/>
    <w:rsid w:val="00FF39E2"/>
    <w:rsid w:val="00FF4648"/>
    <w:rsid w:val="00FF482B"/>
    <w:rsid w:val="00FF5210"/>
    <w:rsid w:val="00FF55AD"/>
    <w:rsid w:val="00FF58D5"/>
    <w:rsid w:val="00FF6632"/>
    <w:rsid w:val="00FF679E"/>
    <w:rsid w:val="00FF684C"/>
    <w:rsid w:val="00FF77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7DFE4E4A-62E8-433A-8619-8857862A4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459C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2308C2"/>
    <w:pPr>
      <w:keepNext/>
      <w:spacing w:before="180" w:after="180" w:line="720" w:lineRule="atLeast"/>
      <w:outlineLvl w:val="0"/>
    </w:pPr>
    <w:rPr>
      <w:rFonts w:ascii="Arial" w:eastAsia="新細明體" w:hAnsi="Arial"/>
      <w:b/>
      <w:bCs/>
      <w:snapToGrid/>
      <w:kern w:val="52"/>
      <w:sz w:val="52"/>
      <w:szCs w:val="52"/>
    </w:rPr>
  </w:style>
  <w:style w:type="paragraph" w:styleId="2">
    <w:name w:val="heading 2"/>
    <w:basedOn w:val="a0"/>
    <w:next w:val="a0"/>
    <w:link w:val="20"/>
    <w:qFormat/>
    <w:rsid w:val="002308C2"/>
    <w:pPr>
      <w:keepNext/>
      <w:spacing w:line="0" w:lineRule="atLeast"/>
      <w:ind w:leftChars="0" w:left="0" w:firstLineChars="0" w:firstLine="0"/>
      <w:outlineLvl w:val="1"/>
    </w:pPr>
    <w:rPr>
      <w:rFonts w:ascii="Arial" w:hAnsi="Arial"/>
      <w:b/>
      <w:bCs/>
      <w:snapToGrid/>
      <w:szCs w:val="48"/>
    </w:rPr>
  </w:style>
  <w:style w:type="paragraph" w:styleId="3">
    <w:name w:val="heading 3"/>
    <w:basedOn w:val="a0"/>
    <w:next w:val="a0"/>
    <w:link w:val="30"/>
    <w:qFormat/>
    <w:rsid w:val="002308C2"/>
    <w:pPr>
      <w:keepNext/>
      <w:spacing w:line="720" w:lineRule="atLeast"/>
      <w:outlineLvl w:val="2"/>
    </w:pPr>
    <w:rPr>
      <w:rFonts w:ascii="Arial" w:eastAsia="新細明體" w:hAnsi="Arial"/>
      <w:b/>
      <w:bCs/>
      <w:snapToGrid/>
      <w:sz w:val="36"/>
      <w:szCs w:val="36"/>
    </w:rPr>
  </w:style>
  <w:style w:type="paragraph" w:styleId="4">
    <w:name w:val="heading 4"/>
    <w:basedOn w:val="a0"/>
    <w:next w:val="a0"/>
    <w:link w:val="40"/>
    <w:uiPriority w:val="9"/>
    <w:qFormat/>
    <w:rsid w:val="002308C2"/>
    <w:pPr>
      <w:keepNext/>
      <w:spacing w:line="720" w:lineRule="atLeast"/>
      <w:outlineLvl w:val="3"/>
    </w:pPr>
    <w:rPr>
      <w:rFonts w:ascii="Arial" w:eastAsia="新細明體" w:hAnsi="Arial"/>
      <w:snapToGrid/>
      <w:sz w:val="36"/>
      <w:szCs w:val="36"/>
    </w:rPr>
  </w:style>
  <w:style w:type="paragraph" w:styleId="5">
    <w:name w:val="heading 5"/>
    <w:basedOn w:val="a0"/>
    <w:next w:val="a0"/>
    <w:link w:val="50"/>
    <w:uiPriority w:val="9"/>
    <w:semiHidden/>
    <w:unhideWhenUsed/>
    <w:qFormat/>
    <w:rsid w:val="002308C2"/>
    <w:pPr>
      <w:keepNext/>
      <w:spacing w:line="720" w:lineRule="atLeast"/>
      <w:outlineLvl w:val="4"/>
    </w:pPr>
    <w:rPr>
      <w:rFonts w:ascii="Cambria" w:eastAsia="新細明體" w:hAnsi="Cambria"/>
      <w:b/>
      <w:bCs/>
      <w:sz w:val="36"/>
      <w:szCs w:val="36"/>
      <w:lang w:val="x-none" w:eastAsia="x-none"/>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link w:val="1"/>
    <w:rsid w:val="002308C2"/>
    <w:rPr>
      <w:rFonts w:ascii="Arial" w:hAnsi="Arial"/>
      <w:b/>
      <w:bCs/>
      <w:kern w:val="52"/>
      <w:sz w:val="52"/>
      <w:szCs w:val="52"/>
    </w:rPr>
  </w:style>
  <w:style w:type="character" w:customStyle="1" w:styleId="20">
    <w:name w:val="標題 2 字元"/>
    <w:link w:val="2"/>
    <w:rsid w:val="002308C2"/>
    <w:rPr>
      <w:rFonts w:ascii="Arial" w:eastAsia="標楷體" w:hAnsi="Arial"/>
      <w:b/>
      <w:bCs/>
      <w:kern w:val="2"/>
      <w:sz w:val="28"/>
      <w:szCs w:val="48"/>
    </w:rPr>
  </w:style>
  <w:style w:type="character" w:customStyle="1" w:styleId="30">
    <w:name w:val="標題 3 字元"/>
    <w:link w:val="3"/>
    <w:rsid w:val="002308C2"/>
    <w:rPr>
      <w:rFonts w:ascii="Arial" w:hAnsi="Arial"/>
      <w:b/>
      <w:bCs/>
      <w:kern w:val="2"/>
      <w:sz w:val="36"/>
      <w:szCs w:val="36"/>
    </w:rPr>
  </w:style>
  <w:style w:type="character" w:customStyle="1" w:styleId="40">
    <w:name w:val="標題 4 字元"/>
    <w:link w:val="4"/>
    <w:uiPriority w:val="9"/>
    <w:rsid w:val="002308C2"/>
    <w:rPr>
      <w:rFonts w:ascii="Arial" w:hAnsi="Arial"/>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D331DD"/>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character" w:customStyle="1" w:styleId="11">
    <w:name w:val="(一)(二)(三) 字元1"/>
    <w:link w:val="a5"/>
    <w:rsid w:val="00D331DD"/>
    <w:rPr>
      <w:rFonts w:ascii="標楷體" w:eastAsia="標楷體"/>
      <w:snapToGrid w:val="0"/>
      <w:kern w:val="2"/>
      <w:sz w:val="28"/>
      <w:szCs w:val="28"/>
    </w:rPr>
  </w:style>
  <w:style w:type="paragraph" w:customStyle="1" w:styleId="a6">
    <w:name w:val="(一)下內文"/>
    <w:basedOn w:val="a5"/>
    <w:link w:val="12"/>
    <w:pPr>
      <w:adjustRightInd w:val="0"/>
      <w:ind w:leftChars="300" w:firstLineChars="0" w:firstLine="0"/>
    </w:pPr>
  </w:style>
  <w:style w:type="character" w:customStyle="1" w:styleId="12">
    <w:name w:val="(一)下內文 字元1"/>
    <w:link w:val="a6"/>
    <w:rsid w:val="002308C2"/>
    <w:rPr>
      <w:rFonts w:ascii="標楷體" w:eastAsia="標楷體"/>
      <w:snapToGrid w:val="0"/>
      <w:kern w:val="2"/>
      <w:sz w:val="28"/>
      <w:szCs w:val="28"/>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F06C82"/>
    <w:rPr>
      <w:rFonts w:ascii="標楷體" w:eastAsia="標楷體"/>
      <w:snapToGrid w:val="0"/>
      <w:kern w:val="2"/>
      <w:sz w:val="28"/>
      <w:szCs w:val="28"/>
    </w:rPr>
  </w:style>
  <w:style w:type="paragraph" w:customStyle="1" w:styleId="a7">
    <w:name w:val="結論"/>
    <w:basedOn w:val="a6"/>
    <w:link w:val="13"/>
    <w:pPr>
      <w:adjustRightInd/>
      <w:ind w:leftChars="200" w:left="200"/>
    </w:pPr>
  </w:style>
  <w:style w:type="character" w:customStyle="1" w:styleId="13">
    <w:name w:val="結論 字元1"/>
    <w:link w:val="a7"/>
    <w:rsid w:val="002308C2"/>
    <w:rPr>
      <w:rFonts w:ascii="標楷體" w:eastAsia="標楷體"/>
      <w:snapToGrid w:val="0"/>
      <w:kern w:val="2"/>
      <w:sz w:val="28"/>
      <w:szCs w:val="28"/>
    </w:r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0"/>
    <w:next w:val="a0"/>
    <w:semiHidden/>
    <w:pPr>
      <w:ind w:leftChars="400" w:left="960" w:hangingChars="200" w:hanging="480"/>
    </w:pPr>
  </w:style>
  <w:style w:type="character" w:customStyle="1" w:styleId="143">
    <w:name w:val="表格內文(14行高) 字元"/>
    <w:link w:val="142"/>
    <w:qFormat/>
    <w:rsid w:val="00706463"/>
    <w:rPr>
      <w:rFonts w:ascii="標楷體" w:eastAsia="標楷體"/>
      <w:snapToGrid w:val="0"/>
      <w:kern w:val="2"/>
      <w:sz w:val="24"/>
      <w:szCs w:val="28"/>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0"/>
    <w:link w:val="ac"/>
    <w:pPr>
      <w:ind w:leftChars="0" w:left="0" w:firstLineChars="0" w:firstLine="0"/>
      <w:jc w:val="right"/>
    </w:pPr>
    <w:rPr>
      <w:sz w:val="24"/>
    </w:rPr>
  </w:style>
  <w:style w:type="character" w:customStyle="1" w:styleId="ac">
    <w:name w:val="姓名及分機 字元"/>
    <w:link w:val="ab"/>
    <w:rsid w:val="00EC0006"/>
    <w:rPr>
      <w:rFonts w:ascii="標楷體" w:eastAsia="標楷體"/>
      <w:snapToGrid w:val="0"/>
      <w:kern w:val="2"/>
      <w:sz w:val="24"/>
      <w:szCs w:val="28"/>
    </w:rPr>
  </w:style>
  <w:style w:type="paragraph" w:customStyle="1" w:styleId="ad">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character" w:customStyle="1" w:styleId="1232">
    <w:name w:val="(1)(2)(3) 字元"/>
    <w:link w:val="1231"/>
    <w:rsid w:val="002308C2"/>
    <w:rPr>
      <w:rFonts w:ascii="標楷體" w:eastAsia="標楷體"/>
      <w:snapToGrid w:val="0"/>
      <w:kern w:val="2"/>
      <w:sz w:val="28"/>
      <w:szCs w:val="28"/>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460171"/>
    <w:rPr>
      <w:rFonts w:ascii="標楷體" w:eastAsia="標楷體"/>
      <w:snapToGrid w:val="0"/>
      <w:kern w:val="2"/>
      <w:sz w:val="24"/>
      <w:szCs w:val="28"/>
    </w:rPr>
  </w:style>
  <w:style w:type="paragraph" w:styleId="ae">
    <w:name w:val="header"/>
    <w:basedOn w:val="a0"/>
    <w:link w:val="af"/>
    <w:uiPriority w:val="99"/>
    <w:unhideWhenUsed/>
    <w:rsid w:val="0052303E"/>
    <w:pPr>
      <w:tabs>
        <w:tab w:val="center" w:pos="4153"/>
        <w:tab w:val="right" w:pos="8306"/>
      </w:tabs>
      <w:snapToGrid w:val="0"/>
    </w:pPr>
    <w:rPr>
      <w:sz w:val="20"/>
      <w:szCs w:val="20"/>
    </w:rPr>
  </w:style>
  <w:style w:type="character" w:customStyle="1" w:styleId="af">
    <w:name w:val="頁首 字元"/>
    <w:link w:val="ae"/>
    <w:uiPriority w:val="99"/>
    <w:rsid w:val="0052303E"/>
    <w:rPr>
      <w:rFonts w:ascii="標楷體" w:eastAsia="標楷體"/>
      <w:snapToGrid w:val="0"/>
      <w:kern w:val="2"/>
    </w:rPr>
  </w:style>
  <w:style w:type="paragraph" w:customStyle="1" w:styleId="21">
    <w:name w:val="(一)下內文縮2"/>
    <w:basedOn w:val="a0"/>
    <w:link w:val="22"/>
    <w:qFormat/>
    <w:pPr>
      <w:adjustRightInd w:val="0"/>
      <w:ind w:leftChars="300" w:left="300"/>
    </w:pPr>
  </w:style>
  <w:style w:type="character" w:customStyle="1" w:styleId="22">
    <w:name w:val="(一)下內文縮2 字元2"/>
    <w:link w:val="21"/>
    <w:rsid w:val="00D331DD"/>
    <w:rPr>
      <w:rFonts w:ascii="標楷體" w:eastAsia="標楷體"/>
      <w:snapToGrid w:val="0"/>
      <w:kern w:val="2"/>
      <w:sz w:val="28"/>
      <w:szCs w:val="28"/>
    </w:rPr>
  </w:style>
  <w:style w:type="paragraph" w:styleId="15">
    <w:name w:val="toc 1"/>
    <w:basedOn w:val="a0"/>
    <w:next w:val="a0"/>
    <w:autoRedefine/>
    <w:uiPriority w:val="39"/>
    <w:rsid w:val="00E35012"/>
    <w:pPr>
      <w:tabs>
        <w:tab w:val="right" w:leader="hyphen" w:pos="8490"/>
      </w:tabs>
      <w:ind w:leftChars="0" w:left="0" w:right="369" w:hangingChars="200" w:hanging="567"/>
    </w:pPr>
    <w:rPr>
      <w:rFonts w:hAnsi="標楷體"/>
      <w:b/>
      <w:sz w:val="24"/>
    </w:rPr>
  </w:style>
  <w:style w:type="paragraph" w:styleId="23">
    <w:name w:val="toc 2"/>
    <w:basedOn w:val="a0"/>
    <w:next w:val="a0"/>
    <w:autoRedefine/>
    <w:uiPriority w:val="39"/>
    <w:rsid w:val="00BC5573"/>
    <w:pPr>
      <w:tabs>
        <w:tab w:val="right" w:leader="hyphen" w:pos="8490"/>
      </w:tabs>
      <w:ind w:leftChars="0" w:left="486" w:right="340" w:hangingChars="200" w:hanging="486"/>
    </w:pPr>
    <w:rPr>
      <w:noProof/>
      <w:sz w:val="24"/>
    </w:rPr>
  </w:style>
  <w:style w:type="paragraph" w:styleId="af0">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0"/>
    <w:link w:val="af1"/>
    <w:uiPriority w:val="99"/>
    <w:unhideWhenUsed/>
    <w:rsid w:val="0052303E"/>
    <w:pPr>
      <w:tabs>
        <w:tab w:val="center" w:pos="4153"/>
        <w:tab w:val="right" w:pos="8306"/>
      </w:tabs>
      <w:snapToGrid w:val="0"/>
    </w:pPr>
    <w:rPr>
      <w:sz w:val="20"/>
      <w:szCs w:val="20"/>
    </w:rPr>
  </w:style>
  <w:style w:type="character" w:customStyle="1" w:styleId="af1">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0"/>
    <w:uiPriority w:val="99"/>
    <w:rsid w:val="0052303E"/>
    <w:rPr>
      <w:rFonts w:ascii="標楷體" w:eastAsia="標楷體"/>
      <w:snapToGrid w:val="0"/>
      <w:kern w:val="2"/>
    </w:rPr>
  </w:style>
  <w:style w:type="character" w:styleId="af2">
    <w:name w:val="Hyperlink"/>
    <w:uiPriority w:val="99"/>
    <w:rsid w:val="00F61293"/>
    <w:rPr>
      <w:color w:val="0000FF"/>
      <w:sz w:val="24"/>
      <w:szCs w:val="24"/>
      <w:u w:val="single"/>
    </w:rPr>
  </w:style>
  <w:style w:type="paragraph" w:styleId="af3">
    <w:name w:val="footnote text"/>
    <w:basedOn w:val="a0"/>
    <w:link w:val="af4"/>
    <w:uiPriority w:val="99"/>
    <w:unhideWhenUsed/>
    <w:rsid w:val="00770E1F"/>
    <w:pPr>
      <w:snapToGrid w:val="0"/>
      <w:jc w:val="left"/>
    </w:pPr>
    <w:rPr>
      <w:sz w:val="20"/>
      <w:szCs w:val="20"/>
    </w:rPr>
  </w:style>
  <w:style w:type="character" w:customStyle="1" w:styleId="af4">
    <w:name w:val="註腳文字 字元"/>
    <w:link w:val="af3"/>
    <w:uiPriority w:val="99"/>
    <w:rsid w:val="00770E1F"/>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
    <w:unhideWhenUsed/>
    <w:rsid w:val="00770E1F"/>
    <w:rPr>
      <w:vertAlign w:val="superscript"/>
    </w:rPr>
  </w:style>
  <w:style w:type="paragraph" w:styleId="af6">
    <w:name w:val="Balloon Text"/>
    <w:basedOn w:val="a0"/>
    <w:link w:val="af7"/>
    <w:semiHidden/>
    <w:unhideWhenUsed/>
    <w:rsid w:val="0017753C"/>
    <w:pPr>
      <w:spacing w:line="240" w:lineRule="auto"/>
    </w:pPr>
    <w:rPr>
      <w:rFonts w:ascii="Calibri Light" w:eastAsia="新細明體" w:hAnsi="Calibri Light"/>
      <w:sz w:val="18"/>
      <w:szCs w:val="18"/>
    </w:rPr>
  </w:style>
  <w:style w:type="character" w:customStyle="1" w:styleId="af7">
    <w:name w:val="註解方塊文字 字元"/>
    <w:link w:val="af6"/>
    <w:semiHidden/>
    <w:rsid w:val="0017753C"/>
    <w:rPr>
      <w:rFonts w:ascii="Calibri Light" w:eastAsia="新細明體" w:hAnsi="Calibri Light" w:cs="Times New Roman"/>
      <w:snapToGrid w:val="0"/>
      <w:kern w:val="2"/>
      <w:sz w:val="18"/>
      <w:szCs w:val="18"/>
    </w:rPr>
  </w:style>
  <w:style w:type="table" w:styleId="af8">
    <w:name w:val="Table Grid"/>
    <w:basedOn w:val="a2"/>
    <w:uiPriority w:val="59"/>
    <w:rsid w:val="00D515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Body Text"/>
    <w:basedOn w:val="a0"/>
    <w:link w:val="afa"/>
    <w:uiPriority w:val="99"/>
    <w:unhideWhenUsed/>
    <w:rsid w:val="00F414CF"/>
    <w:pPr>
      <w:spacing w:after="120"/>
    </w:pPr>
  </w:style>
  <w:style w:type="character" w:customStyle="1" w:styleId="afa">
    <w:name w:val="本文 字元"/>
    <w:link w:val="af9"/>
    <w:uiPriority w:val="99"/>
    <w:rsid w:val="00F414CF"/>
    <w:rPr>
      <w:rFonts w:ascii="標楷體" w:eastAsia="標楷體"/>
      <w:snapToGrid w:val="0"/>
      <w:kern w:val="2"/>
      <w:sz w:val="28"/>
      <w:szCs w:val="28"/>
    </w:rPr>
  </w:style>
  <w:style w:type="character" w:customStyle="1" w:styleId="1410">
    <w:name w:val="表格內文(14行高) 字元1"/>
    <w:rsid w:val="00B87A6B"/>
    <w:rPr>
      <w:rFonts w:ascii="標楷體" w:eastAsia="標楷體"/>
      <w:snapToGrid w:val="0"/>
      <w:kern w:val="2"/>
      <w:sz w:val="24"/>
      <w:szCs w:val="28"/>
    </w:rPr>
  </w:style>
  <w:style w:type="paragraph" w:customStyle="1" w:styleId="Default">
    <w:name w:val="Default"/>
    <w:rsid w:val="004D2919"/>
    <w:pPr>
      <w:widowControl w:val="0"/>
      <w:autoSpaceDE w:val="0"/>
      <w:autoSpaceDN w:val="0"/>
      <w:adjustRightInd w:val="0"/>
    </w:pPr>
    <w:rPr>
      <w:rFonts w:ascii="標楷體" w:eastAsia="標楷體" w:cs="標楷體"/>
      <w:color w:val="000000"/>
      <w:sz w:val="24"/>
      <w:szCs w:val="24"/>
    </w:rPr>
  </w:style>
  <w:style w:type="paragraph" w:customStyle="1" w:styleId="145">
    <w:name w:val="註腳(表格內文14行高左右齊)"/>
    <w:basedOn w:val="142"/>
    <w:qFormat/>
    <w:rsid w:val="0073249A"/>
    <w:pPr>
      <w:wordWrap w:val="0"/>
      <w:ind w:leftChars="-15" w:left="153" w:hangingChars="80" w:hanging="195"/>
      <w:jc w:val="both"/>
    </w:pPr>
  </w:style>
  <w:style w:type="paragraph" w:customStyle="1" w:styleId="afb">
    <w:name w:val="字元 字元"/>
    <w:basedOn w:val="a0"/>
    <w:semiHidden/>
    <w:rsid w:val="00AE400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c">
    <w:name w:val="註腳"/>
    <w:basedOn w:val="af3"/>
    <w:qFormat/>
    <w:rsid w:val="00460171"/>
    <w:pPr>
      <w:wordWrap w:val="0"/>
      <w:spacing w:line="300" w:lineRule="exact"/>
      <w:ind w:leftChars="0" w:left="140" w:hangingChars="69" w:hanging="140"/>
      <w:jc w:val="both"/>
    </w:pPr>
    <w:rPr>
      <w:sz w:val="24"/>
    </w:rPr>
  </w:style>
  <w:style w:type="character" w:customStyle="1" w:styleId="afd">
    <w:name w:val="(一)(二)(三) 字元"/>
    <w:rsid w:val="00460171"/>
    <w:rPr>
      <w:rFonts w:ascii="標楷體" w:eastAsia="標楷體"/>
      <w:snapToGrid w:val="0"/>
      <w:kern w:val="2"/>
      <w:sz w:val="28"/>
      <w:szCs w:val="28"/>
    </w:rPr>
  </w:style>
  <w:style w:type="character" w:customStyle="1" w:styleId="24">
    <w:name w:val="(一)下內文縮2 字元"/>
    <w:rsid w:val="00460171"/>
    <w:rPr>
      <w:rFonts w:ascii="標楷體" w:eastAsia="標楷體"/>
      <w:snapToGrid w:val="0"/>
      <w:kern w:val="2"/>
      <w:sz w:val="28"/>
      <w:szCs w:val="28"/>
    </w:rPr>
  </w:style>
  <w:style w:type="character" w:customStyle="1" w:styleId="146">
    <w:name w:val="第二層(14號字) 字元"/>
    <w:locked/>
    <w:rsid w:val="001C66FE"/>
    <w:rPr>
      <w:rFonts w:ascii="標楷體" w:eastAsia="標楷體"/>
      <w:b/>
      <w:snapToGrid w:val="0"/>
      <w:kern w:val="2"/>
      <w:sz w:val="28"/>
    </w:rPr>
  </w:style>
  <w:style w:type="paragraph" w:styleId="afe">
    <w:name w:val="List Paragraph"/>
    <w:aliases w:val="卑南壹,標題 (4),List Paragraph1,1.1.1.1清單段落,清單段落1,列點,(二),貿易局(一),標1,Recommendation,Footnote Sam,List Paragraph (numbered (a)),Text,Noise heading,RUS List,Rec para,Dot pt,F5 List Paragraph,No Spacing1,List Paragraph Char Char Char,List Paragraph"/>
    <w:basedOn w:val="a0"/>
    <w:link w:val="aff"/>
    <w:uiPriority w:val="34"/>
    <w:qFormat/>
    <w:rsid w:val="00E17A20"/>
    <w:pPr>
      <w:ind w:left="480"/>
    </w:pPr>
  </w:style>
  <w:style w:type="character" w:customStyle="1" w:styleId="50">
    <w:name w:val="標題 5 字元"/>
    <w:link w:val="5"/>
    <w:uiPriority w:val="9"/>
    <w:semiHidden/>
    <w:rsid w:val="002308C2"/>
    <w:rPr>
      <w:rFonts w:ascii="Cambria" w:hAnsi="Cambria"/>
      <w:b/>
      <w:bCs/>
      <w:snapToGrid w:val="0"/>
      <w:kern w:val="2"/>
      <w:sz w:val="36"/>
      <w:szCs w:val="36"/>
      <w:lang w:val="x-none" w:eastAsia="x-none"/>
    </w:rPr>
  </w:style>
  <w:style w:type="paragraph" w:customStyle="1" w:styleId="aff0">
    <w:name w:val="標題目錄"/>
    <w:basedOn w:val="a0"/>
    <w:rsid w:val="002308C2"/>
    <w:pPr>
      <w:spacing w:line="240" w:lineRule="auto"/>
      <w:ind w:leftChars="1" w:left="608" w:hangingChars="210" w:hanging="605"/>
    </w:pPr>
    <w:rPr>
      <w:rFonts w:ascii="新細明體" w:eastAsia="新細明體"/>
      <w:b/>
      <w:bCs/>
      <w:snapToGrid/>
    </w:rPr>
  </w:style>
  <w:style w:type="paragraph" w:styleId="aff1">
    <w:name w:val="Title"/>
    <w:basedOn w:val="a0"/>
    <w:link w:val="aff2"/>
    <w:qFormat/>
    <w:rsid w:val="002308C2"/>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2">
    <w:name w:val="標題 字元"/>
    <w:link w:val="aff1"/>
    <w:rsid w:val="002308C2"/>
    <w:rPr>
      <w:rFonts w:ascii="Arial" w:hAnsi="Arial"/>
      <w:b/>
      <w:spacing w:val="-5"/>
      <w:sz w:val="32"/>
    </w:rPr>
  </w:style>
  <w:style w:type="character" w:styleId="aff3">
    <w:name w:val="page number"/>
    <w:basedOn w:val="a1"/>
    <w:rsid w:val="002308C2"/>
  </w:style>
  <w:style w:type="paragraph" w:styleId="31">
    <w:name w:val="Body Text Indent 3"/>
    <w:basedOn w:val="a0"/>
    <w:link w:val="32"/>
    <w:rsid w:val="002308C2"/>
    <w:pPr>
      <w:widowControl/>
      <w:ind w:leftChars="-6" w:left="861" w:hangingChars="300" w:hanging="871"/>
      <w:jc w:val="left"/>
    </w:pPr>
    <w:rPr>
      <w:rFonts w:hAnsi="標楷體"/>
      <w:b/>
      <w:bCs/>
      <w:snapToGrid/>
      <w:spacing w:val="-5"/>
      <w:kern w:val="0"/>
      <w:sz w:val="30"/>
      <w:szCs w:val="30"/>
    </w:rPr>
  </w:style>
  <w:style w:type="character" w:customStyle="1" w:styleId="32">
    <w:name w:val="本文縮排 3 字元"/>
    <w:link w:val="31"/>
    <w:rsid w:val="002308C2"/>
    <w:rPr>
      <w:rFonts w:ascii="標楷體" w:eastAsia="標楷體" w:hAnsi="標楷體"/>
      <w:b/>
      <w:bCs/>
      <w:spacing w:val="-5"/>
      <w:sz w:val="30"/>
      <w:szCs w:val="30"/>
    </w:rPr>
  </w:style>
  <w:style w:type="paragraph" w:customStyle="1" w:styleId="17">
    <w:name w:val="樣式1"/>
    <w:basedOn w:val="15"/>
    <w:rsid w:val="002308C2"/>
    <w:pPr>
      <w:ind w:left="567" w:right="0"/>
    </w:pPr>
    <w:rPr>
      <w:noProof/>
      <w:szCs w:val="24"/>
    </w:rPr>
  </w:style>
  <w:style w:type="paragraph" w:customStyle="1" w:styleId="25">
    <w:name w:val="樣式2"/>
    <w:basedOn w:val="15"/>
    <w:rsid w:val="002308C2"/>
    <w:pPr>
      <w:ind w:left="567" w:right="0"/>
    </w:pPr>
    <w:rPr>
      <w:noProof/>
      <w:szCs w:val="24"/>
    </w:rPr>
  </w:style>
  <w:style w:type="paragraph" w:customStyle="1" w:styleId="33">
    <w:name w:val="樣式3"/>
    <w:basedOn w:val="15"/>
    <w:rsid w:val="002308C2"/>
    <w:pPr>
      <w:ind w:left="567" w:right="0"/>
    </w:pPr>
    <w:rPr>
      <w:noProof/>
      <w:szCs w:val="24"/>
    </w:rPr>
  </w:style>
  <w:style w:type="paragraph" w:customStyle="1" w:styleId="41">
    <w:name w:val="樣式4"/>
    <w:basedOn w:val="15"/>
    <w:rsid w:val="002308C2"/>
    <w:pPr>
      <w:ind w:left="567" w:right="0"/>
    </w:pPr>
    <w:rPr>
      <w:noProof/>
      <w:szCs w:val="24"/>
    </w:rPr>
  </w:style>
  <w:style w:type="paragraph" w:customStyle="1" w:styleId="51">
    <w:name w:val="樣式5"/>
    <w:basedOn w:val="15"/>
    <w:rsid w:val="002308C2"/>
    <w:pPr>
      <w:ind w:left="567" w:right="0"/>
    </w:pPr>
    <w:rPr>
      <w:b w:val="0"/>
      <w:noProof/>
      <w:color w:val="339966"/>
      <w:szCs w:val="24"/>
    </w:rPr>
  </w:style>
  <w:style w:type="paragraph" w:customStyle="1" w:styleId="6">
    <w:name w:val="樣式6"/>
    <w:basedOn w:val="15"/>
    <w:rsid w:val="002308C2"/>
    <w:pPr>
      <w:ind w:left="567" w:right="0"/>
    </w:pPr>
    <w:rPr>
      <w:noProof/>
      <w:szCs w:val="24"/>
    </w:rPr>
  </w:style>
  <w:style w:type="paragraph" w:customStyle="1" w:styleId="7">
    <w:name w:val="樣式7"/>
    <w:basedOn w:val="15"/>
    <w:rsid w:val="002308C2"/>
    <w:pPr>
      <w:ind w:left="567" w:right="0"/>
    </w:pPr>
    <w:rPr>
      <w:noProof/>
      <w:szCs w:val="24"/>
    </w:rPr>
  </w:style>
  <w:style w:type="paragraph" w:customStyle="1" w:styleId="8">
    <w:name w:val="樣式8"/>
    <w:basedOn w:val="23"/>
    <w:rsid w:val="002308C2"/>
    <w:pPr>
      <w:ind w:left="487" w:rightChars="100" w:right="283" w:hanging="487"/>
    </w:pPr>
    <w:rPr>
      <w:rFonts w:hAnsi="標楷體"/>
    </w:rPr>
  </w:style>
  <w:style w:type="character" w:customStyle="1" w:styleId="aff4">
    <w:name w:val="(一)(二)(三) 字元 字元"/>
    <w:rsid w:val="002308C2"/>
    <w:rPr>
      <w:rFonts w:ascii="標楷體" w:eastAsia="標楷體"/>
      <w:snapToGrid w:val="0"/>
      <w:kern w:val="2"/>
      <w:sz w:val="28"/>
      <w:szCs w:val="28"/>
      <w:lang w:val="en-US" w:eastAsia="zh-TW" w:bidi="ar-SA"/>
    </w:rPr>
  </w:style>
  <w:style w:type="paragraph" w:styleId="Web">
    <w:name w:val="Normal (Web)"/>
    <w:basedOn w:val="a0"/>
    <w:rsid w:val="002308C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5">
    <w:name w:val="標題(一)"/>
    <w:basedOn w:val="a0"/>
    <w:rsid w:val="002308C2"/>
    <w:pPr>
      <w:spacing w:line="480" w:lineRule="exact"/>
      <w:ind w:left="300" w:hangingChars="100" w:hanging="100"/>
    </w:pPr>
    <w:rPr>
      <w:rFonts w:ascii="Times New Roman"/>
    </w:rPr>
  </w:style>
  <w:style w:type="paragraph" w:styleId="HTML">
    <w:name w:val="HTML Preformatted"/>
    <w:basedOn w:val="a0"/>
    <w:link w:val="HTML0"/>
    <w:rsid w:val="002308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rsid w:val="002308C2"/>
    <w:rPr>
      <w:rFonts w:ascii="細明體" w:eastAsia="細明體" w:hAnsi="細明體" w:cs="細明體"/>
      <w:color w:val="000000"/>
      <w:sz w:val="24"/>
      <w:szCs w:val="24"/>
    </w:rPr>
  </w:style>
  <w:style w:type="character" w:customStyle="1" w:styleId="147">
    <w:name w:val="表格內文(14行高) 字元 字元 字元"/>
    <w:link w:val="148"/>
    <w:rsid w:val="002308C2"/>
    <w:rPr>
      <w:rFonts w:ascii="標楷體" w:eastAsia="標楷體"/>
      <w:snapToGrid w:val="0"/>
      <w:spacing w:val="-5"/>
      <w:kern w:val="2"/>
      <w:sz w:val="24"/>
      <w:szCs w:val="28"/>
    </w:rPr>
  </w:style>
  <w:style w:type="paragraph" w:customStyle="1" w:styleId="148">
    <w:name w:val="表格內文(14行高) 字元 字元"/>
    <w:basedOn w:val="a9"/>
    <w:link w:val="147"/>
    <w:rsid w:val="002308C2"/>
    <w:pPr>
      <w:spacing w:line="280" w:lineRule="exact"/>
      <w:ind w:leftChars="0" w:left="0" w:firstLineChars="0" w:firstLine="0"/>
      <w:jc w:val="left"/>
    </w:pPr>
    <w:rPr>
      <w:spacing w:val="-5"/>
      <w:sz w:val="24"/>
    </w:rPr>
  </w:style>
  <w:style w:type="paragraph" w:customStyle="1" w:styleId="210">
    <w:name w:val="字元 字元2 字元 字元 字元 字元1"/>
    <w:basedOn w:val="a0"/>
    <w:semiHidden/>
    <w:rsid w:val="002308C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字元 字元 字元"/>
    <w:basedOn w:val="a0"/>
    <w:rsid w:val="002308C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highlight2">
    <w:name w:val="highlight2"/>
    <w:rsid w:val="002308C2"/>
  </w:style>
  <w:style w:type="paragraph" w:customStyle="1" w:styleId="ReturnAddress">
    <w:name w:val="Return Address"/>
    <w:basedOn w:val="a0"/>
    <w:rsid w:val="002308C2"/>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149">
    <w:name w:val="14"/>
    <w:basedOn w:val="a0"/>
    <w:rsid w:val="002308C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7">
    <w:name w:val="註腳文字(標準)"/>
    <w:basedOn w:val="18"/>
    <w:link w:val="aff8"/>
    <w:qFormat/>
    <w:rsid w:val="006606C3"/>
    <w:pPr>
      <w:ind w:left="139" w:hangingChars="57" w:hanging="139"/>
    </w:pPr>
  </w:style>
  <w:style w:type="character" w:customStyle="1" w:styleId="aff8">
    <w:name w:val="註腳文字(標準) 字元"/>
    <w:link w:val="aff7"/>
    <w:rsid w:val="006606C3"/>
    <w:rPr>
      <w:rFonts w:ascii="標楷體" w:eastAsia="標楷體"/>
      <w:snapToGrid w:val="0"/>
      <w:kern w:val="2"/>
      <w:sz w:val="24"/>
      <w:szCs w:val="28"/>
    </w:rPr>
  </w:style>
  <w:style w:type="character" w:styleId="aff9">
    <w:name w:val="Strong"/>
    <w:uiPriority w:val="22"/>
    <w:qFormat/>
    <w:rsid w:val="002308C2"/>
    <w:rPr>
      <w:b/>
      <w:bCs/>
    </w:rPr>
  </w:style>
  <w:style w:type="paragraph" w:customStyle="1" w:styleId="102">
    <w:name w:val="樣式 目錄 1 + 左:  0 公分 凸出:  2 字元"/>
    <w:basedOn w:val="15"/>
    <w:rsid w:val="002308C2"/>
    <w:pPr>
      <w:ind w:left="487" w:rightChars="100" w:right="100" w:firstLineChars="0" w:hanging="487"/>
    </w:pPr>
    <w:rPr>
      <w:rFonts w:cs="新細明體"/>
      <w:bCs/>
      <w:noProof/>
      <w:szCs w:val="20"/>
    </w:rPr>
  </w:style>
  <w:style w:type="paragraph" w:customStyle="1" w:styleId="TableParagraph">
    <w:name w:val="Table Paragraph"/>
    <w:basedOn w:val="a0"/>
    <w:uiPriority w:val="1"/>
    <w:qFormat/>
    <w:rsid w:val="002308C2"/>
    <w:pPr>
      <w:autoSpaceDE w:val="0"/>
      <w:autoSpaceDN w:val="0"/>
      <w:spacing w:line="240" w:lineRule="auto"/>
      <w:ind w:leftChars="0" w:left="0" w:firstLineChars="0" w:firstLine="0"/>
      <w:jc w:val="center"/>
    </w:pPr>
    <w:rPr>
      <w:rFonts w:ascii="Times New Roman" w:eastAsia="Times New Roman"/>
      <w:snapToGrid/>
      <w:kern w:val="0"/>
      <w:sz w:val="22"/>
      <w:szCs w:val="22"/>
      <w:lang w:val="zh-TW" w:bidi="zh-TW"/>
    </w:rPr>
  </w:style>
  <w:style w:type="paragraph" w:styleId="affa">
    <w:name w:val="Date"/>
    <w:aliases w:val=" 字元 字元"/>
    <w:basedOn w:val="a0"/>
    <w:next w:val="a0"/>
    <w:link w:val="affb"/>
    <w:unhideWhenUsed/>
    <w:rsid w:val="002308C2"/>
    <w:pPr>
      <w:spacing w:line="240" w:lineRule="auto"/>
      <w:ind w:leftChars="0" w:left="0" w:firstLineChars="0" w:firstLine="0"/>
      <w:jc w:val="right"/>
    </w:pPr>
    <w:rPr>
      <w:rFonts w:ascii="Times New Roman" w:eastAsia="新細明體"/>
      <w:snapToGrid/>
      <w:sz w:val="24"/>
      <w:szCs w:val="24"/>
    </w:rPr>
  </w:style>
  <w:style w:type="character" w:customStyle="1" w:styleId="affb">
    <w:name w:val="日期 字元"/>
    <w:aliases w:val=" 字元 字元 字元"/>
    <w:link w:val="affa"/>
    <w:rsid w:val="002308C2"/>
    <w:rPr>
      <w:kern w:val="2"/>
      <w:sz w:val="24"/>
      <w:szCs w:val="24"/>
    </w:rPr>
  </w:style>
  <w:style w:type="paragraph" w:customStyle="1" w:styleId="18">
    <w:name w:val="註腳文字(標準1)"/>
    <w:basedOn w:val="142"/>
    <w:link w:val="19"/>
    <w:qFormat/>
    <w:rsid w:val="006606C3"/>
    <w:pPr>
      <w:ind w:left="68" w:hangingChars="28" w:hanging="68"/>
    </w:pPr>
  </w:style>
  <w:style w:type="character" w:customStyle="1" w:styleId="19">
    <w:name w:val="註腳文字(標準1) 字元"/>
    <w:link w:val="18"/>
    <w:rsid w:val="006606C3"/>
    <w:rPr>
      <w:rFonts w:ascii="標楷體" w:eastAsia="標楷體"/>
      <w:snapToGrid w:val="0"/>
      <w:kern w:val="2"/>
      <w:sz w:val="24"/>
      <w:szCs w:val="28"/>
    </w:rPr>
  </w:style>
  <w:style w:type="paragraph" w:customStyle="1" w:styleId="affc">
    <w:name w:val="第二層"/>
    <w:basedOn w:val="a0"/>
    <w:rsid w:val="002308C2"/>
    <w:pPr>
      <w:spacing w:line="240" w:lineRule="auto"/>
      <w:ind w:leftChars="0" w:left="0" w:firstLineChars="0" w:firstLine="0"/>
      <w:jc w:val="left"/>
    </w:pPr>
    <w:rPr>
      <w:rFonts w:ascii="Times New Roman" w:eastAsia="新細明體"/>
      <w:snapToGrid/>
      <w:szCs w:val="24"/>
    </w:rPr>
  </w:style>
  <w:style w:type="character" w:customStyle="1" w:styleId="aff">
    <w:name w:val="清單段落 字元"/>
    <w:aliases w:val="卑南壹 字元,標題 (4) 字元,List Paragraph1 字元,1.1.1.1清單段落 字元,清單段落1 字元,列點 字元,(二) 字元,貿易局(一) 字元,標1 字元,Recommendation 字元,Footnote Sam 字元,List Paragraph (numbered (a)) 字元,Text 字元,Noise heading 字元,RUS List 字元,Rec para 字元,Dot pt 字元,F5 List Paragraph 字元"/>
    <w:link w:val="afe"/>
    <w:rsid w:val="003B6406"/>
    <w:rPr>
      <w:rFonts w:ascii="標楷體" w:eastAsia="標楷體"/>
      <w:snapToGrid w:val="0"/>
      <w:kern w:val="2"/>
      <w:sz w:val="28"/>
      <w:szCs w:val="28"/>
    </w:rPr>
  </w:style>
  <w:style w:type="character" w:customStyle="1" w:styleId="affd">
    <w:name w:val="表名 字元"/>
    <w:link w:val="a"/>
    <w:locked/>
    <w:rsid w:val="008A3CCF"/>
    <w:rPr>
      <w:rFonts w:ascii="標楷體" w:eastAsia="標楷體" w:hAnsi="標楷體"/>
    </w:rPr>
  </w:style>
  <w:style w:type="paragraph" w:customStyle="1" w:styleId="a">
    <w:name w:val="表名"/>
    <w:basedOn w:val="a0"/>
    <w:next w:val="a0"/>
    <w:link w:val="affd"/>
    <w:qFormat/>
    <w:rsid w:val="008A3CCF"/>
    <w:pPr>
      <w:numPr>
        <w:numId w:val="1"/>
      </w:numPr>
      <w:spacing w:before="240" w:after="60" w:line="300" w:lineRule="exact"/>
      <w:ind w:leftChars="0" w:left="2978" w:firstLineChars="0"/>
      <w:jc w:val="center"/>
    </w:pPr>
    <w:rPr>
      <w:rFonts w:hAnsi="標楷體"/>
      <w:snapToGrid/>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29267">
      <w:bodyDiv w:val="1"/>
      <w:marLeft w:val="0"/>
      <w:marRight w:val="0"/>
      <w:marTop w:val="0"/>
      <w:marBottom w:val="0"/>
      <w:divBdr>
        <w:top w:val="none" w:sz="0" w:space="0" w:color="auto"/>
        <w:left w:val="none" w:sz="0" w:space="0" w:color="auto"/>
        <w:bottom w:val="none" w:sz="0" w:space="0" w:color="auto"/>
        <w:right w:val="none" w:sz="0" w:space="0" w:color="auto"/>
      </w:divBdr>
    </w:div>
    <w:div w:id="71587284">
      <w:bodyDiv w:val="1"/>
      <w:marLeft w:val="0"/>
      <w:marRight w:val="0"/>
      <w:marTop w:val="0"/>
      <w:marBottom w:val="0"/>
      <w:divBdr>
        <w:top w:val="none" w:sz="0" w:space="0" w:color="auto"/>
        <w:left w:val="none" w:sz="0" w:space="0" w:color="auto"/>
        <w:bottom w:val="none" w:sz="0" w:space="0" w:color="auto"/>
        <w:right w:val="none" w:sz="0" w:space="0" w:color="auto"/>
      </w:divBdr>
    </w:div>
    <w:div w:id="113641041">
      <w:bodyDiv w:val="1"/>
      <w:marLeft w:val="0"/>
      <w:marRight w:val="0"/>
      <w:marTop w:val="0"/>
      <w:marBottom w:val="0"/>
      <w:divBdr>
        <w:top w:val="none" w:sz="0" w:space="0" w:color="auto"/>
        <w:left w:val="none" w:sz="0" w:space="0" w:color="auto"/>
        <w:bottom w:val="none" w:sz="0" w:space="0" w:color="auto"/>
        <w:right w:val="none" w:sz="0" w:space="0" w:color="auto"/>
      </w:divBdr>
    </w:div>
    <w:div w:id="177895557">
      <w:bodyDiv w:val="1"/>
      <w:marLeft w:val="0"/>
      <w:marRight w:val="0"/>
      <w:marTop w:val="0"/>
      <w:marBottom w:val="0"/>
      <w:divBdr>
        <w:top w:val="none" w:sz="0" w:space="0" w:color="auto"/>
        <w:left w:val="none" w:sz="0" w:space="0" w:color="auto"/>
        <w:bottom w:val="none" w:sz="0" w:space="0" w:color="auto"/>
        <w:right w:val="none" w:sz="0" w:space="0" w:color="auto"/>
      </w:divBdr>
    </w:div>
    <w:div w:id="195509834">
      <w:bodyDiv w:val="1"/>
      <w:marLeft w:val="0"/>
      <w:marRight w:val="0"/>
      <w:marTop w:val="0"/>
      <w:marBottom w:val="0"/>
      <w:divBdr>
        <w:top w:val="none" w:sz="0" w:space="0" w:color="auto"/>
        <w:left w:val="none" w:sz="0" w:space="0" w:color="auto"/>
        <w:bottom w:val="none" w:sz="0" w:space="0" w:color="auto"/>
        <w:right w:val="none" w:sz="0" w:space="0" w:color="auto"/>
      </w:divBdr>
    </w:div>
    <w:div w:id="219833247">
      <w:bodyDiv w:val="1"/>
      <w:marLeft w:val="0"/>
      <w:marRight w:val="0"/>
      <w:marTop w:val="0"/>
      <w:marBottom w:val="0"/>
      <w:divBdr>
        <w:top w:val="none" w:sz="0" w:space="0" w:color="auto"/>
        <w:left w:val="none" w:sz="0" w:space="0" w:color="auto"/>
        <w:bottom w:val="none" w:sz="0" w:space="0" w:color="auto"/>
        <w:right w:val="none" w:sz="0" w:space="0" w:color="auto"/>
      </w:divBdr>
    </w:div>
    <w:div w:id="288977671">
      <w:bodyDiv w:val="1"/>
      <w:marLeft w:val="0"/>
      <w:marRight w:val="0"/>
      <w:marTop w:val="0"/>
      <w:marBottom w:val="0"/>
      <w:divBdr>
        <w:top w:val="none" w:sz="0" w:space="0" w:color="auto"/>
        <w:left w:val="none" w:sz="0" w:space="0" w:color="auto"/>
        <w:bottom w:val="none" w:sz="0" w:space="0" w:color="auto"/>
        <w:right w:val="none" w:sz="0" w:space="0" w:color="auto"/>
      </w:divBdr>
    </w:div>
    <w:div w:id="318769156">
      <w:bodyDiv w:val="1"/>
      <w:marLeft w:val="0"/>
      <w:marRight w:val="0"/>
      <w:marTop w:val="0"/>
      <w:marBottom w:val="0"/>
      <w:divBdr>
        <w:top w:val="none" w:sz="0" w:space="0" w:color="auto"/>
        <w:left w:val="none" w:sz="0" w:space="0" w:color="auto"/>
        <w:bottom w:val="none" w:sz="0" w:space="0" w:color="auto"/>
        <w:right w:val="none" w:sz="0" w:space="0" w:color="auto"/>
      </w:divBdr>
    </w:div>
    <w:div w:id="367265469">
      <w:bodyDiv w:val="1"/>
      <w:marLeft w:val="0"/>
      <w:marRight w:val="0"/>
      <w:marTop w:val="0"/>
      <w:marBottom w:val="0"/>
      <w:divBdr>
        <w:top w:val="none" w:sz="0" w:space="0" w:color="auto"/>
        <w:left w:val="none" w:sz="0" w:space="0" w:color="auto"/>
        <w:bottom w:val="none" w:sz="0" w:space="0" w:color="auto"/>
        <w:right w:val="none" w:sz="0" w:space="0" w:color="auto"/>
      </w:divBdr>
    </w:div>
    <w:div w:id="436946606">
      <w:bodyDiv w:val="1"/>
      <w:marLeft w:val="0"/>
      <w:marRight w:val="0"/>
      <w:marTop w:val="0"/>
      <w:marBottom w:val="0"/>
      <w:divBdr>
        <w:top w:val="none" w:sz="0" w:space="0" w:color="auto"/>
        <w:left w:val="none" w:sz="0" w:space="0" w:color="auto"/>
        <w:bottom w:val="none" w:sz="0" w:space="0" w:color="auto"/>
        <w:right w:val="none" w:sz="0" w:space="0" w:color="auto"/>
      </w:divBdr>
    </w:div>
    <w:div w:id="480587513">
      <w:bodyDiv w:val="1"/>
      <w:marLeft w:val="0"/>
      <w:marRight w:val="0"/>
      <w:marTop w:val="0"/>
      <w:marBottom w:val="0"/>
      <w:divBdr>
        <w:top w:val="none" w:sz="0" w:space="0" w:color="auto"/>
        <w:left w:val="none" w:sz="0" w:space="0" w:color="auto"/>
        <w:bottom w:val="none" w:sz="0" w:space="0" w:color="auto"/>
        <w:right w:val="none" w:sz="0" w:space="0" w:color="auto"/>
      </w:divBdr>
    </w:div>
    <w:div w:id="500391232">
      <w:bodyDiv w:val="1"/>
      <w:marLeft w:val="0"/>
      <w:marRight w:val="0"/>
      <w:marTop w:val="0"/>
      <w:marBottom w:val="0"/>
      <w:divBdr>
        <w:top w:val="none" w:sz="0" w:space="0" w:color="auto"/>
        <w:left w:val="none" w:sz="0" w:space="0" w:color="auto"/>
        <w:bottom w:val="none" w:sz="0" w:space="0" w:color="auto"/>
        <w:right w:val="none" w:sz="0" w:space="0" w:color="auto"/>
      </w:divBdr>
    </w:div>
    <w:div w:id="516234103">
      <w:bodyDiv w:val="1"/>
      <w:marLeft w:val="0"/>
      <w:marRight w:val="0"/>
      <w:marTop w:val="0"/>
      <w:marBottom w:val="0"/>
      <w:divBdr>
        <w:top w:val="none" w:sz="0" w:space="0" w:color="auto"/>
        <w:left w:val="none" w:sz="0" w:space="0" w:color="auto"/>
        <w:bottom w:val="none" w:sz="0" w:space="0" w:color="auto"/>
        <w:right w:val="none" w:sz="0" w:space="0" w:color="auto"/>
      </w:divBdr>
    </w:div>
    <w:div w:id="533075574">
      <w:bodyDiv w:val="1"/>
      <w:marLeft w:val="0"/>
      <w:marRight w:val="0"/>
      <w:marTop w:val="0"/>
      <w:marBottom w:val="0"/>
      <w:divBdr>
        <w:top w:val="none" w:sz="0" w:space="0" w:color="auto"/>
        <w:left w:val="none" w:sz="0" w:space="0" w:color="auto"/>
        <w:bottom w:val="none" w:sz="0" w:space="0" w:color="auto"/>
        <w:right w:val="none" w:sz="0" w:space="0" w:color="auto"/>
      </w:divBdr>
    </w:div>
    <w:div w:id="678849147">
      <w:bodyDiv w:val="1"/>
      <w:marLeft w:val="0"/>
      <w:marRight w:val="0"/>
      <w:marTop w:val="0"/>
      <w:marBottom w:val="0"/>
      <w:divBdr>
        <w:top w:val="none" w:sz="0" w:space="0" w:color="auto"/>
        <w:left w:val="none" w:sz="0" w:space="0" w:color="auto"/>
        <w:bottom w:val="none" w:sz="0" w:space="0" w:color="auto"/>
        <w:right w:val="none" w:sz="0" w:space="0" w:color="auto"/>
      </w:divBdr>
      <w:divsChild>
        <w:div w:id="211119465">
          <w:marLeft w:val="0"/>
          <w:marRight w:val="0"/>
          <w:marTop w:val="0"/>
          <w:marBottom w:val="0"/>
          <w:divBdr>
            <w:top w:val="none" w:sz="0" w:space="0" w:color="auto"/>
            <w:left w:val="none" w:sz="0" w:space="0" w:color="auto"/>
            <w:bottom w:val="none" w:sz="0" w:space="0" w:color="auto"/>
            <w:right w:val="none" w:sz="0" w:space="0" w:color="auto"/>
          </w:divBdr>
        </w:div>
      </w:divsChild>
    </w:div>
    <w:div w:id="733160377">
      <w:bodyDiv w:val="1"/>
      <w:marLeft w:val="0"/>
      <w:marRight w:val="0"/>
      <w:marTop w:val="0"/>
      <w:marBottom w:val="0"/>
      <w:divBdr>
        <w:top w:val="none" w:sz="0" w:space="0" w:color="auto"/>
        <w:left w:val="none" w:sz="0" w:space="0" w:color="auto"/>
        <w:bottom w:val="none" w:sz="0" w:space="0" w:color="auto"/>
        <w:right w:val="none" w:sz="0" w:space="0" w:color="auto"/>
      </w:divBdr>
    </w:div>
    <w:div w:id="738484951">
      <w:bodyDiv w:val="1"/>
      <w:marLeft w:val="0"/>
      <w:marRight w:val="0"/>
      <w:marTop w:val="0"/>
      <w:marBottom w:val="0"/>
      <w:divBdr>
        <w:top w:val="none" w:sz="0" w:space="0" w:color="auto"/>
        <w:left w:val="none" w:sz="0" w:space="0" w:color="auto"/>
        <w:bottom w:val="none" w:sz="0" w:space="0" w:color="auto"/>
        <w:right w:val="none" w:sz="0" w:space="0" w:color="auto"/>
      </w:divBdr>
    </w:div>
    <w:div w:id="810057054">
      <w:bodyDiv w:val="1"/>
      <w:marLeft w:val="0"/>
      <w:marRight w:val="0"/>
      <w:marTop w:val="0"/>
      <w:marBottom w:val="0"/>
      <w:divBdr>
        <w:top w:val="none" w:sz="0" w:space="0" w:color="auto"/>
        <w:left w:val="none" w:sz="0" w:space="0" w:color="auto"/>
        <w:bottom w:val="none" w:sz="0" w:space="0" w:color="auto"/>
        <w:right w:val="none" w:sz="0" w:space="0" w:color="auto"/>
      </w:divBdr>
    </w:div>
    <w:div w:id="844831928">
      <w:bodyDiv w:val="1"/>
      <w:marLeft w:val="0"/>
      <w:marRight w:val="0"/>
      <w:marTop w:val="0"/>
      <w:marBottom w:val="0"/>
      <w:divBdr>
        <w:top w:val="none" w:sz="0" w:space="0" w:color="auto"/>
        <w:left w:val="none" w:sz="0" w:space="0" w:color="auto"/>
        <w:bottom w:val="none" w:sz="0" w:space="0" w:color="auto"/>
        <w:right w:val="none" w:sz="0" w:space="0" w:color="auto"/>
      </w:divBdr>
    </w:div>
    <w:div w:id="870190695">
      <w:bodyDiv w:val="1"/>
      <w:marLeft w:val="0"/>
      <w:marRight w:val="0"/>
      <w:marTop w:val="0"/>
      <w:marBottom w:val="0"/>
      <w:divBdr>
        <w:top w:val="none" w:sz="0" w:space="0" w:color="auto"/>
        <w:left w:val="none" w:sz="0" w:space="0" w:color="auto"/>
        <w:bottom w:val="none" w:sz="0" w:space="0" w:color="auto"/>
        <w:right w:val="none" w:sz="0" w:space="0" w:color="auto"/>
      </w:divBdr>
    </w:div>
    <w:div w:id="904025848">
      <w:bodyDiv w:val="1"/>
      <w:marLeft w:val="0"/>
      <w:marRight w:val="0"/>
      <w:marTop w:val="0"/>
      <w:marBottom w:val="0"/>
      <w:divBdr>
        <w:top w:val="none" w:sz="0" w:space="0" w:color="auto"/>
        <w:left w:val="none" w:sz="0" w:space="0" w:color="auto"/>
        <w:bottom w:val="none" w:sz="0" w:space="0" w:color="auto"/>
        <w:right w:val="none" w:sz="0" w:space="0" w:color="auto"/>
      </w:divBdr>
    </w:div>
    <w:div w:id="1027801342">
      <w:bodyDiv w:val="1"/>
      <w:marLeft w:val="0"/>
      <w:marRight w:val="0"/>
      <w:marTop w:val="0"/>
      <w:marBottom w:val="0"/>
      <w:divBdr>
        <w:top w:val="none" w:sz="0" w:space="0" w:color="auto"/>
        <w:left w:val="none" w:sz="0" w:space="0" w:color="auto"/>
        <w:bottom w:val="none" w:sz="0" w:space="0" w:color="auto"/>
        <w:right w:val="none" w:sz="0" w:space="0" w:color="auto"/>
      </w:divBdr>
    </w:div>
    <w:div w:id="1077365042">
      <w:bodyDiv w:val="1"/>
      <w:marLeft w:val="0"/>
      <w:marRight w:val="0"/>
      <w:marTop w:val="0"/>
      <w:marBottom w:val="0"/>
      <w:divBdr>
        <w:top w:val="none" w:sz="0" w:space="0" w:color="auto"/>
        <w:left w:val="none" w:sz="0" w:space="0" w:color="auto"/>
        <w:bottom w:val="none" w:sz="0" w:space="0" w:color="auto"/>
        <w:right w:val="none" w:sz="0" w:space="0" w:color="auto"/>
      </w:divBdr>
    </w:div>
    <w:div w:id="1101608875">
      <w:bodyDiv w:val="1"/>
      <w:marLeft w:val="0"/>
      <w:marRight w:val="0"/>
      <w:marTop w:val="0"/>
      <w:marBottom w:val="0"/>
      <w:divBdr>
        <w:top w:val="none" w:sz="0" w:space="0" w:color="auto"/>
        <w:left w:val="none" w:sz="0" w:space="0" w:color="auto"/>
        <w:bottom w:val="none" w:sz="0" w:space="0" w:color="auto"/>
        <w:right w:val="none" w:sz="0" w:space="0" w:color="auto"/>
      </w:divBdr>
    </w:div>
    <w:div w:id="1160578482">
      <w:bodyDiv w:val="1"/>
      <w:marLeft w:val="0"/>
      <w:marRight w:val="0"/>
      <w:marTop w:val="0"/>
      <w:marBottom w:val="0"/>
      <w:divBdr>
        <w:top w:val="none" w:sz="0" w:space="0" w:color="auto"/>
        <w:left w:val="none" w:sz="0" w:space="0" w:color="auto"/>
        <w:bottom w:val="none" w:sz="0" w:space="0" w:color="auto"/>
        <w:right w:val="none" w:sz="0" w:space="0" w:color="auto"/>
      </w:divBdr>
    </w:div>
    <w:div w:id="1183277996">
      <w:bodyDiv w:val="1"/>
      <w:marLeft w:val="0"/>
      <w:marRight w:val="0"/>
      <w:marTop w:val="0"/>
      <w:marBottom w:val="0"/>
      <w:divBdr>
        <w:top w:val="none" w:sz="0" w:space="0" w:color="auto"/>
        <w:left w:val="none" w:sz="0" w:space="0" w:color="auto"/>
        <w:bottom w:val="none" w:sz="0" w:space="0" w:color="auto"/>
        <w:right w:val="none" w:sz="0" w:space="0" w:color="auto"/>
      </w:divBdr>
      <w:divsChild>
        <w:div w:id="1676150530">
          <w:marLeft w:val="0"/>
          <w:marRight w:val="0"/>
          <w:marTop w:val="0"/>
          <w:marBottom w:val="0"/>
          <w:divBdr>
            <w:top w:val="none" w:sz="0" w:space="0" w:color="auto"/>
            <w:left w:val="none" w:sz="0" w:space="0" w:color="auto"/>
            <w:bottom w:val="none" w:sz="0" w:space="0" w:color="auto"/>
            <w:right w:val="none" w:sz="0" w:space="0" w:color="auto"/>
          </w:divBdr>
        </w:div>
      </w:divsChild>
    </w:div>
    <w:div w:id="1253273612">
      <w:bodyDiv w:val="1"/>
      <w:marLeft w:val="0"/>
      <w:marRight w:val="0"/>
      <w:marTop w:val="0"/>
      <w:marBottom w:val="0"/>
      <w:divBdr>
        <w:top w:val="none" w:sz="0" w:space="0" w:color="auto"/>
        <w:left w:val="none" w:sz="0" w:space="0" w:color="auto"/>
        <w:bottom w:val="none" w:sz="0" w:space="0" w:color="auto"/>
        <w:right w:val="none" w:sz="0" w:space="0" w:color="auto"/>
      </w:divBdr>
    </w:div>
    <w:div w:id="1345471153">
      <w:bodyDiv w:val="1"/>
      <w:marLeft w:val="0"/>
      <w:marRight w:val="0"/>
      <w:marTop w:val="0"/>
      <w:marBottom w:val="0"/>
      <w:divBdr>
        <w:top w:val="none" w:sz="0" w:space="0" w:color="auto"/>
        <w:left w:val="none" w:sz="0" w:space="0" w:color="auto"/>
        <w:bottom w:val="none" w:sz="0" w:space="0" w:color="auto"/>
        <w:right w:val="none" w:sz="0" w:space="0" w:color="auto"/>
      </w:divBdr>
    </w:div>
    <w:div w:id="1422406479">
      <w:bodyDiv w:val="1"/>
      <w:marLeft w:val="0"/>
      <w:marRight w:val="0"/>
      <w:marTop w:val="0"/>
      <w:marBottom w:val="0"/>
      <w:divBdr>
        <w:top w:val="none" w:sz="0" w:space="0" w:color="auto"/>
        <w:left w:val="none" w:sz="0" w:space="0" w:color="auto"/>
        <w:bottom w:val="none" w:sz="0" w:space="0" w:color="auto"/>
        <w:right w:val="none" w:sz="0" w:space="0" w:color="auto"/>
      </w:divBdr>
    </w:div>
    <w:div w:id="1433015353">
      <w:bodyDiv w:val="1"/>
      <w:marLeft w:val="0"/>
      <w:marRight w:val="0"/>
      <w:marTop w:val="0"/>
      <w:marBottom w:val="0"/>
      <w:divBdr>
        <w:top w:val="none" w:sz="0" w:space="0" w:color="auto"/>
        <w:left w:val="none" w:sz="0" w:space="0" w:color="auto"/>
        <w:bottom w:val="none" w:sz="0" w:space="0" w:color="auto"/>
        <w:right w:val="none" w:sz="0" w:space="0" w:color="auto"/>
      </w:divBdr>
    </w:div>
    <w:div w:id="1547061411">
      <w:bodyDiv w:val="1"/>
      <w:marLeft w:val="0"/>
      <w:marRight w:val="0"/>
      <w:marTop w:val="0"/>
      <w:marBottom w:val="0"/>
      <w:divBdr>
        <w:top w:val="none" w:sz="0" w:space="0" w:color="auto"/>
        <w:left w:val="none" w:sz="0" w:space="0" w:color="auto"/>
        <w:bottom w:val="none" w:sz="0" w:space="0" w:color="auto"/>
        <w:right w:val="none" w:sz="0" w:space="0" w:color="auto"/>
      </w:divBdr>
    </w:div>
    <w:div w:id="1578904580">
      <w:bodyDiv w:val="1"/>
      <w:marLeft w:val="0"/>
      <w:marRight w:val="0"/>
      <w:marTop w:val="0"/>
      <w:marBottom w:val="0"/>
      <w:divBdr>
        <w:top w:val="none" w:sz="0" w:space="0" w:color="auto"/>
        <w:left w:val="none" w:sz="0" w:space="0" w:color="auto"/>
        <w:bottom w:val="none" w:sz="0" w:space="0" w:color="auto"/>
        <w:right w:val="none" w:sz="0" w:space="0" w:color="auto"/>
      </w:divBdr>
      <w:divsChild>
        <w:div w:id="740638640">
          <w:marLeft w:val="0"/>
          <w:marRight w:val="0"/>
          <w:marTop w:val="0"/>
          <w:marBottom w:val="0"/>
          <w:divBdr>
            <w:top w:val="none" w:sz="0" w:space="0" w:color="auto"/>
            <w:left w:val="none" w:sz="0" w:space="0" w:color="auto"/>
            <w:bottom w:val="none" w:sz="0" w:space="0" w:color="auto"/>
            <w:right w:val="none" w:sz="0" w:space="0" w:color="auto"/>
          </w:divBdr>
        </w:div>
      </w:divsChild>
    </w:div>
    <w:div w:id="1622297668">
      <w:bodyDiv w:val="1"/>
      <w:marLeft w:val="0"/>
      <w:marRight w:val="0"/>
      <w:marTop w:val="0"/>
      <w:marBottom w:val="0"/>
      <w:divBdr>
        <w:top w:val="none" w:sz="0" w:space="0" w:color="auto"/>
        <w:left w:val="none" w:sz="0" w:space="0" w:color="auto"/>
        <w:bottom w:val="none" w:sz="0" w:space="0" w:color="auto"/>
        <w:right w:val="none" w:sz="0" w:space="0" w:color="auto"/>
      </w:divBdr>
    </w:div>
    <w:div w:id="1662155872">
      <w:bodyDiv w:val="1"/>
      <w:marLeft w:val="0"/>
      <w:marRight w:val="0"/>
      <w:marTop w:val="0"/>
      <w:marBottom w:val="0"/>
      <w:divBdr>
        <w:top w:val="none" w:sz="0" w:space="0" w:color="auto"/>
        <w:left w:val="none" w:sz="0" w:space="0" w:color="auto"/>
        <w:bottom w:val="none" w:sz="0" w:space="0" w:color="auto"/>
        <w:right w:val="none" w:sz="0" w:space="0" w:color="auto"/>
      </w:divBdr>
      <w:divsChild>
        <w:div w:id="1571891677">
          <w:marLeft w:val="0"/>
          <w:marRight w:val="0"/>
          <w:marTop w:val="0"/>
          <w:marBottom w:val="0"/>
          <w:divBdr>
            <w:top w:val="none" w:sz="0" w:space="0" w:color="auto"/>
            <w:left w:val="none" w:sz="0" w:space="0" w:color="auto"/>
            <w:bottom w:val="none" w:sz="0" w:space="0" w:color="auto"/>
            <w:right w:val="none" w:sz="0" w:space="0" w:color="auto"/>
          </w:divBdr>
        </w:div>
      </w:divsChild>
    </w:div>
    <w:div w:id="1674380160">
      <w:bodyDiv w:val="1"/>
      <w:marLeft w:val="0"/>
      <w:marRight w:val="0"/>
      <w:marTop w:val="0"/>
      <w:marBottom w:val="0"/>
      <w:divBdr>
        <w:top w:val="none" w:sz="0" w:space="0" w:color="auto"/>
        <w:left w:val="none" w:sz="0" w:space="0" w:color="auto"/>
        <w:bottom w:val="none" w:sz="0" w:space="0" w:color="auto"/>
        <w:right w:val="none" w:sz="0" w:space="0" w:color="auto"/>
      </w:divBdr>
    </w:div>
    <w:div w:id="1676958784">
      <w:bodyDiv w:val="1"/>
      <w:marLeft w:val="0"/>
      <w:marRight w:val="0"/>
      <w:marTop w:val="0"/>
      <w:marBottom w:val="0"/>
      <w:divBdr>
        <w:top w:val="none" w:sz="0" w:space="0" w:color="auto"/>
        <w:left w:val="none" w:sz="0" w:space="0" w:color="auto"/>
        <w:bottom w:val="none" w:sz="0" w:space="0" w:color="auto"/>
        <w:right w:val="none" w:sz="0" w:space="0" w:color="auto"/>
      </w:divBdr>
    </w:div>
    <w:div w:id="1681660856">
      <w:bodyDiv w:val="1"/>
      <w:marLeft w:val="0"/>
      <w:marRight w:val="0"/>
      <w:marTop w:val="0"/>
      <w:marBottom w:val="0"/>
      <w:divBdr>
        <w:top w:val="none" w:sz="0" w:space="0" w:color="auto"/>
        <w:left w:val="none" w:sz="0" w:space="0" w:color="auto"/>
        <w:bottom w:val="none" w:sz="0" w:space="0" w:color="auto"/>
        <w:right w:val="none" w:sz="0" w:space="0" w:color="auto"/>
      </w:divBdr>
    </w:div>
    <w:div w:id="1686400753">
      <w:bodyDiv w:val="1"/>
      <w:marLeft w:val="0"/>
      <w:marRight w:val="0"/>
      <w:marTop w:val="0"/>
      <w:marBottom w:val="0"/>
      <w:divBdr>
        <w:top w:val="none" w:sz="0" w:space="0" w:color="auto"/>
        <w:left w:val="none" w:sz="0" w:space="0" w:color="auto"/>
        <w:bottom w:val="none" w:sz="0" w:space="0" w:color="auto"/>
        <w:right w:val="none" w:sz="0" w:space="0" w:color="auto"/>
      </w:divBdr>
    </w:div>
    <w:div w:id="1855224003">
      <w:bodyDiv w:val="1"/>
      <w:marLeft w:val="0"/>
      <w:marRight w:val="0"/>
      <w:marTop w:val="0"/>
      <w:marBottom w:val="0"/>
      <w:divBdr>
        <w:top w:val="none" w:sz="0" w:space="0" w:color="auto"/>
        <w:left w:val="none" w:sz="0" w:space="0" w:color="auto"/>
        <w:bottom w:val="none" w:sz="0" w:space="0" w:color="auto"/>
        <w:right w:val="none" w:sz="0" w:space="0" w:color="auto"/>
      </w:divBdr>
    </w:div>
    <w:div w:id="1909460343">
      <w:bodyDiv w:val="1"/>
      <w:marLeft w:val="0"/>
      <w:marRight w:val="0"/>
      <w:marTop w:val="0"/>
      <w:marBottom w:val="0"/>
      <w:divBdr>
        <w:top w:val="none" w:sz="0" w:space="0" w:color="auto"/>
        <w:left w:val="none" w:sz="0" w:space="0" w:color="auto"/>
        <w:bottom w:val="none" w:sz="0" w:space="0" w:color="auto"/>
        <w:right w:val="none" w:sz="0" w:space="0" w:color="auto"/>
      </w:divBdr>
    </w:div>
    <w:div w:id="1990791046">
      <w:bodyDiv w:val="1"/>
      <w:marLeft w:val="0"/>
      <w:marRight w:val="0"/>
      <w:marTop w:val="0"/>
      <w:marBottom w:val="0"/>
      <w:divBdr>
        <w:top w:val="none" w:sz="0" w:space="0" w:color="auto"/>
        <w:left w:val="none" w:sz="0" w:space="0" w:color="auto"/>
        <w:bottom w:val="none" w:sz="0" w:space="0" w:color="auto"/>
        <w:right w:val="none" w:sz="0" w:space="0" w:color="auto"/>
      </w:divBdr>
    </w:div>
    <w:div w:id="2066491811">
      <w:bodyDiv w:val="1"/>
      <w:marLeft w:val="0"/>
      <w:marRight w:val="0"/>
      <w:marTop w:val="0"/>
      <w:marBottom w:val="0"/>
      <w:divBdr>
        <w:top w:val="none" w:sz="0" w:space="0" w:color="auto"/>
        <w:left w:val="none" w:sz="0" w:space="0" w:color="auto"/>
        <w:bottom w:val="none" w:sz="0" w:space="0" w:color="auto"/>
        <w:right w:val="none" w:sz="0" w:space="0" w:color="auto"/>
      </w:divBdr>
    </w:div>
    <w:div w:id="2125611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word.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339480-9E98-4D7B-BD89-2BE297660C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word.dot</Template>
  <TotalTime>0</TotalTime>
  <Pages>4</Pages>
  <Words>428</Words>
  <Characters>2440</Characters>
  <Application>Microsoft Office Word</Application>
  <DocSecurity>0</DocSecurity>
  <Lines>20</Lines>
  <Paragraphs>5</Paragraphs>
  <ScaleCrop>false</ScaleCrop>
  <Company/>
  <LinksUpToDate>false</LinksUpToDate>
  <CharactersWithSpaces>2863</CharactersWithSpaces>
  <SharedDoc>false</SharedDoc>
  <HLinks>
    <vt:vector size="102" baseType="variant">
      <vt:variant>
        <vt:i4>1507391</vt:i4>
      </vt:variant>
      <vt:variant>
        <vt:i4>98</vt:i4>
      </vt:variant>
      <vt:variant>
        <vt:i4>0</vt:i4>
      </vt:variant>
      <vt:variant>
        <vt:i4>5</vt:i4>
      </vt:variant>
      <vt:variant>
        <vt:lpwstr/>
      </vt:variant>
      <vt:variant>
        <vt:lpwstr>_Toc213170909</vt:lpwstr>
      </vt:variant>
      <vt:variant>
        <vt:i4>1507391</vt:i4>
      </vt:variant>
      <vt:variant>
        <vt:i4>92</vt:i4>
      </vt:variant>
      <vt:variant>
        <vt:i4>0</vt:i4>
      </vt:variant>
      <vt:variant>
        <vt:i4>5</vt:i4>
      </vt:variant>
      <vt:variant>
        <vt:lpwstr/>
      </vt:variant>
      <vt:variant>
        <vt:lpwstr>_Toc213170908</vt:lpwstr>
      </vt:variant>
      <vt:variant>
        <vt:i4>1507391</vt:i4>
      </vt:variant>
      <vt:variant>
        <vt:i4>86</vt:i4>
      </vt:variant>
      <vt:variant>
        <vt:i4>0</vt:i4>
      </vt:variant>
      <vt:variant>
        <vt:i4>5</vt:i4>
      </vt:variant>
      <vt:variant>
        <vt:lpwstr/>
      </vt:variant>
      <vt:variant>
        <vt:lpwstr>_Toc213170907</vt:lpwstr>
      </vt:variant>
      <vt:variant>
        <vt:i4>1507391</vt:i4>
      </vt:variant>
      <vt:variant>
        <vt:i4>80</vt:i4>
      </vt:variant>
      <vt:variant>
        <vt:i4>0</vt:i4>
      </vt:variant>
      <vt:variant>
        <vt:i4>5</vt:i4>
      </vt:variant>
      <vt:variant>
        <vt:lpwstr/>
      </vt:variant>
      <vt:variant>
        <vt:lpwstr>_Toc213170906</vt:lpwstr>
      </vt:variant>
      <vt:variant>
        <vt:i4>1507391</vt:i4>
      </vt:variant>
      <vt:variant>
        <vt:i4>74</vt:i4>
      </vt:variant>
      <vt:variant>
        <vt:i4>0</vt:i4>
      </vt:variant>
      <vt:variant>
        <vt:i4>5</vt:i4>
      </vt:variant>
      <vt:variant>
        <vt:lpwstr/>
      </vt:variant>
      <vt:variant>
        <vt:lpwstr>_Toc213170905</vt:lpwstr>
      </vt:variant>
      <vt:variant>
        <vt:i4>1507391</vt:i4>
      </vt:variant>
      <vt:variant>
        <vt:i4>68</vt:i4>
      </vt:variant>
      <vt:variant>
        <vt:i4>0</vt:i4>
      </vt:variant>
      <vt:variant>
        <vt:i4>5</vt:i4>
      </vt:variant>
      <vt:variant>
        <vt:lpwstr/>
      </vt:variant>
      <vt:variant>
        <vt:lpwstr>_Toc213170904</vt:lpwstr>
      </vt:variant>
      <vt:variant>
        <vt:i4>1507391</vt:i4>
      </vt:variant>
      <vt:variant>
        <vt:i4>62</vt:i4>
      </vt:variant>
      <vt:variant>
        <vt:i4>0</vt:i4>
      </vt:variant>
      <vt:variant>
        <vt:i4>5</vt:i4>
      </vt:variant>
      <vt:variant>
        <vt:lpwstr/>
      </vt:variant>
      <vt:variant>
        <vt:lpwstr>_Toc213170903</vt:lpwstr>
      </vt:variant>
      <vt:variant>
        <vt:i4>1507391</vt:i4>
      </vt:variant>
      <vt:variant>
        <vt:i4>56</vt:i4>
      </vt:variant>
      <vt:variant>
        <vt:i4>0</vt:i4>
      </vt:variant>
      <vt:variant>
        <vt:i4>5</vt:i4>
      </vt:variant>
      <vt:variant>
        <vt:lpwstr/>
      </vt:variant>
      <vt:variant>
        <vt:lpwstr>_Toc213170902</vt:lpwstr>
      </vt:variant>
      <vt:variant>
        <vt:i4>1507391</vt:i4>
      </vt:variant>
      <vt:variant>
        <vt:i4>50</vt:i4>
      </vt:variant>
      <vt:variant>
        <vt:i4>0</vt:i4>
      </vt:variant>
      <vt:variant>
        <vt:i4>5</vt:i4>
      </vt:variant>
      <vt:variant>
        <vt:lpwstr/>
      </vt:variant>
      <vt:variant>
        <vt:lpwstr>_Toc213170901</vt:lpwstr>
      </vt:variant>
      <vt:variant>
        <vt:i4>1507391</vt:i4>
      </vt:variant>
      <vt:variant>
        <vt:i4>44</vt:i4>
      </vt:variant>
      <vt:variant>
        <vt:i4>0</vt:i4>
      </vt:variant>
      <vt:variant>
        <vt:i4>5</vt:i4>
      </vt:variant>
      <vt:variant>
        <vt:lpwstr/>
      </vt:variant>
      <vt:variant>
        <vt:lpwstr>_Toc213170900</vt:lpwstr>
      </vt:variant>
      <vt:variant>
        <vt:i4>1966142</vt:i4>
      </vt:variant>
      <vt:variant>
        <vt:i4>38</vt:i4>
      </vt:variant>
      <vt:variant>
        <vt:i4>0</vt:i4>
      </vt:variant>
      <vt:variant>
        <vt:i4>5</vt:i4>
      </vt:variant>
      <vt:variant>
        <vt:lpwstr/>
      </vt:variant>
      <vt:variant>
        <vt:lpwstr>_Toc213170899</vt:lpwstr>
      </vt:variant>
      <vt:variant>
        <vt:i4>1966142</vt:i4>
      </vt:variant>
      <vt:variant>
        <vt:i4>32</vt:i4>
      </vt:variant>
      <vt:variant>
        <vt:i4>0</vt:i4>
      </vt:variant>
      <vt:variant>
        <vt:i4>5</vt:i4>
      </vt:variant>
      <vt:variant>
        <vt:lpwstr/>
      </vt:variant>
      <vt:variant>
        <vt:lpwstr>_Toc213170898</vt:lpwstr>
      </vt:variant>
      <vt:variant>
        <vt:i4>1966142</vt:i4>
      </vt:variant>
      <vt:variant>
        <vt:i4>26</vt:i4>
      </vt:variant>
      <vt:variant>
        <vt:i4>0</vt:i4>
      </vt:variant>
      <vt:variant>
        <vt:i4>5</vt:i4>
      </vt:variant>
      <vt:variant>
        <vt:lpwstr/>
      </vt:variant>
      <vt:variant>
        <vt:lpwstr>_Toc213170897</vt:lpwstr>
      </vt:variant>
      <vt:variant>
        <vt:i4>1966142</vt:i4>
      </vt:variant>
      <vt:variant>
        <vt:i4>20</vt:i4>
      </vt:variant>
      <vt:variant>
        <vt:i4>0</vt:i4>
      </vt:variant>
      <vt:variant>
        <vt:i4>5</vt:i4>
      </vt:variant>
      <vt:variant>
        <vt:lpwstr/>
      </vt:variant>
      <vt:variant>
        <vt:lpwstr>_Toc213170896</vt:lpwstr>
      </vt:variant>
      <vt:variant>
        <vt:i4>1966142</vt:i4>
      </vt:variant>
      <vt:variant>
        <vt:i4>14</vt:i4>
      </vt:variant>
      <vt:variant>
        <vt:i4>0</vt:i4>
      </vt:variant>
      <vt:variant>
        <vt:i4>5</vt:i4>
      </vt:variant>
      <vt:variant>
        <vt:lpwstr/>
      </vt:variant>
      <vt:variant>
        <vt:lpwstr>_Toc213170895</vt:lpwstr>
      </vt:variant>
      <vt:variant>
        <vt:i4>1966142</vt:i4>
      </vt:variant>
      <vt:variant>
        <vt:i4>8</vt:i4>
      </vt:variant>
      <vt:variant>
        <vt:i4>0</vt:i4>
      </vt:variant>
      <vt:variant>
        <vt:i4>5</vt:i4>
      </vt:variant>
      <vt:variant>
        <vt:lpwstr/>
      </vt:variant>
      <vt:variant>
        <vt:lpwstr>_Toc213170894</vt:lpwstr>
      </vt:variant>
      <vt:variant>
        <vt:i4>1966142</vt:i4>
      </vt:variant>
      <vt:variant>
        <vt:i4>2</vt:i4>
      </vt:variant>
      <vt:variant>
        <vt:i4>0</vt:i4>
      </vt:variant>
      <vt:variant>
        <vt:i4>5</vt:i4>
      </vt:variant>
      <vt:variant>
        <vt:lpwstr/>
      </vt:variant>
      <vt:variant>
        <vt:lpwstr>_Toc213170893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dc:description/>
  <cp:lastModifiedBy>Administrator</cp:lastModifiedBy>
  <cp:revision>2</cp:revision>
  <cp:lastPrinted>2025-11-10T00:57:00Z</cp:lastPrinted>
  <dcterms:created xsi:type="dcterms:W3CDTF">2025-11-11T08:00:00Z</dcterms:created>
  <dcterms:modified xsi:type="dcterms:W3CDTF">2025-11-11T08:00:00Z</dcterms:modified>
</cp:coreProperties>
</file>