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93" w:rsidRPr="005F3D13" w:rsidRDefault="001C4691" w:rsidP="006A0544">
      <w:pPr>
        <w:pStyle w:val="aa"/>
        <w:rPr>
          <w:rFonts w:hAnsi="標楷體"/>
          <w:b w:val="0"/>
          <w:sz w:val="24"/>
          <w:szCs w:val="24"/>
        </w:rPr>
      </w:pPr>
      <w:bookmarkStart w:id="0" w:name="_GoBack"/>
      <w:bookmarkEnd w:id="0"/>
      <w:r w:rsidRPr="005F3D13">
        <w:rPr>
          <w:rFonts w:hint="eastAsia"/>
        </w:rPr>
        <w:t>原</w:t>
      </w:r>
      <w:r w:rsidR="00475053" w:rsidRPr="005F3D13">
        <w:rPr>
          <w:rFonts w:hint="eastAsia"/>
        </w:rPr>
        <w:t>住</w:t>
      </w:r>
      <w:r w:rsidRPr="005F3D13">
        <w:rPr>
          <w:rFonts w:hint="eastAsia"/>
        </w:rPr>
        <w:t>民</w:t>
      </w:r>
      <w:r w:rsidR="00475053" w:rsidRPr="005F3D13">
        <w:rPr>
          <w:rFonts w:hint="eastAsia"/>
        </w:rPr>
        <w:t>族委員</w:t>
      </w:r>
      <w:r w:rsidRPr="005F3D13">
        <w:rPr>
          <w:rFonts w:hint="eastAsia"/>
        </w:rPr>
        <w:t>會</w:t>
      </w:r>
      <w:r w:rsidR="006A0544" w:rsidRPr="005F3D13">
        <w:rPr>
          <w:rFonts w:hint="eastAsia"/>
        </w:rPr>
        <w:t>主管</w:t>
      </w:r>
      <w:r w:rsidR="009A0EFD" w:rsidRPr="005F3D13">
        <w:rPr>
          <w:rFonts w:hint="eastAsia"/>
        </w:rPr>
        <w:t>單位預算</w:t>
      </w:r>
      <w:r w:rsidR="00475053" w:rsidRPr="005F3D13">
        <w:rPr>
          <w:rFonts w:hint="eastAsia"/>
        </w:rPr>
        <w:t>、</w:t>
      </w:r>
      <w:r w:rsidRPr="005F3D13">
        <w:rPr>
          <w:rFonts w:hint="eastAsia"/>
        </w:rPr>
        <w:t>財團法人</w:t>
      </w:r>
      <w:r w:rsidR="0088179D" w:rsidRPr="005F3D13">
        <w:rPr>
          <w:rFonts w:hint="eastAsia"/>
        </w:rPr>
        <w:t>原住民族文化事業基金會</w:t>
      </w:r>
      <w:r w:rsidR="00475053" w:rsidRPr="005F3D13">
        <w:rPr>
          <w:rFonts w:hint="eastAsia"/>
        </w:rPr>
        <w:t>及</w:t>
      </w:r>
      <w:r w:rsidR="0088179D" w:rsidRPr="005F3D13">
        <w:rPr>
          <w:rFonts w:hint="eastAsia"/>
        </w:rPr>
        <w:t>原住民族語言研究發展基金會</w:t>
      </w:r>
      <w:r w:rsidR="0008335D" w:rsidRPr="005F3D13">
        <w:rPr>
          <w:rFonts w:hint="eastAsia"/>
        </w:rPr>
        <w:t>11</w:t>
      </w:r>
      <w:r w:rsidR="00E53B0F" w:rsidRPr="005F3D13">
        <w:rPr>
          <w:rFonts w:hint="eastAsia"/>
        </w:rPr>
        <w:t>5</w:t>
      </w:r>
      <w:r w:rsidRPr="005F3D13">
        <w:rPr>
          <w:rFonts w:hint="eastAsia"/>
        </w:rPr>
        <w:t>年度預算評估報告</w:t>
      </w:r>
      <w:r w:rsidR="00EC0006" w:rsidRPr="005F3D13">
        <w:rPr>
          <w:rFonts w:hint="eastAsia"/>
          <w:szCs w:val="36"/>
        </w:rPr>
        <w:t>目錄</w:t>
      </w:r>
      <w:r w:rsidR="00FF39E2" w:rsidRPr="005F3D13">
        <w:rPr>
          <w:rFonts w:hint="eastAsia"/>
          <w:szCs w:val="36"/>
        </w:rPr>
        <w:t xml:space="preserve">    </w:t>
      </w:r>
      <w:r w:rsidR="001C3B8B" w:rsidRPr="005F3D13">
        <w:rPr>
          <w:rFonts w:hint="eastAsia"/>
          <w:szCs w:val="36"/>
        </w:rPr>
        <w:t xml:space="preserve"> </w:t>
      </w:r>
      <w:r w:rsidR="00EC0006" w:rsidRPr="005F3D13">
        <w:rPr>
          <w:rFonts w:hint="eastAsia"/>
          <w:b w:val="0"/>
        </w:rPr>
        <w:t xml:space="preserve">   </w:t>
      </w:r>
      <w:r w:rsidR="0088179D" w:rsidRPr="005F3D13">
        <w:rPr>
          <w:rFonts w:hint="eastAsia"/>
          <w:b w:val="0"/>
        </w:rPr>
        <w:t xml:space="preserve">          </w:t>
      </w:r>
      <w:r w:rsidR="00475053" w:rsidRPr="005F3D13">
        <w:rPr>
          <w:rFonts w:hint="eastAsia"/>
          <w:b w:val="0"/>
        </w:rPr>
        <w:t xml:space="preserve">         </w:t>
      </w:r>
      <w:r w:rsidR="00EC0006" w:rsidRPr="005F3D13">
        <w:rPr>
          <w:rFonts w:hint="eastAsia"/>
          <w:b w:val="0"/>
        </w:rPr>
        <w:t xml:space="preserve"> </w:t>
      </w:r>
      <w:r w:rsidR="00F61293" w:rsidRPr="005F3D13">
        <w:rPr>
          <w:rFonts w:hAnsi="標楷體" w:hint="eastAsia"/>
          <w:b w:val="0"/>
          <w:sz w:val="24"/>
          <w:szCs w:val="24"/>
        </w:rPr>
        <w:t>頁次</w:t>
      </w:r>
    </w:p>
    <w:p w:rsidR="00BC5573" w:rsidRPr="00B509EE" w:rsidRDefault="00EC0006" w:rsidP="00BC5573">
      <w:pPr>
        <w:pStyle w:val="23"/>
        <w:rPr>
          <w:rFonts w:ascii="Aptos" w:eastAsia="新細明體" w:hAnsi="Aptos"/>
          <w:b/>
          <w:bCs/>
          <w:snapToGrid/>
          <w:szCs w:val="24"/>
        </w:rPr>
      </w:pPr>
      <w:r w:rsidRPr="005F3D13">
        <w:fldChar w:fldCharType="begin"/>
      </w:r>
      <w:r w:rsidRPr="005F3D13">
        <w:instrText xml:space="preserve"> TOC \o "1-3" \h \z \t "第二層(14號字),2,第一層(14號字),1" </w:instrText>
      </w:r>
      <w:r w:rsidRPr="005F3D13">
        <w:fldChar w:fldCharType="separate"/>
      </w:r>
      <w:hyperlink w:anchor="_Toc213170893" w:history="1">
        <w:r w:rsidR="00BC5573" w:rsidRPr="00BC5573">
          <w:rPr>
            <w:rStyle w:val="af2"/>
            <w:rFonts w:hint="eastAsia"/>
            <w:b/>
            <w:bCs/>
          </w:rPr>
          <w:t>壹、綜合部分</w:t>
        </w:r>
        <w:r w:rsidR="00BC5573" w:rsidRPr="00BC5573">
          <w:rPr>
            <w:b/>
            <w:bCs/>
            <w:webHidden/>
          </w:rPr>
          <w:tab/>
        </w:r>
        <w:r w:rsidR="00BC5573" w:rsidRPr="00BC5573">
          <w:rPr>
            <w:b/>
            <w:bCs/>
            <w:webHidden/>
          </w:rPr>
          <w:fldChar w:fldCharType="begin"/>
        </w:r>
        <w:r w:rsidR="00BC5573" w:rsidRPr="00BC5573">
          <w:rPr>
            <w:b/>
            <w:bCs/>
            <w:webHidden/>
          </w:rPr>
          <w:instrText xml:space="preserve"> PAGEREF _Toc213170893 \h </w:instrText>
        </w:r>
        <w:r w:rsidR="00BC5573" w:rsidRPr="00BC5573">
          <w:rPr>
            <w:b/>
            <w:bCs/>
            <w:webHidden/>
          </w:rPr>
        </w:r>
        <w:r w:rsidR="00BC5573" w:rsidRPr="00BC5573">
          <w:rPr>
            <w:b/>
            <w:bCs/>
            <w:webHidden/>
          </w:rPr>
          <w:fldChar w:fldCharType="separate"/>
        </w:r>
        <w:r w:rsidR="00AF29F2">
          <w:rPr>
            <w:b/>
            <w:bCs/>
            <w:webHidden/>
          </w:rPr>
          <w:t>1</w:t>
        </w:r>
        <w:r w:rsidR="00BC5573" w:rsidRPr="00BC5573">
          <w:rPr>
            <w:b/>
            <w:bCs/>
            <w:webHidden/>
          </w:rPr>
          <w:fldChar w:fldCharType="end"/>
        </w:r>
      </w:hyperlink>
    </w:p>
    <w:p w:rsidR="00BC5573" w:rsidRPr="00B509EE" w:rsidRDefault="00BC5573" w:rsidP="00BC5573">
      <w:pPr>
        <w:pStyle w:val="23"/>
        <w:rPr>
          <w:rFonts w:ascii="Aptos" w:eastAsia="新細明體" w:hAnsi="Aptos"/>
          <w:snapToGrid/>
        </w:rPr>
      </w:pPr>
      <w:hyperlink w:anchor="_Toc213170894" w:history="1">
        <w:r w:rsidRPr="000A3C2E">
          <w:rPr>
            <w:rStyle w:val="af2"/>
            <w:rFonts w:hint="eastAsia"/>
          </w:rPr>
          <w:t>一、新增辦理</w:t>
        </w:r>
        <w:r w:rsidRPr="000A3C2E">
          <w:rPr>
            <w:rStyle w:val="af2"/>
          </w:rPr>
          <w:t>KEMASI MAZA</w:t>
        </w:r>
        <w:r w:rsidRPr="000A3C2E">
          <w:rPr>
            <w:rStyle w:val="af2"/>
            <w:rFonts w:hint="eastAsia"/>
          </w:rPr>
          <w:t>計畫，允宜建立交流計畫成果之追蹤與知識管理機制，俾強化計畫推動之延續性與整體效益</w:t>
        </w:r>
        <w:r>
          <w:rPr>
            <w:webHidden/>
          </w:rPr>
          <w:tab/>
        </w:r>
        <w:r>
          <w:rPr>
            <w:webHidden/>
          </w:rPr>
          <w:fldChar w:fldCharType="begin"/>
        </w:r>
        <w:r>
          <w:rPr>
            <w:webHidden/>
          </w:rPr>
          <w:instrText xml:space="preserve"> PAGEREF _Toc213170894 \h </w:instrText>
        </w:r>
        <w:r>
          <w:rPr>
            <w:webHidden/>
          </w:rPr>
        </w:r>
        <w:r>
          <w:rPr>
            <w:webHidden/>
          </w:rPr>
          <w:fldChar w:fldCharType="separate"/>
        </w:r>
        <w:r w:rsidR="00AF29F2">
          <w:rPr>
            <w:webHidden/>
          </w:rPr>
          <w:t>1</w:t>
        </w:r>
        <w:r>
          <w:rPr>
            <w:webHidden/>
          </w:rPr>
          <w:fldChar w:fldCharType="end"/>
        </w:r>
      </w:hyperlink>
    </w:p>
    <w:p w:rsidR="00BC5573" w:rsidRPr="00B509EE" w:rsidRDefault="00BC5573" w:rsidP="00BC5573">
      <w:pPr>
        <w:pStyle w:val="23"/>
        <w:rPr>
          <w:rFonts w:ascii="Aptos" w:eastAsia="新細明體" w:hAnsi="Aptos"/>
          <w:snapToGrid/>
          <w:szCs w:val="24"/>
        </w:rPr>
      </w:pPr>
      <w:hyperlink w:anchor="_Toc213170895" w:history="1">
        <w:r w:rsidRPr="000A3C2E">
          <w:rPr>
            <w:rStyle w:val="af2"/>
            <w:rFonts w:hint="eastAsia"/>
          </w:rPr>
          <w:t>二、</w:t>
        </w:r>
        <w:r w:rsidRPr="000A3C2E">
          <w:rPr>
            <w:rStyle w:val="af2"/>
            <w:rFonts w:hAnsi="標楷體" w:hint="eastAsia"/>
          </w:rPr>
          <w:t>「原文會暨原語會永久會址計畫」代辦工程進度與原規劃目標存有落差</w:t>
        </w:r>
        <w:r w:rsidRPr="000A3C2E">
          <w:rPr>
            <w:rStyle w:val="af2"/>
            <w:rFonts w:hint="eastAsia"/>
          </w:rPr>
          <w:t>，允宜審慎控管執行進度，俾如期完工啟用</w:t>
        </w:r>
        <w:r>
          <w:rPr>
            <w:webHidden/>
          </w:rPr>
          <w:tab/>
        </w:r>
        <w:r>
          <w:rPr>
            <w:webHidden/>
          </w:rPr>
          <w:fldChar w:fldCharType="begin"/>
        </w:r>
        <w:r>
          <w:rPr>
            <w:webHidden/>
          </w:rPr>
          <w:instrText xml:space="preserve"> PAGEREF _Toc213170895 \h </w:instrText>
        </w:r>
        <w:r>
          <w:rPr>
            <w:webHidden/>
          </w:rPr>
        </w:r>
        <w:r>
          <w:rPr>
            <w:webHidden/>
          </w:rPr>
          <w:fldChar w:fldCharType="separate"/>
        </w:r>
        <w:r w:rsidR="00AF29F2">
          <w:rPr>
            <w:webHidden/>
          </w:rPr>
          <w:t>6</w:t>
        </w:r>
        <w:r>
          <w:rPr>
            <w:webHidden/>
          </w:rPr>
          <w:fldChar w:fldCharType="end"/>
        </w:r>
      </w:hyperlink>
    </w:p>
    <w:p w:rsidR="00BC5573" w:rsidRPr="00B509EE" w:rsidRDefault="00BC5573" w:rsidP="00BC5573">
      <w:pPr>
        <w:pStyle w:val="23"/>
        <w:ind w:left="487" w:hanging="487"/>
        <w:rPr>
          <w:rFonts w:ascii="Aptos" w:eastAsia="新細明體" w:hAnsi="Aptos"/>
          <w:snapToGrid/>
          <w:szCs w:val="24"/>
        </w:rPr>
      </w:pPr>
      <w:hyperlink w:anchor="_Toc213170896" w:history="1">
        <w:r w:rsidRPr="00BC5573">
          <w:rPr>
            <w:rStyle w:val="af2"/>
            <w:rFonts w:hint="eastAsia"/>
            <w:b/>
            <w:bCs/>
          </w:rPr>
          <w:t>貳、原住民族委員會</w:t>
        </w:r>
        <w:r w:rsidRPr="00BC5573">
          <w:rPr>
            <w:webHidden/>
          </w:rPr>
          <w:tab/>
        </w:r>
        <w:r w:rsidRPr="00BC5573">
          <w:rPr>
            <w:webHidden/>
          </w:rPr>
          <w:fldChar w:fldCharType="begin"/>
        </w:r>
        <w:r w:rsidRPr="00BC5573">
          <w:rPr>
            <w:webHidden/>
          </w:rPr>
          <w:instrText xml:space="preserve"> PAGEREF _Toc213170896 \h </w:instrText>
        </w:r>
        <w:r w:rsidRPr="00BC5573">
          <w:rPr>
            <w:webHidden/>
          </w:rPr>
        </w:r>
        <w:r w:rsidRPr="00BC5573">
          <w:rPr>
            <w:webHidden/>
          </w:rPr>
          <w:fldChar w:fldCharType="separate"/>
        </w:r>
        <w:r w:rsidR="00AF29F2">
          <w:rPr>
            <w:webHidden/>
          </w:rPr>
          <w:t>8</w:t>
        </w:r>
        <w:r w:rsidRPr="00BC5573">
          <w:rPr>
            <w:webHidden/>
          </w:rPr>
          <w:fldChar w:fldCharType="end"/>
        </w:r>
      </w:hyperlink>
    </w:p>
    <w:p w:rsidR="00BC5573" w:rsidRPr="00B509EE" w:rsidRDefault="00BC5573" w:rsidP="00BC5573">
      <w:pPr>
        <w:pStyle w:val="23"/>
        <w:rPr>
          <w:rFonts w:ascii="Aptos" w:eastAsia="新細明體" w:hAnsi="Aptos"/>
          <w:snapToGrid/>
        </w:rPr>
      </w:pPr>
      <w:hyperlink w:anchor="_Toc213170897" w:history="1">
        <w:r w:rsidRPr="000A3C2E">
          <w:rPr>
            <w:rStyle w:val="af2"/>
            <w:rFonts w:hint="eastAsia"/>
          </w:rPr>
          <w:t>三、為能更全面推廣與保存原住民族文化，允宜加強原住民族博物館興建計畫之進度控管，且功能定位宜</w:t>
        </w:r>
        <w:r w:rsidRPr="000A3C2E">
          <w:rPr>
            <w:rStyle w:val="af2"/>
            <w:rFonts w:hint="eastAsia"/>
          </w:rPr>
          <w:t>與</w:t>
        </w:r>
        <w:r w:rsidRPr="000A3C2E">
          <w:rPr>
            <w:rStyle w:val="af2"/>
            <w:rFonts w:hint="eastAsia"/>
          </w:rPr>
          <w:t>原住民族文化園區屬性有所區隔並互相搭配發展</w:t>
        </w:r>
        <w:r>
          <w:rPr>
            <w:webHidden/>
          </w:rPr>
          <w:tab/>
        </w:r>
        <w:r>
          <w:rPr>
            <w:webHidden/>
          </w:rPr>
          <w:fldChar w:fldCharType="begin"/>
        </w:r>
        <w:r>
          <w:rPr>
            <w:webHidden/>
          </w:rPr>
          <w:instrText xml:space="preserve"> PAGEREF _Toc213170897 \h </w:instrText>
        </w:r>
        <w:r>
          <w:rPr>
            <w:webHidden/>
          </w:rPr>
        </w:r>
        <w:r>
          <w:rPr>
            <w:webHidden/>
          </w:rPr>
          <w:fldChar w:fldCharType="separate"/>
        </w:r>
        <w:r w:rsidR="00AF29F2">
          <w:rPr>
            <w:webHidden/>
          </w:rPr>
          <w:t>9</w:t>
        </w:r>
        <w:r>
          <w:rPr>
            <w:webHidden/>
          </w:rPr>
          <w:fldChar w:fldCharType="end"/>
        </w:r>
      </w:hyperlink>
    </w:p>
    <w:p w:rsidR="00BC5573" w:rsidRPr="00B509EE" w:rsidRDefault="00BC5573" w:rsidP="00BC5573">
      <w:pPr>
        <w:pStyle w:val="23"/>
        <w:rPr>
          <w:rFonts w:ascii="Aptos" w:eastAsia="新細明體" w:hAnsi="Aptos"/>
          <w:snapToGrid/>
          <w:szCs w:val="24"/>
        </w:rPr>
      </w:pPr>
      <w:hyperlink w:anchor="_Toc213170898" w:history="1">
        <w:r w:rsidRPr="000A3C2E">
          <w:rPr>
            <w:rStyle w:val="af2"/>
            <w:rFonts w:hint="eastAsia"/>
          </w:rPr>
          <w:t>四、依法及本院決議編列禁伐補償金及撥補原民基金，惟仍應持續檢視基金財務收支情形，以確保基金永續運作</w:t>
        </w:r>
        <w:r>
          <w:rPr>
            <w:webHidden/>
          </w:rPr>
          <w:tab/>
        </w:r>
        <w:r>
          <w:rPr>
            <w:webHidden/>
          </w:rPr>
          <w:fldChar w:fldCharType="begin"/>
        </w:r>
        <w:r>
          <w:rPr>
            <w:webHidden/>
          </w:rPr>
          <w:instrText xml:space="preserve"> PAGEREF _Toc213170898 \h </w:instrText>
        </w:r>
        <w:r>
          <w:rPr>
            <w:webHidden/>
          </w:rPr>
        </w:r>
        <w:r>
          <w:rPr>
            <w:webHidden/>
          </w:rPr>
          <w:fldChar w:fldCharType="separate"/>
        </w:r>
        <w:r w:rsidR="00AF29F2">
          <w:rPr>
            <w:webHidden/>
          </w:rPr>
          <w:t>12</w:t>
        </w:r>
        <w:r>
          <w:rPr>
            <w:webHidden/>
          </w:rPr>
          <w:fldChar w:fldCharType="end"/>
        </w:r>
      </w:hyperlink>
    </w:p>
    <w:p w:rsidR="00BC5573" w:rsidRPr="00B509EE" w:rsidRDefault="00BC5573" w:rsidP="00BC5573">
      <w:pPr>
        <w:pStyle w:val="23"/>
        <w:rPr>
          <w:rFonts w:ascii="Aptos" w:eastAsia="新細明體" w:hAnsi="Aptos"/>
          <w:snapToGrid/>
        </w:rPr>
      </w:pPr>
      <w:hyperlink w:anchor="_Toc213170899" w:history="1">
        <w:r w:rsidRPr="000A3C2E">
          <w:rPr>
            <w:rStyle w:val="af2"/>
            <w:rFonts w:hint="eastAsia"/>
          </w:rPr>
          <w:t>五、原民會賡續推動「國家語言整體發展方案」，惟原住民族語仍面臨嚴重流失危機，允宜賡續強化語言復振策略與資源配置，以促進原住民族語言活化與永續傳承</w:t>
        </w:r>
        <w:r>
          <w:rPr>
            <w:webHidden/>
          </w:rPr>
          <w:tab/>
        </w:r>
        <w:r>
          <w:rPr>
            <w:webHidden/>
          </w:rPr>
          <w:fldChar w:fldCharType="begin"/>
        </w:r>
        <w:r>
          <w:rPr>
            <w:webHidden/>
          </w:rPr>
          <w:instrText xml:space="preserve"> PAGEREF _Toc213170899 \h </w:instrText>
        </w:r>
        <w:r>
          <w:rPr>
            <w:webHidden/>
          </w:rPr>
        </w:r>
        <w:r>
          <w:rPr>
            <w:webHidden/>
          </w:rPr>
          <w:fldChar w:fldCharType="separate"/>
        </w:r>
        <w:r w:rsidR="00AF29F2">
          <w:rPr>
            <w:webHidden/>
          </w:rPr>
          <w:t>15</w:t>
        </w:r>
        <w:r>
          <w:rPr>
            <w:webHidden/>
          </w:rPr>
          <w:fldChar w:fldCharType="end"/>
        </w:r>
      </w:hyperlink>
    </w:p>
    <w:p w:rsidR="00BC5573" w:rsidRPr="00B509EE" w:rsidRDefault="00BC5573" w:rsidP="00BC5573">
      <w:pPr>
        <w:pStyle w:val="23"/>
        <w:rPr>
          <w:rFonts w:ascii="Aptos" w:eastAsia="新細明體" w:hAnsi="Aptos"/>
          <w:snapToGrid/>
        </w:rPr>
      </w:pPr>
      <w:hyperlink w:anchor="_Toc213170900" w:history="1">
        <w:r w:rsidRPr="000A3C2E">
          <w:rPr>
            <w:rStyle w:val="af2"/>
            <w:rFonts w:hint="eastAsia"/>
          </w:rPr>
          <w:t>六、自</w:t>
        </w:r>
        <w:r w:rsidRPr="000A3C2E">
          <w:rPr>
            <w:rStyle w:val="af2"/>
          </w:rPr>
          <w:t>114</w:t>
        </w:r>
        <w:r w:rsidRPr="000A3C2E">
          <w:rPr>
            <w:rStyle w:val="af2"/>
            <w:rFonts w:hint="eastAsia"/>
          </w:rPr>
          <w:t>年度起增編預算推動原住民族優秀與潛優運動選手培育計畫，惟截至</w:t>
        </w:r>
        <w:r w:rsidRPr="000A3C2E">
          <w:rPr>
            <w:rStyle w:val="af2"/>
          </w:rPr>
          <w:t>114</w:t>
        </w:r>
        <w:r w:rsidRPr="000A3C2E">
          <w:rPr>
            <w:rStyle w:val="af2"/>
            <w:rFonts w:hint="eastAsia"/>
          </w:rPr>
          <w:t>年</w:t>
        </w:r>
        <w:r w:rsidRPr="000A3C2E">
          <w:rPr>
            <w:rStyle w:val="af2"/>
          </w:rPr>
          <w:t>8</w:t>
        </w:r>
        <w:r w:rsidRPr="000A3C2E">
          <w:rPr>
            <w:rStyle w:val="af2"/>
            <w:rFonts w:hint="eastAsia"/>
          </w:rPr>
          <w:t>月底計畫及預算執行均未達五成，允宜研謀有效推動機制並強化管理</w:t>
        </w:r>
        <w:r>
          <w:rPr>
            <w:webHidden/>
          </w:rPr>
          <w:tab/>
        </w:r>
        <w:r>
          <w:rPr>
            <w:webHidden/>
          </w:rPr>
          <w:fldChar w:fldCharType="begin"/>
        </w:r>
        <w:r>
          <w:rPr>
            <w:webHidden/>
          </w:rPr>
          <w:instrText xml:space="preserve"> PAGEREF _Toc213170900 \h </w:instrText>
        </w:r>
        <w:r>
          <w:rPr>
            <w:webHidden/>
          </w:rPr>
        </w:r>
        <w:r>
          <w:rPr>
            <w:webHidden/>
          </w:rPr>
          <w:fldChar w:fldCharType="separate"/>
        </w:r>
        <w:r w:rsidR="00AF29F2">
          <w:rPr>
            <w:webHidden/>
          </w:rPr>
          <w:t>19</w:t>
        </w:r>
        <w:r>
          <w:rPr>
            <w:webHidden/>
          </w:rPr>
          <w:fldChar w:fldCharType="end"/>
        </w:r>
      </w:hyperlink>
    </w:p>
    <w:p w:rsidR="00BC5573" w:rsidRPr="00B509EE" w:rsidRDefault="00BC5573" w:rsidP="00BC5573">
      <w:pPr>
        <w:pStyle w:val="23"/>
        <w:rPr>
          <w:rFonts w:ascii="Aptos" w:eastAsia="新細明體" w:hAnsi="Aptos"/>
          <w:snapToGrid/>
        </w:rPr>
      </w:pPr>
      <w:hyperlink w:anchor="_Toc213170901" w:history="1">
        <w:r w:rsidRPr="000A3C2E">
          <w:rPr>
            <w:rStyle w:val="af2"/>
            <w:rFonts w:hint="eastAsia"/>
          </w:rPr>
          <w:t>七、平埔原住民族群身分法業於</w:t>
        </w:r>
        <w:r w:rsidRPr="000A3C2E">
          <w:rPr>
            <w:rStyle w:val="af2"/>
          </w:rPr>
          <w:t>114</w:t>
        </w:r>
        <w:r w:rsidRPr="000A3C2E">
          <w:rPr>
            <w:rStyle w:val="af2"/>
            <w:rFonts w:hint="eastAsia"/>
          </w:rPr>
          <w:t>年</w:t>
        </w:r>
        <w:r w:rsidRPr="000A3C2E">
          <w:rPr>
            <w:rStyle w:val="af2"/>
          </w:rPr>
          <w:t>10</w:t>
        </w:r>
        <w:r w:rsidRPr="000A3C2E">
          <w:rPr>
            <w:rStyle w:val="af2"/>
            <w:rFonts w:hint="eastAsia"/>
          </w:rPr>
          <w:t>月</w:t>
        </w:r>
        <w:r w:rsidRPr="000A3C2E">
          <w:rPr>
            <w:rStyle w:val="af2"/>
          </w:rPr>
          <w:t>23</w:t>
        </w:r>
        <w:r w:rsidRPr="000A3C2E">
          <w:rPr>
            <w:rStyle w:val="af2"/>
            <w:rFonts w:hint="eastAsia"/>
          </w:rPr>
          <w:t>日公布施行，允宜加速平埔族群身分認定之推動，並審慎研議原住民族政策及國家資源配置，以完善其權益保障</w:t>
        </w:r>
        <w:r>
          <w:rPr>
            <w:webHidden/>
          </w:rPr>
          <w:tab/>
        </w:r>
        <w:r>
          <w:rPr>
            <w:webHidden/>
          </w:rPr>
          <w:fldChar w:fldCharType="begin"/>
        </w:r>
        <w:r>
          <w:rPr>
            <w:webHidden/>
          </w:rPr>
          <w:instrText xml:space="preserve"> PAGEREF _Toc213170901 \h </w:instrText>
        </w:r>
        <w:r>
          <w:rPr>
            <w:webHidden/>
          </w:rPr>
        </w:r>
        <w:r>
          <w:rPr>
            <w:webHidden/>
          </w:rPr>
          <w:fldChar w:fldCharType="separate"/>
        </w:r>
        <w:r w:rsidR="00AF29F2">
          <w:rPr>
            <w:webHidden/>
          </w:rPr>
          <w:t>22</w:t>
        </w:r>
        <w:r>
          <w:rPr>
            <w:webHidden/>
          </w:rPr>
          <w:fldChar w:fldCharType="end"/>
        </w:r>
      </w:hyperlink>
    </w:p>
    <w:p w:rsidR="00BC5573" w:rsidRPr="00B509EE" w:rsidRDefault="00BC5573" w:rsidP="00BC5573">
      <w:pPr>
        <w:pStyle w:val="23"/>
        <w:ind w:left="487" w:hanging="487"/>
        <w:rPr>
          <w:rFonts w:ascii="Aptos" w:eastAsia="新細明體" w:hAnsi="Aptos"/>
          <w:snapToGrid/>
          <w:szCs w:val="24"/>
        </w:rPr>
      </w:pPr>
      <w:hyperlink w:anchor="_Toc213170902" w:history="1">
        <w:r w:rsidRPr="00BC5573">
          <w:rPr>
            <w:rStyle w:val="af2"/>
            <w:rFonts w:hint="eastAsia"/>
            <w:b/>
            <w:bCs/>
          </w:rPr>
          <w:t>參、原住民族文化發展中心</w:t>
        </w:r>
        <w:r w:rsidRPr="00BC5573">
          <w:rPr>
            <w:webHidden/>
          </w:rPr>
          <w:tab/>
        </w:r>
        <w:r w:rsidRPr="00BC5573">
          <w:rPr>
            <w:webHidden/>
          </w:rPr>
          <w:fldChar w:fldCharType="begin"/>
        </w:r>
        <w:r w:rsidRPr="00BC5573">
          <w:rPr>
            <w:webHidden/>
          </w:rPr>
          <w:instrText xml:space="preserve"> PAGEREF _Toc213170902 \h </w:instrText>
        </w:r>
        <w:r w:rsidRPr="00BC5573">
          <w:rPr>
            <w:webHidden/>
          </w:rPr>
        </w:r>
        <w:r w:rsidRPr="00BC5573">
          <w:rPr>
            <w:webHidden/>
          </w:rPr>
          <w:fldChar w:fldCharType="separate"/>
        </w:r>
        <w:r w:rsidR="00AF29F2">
          <w:rPr>
            <w:webHidden/>
          </w:rPr>
          <w:t>24</w:t>
        </w:r>
        <w:r w:rsidRPr="00BC5573">
          <w:rPr>
            <w:webHidden/>
          </w:rPr>
          <w:fldChar w:fldCharType="end"/>
        </w:r>
      </w:hyperlink>
    </w:p>
    <w:p w:rsidR="00BC5573" w:rsidRPr="00B509EE" w:rsidRDefault="00BC5573" w:rsidP="00BC5573">
      <w:pPr>
        <w:pStyle w:val="23"/>
        <w:rPr>
          <w:rFonts w:ascii="Aptos" w:eastAsia="新細明體" w:hAnsi="Aptos"/>
          <w:snapToGrid/>
        </w:rPr>
      </w:pPr>
      <w:hyperlink w:anchor="_Toc213170903" w:history="1">
        <w:r w:rsidRPr="000A3C2E">
          <w:rPr>
            <w:rStyle w:val="af2"/>
            <w:rFonts w:hint="eastAsia"/>
          </w:rPr>
          <w:t>八、「臺灣原住民文化園區」</w:t>
        </w:r>
        <w:r w:rsidRPr="000A3C2E">
          <w:rPr>
            <w:rStyle w:val="af2"/>
          </w:rPr>
          <w:t>114</w:t>
        </w:r>
        <w:r w:rsidRPr="000A3C2E">
          <w:rPr>
            <w:rStyle w:val="af2"/>
            <w:rFonts w:hint="eastAsia"/>
          </w:rPr>
          <w:t>年如期取得環境教育場所認證，允宜強化課程宣導與推廣，積極拓展合作對象，以提升園區教育功能及營運效益</w:t>
        </w:r>
        <w:r>
          <w:rPr>
            <w:webHidden/>
          </w:rPr>
          <w:tab/>
        </w:r>
        <w:r>
          <w:rPr>
            <w:webHidden/>
          </w:rPr>
          <w:fldChar w:fldCharType="begin"/>
        </w:r>
        <w:r>
          <w:rPr>
            <w:webHidden/>
          </w:rPr>
          <w:instrText xml:space="preserve"> PAGEREF _Toc213170903 \h </w:instrText>
        </w:r>
        <w:r>
          <w:rPr>
            <w:webHidden/>
          </w:rPr>
        </w:r>
        <w:r>
          <w:rPr>
            <w:webHidden/>
          </w:rPr>
          <w:fldChar w:fldCharType="separate"/>
        </w:r>
        <w:r w:rsidR="00AF29F2">
          <w:rPr>
            <w:webHidden/>
          </w:rPr>
          <w:t>24</w:t>
        </w:r>
        <w:r>
          <w:rPr>
            <w:webHidden/>
          </w:rPr>
          <w:fldChar w:fldCharType="end"/>
        </w:r>
      </w:hyperlink>
    </w:p>
    <w:p w:rsidR="00BC5573" w:rsidRPr="00B509EE" w:rsidRDefault="00BC5573" w:rsidP="00BC5573">
      <w:pPr>
        <w:pStyle w:val="23"/>
        <w:rPr>
          <w:rFonts w:ascii="Aptos" w:eastAsia="新細明體" w:hAnsi="Aptos"/>
          <w:snapToGrid/>
        </w:rPr>
      </w:pPr>
      <w:hyperlink w:anchor="_Toc213170904" w:history="1">
        <w:r w:rsidRPr="000A3C2E">
          <w:rPr>
            <w:rStyle w:val="af2"/>
            <w:rFonts w:hint="eastAsia"/>
          </w:rPr>
          <w:t>九、新增辦理「再造傳統文化空間」，允宜依實際盤點結果，妥善擬定及審核補助計畫，俾達成整修或興建原住民地區傳統文化空間之目的</w:t>
        </w:r>
        <w:r>
          <w:rPr>
            <w:webHidden/>
          </w:rPr>
          <w:tab/>
        </w:r>
        <w:r>
          <w:rPr>
            <w:webHidden/>
          </w:rPr>
          <w:fldChar w:fldCharType="begin"/>
        </w:r>
        <w:r>
          <w:rPr>
            <w:webHidden/>
          </w:rPr>
          <w:instrText xml:space="preserve"> PAGEREF _Toc213170904 \h </w:instrText>
        </w:r>
        <w:r>
          <w:rPr>
            <w:webHidden/>
          </w:rPr>
        </w:r>
        <w:r>
          <w:rPr>
            <w:webHidden/>
          </w:rPr>
          <w:fldChar w:fldCharType="separate"/>
        </w:r>
        <w:r w:rsidR="00AF29F2">
          <w:rPr>
            <w:webHidden/>
          </w:rPr>
          <w:t>27</w:t>
        </w:r>
        <w:r>
          <w:rPr>
            <w:webHidden/>
          </w:rPr>
          <w:fldChar w:fldCharType="end"/>
        </w:r>
      </w:hyperlink>
    </w:p>
    <w:p w:rsidR="00BC5573" w:rsidRPr="00B509EE" w:rsidRDefault="00BC5573" w:rsidP="00BC5573">
      <w:pPr>
        <w:pStyle w:val="23"/>
        <w:ind w:left="487" w:hanging="487"/>
        <w:rPr>
          <w:rFonts w:ascii="Aptos" w:eastAsia="新細明體" w:hAnsi="Aptos"/>
          <w:snapToGrid/>
          <w:szCs w:val="24"/>
        </w:rPr>
      </w:pPr>
      <w:hyperlink w:anchor="_Toc213170905" w:history="1">
        <w:r w:rsidRPr="00BC5573">
          <w:rPr>
            <w:rStyle w:val="af2"/>
            <w:rFonts w:hint="eastAsia"/>
            <w:b/>
            <w:bCs/>
          </w:rPr>
          <w:t>肆、財團法人原住民族文化事業基金會</w:t>
        </w:r>
        <w:r w:rsidRPr="00BC5573">
          <w:rPr>
            <w:webHidden/>
          </w:rPr>
          <w:tab/>
        </w:r>
        <w:r w:rsidRPr="00BC5573">
          <w:rPr>
            <w:webHidden/>
          </w:rPr>
          <w:fldChar w:fldCharType="begin"/>
        </w:r>
        <w:r w:rsidRPr="00BC5573">
          <w:rPr>
            <w:webHidden/>
          </w:rPr>
          <w:instrText xml:space="preserve"> PAGEREF _Toc213170905 \h </w:instrText>
        </w:r>
        <w:r w:rsidRPr="00BC5573">
          <w:rPr>
            <w:webHidden/>
          </w:rPr>
        </w:r>
        <w:r w:rsidRPr="00BC5573">
          <w:rPr>
            <w:webHidden/>
          </w:rPr>
          <w:fldChar w:fldCharType="separate"/>
        </w:r>
        <w:r w:rsidR="00AF29F2">
          <w:rPr>
            <w:webHidden/>
          </w:rPr>
          <w:t>29</w:t>
        </w:r>
        <w:r w:rsidRPr="00BC5573">
          <w:rPr>
            <w:webHidden/>
          </w:rPr>
          <w:fldChar w:fldCharType="end"/>
        </w:r>
      </w:hyperlink>
    </w:p>
    <w:p w:rsidR="00BC5573" w:rsidRPr="00B509EE" w:rsidRDefault="00BC5573" w:rsidP="00BC5573">
      <w:pPr>
        <w:pStyle w:val="23"/>
        <w:rPr>
          <w:rFonts w:ascii="Aptos" w:eastAsia="新細明體" w:hAnsi="Aptos"/>
          <w:snapToGrid/>
          <w:szCs w:val="24"/>
        </w:rPr>
      </w:pPr>
      <w:hyperlink w:anchor="_Toc213170906" w:history="1">
        <w:r w:rsidRPr="000A3C2E">
          <w:rPr>
            <w:rStyle w:val="af2"/>
            <w:rFonts w:hint="eastAsia"/>
          </w:rPr>
          <w:t>一０、近年自籌收入之預算編列與執行存有相當落差，</w:t>
        </w:r>
        <w:r w:rsidRPr="000A3C2E">
          <w:rPr>
            <w:rStyle w:val="af2"/>
          </w:rPr>
          <w:t>115</w:t>
        </w:r>
        <w:r w:rsidRPr="000A3C2E">
          <w:rPr>
            <w:rStyle w:val="af2"/>
            <w:rFonts w:hint="eastAsia"/>
          </w:rPr>
          <w:t>年度預算案數允宜參據以前年度決算情形妥適編列</w:t>
        </w:r>
        <w:r>
          <w:rPr>
            <w:webHidden/>
          </w:rPr>
          <w:tab/>
        </w:r>
        <w:r>
          <w:rPr>
            <w:webHidden/>
          </w:rPr>
          <w:fldChar w:fldCharType="begin"/>
        </w:r>
        <w:r>
          <w:rPr>
            <w:webHidden/>
          </w:rPr>
          <w:instrText xml:space="preserve"> PAGEREF _Toc213170906 \h </w:instrText>
        </w:r>
        <w:r>
          <w:rPr>
            <w:webHidden/>
          </w:rPr>
        </w:r>
        <w:r>
          <w:rPr>
            <w:webHidden/>
          </w:rPr>
          <w:fldChar w:fldCharType="separate"/>
        </w:r>
        <w:r w:rsidR="00AF29F2">
          <w:rPr>
            <w:webHidden/>
          </w:rPr>
          <w:t>29</w:t>
        </w:r>
        <w:r>
          <w:rPr>
            <w:webHidden/>
          </w:rPr>
          <w:fldChar w:fldCharType="end"/>
        </w:r>
      </w:hyperlink>
    </w:p>
    <w:p w:rsidR="00BC5573" w:rsidRPr="00B509EE" w:rsidRDefault="00BC5573" w:rsidP="00BC5573">
      <w:pPr>
        <w:pStyle w:val="23"/>
        <w:rPr>
          <w:rFonts w:ascii="Aptos" w:eastAsia="新細明體" w:hAnsi="Aptos"/>
          <w:snapToGrid/>
          <w:szCs w:val="24"/>
        </w:rPr>
      </w:pPr>
      <w:hyperlink w:anchor="_Toc213170907" w:history="1">
        <w:r w:rsidRPr="000A3C2E">
          <w:rPr>
            <w:rStyle w:val="af2"/>
            <w:rFonts w:hint="eastAsia"/>
          </w:rPr>
          <w:t>一一、持續推動原住民族廣播電台節目製播及新媒體應用服務，惟</w:t>
        </w:r>
        <w:r w:rsidRPr="000A3C2E">
          <w:rPr>
            <w:rStyle w:val="af2"/>
          </w:rPr>
          <w:t>APP</w:t>
        </w:r>
        <w:r w:rsidRPr="000A3C2E">
          <w:rPr>
            <w:rStyle w:val="af2"/>
            <w:rFonts w:hint="eastAsia"/>
          </w:rPr>
          <w:t>上架及維運容有精進之處</w:t>
        </w:r>
        <w:r>
          <w:rPr>
            <w:webHidden/>
          </w:rPr>
          <w:tab/>
        </w:r>
        <w:r>
          <w:rPr>
            <w:webHidden/>
          </w:rPr>
          <w:fldChar w:fldCharType="begin"/>
        </w:r>
        <w:r>
          <w:rPr>
            <w:webHidden/>
          </w:rPr>
          <w:instrText xml:space="preserve"> PAGEREF _Toc213170907 \h </w:instrText>
        </w:r>
        <w:r>
          <w:rPr>
            <w:webHidden/>
          </w:rPr>
        </w:r>
        <w:r>
          <w:rPr>
            <w:webHidden/>
          </w:rPr>
          <w:fldChar w:fldCharType="separate"/>
        </w:r>
        <w:r w:rsidR="00AF29F2">
          <w:rPr>
            <w:webHidden/>
          </w:rPr>
          <w:t>31</w:t>
        </w:r>
        <w:r>
          <w:rPr>
            <w:webHidden/>
          </w:rPr>
          <w:fldChar w:fldCharType="end"/>
        </w:r>
      </w:hyperlink>
    </w:p>
    <w:p w:rsidR="00BC5573" w:rsidRPr="00B509EE" w:rsidRDefault="00BC5573" w:rsidP="00BC5573">
      <w:pPr>
        <w:pStyle w:val="23"/>
        <w:ind w:left="487" w:hanging="487"/>
        <w:rPr>
          <w:rFonts w:ascii="Aptos" w:eastAsia="新細明體" w:hAnsi="Aptos"/>
          <w:snapToGrid/>
          <w:szCs w:val="24"/>
        </w:rPr>
      </w:pPr>
      <w:hyperlink w:anchor="_Toc213170908" w:history="1">
        <w:r w:rsidRPr="00BC5573">
          <w:rPr>
            <w:rStyle w:val="af2"/>
            <w:rFonts w:hint="eastAsia"/>
            <w:b/>
            <w:bCs/>
          </w:rPr>
          <w:t>伍、財團法人原住民族語言研究發展基金會</w:t>
        </w:r>
        <w:r w:rsidRPr="00BC5573">
          <w:rPr>
            <w:webHidden/>
          </w:rPr>
          <w:tab/>
        </w:r>
        <w:r w:rsidRPr="00BC5573">
          <w:rPr>
            <w:webHidden/>
          </w:rPr>
          <w:fldChar w:fldCharType="begin"/>
        </w:r>
        <w:r w:rsidRPr="00BC5573">
          <w:rPr>
            <w:webHidden/>
          </w:rPr>
          <w:instrText xml:space="preserve"> PAGEREF _Toc213170908 \h </w:instrText>
        </w:r>
        <w:r w:rsidRPr="00BC5573">
          <w:rPr>
            <w:webHidden/>
          </w:rPr>
        </w:r>
        <w:r w:rsidRPr="00BC5573">
          <w:rPr>
            <w:webHidden/>
          </w:rPr>
          <w:fldChar w:fldCharType="separate"/>
        </w:r>
        <w:r w:rsidR="00AF29F2">
          <w:rPr>
            <w:webHidden/>
          </w:rPr>
          <w:t>34</w:t>
        </w:r>
        <w:r w:rsidRPr="00BC5573">
          <w:rPr>
            <w:webHidden/>
          </w:rPr>
          <w:fldChar w:fldCharType="end"/>
        </w:r>
      </w:hyperlink>
    </w:p>
    <w:p w:rsidR="00BC5573" w:rsidRPr="00B509EE" w:rsidRDefault="00BC5573" w:rsidP="00BC5573">
      <w:pPr>
        <w:pStyle w:val="23"/>
        <w:rPr>
          <w:rFonts w:ascii="Aptos" w:eastAsia="新細明體" w:hAnsi="Aptos"/>
          <w:snapToGrid/>
        </w:rPr>
      </w:pPr>
      <w:hyperlink w:anchor="_Toc213170909" w:history="1">
        <w:r w:rsidRPr="000A3C2E">
          <w:rPr>
            <w:rStyle w:val="af2"/>
            <w:rFonts w:hint="eastAsia"/>
          </w:rPr>
          <w:t>一二</w:t>
        </w:r>
        <w:r w:rsidRPr="000A3C2E">
          <w:rPr>
            <w:rStyle w:val="af2"/>
            <w:rFonts w:ascii="新細明體" w:eastAsia="新細明體" w:hAnsi="新細明體" w:hint="eastAsia"/>
          </w:rPr>
          <w:t>、</w:t>
        </w:r>
        <w:r w:rsidRPr="000A3C2E">
          <w:rPr>
            <w:rStyle w:val="af2"/>
            <w:rFonts w:hint="eastAsia"/>
          </w:rPr>
          <w:t>近年決算財務收支持續短絀且金額逐年上升，營運財源結構過度依賴政府補助，允宜積極發展多元收入來源，以提升財務自主性</w:t>
        </w:r>
        <w:r>
          <w:rPr>
            <w:webHidden/>
          </w:rPr>
          <w:tab/>
        </w:r>
        <w:r>
          <w:rPr>
            <w:webHidden/>
          </w:rPr>
          <w:fldChar w:fldCharType="begin"/>
        </w:r>
        <w:r>
          <w:rPr>
            <w:webHidden/>
          </w:rPr>
          <w:instrText xml:space="preserve"> PAGEREF _Toc213170909 \h </w:instrText>
        </w:r>
        <w:r>
          <w:rPr>
            <w:webHidden/>
          </w:rPr>
        </w:r>
        <w:r>
          <w:rPr>
            <w:webHidden/>
          </w:rPr>
          <w:fldChar w:fldCharType="separate"/>
        </w:r>
        <w:r w:rsidR="00AF29F2">
          <w:rPr>
            <w:webHidden/>
          </w:rPr>
          <w:t>34</w:t>
        </w:r>
        <w:r>
          <w:rPr>
            <w:webHidden/>
          </w:rPr>
          <w:fldChar w:fldCharType="end"/>
        </w:r>
      </w:hyperlink>
    </w:p>
    <w:p w:rsidR="006E5D85" w:rsidRPr="005F3D13" w:rsidRDefault="00EC0006" w:rsidP="00BC5573">
      <w:pPr>
        <w:pStyle w:val="23"/>
      </w:pPr>
      <w:r w:rsidRPr="005F3D13">
        <w:fldChar w:fldCharType="end"/>
      </w:r>
    </w:p>
    <w:p w:rsidR="00F92818" w:rsidRPr="005F3D13" w:rsidRDefault="00F92818" w:rsidP="00F92818">
      <w:pPr>
        <w:pStyle w:val="aa"/>
        <w:ind w:left="566" w:firstLine="406"/>
        <w:rPr>
          <w:rFonts w:hAnsi="標楷體"/>
        </w:rPr>
        <w:sectPr w:rsidR="00F92818" w:rsidRPr="005F3D13" w:rsidSect="004C682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p>
    <w:p w:rsidR="0008335D" w:rsidRPr="005F3D13" w:rsidRDefault="0088179D" w:rsidP="0008335D">
      <w:pPr>
        <w:pStyle w:val="aa"/>
      </w:pPr>
      <w:r w:rsidRPr="005F3D13">
        <w:rPr>
          <w:rFonts w:hint="eastAsia"/>
        </w:rPr>
        <w:lastRenderedPageBreak/>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6E5D85" w:rsidRPr="005F3D13" w:rsidRDefault="006F19EA" w:rsidP="006F19EA">
      <w:pPr>
        <w:pStyle w:val="14"/>
        <w:ind w:left="425" w:hangingChars="150" w:hanging="425"/>
      </w:pPr>
      <w:bookmarkStart w:id="1" w:name="_Toc213170893"/>
      <w:r w:rsidRPr="005F3D13">
        <w:rPr>
          <w:rFonts w:hint="eastAsia"/>
        </w:rPr>
        <w:t>壹、</w:t>
      </w:r>
      <w:r w:rsidR="006E5D85" w:rsidRPr="005F3D13">
        <w:rPr>
          <w:rFonts w:hint="eastAsia"/>
        </w:rPr>
        <w:t>綜合部分</w:t>
      </w:r>
      <w:bookmarkEnd w:id="1"/>
    </w:p>
    <w:p w:rsidR="004F7A8C" w:rsidRPr="005F3D13" w:rsidRDefault="001772BE" w:rsidP="00B67F07">
      <w:pPr>
        <w:pStyle w:val="14"/>
        <w:ind w:left="567" w:hanging="567"/>
      </w:pPr>
      <w:bookmarkStart w:id="2" w:name="_Toc22543342"/>
      <w:bookmarkStart w:id="3" w:name="_Toc213170894"/>
      <w:r w:rsidRPr="005F3D13">
        <w:rPr>
          <w:rFonts w:hint="eastAsia"/>
        </w:rPr>
        <w:t>一、</w:t>
      </w:r>
      <w:r w:rsidR="001F198B">
        <w:rPr>
          <w:rFonts w:hint="eastAsia"/>
        </w:rPr>
        <w:t>新增辦理</w:t>
      </w:r>
      <w:r w:rsidR="002674A2" w:rsidRPr="005F3D13">
        <w:rPr>
          <w:rFonts w:hint="eastAsia"/>
        </w:rPr>
        <w:t>KEMASI MAZA計畫</w:t>
      </w:r>
      <w:bookmarkEnd w:id="2"/>
      <w:r w:rsidR="001F198B">
        <w:rPr>
          <w:rFonts w:hint="eastAsia"/>
        </w:rPr>
        <w:t>，允宜建立</w:t>
      </w:r>
      <w:r w:rsidR="005F3D13" w:rsidRPr="005F3D13">
        <w:rPr>
          <w:rFonts w:hint="eastAsia"/>
        </w:rPr>
        <w:t>交流計畫成果</w:t>
      </w:r>
      <w:r w:rsidR="001F198B">
        <w:rPr>
          <w:rFonts w:hint="eastAsia"/>
        </w:rPr>
        <w:t>之</w:t>
      </w:r>
      <w:r w:rsidR="005F3D13" w:rsidRPr="005F3D13">
        <w:rPr>
          <w:rFonts w:hint="eastAsia"/>
        </w:rPr>
        <w:t>追蹤與知識管理機制，俾</w:t>
      </w:r>
      <w:r w:rsidR="005F3D13" w:rsidRPr="005F3D13">
        <w:t>強化計畫推動之延續性與整體效益</w:t>
      </w:r>
      <w:bookmarkEnd w:id="3"/>
    </w:p>
    <w:p w:rsidR="004F7A8C" w:rsidRPr="005F3D13" w:rsidRDefault="00D74606" w:rsidP="004F7A8C">
      <w:pPr>
        <w:ind w:left="566" w:firstLine="566"/>
      </w:pPr>
      <w:r w:rsidRPr="005F3D13">
        <w:rPr>
          <w:rFonts w:hint="eastAsia"/>
        </w:rPr>
        <w:t>為落實總統原住民族政策及行政院國家希望工程</w:t>
      </w:r>
      <w:r w:rsidRPr="005F3D13">
        <w:rPr>
          <w:rStyle w:val="af5"/>
        </w:rPr>
        <w:footnoteReference w:id="1"/>
      </w:r>
      <w:r w:rsidR="00F21E1B" w:rsidRPr="005F3D13">
        <w:rPr>
          <w:rFonts w:hint="eastAsia"/>
        </w:rPr>
        <w:t>，原住民族委員會(以下簡稱原民會)</w:t>
      </w:r>
      <w:r w:rsidR="004F7A8C" w:rsidRPr="005F3D13">
        <w:rPr>
          <w:rFonts w:hint="eastAsia"/>
        </w:rPr>
        <w:t>及所屬1</w:t>
      </w:r>
      <w:r w:rsidR="00243E9B" w:rsidRPr="005F3D13">
        <w:t>1</w:t>
      </w:r>
      <w:r w:rsidRPr="005F3D13">
        <w:rPr>
          <w:rFonts w:hint="eastAsia"/>
        </w:rPr>
        <w:t>5</w:t>
      </w:r>
      <w:r w:rsidR="004F7A8C" w:rsidRPr="005F3D13">
        <w:rPr>
          <w:rFonts w:hint="eastAsia"/>
        </w:rPr>
        <w:t>度預算案編列</w:t>
      </w:r>
      <w:r w:rsidR="00864A7D" w:rsidRPr="005F3D13">
        <w:rPr>
          <w:rFonts w:hAnsi="標楷體" w:hint="eastAsia"/>
        </w:rPr>
        <w:t>「</w:t>
      </w:r>
      <w:bookmarkStart w:id="4" w:name="_Hlk212135703"/>
      <w:r w:rsidRPr="005F3D13">
        <w:rPr>
          <w:rFonts w:hAnsi="標楷體" w:hint="eastAsia"/>
        </w:rPr>
        <w:t>KEMASI MAZA原住民族國際交流中長程</w:t>
      </w:r>
      <w:r w:rsidR="00851347" w:rsidRPr="005F3D13">
        <w:rPr>
          <w:rFonts w:hint="eastAsia"/>
        </w:rPr>
        <w:t>計畫</w:t>
      </w:r>
      <w:r w:rsidR="001F2A5F" w:rsidRPr="005F3D13">
        <w:rPr>
          <w:rFonts w:hint="eastAsia"/>
        </w:rPr>
        <w:t>(1</w:t>
      </w:r>
      <w:r w:rsidRPr="005F3D13">
        <w:rPr>
          <w:rFonts w:hint="eastAsia"/>
        </w:rPr>
        <w:t>15</w:t>
      </w:r>
      <w:r w:rsidR="001F2A5F" w:rsidRPr="005F3D13">
        <w:rPr>
          <w:rFonts w:hint="eastAsia"/>
        </w:rPr>
        <w:t>年至1</w:t>
      </w:r>
      <w:r w:rsidRPr="005F3D13">
        <w:rPr>
          <w:rFonts w:hint="eastAsia"/>
        </w:rPr>
        <w:t>20</w:t>
      </w:r>
      <w:r w:rsidR="001F2A5F" w:rsidRPr="005F3D13">
        <w:rPr>
          <w:rFonts w:hint="eastAsia"/>
        </w:rPr>
        <w:t>年)</w:t>
      </w:r>
      <w:bookmarkEnd w:id="4"/>
      <w:r w:rsidR="00864A7D" w:rsidRPr="005F3D13">
        <w:rPr>
          <w:rFonts w:hAnsi="標楷體" w:hint="eastAsia"/>
        </w:rPr>
        <w:t>」</w:t>
      </w:r>
      <w:r w:rsidR="007F3FD3" w:rsidRPr="005F3D13">
        <w:rPr>
          <w:rFonts w:hAnsi="標楷體" w:hint="eastAsia"/>
        </w:rPr>
        <w:t>(以下簡稱</w:t>
      </w:r>
      <w:r w:rsidRPr="005F3D13">
        <w:rPr>
          <w:rFonts w:hAnsi="標楷體" w:hint="eastAsia"/>
        </w:rPr>
        <w:t>KEMASI MAZA</w:t>
      </w:r>
      <w:r w:rsidR="007F3FD3" w:rsidRPr="005F3D13">
        <w:rPr>
          <w:rFonts w:hAnsi="標楷體" w:hint="eastAsia"/>
        </w:rPr>
        <w:t>計畫)</w:t>
      </w:r>
      <w:r w:rsidR="001F2A5F" w:rsidRPr="005F3D13">
        <w:rPr>
          <w:rFonts w:hAnsi="標楷體" w:hint="eastAsia"/>
        </w:rPr>
        <w:t>第</w:t>
      </w:r>
      <w:r w:rsidRPr="005F3D13">
        <w:rPr>
          <w:rFonts w:hAnsi="標楷體" w:hint="eastAsia"/>
        </w:rPr>
        <w:t>1</w:t>
      </w:r>
      <w:r w:rsidR="001F2A5F" w:rsidRPr="005F3D13">
        <w:rPr>
          <w:rFonts w:hAnsi="標楷體" w:hint="eastAsia"/>
        </w:rPr>
        <w:t>年</w:t>
      </w:r>
      <w:r w:rsidR="004F7A8C" w:rsidRPr="005F3D13">
        <w:rPr>
          <w:rFonts w:hint="eastAsia"/>
        </w:rPr>
        <w:t>經費合計</w:t>
      </w:r>
      <w:r w:rsidR="001F2A5F" w:rsidRPr="005F3D13">
        <w:rPr>
          <w:rFonts w:hint="eastAsia"/>
        </w:rPr>
        <w:t>6</w:t>
      </w:r>
      <w:r w:rsidR="00243E9B" w:rsidRPr="005F3D13">
        <w:rPr>
          <w:rFonts w:hint="eastAsia"/>
        </w:rPr>
        <w:t>,</w:t>
      </w:r>
      <w:r w:rsidR="007100A6" w:rsidRPr="005F3D13">
        <w:rPr>
          <w:rFonts w:hint="eastAsia"/>
        </w:rPr>
        <w:t>449</w:t>
      </w:r>
      <w:r w:rsidR="00243E9B" w:rsidRPr="005F3D13">
        <w:rPr>
          <w:rFonts w:hint="eastAsia"/>
        </w:rPr>
        <w:t>萬</w:t>
      </w:r>
      <w:r w:rsidR="001F2A5F" w:rsidRPr="005F3D13">
        <w:rPr>
          <w:rFonts w:hint="eastAsia"/>
        </w:rPr>
        <w:t>3</w:t>
      </w:r>
      <w:r w:rsidR="00243E9B" w:rsidRPr="005F3D13">
        <w:rPr>
          <w:rFonts w:hint="eastAsia"/>
        </w:rPr>
        <w:t>千元</w:t>
      </w:r>
      <w:r w:rsidR="002005D2" w:rsidRPr="005F3D13">
        <w:rPr>
          <w:rFonts w:hint="eastAsia"/>
        </w:rPr>
        <w:t>(含公務預算</w:t>
      </w:r>
      <w:r w:rsidR="007100A6" w:rsidRPr="005F3D13">
        <w:rPr>
          <w:rFonts w:hint="eastAsia"/>
        </w:rPr>
        <w:t>3</w:t>
      </w:r>
      <w:r w:rsidR="002005D2" w:rsidRPr="005F3D13">
        <w:rPr>
          <w:rFonts w:hint="eastAsia"/>
        </w:rPr>
        <w:t>,</w:t>
      </w:r>
      <w:r w:rsidR="007100A6" w:rsidRPr="005F3D13">
        <w:rPr>
          <w:rFonts w:hint="eastAsia"/>
        </w:rPr>
        <w:t>059</w:t>
      </w:r>
      <w:r w:rsidR="002005D2" w:rsidRPr="005F3D13">
        <w:rPr>
          <w:rFonts w:hint="eastAsia"/>
        </w:rPr>
        <w:t>萬</w:t>
      </w:r>
      <w:r w:rsidR="007F2F0E" w:rsidRPr="005F3D13">
        <w:rPr>
          <w:rFonts w:hint="eastAsia"/>
        </w:rPr>
        <w:t>3</w:t>
      </w:r>
      <w:r w:rsidR="002005D2" w:rsidRPr="005F3D13">
        <w:rPr>
          <w:rFonts w:hint="eastAsia"/>
        </w:rPr>
        <w:t>千元</w:t>
      </w:r>
      <w:r w:rsidR="002005D2" w:rsidRPr="005F3D13">
        <w:t>及基金預算</w:t>
      </w:r>
      <w:r w:rsidR="007100A6" w:rsidRPr="005F3D13">
        <w:rPr>
          <w:rFonts w:hint="eastAsia"/>
        </w:rPr>
        <w:t>3</w:t>
      </w:r>
      <w:r w:rsidR="002005D2" w:rsidRPr="005F3D13">
        <w:rPr>
          <w:rFonts w:hint="eastAsia"/>
        </w:rPr>
        <w:t>,</w:t>
      </w:r>
      <w:r w:rsidR="007100A6" w:rsidRPr="005F3D13">
        <w:rPr>
          <w:rFonts w:hint="eastAsia"/>
        </w:rPr>
        <w:t>3</w:t>
      </w:r>
      <w:r w:rsidR="007F2F0E" w:rsidRPr="005F3D13">
        <w:rPr>
          <w:rFonts w:hint="eastAsia"/>
        </w:rPr>
        <w:t>90</w:t>
      </w:r>
      <w:r w:rsidR="002005D2" w:rsidRPr="005F3D13">
        <w:rPr>
          <w:rFonts w:hint="eastAsia"/>
        </w:rPr>
        <w:t>萬元</w:t>
      </w:r>
      <w:r w:rsidR="001F198B">
        <w:rPr>
          <w:rFonts w:hint="eastAsia"/>
        </w:rPr>
        <w:t>，詳表1</w:t>
      </w:r>
      <w:r w:rsidR="002005D2" w:rsidRPr="005F3D13">
        <w:rPr>
          <w:rFonts w:hint="eastAsia"/>
        </w:rPr>
        <w:t>)</w:t>
      </w:r>
      <w:r w:rsidR="004F7A8C" w:rsidRPr="005F3D13">
        <w:rPr>
          <w:rFonts w:hint="eastAsia"/>
        </w:rPr>
        <w:t>。經查：</w:t>
      </w:r>
    </w:p>
    <w:p w:rsidR="004F7A8C" w:rsidRPr="005F3D13" w:rsidRDefault="004F7A8C" w:rsidP="004F7A8C">
      <w:pPr>
        <w:pStyle w:val="a5"/>
        <w:ind w:left="849" w:hanging="283"/>
        <w:rPr>
          <w:b/>
        </w:rPr>
      </w:pPr>
      <w:r w:rsidRPr="005F3D13">
        <w:rPr>
          <w:rFonts w:hint="eastAsia"/>
          <w:b/>
        </w:rPr>
        <w:t>(一)</w:t>
      </w:r>
      <w:r w:rsidR="009B3038" w:rsidRPr="005F3D13">
        <w:rPr>
          <w:rFonts w:hint="eastAsia"/>
          <w:b/>
        </w:rPr>
        <w:t>KEMASI MAZA計畫115年度預算</w:t>
      </w:r>
      <w:r w:rsidR="00F61FC4" w:rsidRPr="005F3D13">
        <w:rPr>
          <w:rFonts w:hint="eastAsia"/>
          <w:b/>
        </w:rPr>
        <w:t>案</w:t>
      </w:r>
      <w:r w:rsidR="009B3038" w:rsidRPr="005F3D13">
        <w:rPr>
          <w:rFonts w:hint="eastAsia"/>
          <w:b/>
        </w:rPr>
        <w:t>編列</w:t>
      </w:r>
      <w:r w:rsidR="001F198B">
        <w:rPr>
          <w:rFonts w:hint="eastAsia"/>
          <w:b/>
        </w:rPr>
        <w:t>情形</w:t>
      </w:r>
    </w:p>
    <w:p w:rsidR="00AA53EF" w:rsidRPr="005F3D13" w:rsidRDefault="00AA53EF" w:rsidP="002E79AB">
      <w:pPr>
        <w:pStyle w:val="21"/>
        <w:ind w:left="850" w:firstLine="566"/>
        <w:rPr>
          <w:rFonts w:hAnsi="標楷體"/>
        </w:rPr>
      </w:pPr>
      <w:r w:rsidRPr="005F3D13">
        <w:rPr>
          <w:rFonts w:hAnsi="標楷體" w:hint="eastAsia"/>
        </w:rPr>
        <w:t>為積極推動臺灣原住民族國際交流，將原住民族故事推向國際，原民會提出KEMASI MAZA</w:t>
      </w:r>
      <w:r w:rsidR="004F7A8C" w:rsidRPr="005F3D13">
        <w:rPr>
          <w:rFonts w:hint="eastAsia"/>
        </w:rPr>
        <w:t>計畫</w:t>
      </w:r>
      <w:r w:rsidRPr="005F3D13">
        <w:rPr>
          <w:rFonts w:hint="eastAsia"/>
        </w:rPr>
        <w:t>，</w:t>
      </w:r>
      <w:r w:rsidRPr="005F3D13">
        <w:rPr>
          <w:rFonts w:hAnsi="標楷體" w:hint="eastAsia"/>
        </w:rPr>
        <w:t>在該會歷年推動南島文化交流成果之基礎上，調整以原住民族為主體性推動原住民族文化外交及國際交流，期發揮臺灣原住民族文化軟實力，展現其國際影響力，</w:t>
      </w:r>
      <w:r w:rsidR="008839DA">
        <w:rPr>
          <w:rFonts w:hAnsi="標楷體" w:hint="eastAsia"/>
        </w:rPr>
        <w:t>經行政院114年8月27日核定，</w:t>
      </w:r>
      <w:r w:rsidRPr="005F3D13">
        <w:rPr>
          <w:rFonts w:hAnsi="標楷體" w:hint="eastAsia"/>
        </w:rPr>
        <w:t>計畫</w:t>
      </w:r>
      <w:r w:rsidRPr="005F3D13">
        <w:rPr>
          <w:rFonts w:hint="eastAsia"/>
        </w:rPr>
        <w:t>期程為115至1</w:t>
      </w:r>
      <w:r w:rsidR="00440C32">
        <w:rPr>
          <w:rFonts w:hint="eastAsia"/>
        </w:rPr>
        <w:t>20</w:t>
      </w:r>
      <w:r w:rsidRPr="005F3D13">
        <w:rPr>
          <w:rFonts w:hint="eastAsia"/>
        </w:rPr>
        <w:t>年，總經費</w:t>
      </w:r>
      <w:r w:rsidR="008A3CCF" w:rsidRPr="005F3D13">
        <w:t>5</w:t>
      </w:r>
      <w:r w:rsidR="008A3CCF" w:rsidRPr="005F3D13">
        <w:rPr>
          <w:rFonts w:hint="eastAsia"/>
        </w:rPr>
        <w:t>億</w:t>
      </w:r>
      <w:r w:rsidR="008A3CCF" w:rsidRPr="005F3D13">
        <w:t>2,300</w:t>
      </w:r>
      <w:r w:rsidRPr="005F3D13">
        <w:rPr>
          <w:rFonts w:hint="eastAsia"/>
        </w:rPr>
        <w:t>萬元，</w:t>
      </w:r>
      <w:r w:rsidR="000B7065" w:rsidRPr="005F3D13">
        <w:rPr>
          <w:rFonts w:hint="eastAsia"/>
        </w:rPr>
        <w:t>並於</w:t>
      </w:r>
      <w:r w:rsidR="006A7D3C" w:rsidRPr="005F3D13">
        <w:rPr>
          <w:rFonts w:hint="eastAsia"/>
        </w:rPr>
        <w:t>該會</w:t>
      </w:r>
      <w:r w:rsidR="008839DA">
        <w:rPr>
          <w:rFonts w:hint="eastAsia"/>
        </w:rPr>
        <w:t>主管</w:t>
      </w:r>
      <w:r w:rsidR="000B7065" w:rsidRPr="005F3D13">
        <w:rPr>
          <w:rFonts w:hint="eastAsia"/>
        </w:rPr>
        <w:t>115年度預算案配合編列相關預算</w:t>
      </w:r>
      <w:r w:rsidR="000B7065" w:rsidRPr="005F3D13">
        <w:t>(</w:t>
      </w:r>
      <w:r w:rsidR="000B7065" w:rsidRPr="005F3D13">
        <w:rPr>
          <w:rFonts w:hint="eastAsia"/>
        </w:rPr>
        <w:t>詳表1</w:t>
      </w:r>
      <w:r w:rsidR="000B7065" w:rsidRPr="005F3D13">
        <w:t>)</w:t>
      </w:r>
      <w:r w:rsidRPr="005F3D13">
        <w:rPr>
          <w:rFonts w:hAnsi="標楷體" w:hint="eastAsia"/>
        </w:rPr>
        <w:t>。</w:t>
      </w:r>
    </w:p>
    <w:p w:rsidR="008839DA" w:rsidRDefault="00481DAB" w:rsidP="00481DAB">
      <w:pPr>
        <w:ind w:leftChars="0" w:left="553" w:rightChars="-56" w:right="-159" w:hangingChars="227" w:hanging="553"/>
        <w:jc w:val="left"/>
        <w:rPr>
          <w:b/>
          <w:spacing w:val="-20"/>
        </w:rPr>
      </w:pPr>
      <w:bookmarkStart w:id="5" w:name="_Hlk145518940"/>
      <w:r w:rsidRPr="008839DA">
        <w:rPr>
          <w:rFonts w:hint="eastAsia"/>
          <w:b/>
          <w:spacing w:val="-20"/>
        </w:rPr>
        <w:t xml:space="preserve">表1 </w:t>
      </w:r>
      <w:r w:rsidR="008839DA">
        <w:rPr>
          <w:rFonts w:hint="eastAsia"/>
          <w:b/>
          <w:spacing w:val="-20"/>
        </w:rPr>
        <w:t>原民會主管</w:t>
      </w:r>
      <w:r w:rsidRPr="008839DA">
        <w:rPr>
          <w:rFonts w:hint="eastAsia"/>
          <w:b/>
          <w:spacing w:val="-20"/>
        </w:rPr>
        <w:t>115年度</w:t>
      </w:r>
      <w:r w:rsidR="008839DA">
        <w:rPr>
          <w:rFonts w:hint="eastAsia"/>
          <w:b/>
          <w:spacing w:val="-20"/>
        </w:rPr>
        <w:t>預算案</w:t>
      </w:r>
      <w:r w:rsidRPr="008839DA">
        <w:rPr>
          <w:rFonts w:hint="eastAsia"/>
          <w:b/>
          <w:spacing w:val="-20"/>
        </w:rPr>
        <w:t>KEMASI MAZA計畫相關業務預算編列明細表</w:t>
      </w:r>
    </w:p>
    <w:p w:rsidR="00481DAB" w:rsidRPr="008839DA" w:rsidRDefault="008839DA" w:rsidP="008839DA">
      <w:pPr>
        <w:spacing w:line="340" w:lineRule="exact"/>
        <w:ind w:leftChars="0" w:left="552" w:rightChars="-56" w:right="-159" w:hangingChars="227" w:hanging="552"/>
        <w:jc w:val="right"/>
        <w:rPr>
          <w:b/>
          <w:spacing w:val="-20"/>
        </w:rPr>
      </w:pPr>
      <w:r w:rsidRPr="005F3D13">
        <w:rPr>
          <w:rFonts w:hint="eastAsia"/>
          <w:sz w:val="24"/>
          <w:szCs w:val="24"/>
        </w:rPr>
        <w:t>單位：新臺幣千元</w:t>
      </w:r>
    </w:p>
    <w:tbl>
      <w:tblPr>
        <w:tblW w:w="8609"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90"/>
        <w:gridCol w:w="1176"/>
        <w:gridCol w:w="5133"/>
        <w:gridCol w:w="1110"/>
      </w:tblGrid>
      <w:tr w:rsidR="0093200B" w:rsidRPr="005F3D13" w:rsidTr="0093200B">
        <w:trPr>
          <w:trHeight w:val="547"/>
          <w:tblHeader/>
        </w:trPr>
        <w:tc>
          <w:tcPr>
            <w:tcW w:w="1190" w:type="dxa"/>
            <w:vAlign w:val="center"/>
          </w:tcPr>
          <w:p w:rsidR="0093200B" w:rsidRPr="005F3D13" w:rsidRDefault="0093200B" w:rsidP="00FB3430">
            <w:pPr>
              <w:pStyle w:val="142"/>
              <w:jc w:val="center"/>
              <w:rPr>
                <w:rFonts w:hint="eastAsia"/>
              </w:rPr>
            </w:pPr>
            <w:r>
              <w:rPr>
                <w:rFonts w:hint="eastAsia"/>
              </w:rPr>
              <w:t>編列單位</w:t>
            </w:r>
          </w:p>
        </w:tc>
        <w:tc>
          <w:tcPr>
            <w:tcW w:w="1176" w:type="dxa"/>
            <w:shd w:val="clear" w:color="auto" w:fill="auto"/>
            <w:vAlign w:val="center"/>
          </w:tcPr>
          <w:p w:rsidR="0093200B" w:rsidRPr="005F3D13" w:rsidRDefault="0093200B" w:rsidP="00FB3430">
            <w:pPr>
              <w:pStyle w:val="142"/>
              <w:jc w:val="center"/>
              <w:rPr>
                <w:rFonts w:hint="eastAsia"/>
              </w:rPr>
            </w:pPr>
            <w:r w:rsidRPr="005F3D13">
              <w:rPr>
                <w:rFonts w:hint="eastAsia"/>
              </w:rPr>
              <w:t>工作計畫/</w:t>
            </w:r>
            <w:r>
              <w:rPr>
                <w:rFonts w:hint="eastAsia"/>
              </w:rPr>
              <w:t>科目</w:t>
            </w:r>
          </w:p>
        </w:tc>
        <w:tc>
          <w:tcPr>
            <w:tcW w:w="5133" w:type="dxa"/>
            <w:shd w:val="clear" w:color="auto" w:fill="auto"/>
            <w:vAlign w:val="center"/>
          </w:tcPr>
          <w:p w:rsidR="0093200B" w:rsidRPr="005F3D13" w:rsidRDefault="0093200B" w:rsidP="00FB3430">
            <w:pPr>
              <w:pStyle w:val="142"/>
              <w:jc w:val="center"/>
              <w:rPr>
                <w:rFonts w:hint="eastAsia"/>
              </w:rPr>
            </w:pPr>
            <w:r w:rsidRPr="005F3D13">
              <w:rPr>
                <w:rFonts w:hint="eastAsia"/>
              </w:rPr>
              <w:t>項目</w:t>
            </w:r>
          </w:p>
        </w:tc>
        <w:tc>
          <w:tcPr>
            <w:tcW w:w="1110" w:type="dxa"/>
            <w:shd w:val="clear" w:color="auto" w:fill="auto"/>
          </w:tcPr>
          <w:p w:rsidR="0093200B" w:rsidRPr="005F3D13" w:rsidRDefault="0093200B" w:rsidP="00FB3430">
            <w:pPr>
              <w:pStyle w:val="142"/>
              <w:jc w:val="center"/>
            </w:pPr>
            <w:r w:rsidRPr="005F3D13">
              <w:rPr>
                <w:rFonts w:hint="eastAsia"/>
              </w:rPr>
              <w:t>115年度</w:t>
            </w:r>
            <w:r w:rsidRPr="005F3D13">
              <w:rPr>
                <w:rFonts w:hint="eastAsia"/>
                <w:spacing w:val="-20"/>
              </w:rPr>
              <w:t>預算案數</w:t>
            </w:r>
          </w:p>
        </w:tc>
      </w:tr>
      <w:tr w:rsidR="0093200B" w:rsidRPr="005F3D13" w:rsidTr="0093200B">
        <w:tc>
          <w:tcPr>
            <w:tcW w:w="1190" w:type="dxa"/>
            <w:vMerge w:val="restart"/>
            <w:vAlign w:val="center"/>
          </w:tcPr>
          <w:p w:rsidR="0093200B" w:rsidRPr="005F3D13" w:rsidRDefault="0093200B" w:rsidP="00FB3430">
            <w:pPr>
              <w:pStyle w:val="142"/>
              <w:jc w:val="center"/>
              <w:rPr>
                <w:rFonts w:hint="eastAsia"/>
              </w:rPr>
            </w:pPr>
            <w:r>
              <w:rPr>
                <w:rFonts w:hint="eastAsia"/>
              </w:rPr>
              <w:t>原民會</w:t>
            </w:r>
          </w:p>
        </w:tc>
        <w:tc>
          <w:tcPr>
            <w:tcW w:w="1176" w:type="dxa"/>
            <w:vMerge w:val="restart"/>
            <w:shd w:val="clear" w:color="auto" w:fill="auto"/>
            <w:vAlign w:val="center"/>
          </w:tcPr>
          <w:p w:rsidR="0093200B" w:rsidRPr="005F3D13" w:rsidRDefault="0093200B" w:rsidP="00FB3430">
            <w:pPr>
              <w:pStyle w:val="142"/>
              <w:jc w:val="center"/>
              <w:rPr>
                <w:rFonts w:hint="eastAsia"/>
              </w:rPr>
            </w:pPr>
            <w:r w:rsidRPr="005F3D13">
              <w:rPr>
                <w:rFonts w:hint="eastAsia"/>
              </w:rPr>
              <w:t>綜合規劃發展</w:t>
            </w:r>
          </w:p>
        </w:tc>
        <w:tc>
          <w:tcPr>
            <w:tcW w:w="5133" w:type="dxa"/>
            <w:shd w:val="clear" w:color="auto" w:fill="auto"/>
          </w:tcPr>
          <w:p w:rsidR="0093200B" w:rsidRPr="005F3D13" w:rsidRDefault="0093200B" w:rsidP="0093200B">
            <w:pPr>
              <w:pStyle w:val="142"/>
              <w:ind w:left="251" w:hangingChars="103" w:hanging="251"/>
              <w:jc w:val="both"/>
              <w:rPr>
                <w:rFonts w:hAnsi="標楷體"/>
                <w:szCs w:val="24"/>
              </w:rPr>
            </w:pPr>
            <w:r w:rsidRPr="005F3D13">
              <w:rPr>
                <w:rFonts w:hAnsi="標楷體" w:cs="細明體" w:hint="eastAsia"/>
                <w:szCs w:val="24"/>
              </w:rPr>
              <w:t>1.</w:t>
            </w:r>
            <w:r w:rsidRPr="00D93066">
              <w:rPr>
                <w:rFonts w:hAnsi="標楷體" w:cs="細明體" w:hint="eastAsia"/>
                <w:szCs w:val="24"/>
              </w:rPr>
              <w:t>在臺翻譯出版國際原住民族歷史文化相關</w:t>
            </w:r>
            <w:r w:rsidRPr="005F3D13">
              <w:rPr>
                <w:rFonts w:hAnsi="標楷體" w:cs="細明體" w:hint="eastAsia"/>
                <w:szCs w:val="24"/>
              </w:rPr>
              <w:t>書籍或繪本</w:t>
            </w:r>
          </w:p>
        </w:tc>
        <w:tc>
          <w:tcPr>
            <w:tcW w:w="1110" w:type="dxa"/>
            <w:shd w:val="clear" w:color="auto" w:fill="auto"/>
            <w:vAlign w:val="center"/>
          </w:tcPr>
          <w:p w:rsidR="0093200B" w:rsidRPr="005F3D13" w:rsidRDefault="0093200B" w:rsidP="00FB3430">
            <w:pPr>
              <w:pStyle w:val="142"/>
              <w:jc w:val="right"/>
              <w:rPr>
                <w:rFonts w:hint="eastAsia"/>
              </w:rPr>
            </w:pPr>
            <w:r w:rsidRPr="005F3D13">
              <w:t>1</w:t>
            </w:r>
            <w:r w:rsidRPr="005F3D13">
              <w:rPr>
                <w:rFonts w:hint="eastAsia"/>
              </w:rPr>
              <w:t>,400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vMerge/>
            <w:shd w:val="clear" w:color="auto" w:fill="auto"/>
          </w:tcPr>
          <w:p w:rsidR="0093200B" w:rsidRPr="005F3D13" w:rsidRDefault="0093200B" w:rsidP="00FB3430">
            <w:pPr>
              <w:pStyle w:val="142"/>
              <w:jc w:val="center"/>
              <w:rPr>
                <w:rFonts w:hint="eastAsia"/>
              </w:rPr>
            </w:pPr>
          </w:p>
        </w:tc>
        <w:tc>
          <w:tcPr>
            <w:tcW w:w="5133" w:type="dxa"/>
            <w:shd w:val="clear" w:color="auto" w:fill="auto"/>
          </w:tcPr>
          <w:p w:rsidR="0093200B" w:rsidRPr="005F3D13" w:rsidRDefault="0093200B" w:rsidP="003F3DE2">
            <w:pPr>
              <w:pStyle w:val="142"/>
              <w:jc w:val="both"/>
              <w:rPr>
                <w:rFonts w:hAnsi="標楷體" w:cs="細明體"/>
                <w:snapToGrid/>
                <w:kern w:val="0"/>
                <w:szCs w:val="24"/>
              </w:rPr>
            </w:pPr>
            <w:r w:rsidRPr="005F3D13">
              <w:rPr>
                <w:rFonts w:hAnsi="標楷體" w:cs="細明體" w:hint="eastAsia"/>
                <w:snapToGrid/>
                <w:kern w:val="0"/>
                <w:szCs w:val="24"/>
              </w:rPr>
              <w:t>2.青年及女性人才培力所需經費千元</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napToGrid/>
                <w:kern w:val="0"/>
                <w:szCs w:val="24"/>
              </w:rPr>
              <w:t>3,150</w:t>
            </w:r>
          </w:p>
        </w:tc>
      </w:tr>
      <w:tr w:rsidR="0093200B" w:rsidRPr="005F3D13" w:rsidTr="0093200B">
        <w:tc>
          <w:tcPr>
            <w:tcW w:w="1190" w:type="dxa"/>
            <w:vMerge w:val="restart"/>
          </w:tcPr>
          <w:p w:rsidR="0093200B" w:rsidRPr="005F3D13" w:rsidRDefault="0093200B" w:rsidP="00FB3430">
            <w:pPr>
              <w:pStyle w:val="142"/>
              <w:jc w:val="center"/>
              <w:rPr>
                <w:rFonts w:hint="eastAsia"/>
              </w:rPr>
            </w:pPr>
          </w:p>
        </w:tc>
        <w:tc>
          <w:tcPr>
            <w:tcW w:w="1176" w:type="dxa"/>
            <w:shd w:val="clear" w:color="auto" w:fill="auto"/>
          </w:tcPr>
          <w:p w:rsidR="0093200B" w:rsidRPr="005F3D13" w:rsidRDefault="0093200B" w:rsidP="00FB3430">
            <w:pPr>
              <w:pStyle w:val="142"/>
              <w:jc w:val="center"/>
              <w:rPr>
                <w:rFonts w:hint="eastAsia"/>
              </w:rPr>
            </w:pPr>
          </w:p>
        </w:tc>
        <w:tc>
          <w:tcPr>
            <w:tcW w:w="5133" w:type="dxa"/>
            <w:shd w:val="clear" w:color="auto" w:fill="auto"/>
          </w:tcPr>
          <w:p w:rsidR="0093200B" w:rsidRPr="005F3D13" w:rsidRDefault="0093200B" w:rsidP="003F3DE2">
            <w:pPr>
              <w:pStyle w:val="142"/>
              <w:jc w:val="both"/>
              <w:rPr>
                <w:rFonts w:hAnsi="標楷體"/>
                <w:szCs w:val="24"/>
              </w:rPr>
            </w:pPr>
            <w:r w:rsidRPr="005F3D13">
              <w:rPr>
                <w:rFonts w:hAnsi="標楷體" w:cs="細明體" w:hint="eastAsia"/>
                <w:szCs w:val="24"/>
              </w:rPr>
              <w:t>3.「南島民族論壇」會務維運所需經費</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zCs w:val="24"/>
              </w:rPr>
              <w:t>9,050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shd w:val="clear" w:color="auto" w:fill="auto"/>
            <w:vAlign w:val="center"/>
          </w:tcPr>
          <w:p w:rsidR="0093200B" w:rsidRPr="005F3D13" w:rsidRDefault="0093200B" w:rsidP="00FB3430">
            <w:pPr>
              <w:pStyle w:val="142"/>
              <w:jc w:val="center"/>
              <w:rPr>
                <w:rFonts w:hint="eastAsia"/>
              </w:rPr>
            </w:pPr>
            <w:r w:rsidRPr="005F3D13">
              <w:rPr>
                <w:rFonts w:hint="eastAsia"/>
              </w:rPr>
              <w:t>經濟發展業務</w:t>
            </w:r>
          </w:p>
        </w:tc>
        <w:tc>
          <w:tcPr>
            <w:tcW w:w="5133" w:type="dxa"/>
            <w:shd w:val="clear" w:color="auto" w:fill="auto"/>
            <w:vAlign w:val="center"/>
          </w:tcPr>
          <w:p w:rsidR="0093200B" w:rsidRPr="005F3D13" w:rsidRDefault="0093200B" w:rsidP="003F3DE2">
            <w:pPr>
              <w:pStyle w:val="142"/>
              <w:jc w:val="both"/>
              <w:rPr>
                <w:rFonts w:hAnsi="標楷體" w:cs="細明體"/>
                <w:szCs w:val="24"/>
              </w:rPr>
            </w:pPr>
            <w:r w:rsidRPr="005F3D13">
              <w:rPr>
                <w:rFonts w:hAnsi="標楷體" w:cs="細明體" w:hint="eastAsia"/>
                <w:szCs w:val="24"/>
              </w:rPr>
              <w:t>4.</w:t>
            </w:r>
            <w:r w:rsidRPr="005F3D13">
              <w:rPr>
                <w:rFonts w:hAnsi="標楷體" w:cs="細明體"/>
                <w:szCs w:val="24"/>
              </w:rPr>
              <w:t>KEMASI MAZA</w:t>
            </w:r>
            <w:r w:rsidRPr="005F3D13">
              <w:rPr>
                <w:rFonts w:hAnsi="標楷體" w:cs="細明體" w:hint="eastAsia"/>
                <w:szCs w:val="24"/>
              </w:rPr>
              <w:t>原住民族國際交流經費</w:t>
            </w:r>
          </w:p>
        </w:tc>
        <w:tc>
          <w:tcPr>
            <w:tcW w:w="1110" w:type="dxa"/>
            <w:shd w:val="clear" w:color="auto" w:fill="auto"/>
            <w:vAlign w:val="center"/>
          </w:tcPr>
          <w:p w:rsidR="0093200B" w:rsidRPr="005F3D13" w:rsidRDefault="0093200B" w:rsidP="00FB3430">
            <w:pPr>
              <w:pStyle w:val="142"/>
              <w:jc w:val="right"/>
              <w:rPr>
                <w:rFonts w:hint="eastAsia"/>
              </w:rPr>
            </w:pPr>
            <w:r w:rsidRPr="005F3D13">
              <w:t>6,500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vMerge w:val="restart"/>
            <w:shd w:val="clear" w:color="auto" w:fill="auto"/>
            <w:vAlign w:val="center"/>
          </w:tcPr>
          <w:p w:rsidR="0093200B" w:rsidRPr="005F3D13" w:rsidRDefault="0093200B" w:rsidP="00FB3430">
            <w:pPr>
              <w:pStyle w:val="142"/>
              <w:jc w:val="center"/>
              <w:rPr>
                <w:rFonts w:hint="eastAsia"/>
              </w:rPr>
            </w:pPr>
            <w:r w:rsidRPr="005F3D13">
              <w:rPr>
                <w:rFonts w:hint="eastAsia"/>
              </w:rPr>
              <w:t>原住民族教育推展</w:t>
            </w:r>
          </w:p>
        </w:tc>
        <w:tc>
          <w:tcPr>
            <w:tcW w:w="5133" w:type="dxa"/>
            <w:shd w:val="clear" w:color="auto" w:fill="auto"/>
            <w:vAlign w:val="center"/>
          </w:tcPr>
          <w:p w:rsidR="0093200B" w:rsidRPr="005F3D13" w:rsidRDefault="0093200B" w:rsidP="003F3DE2">
            <w:pPr>
              <w:pStyle w:val="142"/>
              <w:ind w:left="224" w:hangingChars="92" w:hanging="224"/>
              <w:jc w:val="both"/>
              <w:rPr>
                <w:rFonts w:hAnsi="標楷體" w:cs="細明體"/>
                <w:szCs w:val="24"/>
              </w:rPr>
            </w:pPr>
            <w:r w:rsidRPr="005F3D13">
              <w:rPr>
                <w:rFonts w:hAnsi="標楷體" w:cs="細明體" w:hint="eastAsia"/>
                <w:szCs w:val="24"/>
              </w:rPr>
              <w:t>5.</w:t>
            </w:r>
            <w:r w:rsidRPr="00D93066">
              <w:rPr>
                <w:rFonts w:hAnsi="標楷體" w:cs="細明體" w:hint="eastAsia"/>
                <w:szCs w:val="24"/>
              </w:rPr>
              <w:t>參與或邀請其他國家地區辦理之傳統文化</w:t>
            </w:r>
            <w:r w:rsidRPr="005F3D13">
              <w:rPr>
                <w:rFonts w:hAnsi="標楷體" w:cs="細明體" w:hint="eastAsia"/>
                <w:szCs w:val="24"/>
              </w:rPr>
              <w:t>或樂舞交流活動</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zCs w:val="24"/>
              </w:rPr>
              <w:t>2,500</w:t>
            </w:r>
          </w:p>
        </w:tc>
      </w:tr>
      <w:tr w:rsidR="0093200B" w:rsidRPr="005F3D13" w:rsidTr="0093200B">
        <w:tc>
          <w:tcPr>
            <w:tcW w:w="1190" w:type="dxa"/>
            <w:vMerge/>
          </w:tcPr>
          <w:p w:rsidR="0093200B" w:rsidRPr="005F3D13" w:rsidRDefault="0093200B" w:rsidP="00FB3430">
            <w:pPr>
              <w:pStyle w:val="142"/>
              <w:jc w:val="center"/>
              <w:rPr>
                <w:rFonts w:hint="eastAsia"/>
              </w:rPr>
            </w:pPr>
          </w:p>
        </w:tc>
        <w:tc>
          <w:tcPr>
            <w:tcW w:w="1176" w:type="dxa"/>
            <w:vMerge/>
            <w:shd w:val="clear" w:color="auto" w:fill="auto"/>
          </w:tcPr>
          <w:p w:rsidR="0093200B" w:rsidRPr="005F3D13" w:rsidRDefault="0093200B" w:rsidP="00FB3430">
            <w:pPr>
              <w:pStyle w:val="142"/>
              <w:jc w:val="center"/>
              <w:rPr>
                <w:rFonts w:hint="eastAsia"/>
              </w:rPr>
            </w:pPr>
          </w:p>
        </w:tc>
        <w:tc>
          <w:tcPr>
            <w:tcW w:w="5133" w:type="dxa"/>
            <w:shd w:val="clear" w:color="auto" w:fill="auto"/>
            <w:vAlign w:val="center"/>
          </w:tcPr>
          <w:p w:rsidR="0093200B" w:rsidRPr="005F3D13" w:rsidRDefault="0093200B" w:rsidP="003F3DE2">
            <w:pPr>
              <w:pStyle w:val="142"/>
              <w:jc w:val="both"/>
              <w:rPr>
                <w:rFonts w:hAnsi="標楷體" w:cs="細明體"/>
                <w:szCs w:val="24"/>
              </w:rPr>
            </w:pPr>
            <w:r w:rsidRPr="005F3D13">
              <w:rPr>
                <w:rFonts w:hAnsi="標楷體" w:cs="細明體" w:hint="eastAsia"/>
                <w:szCs w:val="24"/>
              </w:rPr>
              <w:t>6.</w:t>
            </w:r>
            <w:r w:rsidRPr="00D93066">
              <w:rPr>
                <w:rFonts w:hAnsi="標楷體" w:cs="細明體" w:hint="eastAsia"/>
                <w:szCs w:val="24"/>
              </w:rPr>
              <w:t>參與或辦理太平洋區域航海文化交流組織</w:t>
            </w:r>
            <w:r w:rsidRPr="005F3D13">
              <w:rPr>
                <w:rFonts w:hAnsi="標楷體" w:cs="細明體" w:hint="eastAsia"/>
                <w:szCs w:val="24"/>
              </w:rPr>
              <w:t>或活動</w:t>
            </w:r>
          </w:p>
        </w:tc>
        <w:tc>
          <w:tcPr>
            <w:tcW w:w="1110" w:type="dxa"/>
            <w:shd w:val="clear" w:color="auto" w:fill="auto"/>
            <w:vAlign w:val="center"/>
          </w:tcPr>
          <w:p w:rsidR="0093200B" w:rsidRPr="005F3D13" w:rsidRDefault="0093200B" w:rsidP="00FB3430">
            <w:pPr>
              <w:pStyle w:val="142"/>
              <w:jc w:val="right"/>
              <w:rPr>
                <w:rFonts w:hint="eastAsia"/>
              </w:rPr>
            </w:pPr>
            <w:r w:rsidRPr="005F3D13">
              <w:rPr>
                <w:rFonts w:hAnsi="標楷體" w:cs="細明體"/>
                <w:szCs w:val="24"/>
              </w:rPr>
              <w:t>2,800</w:t>
            </w:r>
          </w:p>
        </w:tc>
      </w:tr>
      <w:tr w:rsidR="008839DA" w:rsidRPr="005F3D13" w:rsidTr="0093200B">
        <w:tc>
          <w:tcPr>
            <w:tcW w:w="1190" w:type="dxa"/>
            <w:vMerge w:val="restart"/>
            <w:vAlign w:val="center"/>
          </w:tcPr>
          <w:p w:rsidR="008839DA" w:rsidRPr="005F3D13" w:rsidRDefault="008839DA" w:rsidP="00FB3430">
            <w:pPr>
              <w:pStyle w:val="142"/>
              <w:jc w:val="both"/>
              <w:rPr>
                <w:rFonts w:hint="eastAsia"/>
              </w:rPr>
            </w:pPr>
            <w:r>
              <w:rPr>
                <w:rFonts w:hint="eastAsia"/>
              </w:rPr>
              <w:t>原住民族文化發展中心</w:t>
            </w:r>
          </w:p>
        </w:tc>
        <w:tc>
          <w:tcPr>
            <w:tcW w:w="1176" w:type="dxa"/>
            <w:vMerge w:val="restart"/>
            <w:shd w:val="clear" w:color="auto" w:fill="auto"/>
            <w:vAlign w:val="center"/>
          </w:tcPr>
          <w:p w:rsidR="008839DA" w:rsidRPr="005F3D13" w:rsidRDefault="008839DA" w:rsidP="00FB3430">
            <w:pPr>
              <w:pStyle w:val="142"/>
              <w:jc w:val="both"/>
              <w:rPr>
                <w:rFonts w:hint="eastAsia"/>
              </w:rPr>
            </w:pPr>
            <w:r>
              <w:rPr>
                <w:rFonts w:hint="eastAsia"/>
              </w:rPr>
              <w:t>藝術展演及文化推展業務</w:t>
            </w:r>
          </w:p>
        </w:tc>
        <w:tc>
          <w:tcPr>
            <w:tcW w:w="5133" w:type="dxa"/>
            <w:shd w:val="clear" w:color="auto" w:fill="auto"/>
            <w:vAlign w:val="center"/>
          </w:tcPr>
          <w:p w:rsidR="008839DA" w:rsidRPr="005F3D13" w:rsidRDefault="008839DA" w:rsidP="003F3DE2">
            <w:pPr>
              <w:pStyle w:val="142"/>
              <w:jc w:val="both"/>
              <w:rPr>
                <w:rFonts w:hint="eastAsia"/>
              </w:rPr>
            </w:pPr>
            <w:r w:rsidRPr="005F3D13">
              <w:rPr>
                <w:rFonts w:hint="eastAsia"/>
              </w:rPr>
              <w:t>7.辦理南島藝術三年展計畫</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3,777</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jc w:val="both"/>
            </w:pPr>
            <w:r w:rsidRPr="005F3D13">
              <w:rPr>
                <w:rFonts w:hint="eastAsia"/>
              </w:rPr>
              <w:t>8.辦理島嶼文化連結與共舞計畫</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578</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jc w:val="both"/>
            </w:pPr>
            <w:r w:rsidRPr="005F3D13">
              <w:rPr>
                <w:rFonts w:hint="eastAsia"/>
              </w:rPr>
              <w:t>9.辦理南島藝術三年展計畫國外差旅費</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193</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jc w:val="both"/>
              <w:rPr>
                <w:rFonts w:hint="eastAsia"/>
              </w:rPr>
            </w:pPr>
            <w:r w:rsidRPr="005F3D13">
              <w:rPr>
                <w:rFonts w:hint="eastAsia"/>
              </w:rPr>
              <w:t>10.辦理島嶼文化連結與共舞計畫國外差旅費</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150</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ind w:left="365" w:hangingChars="150" w:hanging="365"/>
              <w:jc w:val="both"/>
              <w:rPr>
                <w:rFonts w:hAnsi="標楷體" w:cs="細明體" w:hint="eastAsia"/>
                <w:szCs w:val="24"/>
              </w:rPr>
            </w:pPr>
            <w:r w:rsidRPr="005F3D13">
              <w:rPr>
                <w:rFonts w:hAnsi="標楷體" w:cs="細明體" w:hint="eastAsia"/>
                <w:szCs w:val="24"/>
              </w:rPr>
              <w:t>11.國際博物館或文化保存據點業務交流計畫國外旅費</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61</w:t>
            </w:r>
          </w:p>
        </w:tc>
      </w:tr>
      <w:tr w:rsidR="008839DA" w:rsidRPr="005F3D13" w:rsidTr="0093200B">
        <w:tc>
          <w:tcPr>
            <w:tcW w:w="1190" w:type="dxa"/>
            <w:vMerge/>
          </w:tcPr>
          <w:p w:rsidR="008839DA" w:rsidRPr="005F3D13" w:rsidRDefault="008839DA" w:rsidP="00FB3430">
            <w:pPr>
              <w:pStyle w:val="142"/>
              <w:jc w:val="both"/>
              <w:rPr>
                <w:rFonts w:hint="eastAsia"/>
              </w:rPr>
            </w:pPr>
          </w:p>
        </w:tc>
        <w:tc>
          <w:tcPr>
            <w:tcW w:w="1176" w:type="dxa"/>
            <w:vMerge/>
            <w:shd w:val="clear" w:color="auto" w:fill="auto"/>
            <w:vAlign w:val="center"/>
          </w:tcPr>
          <w:p w:rsidR="008839DA" w:rsidRPr="005F3D13" w:rsidRDefault="008839DA" w:rsidP="00FB3430">
            <w:pPr>
              <w:pStyle w:val="142"/>
              <w:jc w:val="both"/>
              <w:rPr>
                <w:rFonts w:hint="eastAsia"/>
              </w:rPr>
            </w:pPr>
          </w:p>
        </w:tc>
        <w:tc>
          <w:tcPr>
            <w:tcW w:w="5133" w:type="dxa"/>
            <w:shd w:val="clear" w:color="auto" w:fill="auto"/>
            <w:vAlign w:val="center"/>
          </w:tcPr>
          <w:p w:rsidR="008839DA" w:rsidRPr="005F3D13" w:rsidRDefault="008839DA" w:rsidP="003F3DE2">
            <w:pPr>
              <w:pStyle w:val="142"/>
              <w:ind w:left="365" w:hangingChars="150" w:hanging="365"/>
              <w:jc w:val="both"/>
              <w:rPr>
                <w:rFonts w:hAnsi="標楷體" w:cs="細明體" w:hint="eastAsia"/>
                <w:szCs w:val="24"/>
              </w:rPr>
            </w:pPr>
            <w:r w:rsidRPr="005F3D13">
              <w:rPr>
                <w:rFonts w:hAnsi="標楷體" w:cs="細明體" w:hint="eastAsia"/>
                <w:szCs w:val="24"/>
              </w:rPr>
              <w:t>12.國際博物館或文化保存據點業務交流計畫各項活動</w:t>
            </w:r>
          </w:p>
        </w:tc>
        <w:tc>
          <w:tcPr>
            <w:tcW w:w="1110" w:type="dxa"/>
            <w:shd w:val="clear" w:color="auto" w:fill="auto"/>
            <w:vAlign w:val="center"/>
          </w:tcPr>
          <w:p w:rsidR="008839DA" w:rsidRPr="005F3D13" w:rsidRDefault="008839DA" w:rsidP="00FB3430">
            <w:pPr>
              <w:pStyle w:val="142"/>
              <w:jc w:val="right"/>
              <w:rPr>
                <w:rFonts w:hint="eastAsia"/>
              </w:rPr>
            </w:pPr>
            <w:r w:rsidRPr="005F3D13">
              <w:rPr>
                <w:rFonts w:hint="eastAsia"/>
              </w:rPr>
              <w:t>434</w:t>
            </w:r>
          </w:p>
        </w:tc>
      </w:tr>
      <w:tr w:rsidR="008839DA" w:rsidRPr="005F3D13" w:rsidTr="0093200B">
        <w:tc>
          <w:tcPr>
            <w:tcW w:w="2366" w:type="dxa"/>
            <w:gridSpan w:val="2"/>
          </w:tcPr>
          <w:p w:rsidR="008839DA" w:rsidRPr="005F3D13" w:rsidRDefault="008839DA" w:rsidP="008839DA">
            <w:pPr>
              <w:pStyle w:val="142"/>
              <w:jc w:val="center"/>
              <w:rPr>
                <w:b/>
              </w:rPr>
            </w:pPr>
            <w:r w:rsidRPr="005F3D13">
              <w:rPr>
                <w:b/>
              </w:rPr>
              <w:t>公務預算</w:t>
            </w:r>
          </w:p>
        </w:tc>
        <w:tc>
          <w:tcPr>
            <w:tcW w:w="5133" w:type="dxa"/>
            <w:shd w:val="clear" w:color="auto" w:fill="auto"/>
            <w:vAlign w:val="center"/>
          </w:tcPr>
          <w:p w:rsidR="008839DA" w:rsidRPr="005F3D13" w:rsidRDefault="008839DA" w:rsidP="003B6406">
            <w:pPr>
              <w:pStyle w:val="142"/>
              <w:jc w:val="center"/>
              <w:rPr>
                <w:rFonts w:hAnsi="標楷體" w:cs="細明體"/>
                <w:b/>
                <w:szCs w:val="24"/>
              </w:rPr>
            </w:pPr>
            <w:r w:rsidRPr="005F3D13">
              <w:rPr>
                <w:rFonts w:hAnsi="標楷體" w:cs="細明體"/>
                <w:b/>
                <w:szCs w:val="24"/>
              </w:rPr>
              <w:t>小計</w:t>
            </w:r>
          </w:p>
        </w:tc>
        <w:tc>
          <w:tcPr>
            <w:tcW w:w="1110" w:type="dxa"/>
            <w:shd w:val="clear" w:color="auto" w:fill="auto"/>
            <w:vAlign w:val="center"/>
          </w:tcPr>
          <w:p w:rsidR="008839DA" w:rsidRPr="005F3D13" w:rsidRDefault="008839DA" w:rsidP="00FB3430">
            <w:pPr>
              <w:pStyle w:val="142"/>
              <w:jc w:val="right"/>
              <w:rPr>
                <w:b/>
              </w:rPr>
            </w:pPr>
            <w:r w:rsidRPr="005F3D13">
              <w:rPr>
                <w:rFonts w:hint="eastAsia"/>
                <w:b/>
              </w:rPr>
              <w:t>30</w:t>
            </w:r>
            <w:r w:rsidRPr="005F3D13">
              <w:rPr>
                <w:b/>
              </w:rPr>
              <w:t>,</w:t>
            </w:r>
            <w:r w:rsidRPr="005F3D13">
              <w:rPr>
                <w:rFonts w:hint="eastAsia"/>
                <w:b/>
              </w:rPr>
              <w:t>593</w:t>
            </w:r>
          </w:p>
        </w:tc>
      </w:tr>
      <w:tr w:rsidR="008839DA" w:rsidRPr="005F3D13" w:rsidTr="0093200B">
        <w:tc>
          <w:tcPr>
            <w:tcW w:w="1190" w:type="dxa"/>
            <w:vMerge w:val="restart"/>
          </w:tcPr>
          <w:p w:rsidR="008839DA" w:rsidRPr="005F3D13" w:rsidRDefault="008839DA" w:rsidP="00FB3430">
            <w:pPr>
              <w:pStyle w:val="142"/>
              <w:jc w:val="both"/>
              <w:rPr>
                <w:rFonts w:hint="eastAsia"/>
              </w:rPr>
            </w:pPr>
            <w:r w:rsidRPr="005F3D13">
              <w:rPr>
                <w:rFonts w:hint="eastAsia"/>
              </w:rPr>
              <w:t>原住民族綜合發展基金</w:t>
            </w:r>
          </w:p>
        </w:tc>
        <w:tc>
          <w:tcPr>
            <w:tcW w:w="1176" w:type="dxa"/>
            <w:vMerge w:val="restart"/>
            <w:shd w:val="clear" w:color="auto" w:fill="auto"/>
            <w:vAlign w:val="center"/>
          </w:tcPr>
          <w:p w:rsidR="008839DA" w:rsidRPr="005F3D13" w:rsidRDefault="008839DA" w:rsidP="00FB3430">
            <w:pPr>
              <w:pStyle w:val="142"/>
              <w:jc w:val="both"/>
            </w:pPr>
            <w:r>
              <w:rPr>
                <w:rFonts w:hint="eastAsia"/>
              </w:rPr>
              <w:t>業務費用</w:t>
            </w:r>
          </w:p>
        </w:tc>
        <w:tc>
          <w:tcPr>
            <w:tcW w:w="5133" w:type="dxa"/>
            <w:shd w:val="clear" w:color="auto" w:fill="auto"/>
            <w:vAlign w:val="center"/>
          </w:tcPr>
          <w:p w:rsidR="008839DA" w:rsidRPr="005F3D13" w:rsidRDefault="008839DA" w:rsidP="008839DA">
            <w:pPr>
              <w:pStyle w:val="142"/>
              <w:ind w:left="365" w:hangingChars="150" w:hanging="365"/>
              <w:jc w:val="both"/>
              <w:rPr>
                <w:rFonts w:hAnsi="標楷體" w:cs="細明體"/>
                <w:szCs w:val="24"/>
              </w:rPr>
            </w:pPr>
            <w:r w:rsidRPr="005F3D13">
              <w:rPr>
                <w:rFonts w:hAnsi="標楷體" w:cs="細明體" w:hint="eastAsia"/>
                <w:szCs w:val="24"/>
              </w:rPr>
              <w:t>13.辦理原住民族音樂人才培育暨國際音樂節</w:t>
            </w:r>
          </w:p>
        </w:tc>
        <w:tc>
          <w:tcPr>
            <w:tcW w:w="1110" w:type="dxa"/>
            <w:shd w:val="clear" w:color="auto" w:fill="auto"/>
            <w:vAlign w:val="center"/>
          </w:tcPr>
          <w:p w:rsidR="008839DA" w:rsidRPr="005F3D13" w:rsidRDefault="008839DA" w:rsidP="00FB3430">
            <w:pPr>
              <w:pStyle w:val="142"/>
              <w:jc w:val="right"/>
              <w:rPr>
                <w:rFonts w:hAnsi="標楷體" w:hint="eastAsia"/>
              </w:rPr>
            </w:pPr>
            <w:r w:rsidRPr="005F3D13">
              <w:rPr>
                <w:rFonts w:hAnsi="標楷體" w:hint="eastAsia"/>
              </w:rPr>
              <w:t>32,000</w:t>
            </w:r>
          </w:p>
        </w:tc>
      </w:tr>
      <w:tr w:rsidR="008839DA" w:rsidRPr="005F3D13" w:rsidTr="0093200B">
        <w:tc>
          <w:tcPr>
            <w:tcW w:w="1190" w:type="dxa"/>
            <w:vMerge/>
          </w:tcPr>
          <w:p w:rsidR="008839DA" w:rsidRPr="005F3D13" w:rsidRDefault="008839DA" w:rsidP="00FB3430">
            <w:pPr>
              <w:pStyle w:val="142"/>
              <w:jc w:val="both"/>
            </w:pPr>
          </w:p>
        </w:tc>
        <w:tc>
          <w:tcPr>
            <w:tcW w:w="1176" w:type="dxa"/>
            <w:vMerge/>
            <w:shd w:val="clear" w:color="auto" w:fill="auto"/>
            <w:vAlign w:val="center"/>
          </w:tcPr>
          <w:p w:rsidR="008839DA" w:rsidRPr="005F3D13" w:rsidRDefault="008839DA" w:rsidP="00FB3430">
            <w:pPr>
              <w:pStyle w:val="142"/>
              <w:jc w:val="both"/>
            </w:pPr>
          </w:p>
        </w:tc>
        <w:tc>
          <w:tcPr>
            <w:tcW w:w="5133" w:type="dxa"/>
            <w:shd w:val="clear" w:color="auto" w:fill="auto"/>
            <w:vAlign w:val="center"/>
          </w:tcPr>
          <w:p w:rsidR="008839DA" w:rsidRPr="005F3D13" w:rsidRDefault="008839DA" w:rsidP="003F3DE2">
            <w:pPr>
              <w:pStyle w:val="142"/>
              <w:ind w:left="365" w:hangingChars="150" w:hanging="365"/>
              <w:jc w:val="both"/>
              <w:rPr>
                <w:rFonts w:hAnsi="標楷體" w:cs="細明體"/>
                <w:szCs w:val="24"/>
              </w:rPr>
            </w:pPr>
            <w:r w:rsidRPr="005F3D13">
              <w:rPr>
                <w:rFonts w:hAnsi="標楷體" w:cs="細明體" w:hint="eastAsia"/>
                <w:szCs w:val="24"/>
              </w:rPr>
              <w:t>14.辦理南島論壇計畫-南島民族青年及婦女就業與職能培力</w:t>
            </w:r>
          </w:p>
        </w:tc>
        <w:tc>
          <w:tcPr>
            <w:tcW w:w="1110" w:type="dxa"/>
            <w:shd w:val="clear" w:color="auto" w:fill="auto"/>
            <w:vAlign w:val="center"/>
          </w:tcPr>
          <w:p w:rsidR="008839DA" w:rsidRPr="005F3D13" w:rsidRDefault="008839DA" w:rsidP="00FB3430">
            <w:pPr>
              <w:pStyle w:val="142"/>
              <w:jc w:val="right"/>
              <w:rPr>
                <w:rFonts w:hAnsi="標楷體" w:hint="eastAsia"/>
              </w:rPr>
            </w:pPr>
            <w:r w:rsidRPr="005F3D13">
              <w:rPr>
                <w:rFonts w:hAnsi="標楷體" w:hint="eastAsia"/>
              </w:rPr>
              <w:t>1,900</w:t>
            </w:r>
          </w:p>
        </w:tc>
      </w:tr>
      <w:tr w:rsidR="008839DA" w:rsidRPr="005F3D13" w:rsidTr="0093200B">
        <w:tc>
          <w:tcPr>
            <w:tcW w:w="2366" w:type="dxa"/>
            <w:gridSpan w:val="2"/>
          </w:tcPr>
          <w:p w:rsidR="008839DA" w:rsidRPr="005F3D13" w:rsidRDefault="008839DA" w:rsidP="008839DA">
            <w:pPr>
              <w:pStyle w:val="142"/>
              <w:jc w:val="center"/>
              <w:rPr>
                <w:b/>
              </w:rPr>
            </w:pPr>
            <w:r w:rsidRPr="005F3D13">
              <w:rPr>
                <w:b/>
              </w:rPr>
              <w:t>基金預算</w:t>
            </w:r>
          </w:p>
        </w:tc>
        <w:tc>
          <w:tcPr>
            <w:tcW w:w="5133" w:type="dxa"/>
            <w:shd w:val="clear" w:color="auto" w:fill="auto"/>
            <w:vAlign w:val="center"/>
          </w:tcPr>
          <w:p w:rsidR="008839DA" w:rsidRPr="005F3D13" w:rsidRDefault="008839DA" w:rsidP="00FB3430">
            <w:pPr>
              <w:pStyle w:val="142"/>
              <w:jc w:val="center"/>
              <w:rPr>
                <w:rFonts w:hAnsi="標楷體" w:cs="細明體"/>
                <w:b/>
                <w:szCs w:val="24"/>
              </w:rPr>
            </w:pPr>
            <w:r w:rsidRPr="005F3D13">
              <w:rPr>
                <w:rFonts w:hAnsi="標楷體" w:cs="細明體" w:hint="eastAsia"/>
                <w:b/>
                <w:szCs w:val="24"/>
              </w:rPr>
              <w:t>小計</w:t>
            </w:r>
          </w:p>
        </w:tc>
        <w:tc>
          <w:tcPr>
            <w:tcW w:w="1110" w:type="dxa"/>
            <w:shd w:val="clear" w:color="auto" w:fill="auto"/>
          </w:tcPr>
          <w:p w:rsidR="008839DA" w:rsidRPr="005F3D13" w:rsidRDefault="008839DA" w:rsidP="00FB3430">
            <w:pPr>
              <w:pStyle w:val="142"/>
              <w:jc w:val="right"/>
              <w:rPr>
                <w:b/>
              </w:rPr>
            </w:pPr>
            <w:r w:rsidRPr="005F3D13">
              <w:rPr>
                <w:rFonts w:hint="eastAsia"/>
                <w:b/>
              </w:rPr>
              <w:t>33</w:t>
            </w:r>
            <w:r w:rsidRPr="005F3D13">
              <w:rPr>
                <w:b/>
              </w:rPr>
              <w:t>,</w:t>
            </w:r>
            <w:r w:rsidRPr="005F3D13">
              <w:rPr>
                <w:rFonts w:hint="eastAsia"/>
                <w:b/>
              </w:rPr>
              <w:t>900</w:t>
            </w:r>
          </w:p>
        </w:tc>
      </w:tr>
      <w:tr w:rsidR="008839DA" w:rsidRPr="005F3D13" w:rsidTr="0093200B">
        <w:tc>
          <w:tcPr>
            <w:tcW w:w="7499" w:type="dxa"/>
            <w:gridSpan w:val="3"/>
          </w:tcPr>
          <w:p w:rsidR="008839DA" w:rsidRPr="005F3D13" w:rsidRDefault="008839DA" w:rsidP="00FB3430">
            <w:pPr>
              <w:pStyle w:val="142"/>
              <w:jc w:val="center"/>
              <w:rPr>
                <w:rFonts w:hAnsi="標楷體" w:cs="細明體" w:hint="eastAsia"/>
                <w:b/>
                <w:szCs w:val="24"/>
              </w:rPr>
            </w:pPr>
            <w:r w:rsidRPr="005F3D13">
              <w:rPr>
                <w:rFonts w:hAnsi="標楷體" w:cs="細明體"/>
                <w:b/>
                <w:szCs w:val="24"/>
              </w:rPr>
              <w:t>合計</w:t>
            </w:r>
          </w:p>
        </w:tc>
        <w:tc>
          <w:tcPr>
            <w:tcW w:w="1110" w:type="dxa"/>
            <w:shd w:val="clear" w:color="auto" w:fill="auto"/>
            <w:vAlign w:val="center"/>
          </w:tcPr>
          <w:p w:rsidR="008839DA" w:rsidRPr="005F3D13" w:rsidRDefault="008839DA" w:rsidP="00FB3430">
            <w:pPr>
              <w:pStyle w:val="142"/>
              <w:jc w:val="right"/>
              <w:rPr>
                <w:b/>
              </w:rPr>
            </w:pPr>
            <w:r w:rsidRPr="005F3D13">
              <w:rPr>
                <w:rFonts w:hint="eastAsia"/>
                <w:b/>
              </w:rPr>
              <w:t>64,493</w:t>
            </w:r>
          </w:p>
        </w:tc>
      </w:tr>
    </w:tbl>
    <w:bookmarkEnd w:id="5"/>
    <w:p w:rsidR="00481DAB" w:rsidRPr="005F3D13" w:rsidRDefault="00481DAB" w:rsidP="00481DAB">
      <w:pPr>
        <w:pStyle w:val="142"/>
        <w:ind w:left="1107" w:hangingChars="455" w:hanging="1107"/>
      </w:pPr>
      <w:r w:rsidRPr="005F3D13">
        <w:rPr>
          <w:rFonts w:hint="eastAsia"/>
        </w:rPr>
        <w:t>資料來源：115年度原民會單位預算案及115年度原住民族綜合發展基金附屬單位預算案，本中心整理。</w:t>
      </w:r>
    </w:p>
    <w:p w:rsidR="004F7A8C" w:rsidRPr="005F3D13" w:rsidRDefault="004F7A8C" w:rsidP="00C9631C">
      <w:pPr>
        <w:pStyle w:val="a5"/>
        <w:ind w:left="849" w:hanging="283"/>
        <w:rPr>
          <w:b/>
        </w:rPr>
      </w:pPr>
      <w:r w:rsidRPr="005F3D13">
        <w:rPr>
          <w:rFonts w:hint="eastAsia"/>
          <w:b/>
        </w:rPr>
        <w:t>(</w:t>
      </w:r>
      <w:r w:rsidR="00735AFE" w:rsidRPr="005F3D13">
        <w:rPr>
          <w:rFonts w:hint="eastAsia"/>
          <w:b/>
        </w:rPr>
        <w:t>二</w:t>
      </w:r>
      <w:r w:rsidRPr="005F3D13">
        <w:rPr>
          <w:rFonts w:hint="eastAsia"/>
          <w:b/>
        </w:rPr>
        <w:t>)</w:t>
      </w:r>
      <w:r w:rsidR="00747612" w:rsidRPr="005F3D13">
        <w:rPr>
          <w:b/>
        </w:rPr>
        <w:t>KEMASI MAZA</w:t>
      </w:r>
      <w:r w:rsidR="0077381B" w:rsidRPr="005F3D13">
        <w:rPr>
          <w:rFonts w:hint="eastAsia"/>
          <w:b/>
        </w:rPr>
        <w:t>計畫</w:t>
      </w:r>
      <w:r w:rsidR="00E966D8" w:rsidRPr="005F3D13">
        <w:rPr>
          <w:rFonts w:hint="eastAsia"/>
          <w:b/>
        </w:rPr>
        <w:t>中之交流計畫成果多以活動紀錄或報告形式呈現</w:t>
      </w:r>
      <w:r w:rsidR="0077381B" w:rsidRPr="005F3D13">
        <w:rPr>
          <w:rFonts w:hint="eastAsia"/>
          <w:b/>
        </w:rPr>
        <w:t>，</w:t>
      </w:r>
      <w:r w:rsidR="00E966D8" w:rsidRPr="005F3D13">
        <w:rPr>
          <w:rFonts w:hint="eastAsia"/>
          <w:b/>
        </w:rPr>
        <w:t>允宜建立成果追蹤與知識管理機制以累積長期效益</w:t>
      </w:r>
    </w:p>
    <w:p w:rsidR="002E79AB" w:rsidRPr="005F3D13" w:rsidRDefault="00E966D8" w:rsidP="0024421B">
      <w:pPr>
        <w:pStyle w:val="21"/>
        <w:ind w:left="850" w:firstLine="566"/>
        <w:rPr>
          <w:rFonts w:hAnsi="標楷體"/>
        </w:rPr>
      </w:pPr>
      <w:r w:rsidRPr="005F3D13">
        <w:rPr>
          <w:rFonts w:hint="eastAsia"/>
        </w:rPr>
        <w:t>KEMASI MAZA 計畫涵蓋文化、教育、青年、產業及外交等多元領域之交流，並訂有投入型及成果型績效指標(詳表2)，</w:t>
      </w:r>
      <w:r w:rsidR="0093200B">
        <w:rPr>
          <w:rFonts w:hint="eastAsia"/>
        </w:rPr>
        <w:t>惟績效指標所列</w:t>
      </w:r>
      <w:r w:rsidRPr="005F3D13">
        <w:rPr>
          <w:rFonts w:hint="eastAsia"/>
        </w:rPr>
        <w:t>各項交流成果</w:t>
      </w:r>
      <w:r w:rsidR="0093200B">
        <w:rPr>
          <w:rFonts w:hint="eastAsia"/>
        </w:rPr>
        <w:t>之檢視</w:t>
      </w:r>
      <w:r w:rsidRPr="005F3D13">
        <w:rPr>
          <w:rFonts w:hint="eastAsia"/>
        </w:rPr>
        <w:t>，多以活動紀錄或報告形式呈現及保存，缺乏統一之資料庫整理與知識傳承機制，恐導致成果無法有效累積及再利用。為確保每次交流計畫之經驗、資料及合作網絡能形成長期資產，允宜建立系統化之成果追蹤與知識管理架構，俾成為後續政策研擬及人才培訓之依據</w:t>
      </w:r>
      <w:r w:rsidR="0024421B" w:rsidRPr="005F3D13">
        <w:rPr>
          <w:rFonts w:hint="eastAsia"/>
        </w:rPr>
        <w:t>。</w:t>
      </w:r>
    </w:p>
    <w:p w:rsidR="002E79AB" w:rsidRPr="005F3D13" w:rsidRDefault="002E79AB" w:rsidP="002E79AB">
      <w:pPr>
        <w:pStyle w:val="123"/>
        <w:ind w:leftChars="-5" w:left="601" w:hangingChars="217" w:hanging="615"/>
      </w:pPr>
      <w:r w:rsidRPr="005F3D13">
        <w:rPr>
          <w:rFonts w:hint="eastAsia"/>
          <w:b/>
        </w:rPr>
        <w:t>表</w:t>
      </w:r>
      <w:r w:rsidR="00747612" w:rsidRPr="005F3D13">
        <w:rPr>
          <w:rFonts w:hint="eastAsia"/>
          <w:b/>
        </w:rPr>
        <w:t>2</w:t>
      </w:r>
      <w:r w:rsidR="00454F28" w:rsidRPr="005F3D13">
        <w:rPr>
          <w:rFonts w:hint="eastAsia"/>
          <w:b/>
        </w:rPr>
        <w:t xml:space="preserve"> </w:t>
      </w:r>
      <w:r w:rsidR="00F21E1B" w:rsidRPr="005F3D13">
        <w:rPr>
          <w:rFonts w:hint="eastAsia"/>
          <w:b/>
        </w:rPr>
        <w:t xml:space="preserve"> </w:t>
      </w:r>
      <w:r w:rsidR="00454F28" w:rsidRPr="005F3D13">
        <w:rPr>
          <w:rFonts w:hint="eastAsia"/>
          <w:b/>
        </w:rPr>
        <w:t>11</w:t>
      </w:r>
      <w:r w:rsidR="00747612" w:rsidRPr="005F3D13">
        <w:rPr>
          <w:rFonts w:hint="eastAsia"/>
          <w:b/>
        </w:rPr>
        <w:t>5</w:t>
      </w:r>
      <w:r w:rsidR="00454F28" w:rsidRPr="005F3D13">
        <w:rPr>
          <w:rFonts w:hint="eastAsia"/>
          <w:b/>
        </w:rPr>
        <w:t>至</w:t>
      </w:r>
      <w:r w:rsidR="00985939" w:rsidRPr="005F3D13">
        <w:rPr>
          <w:rFonts w:hint="eastAsia"/>
          <w:b/>
        </w:rPr>
        <w:t>1</w:t>
      </w:r>
      <w:r w:rsidR="00747612" w:rsidRPr="005F3D13">
        <w:rPr>
          <w:rFonts w:hint="eastAsia"/>
          <w:b/>
        </w:rPr>
        <w:t>20</w:t>
      </w:r>
      <w:r w:rsidR="00454F28" w:rsidRPr="005F3D13">
        <w:rPr>
          <w:rFonts w:hint="eastAsia"/>
          <w:b/>
        </w:rPr>
        <w:t>年度</w:t>
      </w:r>
      <w:r w:rsidR="00747612" w:rsidRPr="005F3D13">
        <w:rPr>
          <w:b/>
        </w:rPr>
        <w:t>KEMASI MAZA</w:t>
      </w:r>
      <w:r w:rsidRPr="005F3D13">
        <w:rPr>
          <w:rFonts w:hint="eastAsia"/>
          <w:b/>
        </w:rPr>
        <w:t>計畫</w:t>
      </w:r>
      <w:r w:rsidR="00E966D8" w:rsidRPr="005F3D13">
        <w:rPr>
          <w:rFonts w:hint="eastAsia"/>
          <w:b/>
        </w:rPr>
        <w:t>有關交流計畫</w:t>
      </w:r>
      <w:r w:rsidR="00F21E1B" w:rsidRPr="005F3D13">
        <w:rPr>
          <w:rFonts w:hint="eastAsia"/>
          <w:b/>
        </w:rPr>
        <w:t>之</w:t>
      </w:r>
      <w:r w:rsidR="00985939" w:rsidRPr="005F3D13">
        <w:rPr>
          <w:rFonts w:hAnsi="標楷體" w:hint="eastAsia"/>
          <w:b/>
        </w:rPr>
        <w:t>績效指標</w:t>
      </w:r>
      <w:r w:rsidR="0093200B">
        <w:rPr>
          <w:rFonts w:hAnsi="標楷體" w:hint="eastAsia"/>
          <w:b/>
        </w:rPr>
        <w:t>表</w:t>
      </w:r>
    </w:p>
    <w:tbl>
      <w:tblPr>
        <w:tblW w:w="8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62"/>
        <w:gridCol w:w="3702"/>
        <w:gridCol w:w="3703"/>
      </w:tblGrid>
      <w:tr w:rsidR="005F3D13" w:rsidRPr="005F3D13" w:rsidTr="000568CC">
        <w:trPr>
          <w:trHeight w:val="294"/>
          <w:tblHeader/>
        </w:trPr>
        <w:tc>
          <w:tcPr>
            <w:tcW w:w="1162" w:type="dxa"/>
            <w:tcBorders>
              <w:top w:val="single" w:sz="12" w:space="0" w:color="auto"/>
              <w:left w:val="single" w:sz="12" w:space="0" w:color="auto"/>
              <w:bottom w:val="single" w:sz="2" w:space="0" w:color="auto"/>
            </w:tcBorders>
            <w:shd w:val="clear" w:color="auto" w:fill="auto"/>
          </w:tcPr>
          <w:p w:rsidR="008A3CCF" w:rsidRPr="005F3D13" w:rsidRDefault="008A3CCF" w:rsidP="008A3CCF">
            <w:pPr>
              <w:pStyle w:val="142"/>
              <w:jc w:val="center"/>
            </w:pPr>
            <w:r w:rsidRPr="005F3D13">
              <w:rPr>
                <w:rFonts w:hint="eastAsia"/>
              </w:rPr>
              <w:t>工作項目</w:t>
            </w:r>
          </w:p>
        </w:tc>
        <w:tc>
          <w:tcPr>
            <w:tcW w:w="3702" w:type="dxa"/>
            <w:tcBorders>
              <w:top w:val="single" w:sz="12" w:space="0" w:color="auto"/>
              <w:bottom w:val="single" w:sz="2" w:space="0" w:color="auto"/>
            </w:tcBorders>
            <w:shd w:val="clear" w:color="auto" w:fill="auto"/>
          </w:tcPr>
          <w:p w:rsidR="008A3CCF" w:rsidRPr="005F3D13" w:rsidRDefault="008A3CCF" w:rsidP="008A3CCF">
            <w:pPr>
              <w:pStyle w:val="142"/>
              <w:jc w:val="center"/>
            </w:pPr>
            <w:r w:rsidRPr="005F3D13">
              <w:rPr>
                <w:rFonts w:hint="eastAsia"/>
              </w:rPr>
              <w:t>投入型指標</w:t>
            </w:r>
          </w:p>
        </w:tc>
        <w:tc>
          <w:tcPr>
            <w:tcW w:w="3703" w:type="dxa"/>
            <w:tcBorders>
              <w:top w:val="single" w:sz="12" w:space="0" w:color="auto"/>
              <w:bottom w:val="single" w:sz="2" w:space="0" w:color="auto"/>
            </w:tcBorders>
            <w:shd w:val="clear" w:color="auto" w:fill="auto"/>
          </w:tcPr>
          <w:p w:rsidR="008A3CCF" w:rsidRPr="005F3D13" w:rsidRDefault="008A3CCF" w:rsidP="008A3CCF">
            <w:pPr>
              <w:pStyle w:val="142"/>
              <w:jc w:val="center"/>
            </w:pPr>
            <w:r w:rsidRPr="005F3D13">
              <w:rPr>
                <w:rFonts w:hint="eastAsia"/>
              </w:rPr>
              <w:t>成果型指標</w:t>
            </w:r>
          </w:p>
        </w:tc>
      </w:tr>
      <w:tr w:rsidR="005F3D13" w:rsidRPr="005F3D13" w:rsidTr="000568CC">
        <w:trPr>
          <w:trHeight w:val="194"/>
        </w:trPr>
        <w:tc>
          <w:tcPr>
            <w:tcW w:w="1162" w:type="dxa"/>
            <w:tcBorders>
              <w:top w:val="single" w:sz="2" w:space="0" w:color="auto"/>
              <w:left w:val="single" w:sz="12" w:space="0" w:color="auto"/>
              <w:bottom w:val="single" w:sz="2" w:space="0" w:color="auto"/>
              <w:right w:val="single" w:sz="2" w:space="0" w:color="auto"/>
            </w:tcBorders>
            <w:shd w:val="clear" w:color="auto" w:fill="auto"/>
            <w:vAlign w:val="center"/>
          </w:tcPr>
          <w:p w:rsidR="008A3CCF" w:rsidRPr="005F3D13" w:rsidRDefault="008A3CCF" w:rsidP="008A3CCF">
            <w:pPr>
              <w:pStyle w:val="142"/>
              <w:jc w:val="both"/>
            </w:pPr>
            <w:r w:rsidRPr="005F3D13">
              <w:rPr>
                <w:rFonts w:hint="eastAsia"/>
              </w:rPr>
              <w:t>辦理地方原住民族行政單位國際交流計畫</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8A3CCF">
            <w:pPr>
              <w:pStyle w:val="142"/>
              <w:jc w:val="both"/>
            </w:pPr>
            <w:r w:rsidRPr="005F3D13">
              <w:rPr>
                <w:rFonts w:hint="eastAsia"/>
              </w:rPr>
              <w:t>1.參與人數與組織涵蓋</w:t>
            </w:r>
          </w:p>
          <w:p w:rsidR="008A3CCF" w:rsidRPr="005F3D13" w:rsidRDefault="008A3CCF" w:rsidP="008A3CCF">
            <w:pPr>
              <w:pStyle w:val="142"/>
              <w:ind w:leftChars="39" w:left="477" w:hangingChars="151" w:hanging="367"/>
              <w:jc w:val="both"/>
            </w:pPr>
            <w:r w:rsidRPr="005F3D13">
              <w:rPr>
                <w:rFonts w:hint="eastAsia"/>
              </w:rPr>
              <w:t>(1)涵蓋55個鄉（鎮、市、區）原住民族公所及直轄市、縣（市）政府原住民族事務人員，每2年參與人員至少20名。</w:t>
            </w:r>
          </w:p>
          <w:p w:rsidR="008A3CCF" w:rsidRPr="005F3D13" w:rsidRDefault="008A3CCF" w:rsidP="008A3CCF">
            <w:pPr>
              <w:pStyle w:val="142"/>
              <w:ind w:leftChars="39" w:left="477" w:hangingChars="151" w:hanging="367"/>
              <w:jc w:val="both"/>
            </w:pPr>
            <w:r w:rsidRPr="005F3D13">
              <w:rPr>
                <w:rFonts w:hint="eastAsia"/>
              </w:rPr>
              <w:t>(2)每2年邀請至少1名邦交國或友好國家相關組織代表參與行前會議。</w:t>
            </w:r>
          </w:p>
          <w:p w:rsidR="008A3CCF" w:rsidRPr="005F3D13" w:rsidRDefault="008A3CCF" w:rsidP="008A3CCF">
            <w:pPr>
              <w:pStyle w:val="142"/>
              <w:jc w:val="both"/>
            </w:pPr>
            <w:r w:rsidRPr="005F3D13">
              <w:rPr>
                <w:rFonts w:hint="eastAsia"/>
              </w:rPr>
              <w:t>2.活動內容與規劃</w:t>
            </w:r>
          </w:p>
          <w:p w:rsidR="008A3CCF" w:rsidRPr="005F3D13" w:rsidRDefault="008A3CCF" w:rsidP="008A3CCF">
            <w:pPr>
              <w:pStyle w:val="142"/>
              <w:ind w:leftChars="39" w:left="477" w:hangingChars="151" w:hanging="367"/>
              <w:jc w:val="both"/>
            </w:pPr>
            <w:r w:rsidRPr="005F3D13">
              <w:rPr>
                <w:rFonts w:hint="eastAsia"/>
              </w:rPr>
              <w:t>(1)每2年於行前安排至少1場次訪問國家之政策分享會；並邀請2名專家學者參與。</w:t>
            </w:r>
          </w:p>
          <w:p w:rsidR="008A3CCF" w:rsidRPr="005F3D13" w:rsidRDefault="008A3CCF" w:rsidP="008A3CCF">
            <w:pPr>
              <w:pStyle w:val="142"/>
              <w:ind w:leftChars="39" w:left="477" w:hangingChars="151" w:hanging="367"/>
              <w:jc w:val="both"/>
              <w:rPr>
                <w:rFonts w:hint="eastAsia"/>
              </w:rPr>
            </w:pPr>
            <w:r w:rsidRPr="005F3D13">
              <w:rPr>
                <w:rFonts w:hint="eastAsia"/>
              </w:rPr>
              <w:t>(2)製作參與人員之雙語活動手冊，介紹參與國的原住民族政策及文化特色。</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8A3CCF" w:rsidP="008A3CCF">
            <w:pPr>
              <w:pStyle w:val="142"/>
              <w:jc w:val="both"/>
            </w:pPr>
            <w:r w:rsidRPr="005F3D13">
              <w:rPr>
                <w:rFonts w:hint="eastAsia"/>
              </w:rPr>
              <w:t>1.能力與知識提升</w:t>
            </w:r>
          </w:p>
          <w:p w:rsidR="008A3CCF" w:rsidRPr="005F3D13" w:rsidRDefault="008A3CCF" w:rsidP="008A3CCF">
            <w:pPr>
              <w:pStyle w:val="142"/>
              <w:ind w:leftChars="39" w:left="477" w:hangingChars="151" w:hanging="367"/>
              <w:jc w:val="both"/>
            </w:pPr>
            <w:r w:rsidRPr="005F3D13">
              <w:rPr>
                <w:rFonts w:hint="eastAsia"/>
              </w:rPr>
              <w:t>(1)80%以上參與地方政府原住民族事務人員表示對友邦或友好國家的原住民族政策瞭解度提升。</w:t>
            </w:r>
          </w:p>
          <w:p w:rsidR="008A3CCF" w:rsidRPr="005F3D13" w:rsidRDefault="008A3CCF" w:rsidP="008A3CCF">
            <w:pPr>
              <w:pStyle w:val="142"/>
              <w:ind w:leftChars="39" w:left="477" w:hangingChars="151" w:hanging="367"/>
              <w:jc w:val="both"/>
            </w:pPr>
            <w:r w:rsidRPr="005F3D13">
              <w:rPr>
                <w:rFonts w:hint="eastAsia"/>
              </w:rPr>
              <w:t>(2)每2年至少完成1項具體合作提案或備忘錄（如文化交流合作案或政策經驗分享等）。</w:t>
            </w:r>
          </w:p>
          <w:p w:rsidR="008A3CCF" w:rsidRPr="005F3D13" w:rsidRDefault="008A3CCF" w:rsidP="008A3CCF">
            <w:pPr>
              <w:pStyle w:val="142"/>
              <w:ind w:left="258" w:hangingChars="106" w:hanging="258"/>
              <w:jc w:val="both"/>
            </w:pPr>
            <w:r w:rsidRPr="005F3D13">
              <w:rPr>
                <w:rFonts w:hint="eastAsia"/>
              </w:rPr>
              <w:t>2.合作與影響：與友邦及友好國家建立長期合作機制（如成立雙邊政策工作小組）。</w:t>
            </w:r>
          </w:p>
          <w:p w:rsidR="008A3CCF" w:rsidRPr="005F3D13" w:rsidRDefault="008A3CCF" w:rsidP="008A3CCF">
            <w:pPr>
              <w:pStyle w:val="142"/>
              <w:jc w:val="both"/>
            </w:pPr>
            <w:r w:rsidRPr="005F3D13">
              <w:rPr>
                <w:rFonts w:hint="eastAsia"/>
              </w:rPr>
              <w:t>3.跨文化理解與深化邦誼</w:t>
            </w:r>
          </w:p>
          <w:p w:rsidR="008A3CCF" w:rsidRPr="005F3D13" w:rsidRDefault="008A3CCF" w:rsidP="008A3CCF">
            <w:pPr>
              <w:pStyle w:val="142"/>
              <w:ind w:leftChars="39" w:left="477" w:hangingChars="151" w:hanging="367"/>
              <w:jc w:val="both"/>
            </w:pPr>
            <w:r w:rsidRPr="005F3D13">
              <w:rPr>
                <w:rFonts w:hint="eastAsia"/>
              </w:rPr>
              <w:t>(1)參與人員活動滿意度達90%以上，並表示對跨國文化理解與視野拓展效果顯著。</w:t>
            </w:r>
          </w:p>
          <w:p w:rsidR="008A3CCF" w:rsidRPr="005F3D13" w:rsidRDefault="008A3CCF" w:rsidP="008A3CCF">
            <w:pPr>
              <w:pStyle w:val="142"/>
              <w:ind w:leftChars="39" w:left="477" w:hangingChars="151" w:hanging="367"/>
              <w:jc w:val="both"/>
            </w:pPr>
            <w:r w:rsidRPr="005F3D13">
              <w:rPr>
                <w:rFonts w:hint="eastAsia"/>
              </w:rPr>
              <w:t>(2)每場活動均促成至少1次地方政府與友邦或友好國家社區進行互訪或其他雙邊合作交流計畫。</w:t>
            </w:r>
          </w:p>
        </w:tc>
      </w:tr>
      <w:tr w:rsidR="005F3D13" w:rsidRPr="005F3D13" w:rsidTr="000568CC">
        <w:trPr>
          <w:trHeight w:val="194"/>
        </w:trPr>
        <w:tc>
          <w:tcPr>
            <w:tcW w:w="1162" w:type="dxa"/>
            <w:vMerge w:val="restart"/>
            <w:tcBorders>
              <w:top w:val="single" w:sz="2" w:space="0" w:color="auto"/>
              <w:left w:val="single" w:sz="12" w:space="0" w:color="auto"/>
              <w:right w:val="single" w:sz="2" w:space="0" w:color="auto"/>
            </w:tcBorders>
            <w:shd w:val="clear" w:color="auto" w:fill="auto"/>
            <w:vAlign w:val="center"/>
          </w:tcPr>
          <w:p w:rsidR="008A3CCF" w:rsidRPr="005F3D13" w:rsidRDefault="008A3CCF" w:rsidP="008A3CCF">
            <w:pPr>
              <w:pStyle w:val="148"/>
              <w:jc w:val="both"/>
            </w:pPr>
            <w:r w:rsidRPr="005F3D13">
              <w:rPr>
                <w:rFonts w:hint="eastAsia"/>
              </w:rPr>
              <w:t>辦理國際博物館或文化保存據點業務交流計畫</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707389">
            <w:pPr>
              <w:pStyle w:val="142"/>
              <w:jc w:val="both"/>
              <w:rPr>
                <w:rFonts w:hint="eastAsia"/>
              </w:rPr>
            </w:pPr>
            <w:r w:rsidRPr="005F3D13">
              <w:t>文化保存機構交流：辦理文物典藏維護、展示推廣教育（含族語推廣）、傳統技藝等主題，以分享會或座談會形式，進行雙邊文化實務交流及辦理行動博物館（微型策展）1場次。</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8A3CCF" w:rsidP="008A3CCF">
            <w:pPr>
              <w:pStyle w:val="142"/>
              <w:ind w:left="258" w:hangingChars="106" w:hanging="258"/>
              <w:jc w:val="both"/>
            </w:pPr>
            <w:r w:rsidRPr="005F3D13">
              <w:rPr>
                <w:rFonts w:hint="eastAsia"/>
              </w:rPr>
              <w:t>1.</w:t>
            </w:r>
            <w:r w:rsidRPr="005F3D13">
              <w:t>辦理國內外博物館人員互訪交流及文物保存之專業培訓，並強化原住民族博物館人員專業知能。</w:t>
            </w:r>
          </w:p>
          <w:p w:rsidR="008A3CCF" w:rsidRPr="005F3D13" w:rsidRDefault="008A3CCF" w:rsidP="00E966D8">
            <w:pPr>
              <w:pStyle w:val="142"/>
              <w:ind w:left="258" w:hangingChars="106" w:hanging="258"/>
              <w:jc w:val="both"/>
              <w:rPr>
                <w:rFonts w:hint="eastAsia"/>
              </w:rPr>
            </w:pPr>
            <w:r w:rsidRPr="005F3D13">
              <w:rPr>
                <w:rFonts w:hint="eastAsia"/>
              </w:rPr>
              <w:t>2.</w:t>
            </w:r>
            <w:r w:rsidRPr="005F3D13">
              <w:t>完成1項具體合作提案（行動博物館），並與當地文化保存機構、重要聚落等建立長期合作夥伴關係，促進雙邊人才交流（媒合簽署合作備忘錄之可能性）</w:t>
            </w:r>
            <w:r w:rsidRPr="005F3D13">
              <w:rPr>
                <w:rFonts w:hint="eastAsia"/>
              </w:rPr>
              <w:t>。</w:t>
            </w:r>
          </w:p>
        </w:tc>
      </w:tr>
      <w:tr w:rsidR="005F3D13" w:rsidRPr="005F3D13" w:rsidTr="000568CC">
        <w:trPr>
          <w:trHeight w:val="194"/>
        </w:trPr>
        <w:tc>
          <w:tcPr>
            <w:tcW w:w="1162" w:type="dxa"/>
            <w:vMerge/>
            <w:tcBorders>
              <w:left w:val="single" w:sz="12" w:space="0" w:color="auto"/>
              <w:bottom w:val="single" w:sz="2" w:space="0" w:color="auto"/>
              <w:right w:val="single" w:sz="2" w:space="0" w:color="auto"/>
            </w:tcBorders>
            <w:shd w:val="clear" w:color="auto" w:fill="auto"/>
            <w:vAlign w:val="center"/>
          </w:tcPr>
          <w:p w:rsidR="008A3CCF" w:rsidRPr="005F3D13" w:rsidRDefault="008A3CCF" w:rsidP="008A3CCF">
            <w:pPr>
              <w:pStyle w:val="148"/>
              <w:jc w:val="both"/>
              <w:rPr>
                <w:rFonts w:hint="eastAsia"/>
              </w:rPr>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707389">
            <w:pPr>
              <w:pStyle w:val="142"/>
              <w:jc w:val="both"/>
              <w:rPr>
                <w:rFonts w:hint="eastAsia"/>
              </w:rPr>
            </w:pPr>
            <w:r w:rsidRPr="005F3D13">
              <w:rPr>
                <w:rFonts w:hint="eastAsia"/>
              </w:rPr>
              <w:t>原住民族主題工作坊：邀集當地文化保存機構、重要聚落及文化傳承者代表與當地民眾共同參與，促進參與者對雙邊文化理解和尊重，辦理原住民族文化資產主題工作坊1場次。</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8A3CCF" w:rsidP="008A3CCF">
            <w:pPr>
              <w:pStyle w:val="142"/>
              <w:ind w:left="258" w:hangingChars="106" w:hanging="258"/>
              <w:jc w:val="both"/>
            </w:pPr>
            <w:r w:rsidRPr="005F3D13">
              <w:rPr>
                <w:rFonts w:hint="eastAsia"/>
              </w:rPr>
              <w:t>1.參與人員中有90%以上對跨國文化理解與拓展國際視野具顯著成效，並對整體活動表達滿意及支持。</w:t>
            </w:r>
          </w:p>
          <w:p w:rsidR="008A3CCF" w:rsidRPr="005F3D13" w:rsidRDefault="008A3CCF" w:rsidP="008A3CCF">
            <w:pPr>
              <w:pStyle w:val="142"/>
              <w:ind w:left="258" w:hangingChars="106" w:hanging="258"/>
              <w:jc w:val="both"/>
              <w:rPr>
                <w:rFonts w:hint="eastAsia"/>
              </w:rPr>
            </w:pPr>
            <w:r w:rsidRPr="005F3D13">
              <w:rPr>
                <w:rFonts w:hint="eastAsia"/>
              </w:rPr>
              <w:t>2.每場活動均促成至少1次友好國家、文化保存機構及重要聚落及文化傳承者進行文化交流互訪計畫</w:t>
            </w:r>
            <w:r w:rsidR="00707389" w:rsidRPr="005F3D13">
              <w:rPr>
                <w:rFonts w:hint="eastAsia"/>
              </w:rPr>
              <w:t>。</w:t>
            </w:r>
          </w:p>
        </w:tc>
      </w:tr>
      <w:tr w:rsidR="005F3D13" w:rsidRPr="005F3D13" w:rsidTr="000568CC">
        <w:trPr>
          <w:trHeight w:val="194"/>
        </w:trPr>
        <w:tc>
          <w:tcPr>
            <w:tcW w:w="1162" w:type="dxa"/>
            <w:vMerge w:val="restart"/>
            <w:tcBorders>
              <w:top w:val="single" w:sz="2" w:space="0" w:color="auto"/>
              <w:left w:val="single" w:sz="12" w:space="0" w:color="auto"/>
              <w:right w:val="single" w:sz="2" w:space="0" w:color="auto"/>
            </w:tcBorders>
            <w:shd w:val="clear" w:color="auto" w:fill="auto"/>
            <w:vAlign w:val="center"/>
          </w:tcPr>
          <w:p w:rsidR="008A3CCF" w:rsidRPr="005F3D13" w:rsidRDefault="008A3CCF" w:rsidP="008A3CCF">
            <w:pPr>
              <w:pStyle w:val="148"/>
              <w:jc w:val="both"/>
            </w:pPr>
            <w:r w:rsidRPr="005F3D13">
              <w:rPr>
                <w:rFonts w:hint="eastAsia"/>
              </w:rPr>
              <w:t>辦理原住民教育交流計畫</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8A3CCF" w:rsidP="00707389">
            <w:pPr>
              <w:pStyle w:val="142"/>
              <w:ind w:left="258" w:hangingChars="106" w:hanging="258"/>
              <w:jc w:val="both"/>
            </w:pPr>
            <w:r w:rsidRPr="005F3D13">
              <w:rPr>
                <w:rFonts w:hint="eastAsia"/>
              </w:rPr>
              <w:t>1.每年補助教育領域專業人士或教育工作者的名額（最多20名）。</w:t>
            </w:r>
          </w:p>
          <w:p w:rsidR="008A3CCF" w:rsidRPr="005F3D13" w:rsidRDefault="008A3CCF" w:rsidP="00707389">
            <w:pPr>
              <w:pStyle w:val="142"/>
              <w:ind w:left="258" w:hangingChars="106" w:hanging="258"/>
              <w:jc w:val="both"/>
            </w:pPr>
            <w:r w:rsidRPr="005F3D13">
              <w:rPr>
                <w:rFonts w:hint="eastAsia"/>
              </w:rPr>
              <w:t>2.每年參與論壇或研討會至少1場次。</w:t>
            </w:r>
          </w:p>
          <w:p w:rsidR="008A3CCF" w:rsidRPr="005F3D13" w:rsidRDefault="008A3CCF" w:rsidP="00707389">
            <w:pPr>
              <w:pStyle w:val="142"/>
              <w:ind w:left="258" w:hangingChars="106" w:hanging="258"/>
              <w:jc w:val="both"/>
              <w:rPr>
                <w:rFonts w:hint="eastAsia"/>
              </w:rPr>
            </w:pPr>
            <w:r w:rsidRPr="005F3D13">
              <w:rPr>
                <w:rFonts w:hint="eastAsia"/>
              </w:rPr>
              <w:t>3.教學觀摩交流活動至少1場次。</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8A3CCF" w:rsidRPr="005F3D13" w:rsidRDefault="00707389" w:rsidP="00707389">
            <w:pPr>
              <w:pStyle w:val="142"/>
              <w:ind w:left="258" w:hangingChars="106" w:hanging="258"/>
              <w:jc w:val="both"/>
            </w:pPr>
            <w:r w:rsidRPr="005F3D13">
              <w:rPr>
                <w:rFonts w:hint="eastAsia"/>
              </w:rPr>
              <w:t>1.</w:t>
            </w:r>
            <w:r w:rsidR="008A3CCF" w:rsidRPr="005F3D13">
              <w:rPr>
                <w:rFonts w:hint="eastAsia"/>
              </w:rPr>
              <w:t>70%以上的參與人原能在交流後提供對我國教育政策及措施的改進建議。</w:t>
            </w:r>
          </w:p>
          <w:p w:rsidR="008A3CCF" w:rsidRPr="005F3D13" w:rsidRDefault="00707389" w:rsidP="00707389">
            <w:pPr>
              <w:pStyle w:val="142"/>
              <w:ind w:left="258" w:hangingChars="106" w:hanging="258"/>
              <w:jc w:val="both"/>
            </w:pPr>
            <w:r w:rsidRPr="005F3D13">
              <w:rPr>
                <w:rFonts w:hint="eastAsia"/>
              </w:rPr>
              <w:t>2.</w:t>
            </w:r>
            <w:r w:rsidR="008A3CCF" w:rsidRPr="005F3D13">
              <w:rPr>
                <w:rFonts w:hint="eastAsia"/>
              </w:rPr>
              <w:t>問卷評估顯示70%以上的參與人員在參與計畫後提升對教育相關議題的瞭解。</w:t>
            </w:r>
          </w:p>
        </w:tc>
      </w:tr>
      <w:tr w:rsidR="005F3D13" w:rsidRPr="005F3D13" w:rsidTr="000568CC">
        <w:trPr>
          <w:trHeight w:val="194"/>
        </w:trPr>
        <w:tc>
          <w:tcPr>
            <w:tcW w:w="1162" w:type="dxa"/>
            <w:vMerge/>
            <w:tcBorders>
              <w:left w:val="single" w:sz="12" w:space="0" w:color="auto"/>
              <w:bottom w:val="single" w:sz="2" w:space="0" w:color="auto"/>
              <w:right w:val="single" w:sz="2" w:space="0" w:color="auto"/>
            </w:tcBorders>
            <w:shd w:val="clear" w:color="auto" w:fill="auto"/>
            <w:vAlign w:val="center"/>
          </w:tcPr>
          <w:p w:rsidR="008A3CCF" w:rsidRPr="005F3D13" w:rsidRDefault="008A3CCF" w:rsidP="008A3CCF">
            <w:pPr>
              <w:pStyle w:val="148"/>
              <w:jc w:val="both"/>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8A3CCF" w:rsidRPr="005F3D13" w:rsidRDefault="00707389" w:rsidP="00707389">
            <w:pPr>
              <w:pStyle w:val="142"/>
              <w:ind w:left="258" w:hangingChars="106" w:hanging="258"/>
              <w:jc w:val="both"/>
            </w:pPr>
            <w:r w:rsidRPr="005F3D13">
              <w:rPr>
                <w:rFonts w:hint="eastAsia"/>
              </w:rPr>
              <w:t>1.</w:t>
            </w:r>
            <w:r w:rsidR="008A3CCF" w:rsidRPr="005F3D13">
              <w:rPr>
                <w:rFonts w:hint="eastAsia"/>
              </w:rPr>
              <w:t>每年公開遴選原住民青年學生團的數量（至少1團）。</w:t>
            </w:r>
          </w:p>
          <w:p w:rsidR="008A3CCF" w:rsidRPr="005F3D13" w:rsidRDefault="00707389" w:rsidP="00707389">
            <w:pPr>
              <w:pStyle w:val="142"/>
              <w:ind w:left="258" w:hangingChars="106" w:hanging="258"/>
              <w:jc w:val="both"/>
            </w:pPr>
            <w:r w:rsidRPr="005F3D13">
              <w:rPr>
                <w:rFonts w:hint="eastAsia"/>
              </w:rPr>
              <w:t>2.</w:t>
            </w:r>
            <w:r w:rsidR="008A3CCF" w:rsidRPr="005F3D13">
              <w:rPr>
                <w:rFonts w:hint="eastAsia"/>
              </w:rPr>
              <w:t>每年至少參訪1國或地區。</w:t>
            </w:r>
          </w:p>
          <w:p w:rsidR="008A3CCF" w:rsidRPr="005F3D13" w:rsidRDefault="00707389" w:rsidP="00707389">
            <w:pPr>
              <w:pStyle w:val="142"/>
              <w:ind w:left="258" w:hangingChars="106" w:hanging="258"/>
              <w:jc w:val="both"/>
              <w:rPr>
                <w:rFonts w:hint="eastAsia"/>
              </w:rPr>
            </w:pPr>
            <w:r w:rsidRPr="005F3D13">
              <w:rPr>
                <w:rFonts w:hint="eastAsia"/>
              </w:rPr>
              <w:t>3.</w:t>
            </w:r>
            <w:r w:rsidR="008A3CCF" w:rsidRPr="005F3D13">
              <w:rPr>
                <w:rFonts w:hint="eastAsia"/>
              </w:rPr>
              <w:t>至少安排教育、文化及語言事務相關活動1場次。</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8A3CCF" w:rsidRPr="005F3D13" w:rsidRDefault="00707389" w:rsidP="00707389">
            <w:pPr>
              <w:pStyle w:val="142"/>
              <w:ind w:left="258" w:hangingChars="106" w:hanging="258"/>
              <w:jc w:val="both"/>
            </w:pPr>
            <w:r w:rsidRPr="005F3D13">
              <w:rPr>
                <w:rFonts w:hint="eastAsia"/>
              </w:rPr>
              <w:t>1.</w:t>
            </w:r>
            <w:r w:rsidR="008A3CCF" w:rsidRPr="005F3D13">
              <w:rPr>
                <w:rFonts w:hint="eastAsia"/>
              </w:rPr>
              <w:t>促成1場我國與邦交國及友好國家交流的合作成果。</w:t>
            </w:r>
          </w:p>
          <w:p w:rsidR="008A3CCF" w:rsidRPr="005F3D13" w:rsidRDefault="00707389" w:rsidP="00707389">
            <w:pPr>
              <w:pStyle w:val="142"/>
              <w:ind w:left="258" w:hangingChars="106" w:hanging="258"/>
              <w:jc w:val="both"/>
            </w:pPr>
            <w:r w:rsidRPr="005F3D13">
              <w:rPr>
                <w:rFonts w:hint="eastAsia"/>
              </w:rPr>
              <w:t>2.</w:t>
            </w:r>
            <w:r w:rsidR="008A3CCF" w:rsidRPr="005F3D13">
              <w:rPr>
                <w:rFonts w:hint="eastAsia"/>
              </w:rPr>
              <w:t>問卷評估顯示70%以上的參與者能提升對國際原住民族教育及文化的理解與參與程度。</w:t>
            </w:r>
          </w:p>
        </w:tc>
      </w:tr>
      <w:tr w:rsidR="005F3D13" w:rsidRPr="005F3D13" w:rsidTr="000568CC">
        <w:trPr>
          <w:trHeight w:val="194"/>
        </w:trPr>
        <w:tc>
          <w:tcPr>
            <w:tcW w:w="1162" w:type="dxa"/>
            <w:tcBorders>
              <w:top w:val="single" w:sz="2" w:space="0" w:color="auto"/>
              <w:left w:val="single" w:sz="12" w:space="0" w:color="auto"/>
              <w:bottom w:val="single" w:sz="2" w:space="0" w:color="auto"/>
              <w:right w:val="single" w:sz="2" w:space="0" w:color="auto"/>
            </w:tcBorders>
            <w:shd w:val="clear" w:color="auto" w:fill="auto"/>
            <w:vAlign w:val="center"/>
          </w:tcPr>
          <w:p w:rsidR="00707389" w:rsidRPr="005F3D13" w:rsidRDefault="00707389" w:rsidP="00E966D8">
            <w:pPr>
              <w:pStyle w:val="148"/>
              <w:jc w:val="both"/>
            </w:pPr>
            <w:r w:rsidRPr="005F3D13">
              <w:rPr>
                <w:rFonts w:hint="eastAsia"/>
              </w:rPr>
              <w:t>辦理原住民族女性人才出訪暨國際外交活動</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707389" w:rsidRPr="005F3D13" w:rsidRDefault="00707389" w:rsidP="00707389">
            <w:pPr>
              <w:pStyle w:val="142"/>
              <w:ind w:left="258" w:hangingChars="106" w:hanging="258"/>
              <w:jc w:val="both"/>
            </w:pPr>
            <w:r w:rsidRPr="005F3D13">
              <w:rPr>
                <w:rFonts w:hint="eastAsia"/>
              </w:rPr>
              <w:t>1.參與人數與組織涵蓋：專業領域涵蓋原住民族文化與創意產業、醫事專業、教育與文化推廣、社會服務與</w:t>
            </w:r>
            <w:r w:rsidRPr="005F3D13">
              <w:t>NGO</w:t>
            </w:r>
            <w:r w:rsidRPr="005F3D13">
              <w:rPr>
                <w:rFonts w:hint="eastAsia"/>
              </w:rPr>
              <w:t>倡議工作者、青年創業或社會企業代表等，且致力於原住民族公共事務與推動人員參與。</w:t>
            </w:r>
          </w:p>
          <w:p w:rsidR="00707389" w:rsidRPr="005F3D13" w:rsidRDefault="00707389" w:rsidP="00707389">
            <w:pPr>
              <w:pStyle w:val="142"/>
              <w:ind w:left="258" w:hangingChars="106" w:hanging="258"/>
              <w:jc w:val="both"/>
            </w:pPr>
            <w:r w:rsidRPr="005F3D13">
              <w:rPr>
                <w:rFonts w:hint="eastAsia"/>
              </w:rPr>
              <w:t>2.經費與資源分配</w:t>
            </w:r>
          </w:p>
          <w:p w:rsidR="00707389" w:rsidRPr="005F3D13" w:rsidRDefault="00707389" w:rsidP="00707389">
            <w:pPr>
              <w:pStyle w:val="142"/>
              <w:ind w:leftChars="39" w:left="477" w:hangingChars="151" w:hanging="367"/>
              <w:jc w:val="both"/>
            </w:pPr>
            <w:r w:rsidRPr="005F3D13">
              <w:rPr>
                <w:rFonts w:hint="eastAsia"/>
              </w:rPr>
              <w:t>(1)每</w:t>
            </w:r>
            <w:r w:rsidRPr="005F3D13">
              <w:t>2</w:t>
            </w:r>
            <w:r w:rsidRPr="005F3D13">
              <w:rPr>
                <w:rFonts w:hint="eastAsia"/>
              </w:rPr>
              <w:t>年計畫投入的總經費為新臺幣</w:t>
            </w:r>
            <w:r w:rsidRPr="005F3D13">
              <w:t>301</w:t>
            </w:r>
            <w:r w:rsidRPr="005F3D13">
              <w:rPr>
                <w:rFonts w:hint="eastAsia"/>
              </w:rPr>
              <w:t>萬元（涵蓋交通、場地租借、翻譯與媒合活動費用）。</w:t>
            </w:r>
          </w:p>
          <w:p w:rsidR="00707389" w:rsidRPr="005F3D13" w:rsidRDefault="00707389" w:rsidP="00707389">
            <w:pPr>
              <w:pStyle w:val="142"/>
              <w:ind w:leftChars="39" w:left="477" w:hangingChars="151" w:hanging="367"/>
              <w:jc w:val="both"/>
            </w:pPr>
            <w:r w:rsidRPr="005F3D13">
              <w:rPr>
                <w:rFonts w:hint="eastAsia"/>
              </w:rPr>
              <w:t>(2)遴選國內</w:t>
            </w:r>
            <w:r w:rsidRPr="005F3D13">
              <w:t>10</w:t>
            </w:r>
            <w:r w:rsidRPr="005F3D13">
              <w:rPr>
                <w:rFonts w:hint="eastAsia"/>
              </w:rPr>
              <w:t>名女性參訪人員，參訪出訪國當地非政府營利組織或團體、政府機關或文化場域設施、原住民族部落等，進行社福、健康、文化等議題交流。</w:t>
            </w:r>
          </w:p>
          <w:p w:rsidR="00707389" w:rsidRPr="005F3D13" w:rsidRDefault="00707389" w:rsidP="00707389">
            <w:pPr>
              <w:pStyle w:val="142"/>
              <w:ind w:left="258" w:hangingChars="106" w:hanging="258"/>
              <w:jc w:val="both"/>
            </w:pPr>
            <w:r w:rsidRPr="005F3D13">
              <w:rPr>
                <w:rFonts w:hint="eastAsia"/>
              </w:rPr>
              <w:t>3.活動內容與規劃</w:t>
            </w:r>
          </w:p>
          <w:p w:rsidR="00707389" w:rsidRPr="005F3D13" w:rsidRDefault="00707389" w:rsidP="00707389">
            <w:pPr>
              <w:pStyle w:val="142"/>
              <w:ind w:leftChars="39" w:left="477" w:hangingChars="151" w:hanging="367"/>
              <w:jc w:val="both"/>
            </w:pPr>
            <w:r w:rsidRPr="005F3D13">
              <w:rPr>
                <w:rFonts w:hint="eastAsia"/>
              </w:rPr>
              <w:t>(1)每</w:t>
            </w:r>
            <w:r w:rsidRPr="005F3D13">
              <w:t>2</w:t>
            </w:r>
            <w:r w:rsidRPr="005F3D13">
              <w:rPr>
                <w:rFonts w:hint="eastAsia"/>
              </w:rPr>
              <w:t>年安排</w:t>
            </w:r>
            <w:r w:rsidRPr="005F3D13">
              <w:t>1</w:t>
            </w:r>
            <w:r w:rsidRPr="005F3D13">
              <w:rPr>
                <w:rFonts w:hint="eastAsia"/>
              </w:rPr>
              <w:t>次涵蓋論壇</w:t>
            </w:r>
            <w:r w:rsidRPr="005F3D13">
              <w:t>(</w:t>
            </w:r>
            <w:r w:rsidRPr="005F3D13">
              <w:rPr>
                <w:rFonts w:hint="eastAsia"/>
              </w:rPr>
              <w:t>會議</w:t>
            </w:r>
            <w:r w:rsidRPr="005F3D13">
              <w:t>)</w:t>
            </w:r>
            <w:r w:rsidRPr="005F3D13">
              <w:rPr>
                <w:rFonts w:hint="eastAsia"/>
              </w:rPr>
              <w:t>及參訪出訪國之政府機關或文化場域設施、原住民族部落等的國際交流。</w:t>
            </w:r>
          </w:p>
          <w:p w:rsidR="00707389" w:rsidRPr="005F3D13" w:rsidRDefault="00707389" w:rsidP="00707389">
            <w:pPr>
              <w:pStyle w:val="142"/>
              <w:ind w:leftChars="39" w:left="477" w:hangingChars="151" w:hanging="367"/>
              <w:jc w:val="both"/>
              <w:rPr>
                <w:rFonts w:hint="eastAsia"/>
              </w:rPr>
            </w:pPr>
            <w:r w:rsidRPr="005F3D13">
              <w:rPr>
                <w:rFonts w:hint="eastAsia"/>
              </w:rPr>
              <w:t>(2)爭取在參與國際論壇或會議中報告我國原住民族相關政策成果。</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707389" w:rsidRPr="005F3D13" w:rsidRDefault="00707389" w:rsidP="00707389">
            <w:pPr>
              <w:pStyle w:val="142"/>
              <w:ind w:left="258" w:hangingChars="106" w:hanging="258"/>
              <w:jc w:val="both"/>
            </w:pPr>
            <w:r w:rsidRPr="005F3D13">
              <w:rPr>
                <w:rFonts w:hint="eastAsia"/>
              </w:rPr>
              <w:t>1.能力與知識提升</w:t>
            </w:r>
          </w:p>
          <w:p w:rsidR="00707389" w:rsidRPr="005F3D13" w:rsidRDefault="00707389" w:rsidP="00707389">
            <w:pPr>
              <w:pStyle w:val="142"/>
              <w:ind w:leftChars="39" w:left="477" w:hangingChars="151" w:hanging="367"/>
              <w:jc w:val="both"/>
            </w:pPr>
            <w:r w:rsidRPr="005F3D13">
              <w:rPr>
                <w:rFonts w:hint="eastAsia"/>
              </w:rPr>
              <w:t>(1)</w:t>
            </w:r>
            <w:r w:rsidRPr="005F3D13">
              <w:t>90%</w:t>
            </w:r>
            <w:r w:rsidRPr="005F3D13">
              <w:rPr>
                <w:rFonts w:hint="eastAsia"/>
              </w:rPr>
              <w:t>以上參與交流女性參訪人員表示對出訪國的原住民族政策瞭解度提升。</w:t>
            </w:r>
          </w:p>
          <w:p w:rsidR="00707389" w:rsidRPr="005F3D13" w:rsidRDefault="00707389" w:rsidP="00707389">
            <w:pPr>
              <w:pStyle w:val="142"/>
              <w:ind w:leftChars="39" w:left="477" w:hangingChars="151" w:hanging="367"/>
              <w:jc w:val="both"/>
            </w:pPr>
            <w:r w:rsidRPr="005F3D13">
              <w:rPr>
                <w:rFonts w:hint="eastAsia"/>
              </w:rPr>
              <w:t>(2)交流結束後彙整參訪人員心得報告</w:t>
            </w:r>
            <w:r w:rsidRPr="005F3D13">
              <w:t>(</w:t>
            </w:r>
            <w:r w:rsidRPr="005F3D13">
              <w:rPr>
                <w:rFonts w:hint="eastAsia"/>
              </w:rPr>
              <w:t>內容包含參加目的、會議心得、實地參訪及文</w:t>
            </w:r>
            <w:r w:rsidRPr="005F3D13">
              <w:t xml:space="preserve"> </w:t>
            </w:r>
            <w:r w:rsidRPr="005F3D13">
              <w:rPr>
                <w:rFonts w:hint="eastAsia"/>
              </w:rPr>
              <w:t>化交流心得、政策建議</w:t>
            </w:r>
            <w:r w:rsidRPr="005F3D13">
              <w:t>)</w:t>
            </w:r>
            <w:r w:rsidRPr="005F3D13">
              <w:rPr>
                <w:rFonts w:hint="eastAsia"/>
              </w:rPr>
              <w:t>；並撰寫國家報告，透過交流經驗回饋至各社群，可提升女性參與國際事務之意願，擴大族群影響力，提升文化與政策議題曝光度。</w:t>
            </w:r>
          </w:p>
          <w:p w:rsidR="00707389" w:rsidRPr="005F3D13" w:rsidRDefault="00707389" w:rsidP="00707389">
            <w:pPr>
              <w:pStyle w:val="142"/>
              <w:ind w:left="258" w:hangingChars="106" w:hanging="258"/>
              <w:jc w:val="both"/>
            </w:pPr>
            <w:r w:rsidRPr="005F3D13">
              <w:rPr>
                <w:rFonts w:hint="eastAsia"/>
              </w:rPr>
              <w:t>2.合作與影響：提升臺灣原住民族女性在國際論壇及政策倡議中的參與度，每</w:t>
            </w:r>
            <w:r w:rsidRPr="005F3D13">
              <w:t>2</w:t>
            </w:r>
            <w:r w:rsidRPr="005F3D13">
              <w:rPr>
                <w:rFonts w:hint="eastAsia"/>
              </w:rPr>
              <w:t>年參與</w:t>
            </w:r>
            <w:r w:rsidRPr="005F3D13">
              <w:t>1</w:t>
            </w:r>
            <w:r w:rsidRPr="005F3D13">
              <w:rPr>
                <w:rFonts w:hint="eastAsia"/>
              </w:rPr>
              <w:t>場相關國際會議。</w:t>
            </w:r>
          </w:p>
          <w:p w:rsidR="00707389" w:rsidRPr="005F3D13" w:rsidRDefault="00707389" w:rsidP="00707389">
            <w:pPr>
              <w:pStyle w:val="142"/>
              <w:ind w:left="258" w:hangingChars="106" w:hanging="258"/>
              <w:jc w:val="both"/>
            </w:pPr>
            <w:r w:rsidRPr="005F3D13">
              <w:rPr>
                <w:rFonts w:hint="eastAsia"/>
              </w:rPr>
              <w:t>3.跨文化理解與邦誼深化：參與人員評價活動滿意度達</w:t>
            </w:r>
            <w:r w:rsidRPr="005F3D13">
              <w:t>90%</w:t>
            </w:r>
            <w:r w:rsidRPr="005F3D13">
              <w:rPr>
                <w:rFonts w:hint="eastAsia"/>
              </w:rPr>
              <w:t>以上，並表示對跨國文化理解與視野拓展效果顯著，參訪雙方對彼此文化背景、價值觀、社會處境之理解與尊重程度提升，並深化了對彼此文化脈絡與女性族群處境之理解。</w:t>
            </w:r>
          </w:p>
        </w:tc>
      </w:tr>
      <w:tr w:rsidR="00690C35" w:rsidRPr="005F3D13" w:rsidTr="00B509EE">
        <w:trPr>
          <w:trHeight w:val="1132"/>
        </w:trPr>
        <w:tc>
          <w:tcPr>
            <w:tcW w:w="1162" w:type="dxa"/>
            <w:vMerge w:val="restart"/>
            <w:tcBorders>
              <w:top w:val="single" w:sz="2" w:space="0" w:color="auto"/>
              <w:left w:val="single" w:sz="12" w:space="0" w:color="auto"/>
              <w:right w:val="single" w:sz="2" w:space="0" w:color="auto"/>
            </w:tcBorders>
            <w:shd w:val="clear" w:color="auto" w:fill="auto"/>
            <w:vAlign w:val="center"/>
          </w:tcPr>
          <w:p w:rsidR="00690C35" w:rsidRPr="005F3D13" w:rsidRDefault="00690C35" w:rsidP="00E966D8">
            <w:pPr>
              <w:pStyle w:val="148"/>
              <w:jc w:val="both"/>
            </w:pPr>
            <w:r w:rsidRPr="005F3D13">
              <w:rPr>
                <w:rFonts w:hint="eastAsia"/>
              </w:rPr>
              <w:t>辦理島嶼文化連結與共舞</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690C35" w:rsidRPr="005F3D13" w:rsidRDefault="00690C35" w:rsidP="00E966D8">
            <w:pPr>
              <w:pStyle w:val="142"/>
              <w:ind w:left="258" w:hangingChars="106" w:hanging="258"/>
              <w:jc w:val="both"/>
            </w:pPr>
            <w:r w:rsidRPr="005F3D13">
              <w:rPr>
                <w:rFonts w:hint="eastAsia"/>
              </w:rPr>
              <w:t>1.辦理南島原住民樂舞文化交流訪察計畫：</w:t>
            </w:r>
          </w:p>
          <w:p w:rsidR="00690C35" w:rsidRPr="005F3D13" w:rsidRDefault="00690C35" w:rsidP="00E966D8">
            <w:pPr>
              <w:pStyle w:val="142"/>
              <w:ind w:left="258" w:hangingChars="106" w:hanging="258"/>
              <w:jc w:val="both"/>
              <w:rPr>
                <w:rFonts w:hint="eastAsia"/>
              </w:rPr>
            </w:pPr>
            <w:r w:rsidRPr="005F3D13">
              <w:rPr>
                <w:rFonts w:hint="eastAsia"/>
              </w:rPr>
              <w:t>2.每年辦理</w:t>
            </w:r>
            <w:r w:rsidRPr="005F3D13">
              <w:t>1</w:t>
            </w:r>
            <w:r w:rsidRPr="005F3D13">
              <w:rPr>
                <w:rFonts w:hint="eastAsia"/>
              </w:rPr>
              <w:t>至</w:t>
            </w:r>
            <w:r w:rsidRPr="005F3D13">
              <w:t>2</w:t>
            </w:r>
            <w:r w:rsidRPr="005F3D13">
              <w:rPr>
                <w:rFonts w:hint="eastAsia"/>
              </w:rPr>
              <w:t>個南島語系國家之文化訪察行程。</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690C35" w:rsidRPr="005F3D13" w:rsidRDefault="00690C35" w:rsidP="00E966D8">
            <w:pPr>
              <w:pStyle w:val="148"/>
            </w:pPr>
            <w:r w:rsidRPr="005F3D13">
              <w:rPr>
                <w:rFonts w:hint="eastAsia"/>
              </w:rPr>
              <w:t>辦理南島原住民樂舞文化交流訪察計畫：</w:t>
            </w:r>
          </w:p>
          <w:p w:rsidR="00690C35" w:rsidRPr="005F3D13" w:rsidRDefault="00690C35" w:rsidP="00E966D8">
            <w:pPr>
              <w:pStyle w:val="142"/>
              <w:ind w:left="258" w:hangingChars="106" w:hanging="258"/>
              <w:jc w:val="both"/>
            </w:pPr>
            <w:r w:rsidRPr="005F3D13">
              <w:rPr>
                <w:rFonts w:hint="eastAsia"/>
              </w:rPr>
              <w:t>1.每年完成</w:t>
            </w:r>
            <w:r w:rsidRPr="005F3D13">
              <w:t>1</w:t>
            </w:r>
            <w:r w:rsidRPr="005F3D13">
              <w:rPr>
                <w:rFonts w:hint="eastAsia"/>
              </w:rPr>
              <w:t>份針對訪察國家之文化合作潛力行動計畫報告，內</w:t>
            </w:r>
          </w:p>
        </w:tc>
      </w:tr>
      <w:tr w:rsidR="00690C35" w:rsidRPr="005F3D13" w:rsidTr="00B509EE">
        <w:trPr>
          <w:trHeight w:val="1687"/>
        </w:trPr>
        <w:tc>
          <w:tcPr>
            <w:tcW w:w="1162" w:type="dxa"/>
            <w:vMerge/>
            <w:tcBorders>
              <w:left w:val="single" w:sz="12" w:space="0" w:color="auto"/>
              <w:right w:val="single" w:sz="2" w:space="0" w:color="auto"/>
            </w:tcBorders>
            <w:shd w:val="clear" w:color="auto" w:fill="auto"/>
            <w:vAlign w:val="center"/>
          </w:tcPr>
          <w:p w:rsidR="00690C35" w:rsidRPr="005F3D13" w:rsidRDefault="00690C35" w:rsidP="00E966D8">
            <w:pPr>
              <w:pStyle w:val="148"/>
              <w:jc w:val="both"/>
              <w:rPr>
                <w:rFonts w:hint="eastAsia"/>
              </w:rPr>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690C35" w:rsidRPr="005F3D13" w:rsidRDefault="00690C35" w:rsidP="00E966D8">
            <w:pPr>
              <w:pStyle w:val="142"/>
              <w:ind w:left="258" w:hangingChars="106" w:hanging="258"/>
              <w:jc w:val="both"/>
            </w:pPr>
            <w:r w:rsidRPr="005F3D13">
              <w:rPr>
                <w:rFonts w:hint="eastAsia"/>
              </w:rPr>
              <w:t>3.組成至少</w:t>
            </w:r>
            <w:r w:rsidRPr="005F3D13">
              <w:t>1</w:t>
            </w:r>
            <w:r w:rsidRPr="005F3D13">
              <w:rPr>
                <w:rFonts w:hint="eastAsia"/>
              </w:rPr>
              <w:t>組由原住民族樂舞團體參與之文化代表團出訪。</w:t>
            </w:r>
          </w:p>
          <w:p w:rsidR="00690C35" w:rsidRPr="005F3D13" w:rsidRDefault="00690C35" w:rsidP="00E966D8">
            <w:pPr>
              <w:pStyle w:val="142"/>
              <w:ind w:left="258" w:hangingChars="106" w:hanging="258"/>
              <w:jc w:val="both"/>
              <w:rPr>
                <w:rFonts w:hint="eastAsia"/>
              </w:rPr>
            </w:pPr>
            <w:r w:rsidRPr="005F3D13">
              <w:rPr>
                <w:rFonts w:hint="eastAsia"/>
              </w:rPr>
              <w:t>4.規劃並執行實地交流活動（如參訪、座談、觀摩演出等）不少於</w:t>
            </w:r>
            <w:r w:rsidRPr="005F3D13">
              <w:t>3</w:t>
            </w:r>
            <w:r w:rsidRPr="005F3D13">
              <w:rPr>
                <w:rFonts w:hint="eastAsia"/>
              </w:rPr>
              <w:t>場次。</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690C35" w:rsidRPr="005F3D13" w:rsidRDefault="00690C35" w:rsidP="00E966D8">
            <w:pPr>
              <w:pStyle w:val="142"/>
              <w:ind w:left="258" w:hangingChars="106" w:hanging="258"/>
              <w:jc w:val="both"/>
            </w:pPr>
            <w:r w:rsidRPr="005F3D13">
              <w:rPr>
                <w:rFonts w:hint="eastAsia"/>
              </w:rPr>
              <w:t>容包括文化盤點、合作主題、交流建議及初步合作意向。</w:t>
            </w:r>
          </w:p>
          <w:p w:rsidR="00690C35" w:rsidRPr="005F3D13" w:rsidRDefault="00690C35" w:rsidP="00E966D8">
            <w:pPr>
              <w:pStyle w:val="142"/>
              <w:ind w:left="258" w:hangingChars="106" w:hanging="258"/>
              <w:jc w:val="both"/>
              <w:rPr>
                <w:rFonts w:hint="eastAsia"/>
              </w:rPr>
            </w:pPr>
            <w:r w:rsidRPr="005F3D13">
              <w:rPr>
                <w:rFonts w:hint="eastAsia"/>
              </w:rPr>
              <w:t>2.至</w:t>
            </w:r>
            <w:r w:rsidRPr="005F3D13">
              <w:t>120</w:t>
            </w:r>
            <w:r w:rsidRPr="005F3D13">
              <w:rPr>
                <w:rFonts w:hint="eastAsia"/>
              </w:rPr>
              <w:t>年，累計至少促成</w:t>
            </w:r>
            <w:r w:rsidRPr="005F3D13">
              <w:t>3</w:t>
            </w:r>
            <w:r w:rsidRPr="005F3D13">
              <w:rPr>
                <w:rFonts w:hint="eastAsia"/>
              </w:rPr>
              <w:t>項與南島語系國家之文化合作協定（如</w:t>
            </w:r>
            <w:r w:rsidRPr="005F3D13">
              <w:t>MOU</w:t>
            </w:r>
            <w:r w:rsidRPr="005F3D13">
              <w:rPr>
                <w:rFonts w:hint="eastAsia"/>
              </w:rPr>
              <w:t>、備忘錄）簽署，並具後續合作實踐基礎。</w:t>
            </w:r>
          </w:p>
        </w:tc>
      </w:tr>
      <w:tr w:rsidR="00690C35" w:rsidRPr="005F3D13" w:rsidTr="000568CC">
        <w:trPr>
          <w:trHeight w:val="194"/>
        </w:trPr>
        <w:tc>
          <w:tcPr>
            <w:tcW w:w="1162" w:type="dxa"/>
            <w:vMerge/>
            <w:tcBorders>
              <w:left w:val="single" w:sz="12" w:space="0" w:color="auto"/>
              <w:bottom w:val="single" w:sz="4" w:space="0" w:color="auto"/>
              <w:right w:val="single" w:sz="2" w:space="0" w:color="auto"/>
            </w:tcBorders>
            <w:shd w:val="clear" w:color="auto" w:fill="auto"/>
            <w:vAlign w:val="center"/>
          </w:tcPr>
          <w:p w:rsidR="00690C35" w:rsidRPr="005F3D13" w:rsidRDefault="00690C35" w:rsidP="00E966D8">
            <w:pPr>
              <w:pStyle w:val="148"/>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690C35" w:rsidRPr="005F3D13" w:rsidRDefault="00690C35" w:rsidP="00E966D8">
            <w:pPr>
              <w:pStyle w:val="148"/>
            </w:pPr>
            <w:r w:rsidRPr="005F3D13">
              <w:rPr>
                <w:rFonts w:hint="eastAsia"/>
              </w:rPr>
              <w:t>辦理島嶼文化連結與共舞計畫：</w:t>
            </w:r>
          </w:p>
          <w:p w:rsidR="00690C35" w:rsidRPr="005F3D13" w:rsidRDefault="00690C35" w:rsidP="00E966D8">
            <w:pPr>
              <w:pStyle w:val="142"/>
              <w:ind w:left="258" w:hangingChars="106" w:hanging="258"/>
              <w:jc w:val="both"/>
            </w:pPr>
            <w:r w:rsidRPr="005F3D13">
              <w:rPr>
                <w:rFonts w:hint="eastAsia"/>
              </w:rPr>
              <w:t>1.每年邀請</w:t>
            </w:r>
            <w:r w:rsidRPr="005F3D13">
              <w:t>1</w:t>
            </w:r>
            <w:r w:rsidRPr="005F3D13">
              <w:rPr>
                <w:rFonts w:hint="eastAsia"/>
              </w:rPr>
              <w:t>至</w:t>
            </w:r>
            <w:r w:rsidRPr="005F3D13">
              <w:t>2</w:t>
            </w:r>
            <w:r w:rsidRPr="005F3D13">
              <w:rPr>
                <w:rFonts w:hint="eastAsia"/>
              </w:rPr>
              <w:t>組太平洋島嶼國家之原住民族樂舞團體來臺交流。</w:t>
            </w:r>
          </w:p>
          <w:p w:rsidR="00690C35" w:rsidRPr="005F3D13" w:rsidRDefault="00690C35" w:rsidP="00E966D8">
            <w:pPr>
              <w:pStyle w:val="142"/>
              <w:ind w:left="258" w:hangingChars="106" w:hanging="258"/>
              <w:jc w:val="both"/>
            </w:pPr>
            <w:r w:rsidRPr="005F3D13">
              <w:rPr>
                <w:rFonts w:hint="eastAsia"/>
              </w:rPr>
              <w:t>2.每年辦理至少</w:t>
            </w:r>
            <w:r w:rsidRPr="005F3D13">
              <w:t>1</w:t>
            </w:r>
            <w:r w:rsidRPr="005F3D13">
              <w:rPr>
                <w:rFonts w:hint="eastAsia"/>
              </w:rPr>
              <w:t>場公開展演活動及</w:t>
            </w:r>
            <w:r w:rsidRPr="005F3D13">
              <w:t>2</w:t>
            </w:r>
            <w:r w:rsidRPr="005F3D13">
              <w:rPr>
                <w:rFonts w:hint="eastAsia"/>
              </w:rPr>
              <w:t>場次以上文化互動活動（如部落工作坊、共創排練、文化分享座談等）。</w:t>
            </w:r>
          </w:p>
          <w:p w:rsidR="00690C35" w:rsidRPr="005F3D13" w:rsidRDefault="00690C35" w:rsidP="00E966D8">
            <w:pPr>
              <w:pStyle w:val="142"/>
              <w:ind w:left="258" w:hangingChars="106" w:hanging="258"/>
              <w:jc w:val="both"/>
              <w:rPr>
                <w:rFonts w:hint="eastAsia"/>
              </w:rPr>
            </w:pPr>
            <w:r w:rsidRPr="005F3D13">
              <w:rPr>
                <w:rFonts w:hint="eastAsia"/>
              </w:rPr>
              <w:t>3.建立並持續更新文化交流紀錄資料庫。</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690C35" w:rsidRPr="005F3D13" w:rsidRDefault="00690C35" w:rsidP="00E966D8">
            <w:pPr>
              <w:pStyle w:val="148"/>
            </w:pPr>
            <w:r w:rsidRPr="005F3D13">
              <w:rPr>
                <w:rFonts w:hint="eastAsia"/>
              </w:rPr>
              <w:t>辦理島嶼文化連結與共舞計畫：</w:t>
            </w:r>
          </w:p>
          <w:p w:rsidR="00690C35" w:rsidRPr="005F3D13" w:rsidRDefault="00690C35" w:rsidP="00E966D8">
            <w:pPr>
              <w:pStyle w:val="142"/>
              <w:ind w:left="258" w:hangingChars="106" w:hanging="258"/>
              <w:jc w:val="both"/>
            </w:pPr>
            <w:r w:rsidRPr="005F3D13">
              <w:rPr>
                <w:rFonts w:hint="eastAsia"/>
              </w:rPr>
              <w:t>1.每年完成</w:t>
            </w:r>
            <w:r w:rsidRPr="005F3D13">
              <w:t>1</w:t>
            </w:r>
            <w:r w:rsidRPr="005F3D13">
              <w:rPr>
                <w:rFonts w:hint="eastAsia"/>
              </w:rPr>
              <w:t>場次跨國展演與文化互動成果發表，並產出</w:t>
            </w:r>
            <w:r w:rsidRPr="005F3D13">
              <w:t>1</w:t>
            </w:r>
            <w:r w:rsidRPr="005F3D13">
              <w:rPr>
                <w:rFonts w:hint="eastAsia"/>
              </w:rPr>
              <w:t>份活動紀錄與成效評估報告。</w:t>
            </w:r>
          </w:p>
          <w:p w:rsidR="00690C35" w:rsidRPr="005F3D13" w:rsidRDefault="00690C35" w:rsidP="00E966D8">
            <w:pPr>
              <w:pStyle w:val="142"/>
              <w:ind w:left="258" w:hangingChars="106" w:hanging="258"/>
              <w:jc w:val="both"/>
            </w:pPr>
            <w:r w:rsidRPr="005F3D13">
              <w:rPr>
                <w:rFonts w:hint="eastAsia"/>
              </w:rPr>
              <w:t>2.至</w:t>
            </w:r>
            <w:r w:rsidRPr="005F3D13">
              <w:t>120</w:t>
            </w:r>
            <w:r w:rsidRPr="005F3D13">
              <w:rPr>
                <w:rFonts w:hint="eastAsia"/>
              </w:rPr>
              <w:t>年，累計促成</w:t>
            </w:r>
            <w:r w:rsidRPr="005F3D13">
              <w:t>2</w:t>
            </w:r>
            <w:r w:rsidRPr="005F3D13">
              <w:rPr>
                <w:rFonts w:hint="eastAsia"/>
              </w:rPr>
              <w:t>組以上太平洋島國團隊與臺灣本地原住民族團體建立長期合作機制（如互訪計畫、共同創作、駐地交流平臺等）。</w:t>
            </w:r>
          </w:p>
        </w:tc>
      </w:tr>
      <w:tr w:rsidR="005F3D13" w:rsidRPr="005F3D13" w:rsidTr="000568CC">
        <w:trPr>
          <w:trHeight w:val="851"/>
        </w:trPr>
        <w:tc>
          <w:tcPr>
            <w:tcW w:w="1162" w:type="dxa"/>
            <w:tcBorders>
              <w:top w:val="single" w:sz="4" w:space="0" w:color="auto"/>
              <w:left w:val="single" w:sz="12" w:space="0" w:color="auto"/>
              <w:bottom w:val="single" w:sz="4" w:space="0" w:color="auto"/>
              <w:right w:val="single" w:sz="2" w:space="0" w:color="auto"/>
            </w:tcBorders>
            <w:shd w:val="clear" w:color="auto" w:fill="auto"/>
            <w:vAlign w:val="center"/>
          </w:tcPr>
          <w:p w:rsidR="00E966D8" w:rsidRPr="005F3D13" w:rsidRDefault="00E966D8" w:rsidP="00E966D8">
            <w:pPr>
              <w:pStyle w:val="148"/>
              <w:jc w:val="both"/>
            </w:pPr>
          </w:p>
        </w:tc>
        <w:tc>
          <w:tcPr>
            <w:tcW w:w="3702" w:type="dxa"/>
            <w:tcBorders>
              <w:top w:val="single" w:sz="2" w:space="0" w:color="auto"/>
              <w:left w:val="single" w:sz="2" w:space="0" w:color="auto"/>
              <w:bottom w:val="single" w:sz="4" w:space="0" w:color="auto"/>
              <w:right w:val="single" w:sz="2" w:space="0" w:color="auto"/>
            </w:tcBorders>
            <w:shd w:val="clear" w:color="auto" w:fill="auto"/>
          </w:tcPr>
          <w:p w:rsidR="00E966D8" w:rsidRPr="005F3D13" w:rsidRDefault="00E966D8" w:rsidP="00E966D8">
            <w:pPr>
              <w:pStyle w:val="148"/>
              <w:jc w:val="both"/>
              <w:rPr>
                <w:rFonts w:hint="eastAsia"/>
              </w:rPr>
            </w:pPr>
            <w:r w:rsidRPr="005F3D13">
              <w:rPr>
                <w:rFonts w:hint="eastAsia"/>
              </w:rPr>
              <w:t>每2年1次（115年、117年及119年）選派國內原住民航海組織、學術機關單位及專家學者等10名至12名，赴</w:t>
            </w:r>
          </w:p>
        </w:tc>
        <w:tc>
          <w:tcPr>
            <w:tcW w:w="3703" w:type="dxa"/>
            <w:tcBorders>
              <w:top w:val="single" w:sz="2" w:space="0" w:color="auto"/>
              <w:left w:val="single" w:sz="2" w:space="0" w:color="auto"/>
              <w:bottom w:val="single" w:sz="4" w:space="0" w:color="auto"/>
              <w:right w:val="single" w:sz="12" w:space="0" w:color="auto"/>
            </w:tcBorders>
            <w:shd w:val="clear" w:color="auto" w:fill="auto"/>
            <w:vAlign w:val="center"/>
          </w:tcPr>
          <w:p w:rsidR="00E966D8" w:rsidRPr="005F3D13" w:rsidRDefault="00E966D8" w:rsidP="00E966D8">
            <w:pPr>
              <w:pStyle w:val="142"/>
              <w:ind w:left="258" w:hangingChars="106" w:hanging="258"/>
              <w:jc w:val="both"/>
            </w:pPr>
            <w:r w:rsidRPr="005F3D13">
              <w:rPr>
                <w:rFonts w:hint="eastAsia"/>
              </w:rPr>
              <w:t>1.參與人數：每次活動應確保有10至12名代表參與，並力求參與者性別及年齡應平均，促進多</w:t>
            </w:r>
          </w:p>
        </w:tc>
      </w:tr>
      <w:tr w:rsidR="0093200B" w:rsidRPr="005F3D13" w:rsidTr="000568CC">
        <w:trPr>
          <w:trHeight w:val="5598"/>
        </w:trPr>
        <w:tc>
          <w:tcPr>
            <w:tcW w:w="1162" w:type="dxa"/>
            <w:vMerge w:val="restart"/>
            <w:tcBorders>
              <w:top w:val="single" w:sz="4" w:space="0" w:color="auto"/>
              <w:left w:val="single" w:sz="12" w:space="0" w:color="auto"/>
              <w:right w:val="single" w:sz="2" w:space="0" w:color="auto"/>
            </w:tcBorders>
            <w:shd w:val="clear" w:color="auto" w:fill="auto"/>
            <w:vAlign w:val="center"/>
          </w:tcPr>
          <w:p w:rsidR="0093200B" w:rsidRPr="005F3D13" w:rsidRDefault="000568CC" w:rsidP="00E966D8">
            <w:pPr>
              <w:pStyle w:val="148"/>
              <w:jc w:val="both"/>
              <w:rPr>
                <w:rFonts w:hint="eastAsia"/>
              </w:rPr>
            </w:pPr>
            <w:r w:rsidRPr="005F3D13">
              <w:rPr>
                <w:rFonts w:hint="eastAsia"/>
              </w:rPr>
              <w:t>參與或辦理太平洋區域航海</w:t>
            </w:r>
            <w:r w:rsidR="0093200B" w:rsidRPr="005F3D13">
              <w:rPr>
                <w:rFonts w:hint="eastAsia"/>
              </w:rPr>
              <w:t>文化交流組織或活動</w:t>
            </w:r>
          </w:p>
        </w:tc>
        <w:tc>
          <w:tcPr>
            <w:tcW w:w="3702" w:type="dxa"/>
            <w:tcBorders>
              <w:top w:val="single" w:sz="4" w:space="0" w:color="auto"/>
              <w:left w:val="single" w:sz="2" w:space="0" w:color="auto"/>
              <w:bottom w:val="single" w:sz="2" w:space="0" w:color="auto"/>
              <w:right w:val="single" w:sz="2" w:space="0" w:color="auto"/>
            </w:tcBorders>
            <w:shd w:val="clear" w:color="auto" w:fill="auto"/>
          </w:tcPr>
          <w:p w:rsidR="0093200B" w:rsidRPr="005F3D13" w:rsidRDefault="0093200B" w:rsidP="00E966D8">
            <w:pPr>
              <w:pStyle w:val="148"/>
              <w:jc w:val="both"/>
              <w:rPr>
                <w:rFonts w:hint="eastAsia"/>
              </w:rPr>
            </w:pPr>
            <w:r w:rsidRPr="005F3D13">
              <w:rPr>
                <w:rFonts w:hint="eastAsia"/>
              </w:rPr>
              <w:t>太平洋區域國家或當地組織觀摩交流，或學習航海技能及造舟技藝。</w:t>
            </w:r>
          </w:p>
        </w:tc>
        <w:tc>
          <w:tcPr>
            <w:tcW w:w="3703" w:type="dxa"/>
            <w:tcBorders>
              <w:top w:val="single" w:sz="4" w:space="0" w:color="auto"/>
              <w:left w:val="single" w:sz="2" w:space="0" w:color="auto"/>
              <w:bottom w:val="single" w:sz="2" w:space="0" w:color="auto"/>
              <w:right w:val="single" w:sz="12" w:space="0" w:color="auto"/>
            </w:tcBorders>
            <w:shd w:val="clear" w:color="auto" w:fill="auto"/>
            <w:vAlign w:val="center"/>
          </w:tcPr>
          <w:p w:rsidR="0093200B" w:rsidRPr="005F3D13" w:rsidRDefault="0093200B" w:rsidP="0093200B">
            <w:pPr>
              <w:pStyle w:val="142"/>
              <w:ind w:left="258" w:hangingChars="106" w:hanging="258"/>
              <w:jc w:val="both"/>
            </w:pPr>
            <w:r w:rsidRPr="005F3D13">
              <w:rPr>
                <w:rFonts w:hint="eastAsia"/>
              </w:rPr>
              <w:t>元化及技藝知識之傳承與延續。</w:t>
            </w:r>
          </w:p>
          <w:p w:rsidR="0093200B" w:rsidRPr="005F3D13" w:rsidRDefault="0093200B" w:rsidP="0093200B">
            <w:pPr>
              <w:pStyle w:val="142"/>
              <w:ind w:left="258" w:hangingChars="106" w:hanging="258"/>
              <w:jc w:val="both"/>
            </w:pPr>
            <w:r w:rsidRPr="005F3D13">
              <w:rPr>
                <w:rFonts w:hint="eastAsia"/>
              </w:rPr>
              <w:t>2.技能提升：在活動結束後進行技能評估，目標是至少80%的參與者在航海技能及造舟技藝上有明顯提升。</w:t>
            </w:r>
          </w:p>
          <w:p w:rsidR="0093200B" w:rsidRPr="005F3D13" w:rsidRDefault="0093200B" w:rsidP="0093200B">
            <w:pPr>
              <w:pStyle w:val="142"/>
              <w:ind w:left="258" w:hangingChars="106" w:hanging="258"/>
              <w:jc w:val="both"/>
            </w:pPr>
            <w:r w:rsidRPr="005F3D13">
              <w:rPr>
                <w:rFonts w:hint="eastAsia"/>
              </w:rPr>
              <w:t>3.學習成果報告：每次活動後，參與者需提交一份學習觀察報告，記錄所學技能及未來應用計畫。</w:t>
            </w:r>
          </w:p>
          <w:p w:rsidR="0093200B" w:rsidRPr="005F3D13" w:rsidRDefault="0093200B" w:rsidP="0093200B">
            <w:pPr>
              <w:pStyle w:val="142"/>
              <w:ind w:left="258" w:hangingChars="106" w:hanging="258"/>
              <w:jc w:val="both"/>
            </w:pPr>
            <w:r w:rsidRPr="005F3D13">
              <w:rPr>
                <w:rFonts w:hint="eastAsia"/>
              </w:rPr>
              <w:t>4.文化交流成果：於活動中，至少安排1場與當地原住民族的文化交流活動，促進雙方的認識與合作。</w:t>
            </w:r>
          </w:p>
          <w:p w:rsidR="0093200B" w:rsidRPr="005F3D13" w:rsidRDefault="0093200B" w:rsidP="0093200B">
            <w:pPr>
              <w:pStyle w:val="142"/>
              <w:ind w:left="258" w:hangingChars="106" w:hanging="258"/>
              <w:jc w:val="both"/>
            </w:pPr>
            <w:r w:rsidRPr="005F3D13">
              <w:rPr>
                <w:rFonts w:hint="eastAsia"/>
              </w:rPr>
              <w:t>5.合作協議：於活動後，至少達成1項與當地組織的合作協議，促進未來的交流與合作。</w:t>
            </w:r>
          </w:p>
          <w:p w:rsidR="0093200B" w:rsidRPr="005F3D13" w:rsidRDefault="0093200B" w:rsidP="0093200B">
            <w:pPr>
              <w:pStyle w:val="142"/>
              <w:ind w:left="258" w:hangingChars="106" w:hanging="258"/>
              <w:jc w:val="both"/>
              <w:rPr>
                <w:rFonts w:hint="eastAsia"/>
              </w:rPr>
            </w:pPr>
            <w:r w:rsidRPr="005F3D13">
              <w:rPr>
                <w:rFonts w:hint="eastAsia"/>
              </w:rPr>
              <w:t>6.社交媒體互動：透過社交媒體平臺，目標是每次活動後的互動數量增加10%，以推廣活動的該項計畫的永續性。</w:t>
            </w:r>
          </w:p>
        </w:tc>
      </w:tr>
      <w:tr w:rsidR="005F3D13" w:rsidRPr="005F3D13" w:rsidTr="000568CC">
        <w:trPr>
          <w:trHeight w:val="194"/>
        </w:trPr>
        <w:tc>
          <w:tcPr>
            <w:tcW w:w="1162" w:type="dxa"/>
            <w:vMerge/>
            <w:tcBorders>
              <w:left w:val="single" w:sz="12" w:space="0" w:color="auto"/>
              <w:bottom w:val="single" w:sz="2" w:space="0" w:color="auto"/>
              <w:right w:val="single" w:sz="2" w:space="0" w:color="auto"/>
            </w:tcBorders>
            <w:shd w:val="clear" w:color="auto" w:fill="auto"/>
            <w:vAlign w:val="center"/>
          </w:tcPr>
          <w:p w:rsidR="00E966D8" w:rsidRPr="005F3D13" w:rsidRDefault="00E966D8" w:rsidP="00E966D8">
            <w:pPr>
              <w:pStyle w:val="148"/>
              <w:jc w:val="both"/>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E966D8" w:rsidRPr="005F3D13" w:rsidRDefault="00E966D8" w:rsidP="00E966D8">
            <w:pPr>
              <w:pStyle w:val="148"/>
              <w:jc w:val="both"/>
              <w:rPr>
                <w:rFonts w:hint="eastAsia"/>
              </w:rPr>
            </w:pPr>
            <w:r w:rsidRPr="005F3D13">
              <w:rPr>
                <w:rFonts w:hint="eastAsia"/>
              </w:rPr>
              <w:t>每2年1次（116年、118年及120年）邀訪太平洋區域國家或當地組織來臺，或捐（補）助民間團體、大專院校或政府機構辦理相關活動。</w:t>
            </w:r>
          </w:p>
        </w:tc>
        <w:tc>
          <w:tcPr>
            <w:tcW w:w="3703" w:type="dxa"/>
            <w:tcBorders>
              <w:top w:val="single" w:sz="2" w:space="0" w:color="auto"/>
              <w:left w:val="single" w:sz="2" w:space="0" w:color="auto"/>
              <w:bottom w:val="single" w:sz="2" w:space="0" w:color="auto"/>
              <w:right w:val="single" w:sz="12" w:space="0" w:color="auto"/>
            </w:tcBorders>
            <w:shd w:val="clear" w:color="auto" w:fill="auto"/>
            <w:vAlign w:val="center"/>
          </w:tcPr>
          <w:p w:rsidR="00E966D8" w:rsidRPr="005F3D13" w:rsidRDefault="00E966D8" w:rsidP="00E966D8">
            <w:pPr>
              <w:pStyle w:val="142"/>
              <w:ind w:left="258" w:hangingChars="106" w:hanging="258"/>
              <w:jc w:val="both"/>
            </w:pPr>
            <w:r w:rsidRPr="005F3D13">
              <w:rPr>
                <w:rFonts w:hint="eastAsia"/>
              </w:rPr>
              <w:t>1.每次邀訪活動應至少安排3場主要活動，包括文化交流、專業研討會及技能培訓。</w:t>
            </w:r>
          </w:p>
          <w:p w:rsidR="00E966D8" w:rsidRPr="005F3D13" w:rsidRDefault="00E966D8" w:rsidP="00E966D8">
            <w:pPr>
              <w:pStyle w:val="142"/>
              <w:ind w:left="258" w:hangingChars="106" w:hanging="258"/>
              <w:jc w:val="both"/>
            </w:pPr>
            <w:r w:rsidRPr="005F3D13">
              <w:rPr>
                <w:rFonts w:hint="eastAsia"/>
              </w:rPr>
              <w:t>2.傳統航海知識及技能提升：於活動結束後進行問卷調查，目標是至少80%的參與者在傳統技藝知識與了解，有明顯提升。</w:t>
            </w:r>
          </w:p>
          <w:p w:rsidR="00E966D8" w:rsidRPr="005F3D13" w:rsidRDefault="00E966D8" w:rsidP="00E966D8">
            <w:pPr>
              <w:pStyle w:val="142"/>
              <w:ind w:left="258" w:hangingChars="106" w:hanging="258"/>
              <w:jc w:val="both"/>
            </w:pPr>
            <w:r w:rsidRPr="005F3D13">
              <w:rPr>
                <w:rFonts w:hint="eastAsia"/>
              </w:rPr>
              <w:t>3.學習成果報告：於活動後，主辦方及受邀方需提交一份學習報告。</w:t>
            </w:r>
          </w:p>
          <w:p w:rsidR="00E966D8" w:rsidRPr="005F3D13" w:rsidRDefault="00E966D8" w:rsidP="00E966D8">
            <w:pPr>
              <w:pStyle w:val="142"/>
              <w:ind w:left="258" w:hangingChars="106" w:hanging="258"/>
              <w:jc w:val="both"/>
            </w:pPr>
            <w:r w:rsidRPr="005F3D13">
              <w:rPr>
                <w:rFonts w:hint="eastAsia"/>
              </w:rPr>
              <w:t>4.文化交流成果：於活動後，至少達成1項與當地組織的合作協議，促進未來的交流與合作。</w:t>
            </w:r>
          </w:p>
        </w:tc>
      </w:tr>
      <w:tr w:rsidR="005F3D13" w:rsidRPr="005F3D13" w:rsidTr="000568CC">
        <w:trPr>
          <w:trHeight w:val="2534"/>
        </w:trPr>
        <w:tc>
          <w:tcPr>
            <w:tcW w:w="1162" w:type="dxa"/>
            <w:tcBorders>
              <w:top w:val="single" w:sz="2" w:space="0" w:color="auto"/>
              <w:left w:val="single" w:sz="12" w:space="0" w:color="auto"/>
              <w:bottom w:val="single" w:sz="2" w:space="0" w:color="auto"/>
              <w:right w:val="single" w:sz="2" w:space="0" w:color="auto"/>
            </w:tcBorders>
            <w:shd w:val="clear" w:color="auto" w:fill="auto"/>
            <w:vAlign w:val="center"/>
          </w:tcPr>
          <w:p w:rsidR="00E966D8" w:rsidRPr="005F3D13" w:rsidRDefault="00E966D8" w:rsidP="00E966D8">
            <w:pPr>
              <w:pStyle w:val="148"/>
              <w:jc w:val="both"/>
            </w:pPr>
            <w:r w:rsidRPr="005F3D13">
              <w:rPr>
                <w:rFonts w:hint="eastAsia"/>
              </w:rPr>
              <w:t>推動國際原住民族</w:t>
            </w:r>
            <w:r w:rsidRPr="005F3D13">
              <w:rPr>
                <w:rFonts w:hint="eastAsia"/>
                <w:kern w:val="0"/>
              </w:rPr>
              <w:t>經濟與</w:t>
            </w:r>
            <w:r w:rsidRPr="005F3D13">
              <w:rPr>
                <w:rFonts w:hint="eastAsia"/>
              </w:rPr>
              <w:t>產業交流合作</w:t>
            </w: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E966D8" w:rsidRPr="005F3D13" w:rsidRDefault="00E966D8" w:rsidP="00E966D8">
            <w:pPr>
              <w:pStyle w:val="148"/>
              <w:jc w:val="both"/>
            </w:pPr>
            <w:r w:rsidRPr="005F3D13">
              <w:rPr>
                <w:rFonts w:hint="eastAsia"/>
              </w:rPr>
              <w:t>推動國際原住民族經濟與產業交流合作：</w:t>
            </w:r>
          </w:p>
          <w:p w:rsidR="00E966D8" w:rsidRPr="005F3D13" w:rsidRDefault="00E966D8" w:rsidP="00E966D8">
            <w:pPr>
              <w:pStyle w:val="142"/>
              <w:ind w:left="258" w:hangingChars="106" w:hanging="258"/>
              <w:jc w:val="both"/>
            </w:pPr>
            <w:r w:rsidRPr="005F3D13">
              <w:rPr>
                <w:rFonts w:hint="eastAsia"/>
              </w:rPr>
              <w:t>1.參與規模與國際涵蓋</w:t>
            </w:r>
          </w:p>
          <w:p w:rsidR="00E966D8" w:rsidRPr="005F3D13" w:rsidRDefault="00E966D8" w:rsidP="00E966D8">
            <w:pPr>
              <w:pStyle w:val="142"/>
              <w:ind w:leftChars="39" w:left="477" w:hangingChars="151" w:hanging="367"/>
              <w:jc w:val="both"/>
            </w:pPr>
            <w:r w:rsidRPr="005F3D13">
              <w:rPr>
                <w:rFonts w:hint="eastAsia"/>
              </w:rPr>
              <w:t>(1)每年至少參與或主辦</w:t>
            </w:r>
            <w:r w:rsidRPr="005F3D13">
              <w:t>1</w:t>
            </w:r>
            <w:r w:rsidRPr="005F3D13">
              <w:rPr>
                <w:rFonts w:hint="eastAsia"/>
              </w:rPr>
              <w:t>場與原住民族經濟發展相關之國際合作會議或論壇活動。</w:t>
            </w:r>
          </w:p>
          <w:p w:rsidR="00E966D8" w:rsidRPr="005F3D13" w:rsidRDefault="00E966D8" w:rsidP="00E966D8">
            <w:pPr>
              <w:pStyle w:val="142"/>
              <w:ind w:leftChars="39" w:left="477" w:hangingChars="151" w:hanging="367"/>
              <w:jc w:val="both"/>
              <w:rPr>
                <w:rFonts w:hint="eastAsia"/>
              </w:rPr>
            </w:pPr>
            <w:r w:rsidRPr="005F3D13">
              <w:rPr>
                <w:rFonts w:hint="eastAsia"/>
              </w:rPr>
              <w:t>(2)推動至少</w:t>
            </w:r>
            <w:r w:rsidRPr="005F3D13">
              <w:t>1</w:t>
            </w:r>
            <w:r w:rsidRPr="005F3D13">
              <w:rPr>
                <w:rFonts w:hint="eastAsia"/>
              </w:rPr>
              <w:t>場與</w:t>
            </w:r>
            <w:r w:rsidRPr="005F3D13">
              <w:t>IPETCA</w:t>
            </w:r>
            <w:r w:rsidRPr="005F3D13">
              <w:rPr>
                <w:rFonts w:hint="eastAsia"/>
              </w:rPr>
              <w:t>成員經濟體的官方或民間對話活動，邀請至少</w:t>
            </w:r>
            <w:r w:rsidRPr="005F3D13">
              <w:t xml:space="preserve"> 2</w:t>
            </w:r>
            <w:r w:rsidRPr="005F3D13">
              <w:rPr>
                <w:rFonts w:hint="eastAsia"/>
              </w:rPr>
              <w:t>.位國際原住民族</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E966D8" w:rsidRPr="005F3D13" w:rsidRDefault="00E966D8" w:rsidP="00E966D8">
            <w:pPr>
              <w:pStyle w:val="148"/>
              <w:jc w:val="both"/>
            </w:pPr>
            <w:r w:rsidRPr="005F3D13">
              <w:rPr>
                <w:rFonts w:hint="eastAsia"/>
              </w:rPr>
              <w:t>推動國際原住民族經濟與產業交流合作：</w:t>
            </w:r>
          </w:p>
          <w:p w:rsidR="00E966D8" w:rsidRPr="005F3D13" w:rsidRDefault="00E966D8" w:rsidP="00E966D8">
            <w:pPr>
              <w:pStyle w:val="148"/>
              <w:jc w:val="both"/>
            </w:pPr>
            <w:r w:rsidRPr="005F3D13">
              <w:rPr>
                <w:rFonts w:hint="eastAsia"/>
              </w:rPr>
              <w:t>國際合作成效：每年至少參與</w:t>
            </w:r>
            <w:r w:rsidRPr="005F3D13">
              <w:t xml:space="preserve"> 2</w:t>
            </w:r>
            <w:r w:rsidRPr="005F3D13">
              <w:rPr>
                <w:rFonts w:hint="eastAsia"/>
              </w:rPr>
              <w:t>場以上具政策倡議性質之區域性原住民族經濟合作會議或活動。</w:t>
            </w:r>
          </w:p>
        </w:tc>
      </w:tr>
      <w:tr w:rsidR="000568CC" w:rsidRPr="005F3D13" w:rsidTr="000568CC">
        <w:trPr>
          <w:trHeight w:val="275"/>
        </w:trPr>
        <w:tc>
          <w:tcPr>
            <w:tcW w:w="1162" w:type="dxa"/>
            <w:vMerge w:val="restart"/>
            <w:tcBorders>
              <w:top w:val="single" w:sz="2" w:space="0" w:color="auto"/>
              <w:left w:val="single" w:sz="12" w:space="0" w:color="auto"/>
              <w:bottom w:val="single" w:sz="12" w:space="0" w:color="auto"/>
              <w:right w:val="single" w:sz="2" w:space="0" w:color="auto"/>
            </w:tcBorders>
            <w:shd w:val="clear" w:color="auto" w:fill="auto"/>
            <w:vAlign w:val="center"/>
          </w:tcPr>
          <w:p w:rsidR="000568CC" w:rsidRPr="005F3D13" w:rsidRDefault="000568CC" w:rsidP="00E966D8">
            <w:pPr>
              <w:pStyle w:val="148"/>
              <w:jc w:val="both"/>
              <w:rPr>
                <w:rFonts w:hint="eastAsia"/>
              </w:rPr>
            </w:pPr>
          </w:p>
        </w:tc>
        <w:tc>
          <w:tcPr>
            <w:tcW w:w="3702" w:type="dxa"/>
            <w:tcBorders>
              <w:top w:val="single" w:sz="2" w:space="0" w:color="auto"/>
              <w:left w:val="single" w:sz="2" w:space="0" w:color="auto"/>
              <w:bottom w:val="single" w:sz="2" w:space="0" w:color="auto"/>
              <w:right w:val="single" w:sz="2" w:space="0" w:color="auto"/>
            </w:tcBorders>
            <w:shd w:val="clear" w:color="auto" w:fill="auto"/>
          </w:tcPr>
          <w:p w:rsidR="000568CC" w:rsidRPr="005F3D13" w:rsidRDefault="000568CC" w:rsidP="00E966D8">
            <w:pPr>
              <w:pStyle w:val="142"/>
              <w:ind w:leftChars="39" w:left="477" w:hangingChars="151" w:hanging="367"/>
              <w:jc w:val="both"/>
              <w:rPr>
                <w:rFonts w:hint="eastAsia"/>
              </w:rPr>
            </w:pPr>
            <w:r w:rsidRPr="005F3D13">
              <w:rPr>
                <w:rFonts w:hint="eastAsia"/>
              </w:rPr>
              <w:t>代表或專家學者參與。</w:t>
            </w:r>
          </w:p>
        </w:tc>
        <w:tc>
          <w:tcPr>
            <w:tcW w:w="3703" w:type="dxa"/>
            <w:tcBorders>
              <w:top w:val="single" w:sz="2" w:space="0" w:color="auto"/>
              <w:left w:val="single" w:sz="2" w:space="0" w:color="auto"/>
              <w:bottom w:val="single" w:sz="2" w:space="0" w:color="auto"/>
              <w:right w:val="single" w:sz="12" w:space="0" w:color="auto"/>
            </w:tcBorders>
            <w:shd w:val="clear" w:color="auto" w:fill="auto"/>
          </w:tcPr>
          <w:p w:rsidR="000568CC" w:rsidRPr="005F3D13" w:rsidRDefault="000568CC" w:rsidP="00E966D8">
            <w:pPr>
              <w:pStyle w:val="148"/>
              <w:jc w:val="both"/>
              <w:rPr>
                <w:rFonts w:hint="eastAsia"/>
              </w:rPr>
            </w:pPr>
          </w:p>
        </w:tc>
      </w:tr>
      <w:tr w:rsidR="005F3D13" w:rsidRPr="005F3D13" w:rsidTr="000568CC">
        <w:trPr>
          <w:trHeight w:val="194"/>
        </w:trPr>
        <w:tc>
          <w:tcPr>
            <w:tcW w:w="1162" w:type="dxa"/>
            <w:vMerge/>
            <w:tcBorders>
              <w:top w:val="single" w:sz="6" w:space="0" w:color="auto"/>
              <w:left w:val="single" w:sz="12" w:space="0" w:color="auto"/>
              <w:bottom w:val="single" w:sz="12" w:space="0" w:color="auto"/>
              <w:right w:val="single" w:sz="2" w:space="0" w:color="auto"/>
            </w:tcBorders>
            <w:shd w:val="clear" w:color="auto" w:fill="auto"/>
            <w:vAlign w:val="center"/>
          </w:tcPr>
          <w:p w:rsidR="00E966D8" w:rsidRPr="005F3D13" w:rsidRDefault="00E966D8" w:rsidP="00E966D8">
            <w:pPr>
              <w:pStyle w:val="148"/>
              <w:jc w:val="both"/>
              <w:rPr>
                <w:rFonts w:hint="eastAsia"/>
              </w:rPr>
            </w:pPr>
          </w:p>
        </w:tc>
        <w:tc>
          <w:tcPr>
            <w:tcW w:w="3702" w:type="dxa"/>
            <w:tcBorders>
              <w:top w:val="single" w:sz="2" w:space="0" w:color="auto"/>
              <w:left w:val="single" w:sz="2" w:space="0" w:color="auto"/>
              <w:bottom w:val="single" w:sz="12" w:space="0" w:color="auto"/>
              <w:right w:val="single" w:sz="2" w:space="0" w:color="auto"/>
            </w:tcBorders>
            <w:shd w:val="clear" w:color="auto" w:fill="auto"/>
          </w:tcPr>
          <w:p w:rsidR="00E966D8" w:rsidRPr="005F3D13" w:rsidRDefault="00E966D8" w:rsidP="00E966D8">
            <w:pPr>
              <w:pStyle w:val="148"/>
            </w:pPr>
            <w:r w:rsidRPr="005F3D13">
              <w:rPr>
                <w:rFonts w:hint="eastAsia"/>
              </w:rPr>
              <w:t>補助原住民族組織或民間團體參與經貿交流合作：</w:t>
            </w:r>
          </w:p>
          <w:p w:rsidR="00E966D8" w:rsidRPr="005F3D13" w:rsidRDefault="00E966D8" w:rsidP="00E966D8">
            <w:pPr>
              <w:pStyle w:val="142"/>
              <w:ind w:left="258" w:hangingChars="106" w:hanging="258"/>
              <w:jc w:val="both"/>
            </w:pPr>
            <w:r w:rsidRPr="005F3D13">
              <w:rPr>
                <w:rFonts w:hint="eastAsia"/>
              </w:rPr>
              <w:t>1.推動國際參與行動</w:t>
            </w:r>
          </w:p>
          <w:p w:rsidR="00E966D8" w:rsidRPr="005F3D13" w:rsidRDefault="00E966D8" w:rsidP="00E966D8">
            <w:pPr>
              <w:pStyle w:val="142"/>
              <w:ind w:leftChars="39" w:left="477" w:hangingChars="151" w:hanging="367"/>
              <w:jc w:val="both"/>
            </w:pPr>
            <w:r w:rsidRPr="005F3D13">
              <w:rPr>
                <w:rFonts w:hint="eastAsia"/>
              </w:rPr>
              <w:t>(1)每年補助或推派至少</w:t>
            </w:r>
            <w:r w:rsidRPr="005F3D13">
              <w:t>5</w:t>
            </w:r>
            <w:r w:rsidRPr="005F3D13">
              <w:rPr>
                <w:rFonts w:hint="eastAsia"/>
              </w:rPr>
              <w:t>組原住民族業者、組織或團體參與國際展會、論壇或臺灣日等合作活動，提升其國際參與能量與品牌能見度。</w:t>
            </w:r>
          </w:p>
          <w:p w:rsidR="00E966D8" w:rsidRPr="005F3D13" w:rsidRDefault="00E966D8" w:rsidP="00E966D8">
            <w:pPr>
              <w:pStyle w:val="142"/>
              <w:ind w:leftChars="39" w:left="477" w:hangingChars="151" w:hanging="367"/>
              <w:jc w:val="both"/>
            </w:pPr>
            <w:r w:rsidRPr="005F3D13">
              <w:rPr>
                <w:rFonts w:hint="eastAsia"/>
              </w:rPr>
              <w:t>(2)提供參展團隊展前海外市場諮詢或語言支援等準備資源，並至少完成</w:t>
            </w:r>
            <w:r w:rsidRPr="005F3D13">
              <w:t>2</w:t>
            </w:r>
            <w:r w:rsidRPr="005F3D13">
              <w:rPr>
                <w:rFonts w:hint="eastAsia"/>
              </w:rPr>
              <w:t>件案例之後續商務接軌追蹤或回饋訪談。</w:t>
            </w:r>
          </w:p>
          <w:p w:rsidR="00E966D8" w:rsidRPr="005F3D13" w:rsidRDefault="00E966D8" w:rsidP="00E966D8">
            <w:pPr>
              <w:pStyle w:val="142"/>
              <w:ind w:left="258" w:hangingChars="106" w:hanging="258"/>
              <w:jc w:val="both"/>
              <w:rPr>
                <w:rFonts w:hint="eastAsia"/>
              </w:rPr>
            </w:pPr>
            <w:r w:rsidRPr="005F3D13">
              <w:rPr>
                <w:rFonts w:hint="eastAsia"/>
              </w:rPr>
              <w:t>2.多元平臺曝光與參與：鼓勵受補助團體於展會期間主動推動跨國合作交流活動，並於會後提出具體成果報告。</w:t>
            </w:r>
          </w:p>
        </w:tc>
        <w:tc>
          <w:tcPr>
            <w:tcW w:w="3703" w:type="dxa"/>
            <w:tcBorders>
              <w:top w:val="single" w:sz="2" w:space="0" w:color="auto"/>
              <w:left w:val="single" w:sz="2" w:space="0" w:color="auto"/>
              <w:bottom w:val="single" w:sz="12" w:space="0" w:color="auto"/>
              <w:right w:val="single" w:sz="12" w:space="0" w:color="auto"/>
            </w:tcBorders>
            <w:shd w:val="clear" w:color="auto" w:fill="auto"/>
          </w:tcPr>
          <w:p w:rsidR="00E966D8" w:rsidRPr="005F3D13" w:rsidRDefault="00E966D8" w:rsidP="00E966D8">
            <w:pPr>
              <w:pStyle w:val="148"/>
            </w:pPr>
            <w:r w:rsidRPr="005F3D13">
              <w:rPr>
                <w:rFonts w:hint="eastAsia"/>
              </w:rPr>
              <w:t>補助原住民族組織或民間團體參與經貿交流合作</w:t>
            </w:r>
          </w:p>
          <w:p w:rsidR="00E966D8" w:rsidRPr="005F3D13" w:rsidRDefault="00E966D8" w:rsidP="00E966D8">
            <w:pPr>
              <w:pStyle w:val="142"/>
              <w:ind w:left="258" w:hangingChars="106" w:hanging="258"/>
              <w:jc w:val="both"/>
            </w:pPr>
            <w:r w:rsidRPr="005F3D13">
              <w:rPr>
                <w:rFonts w:hint="eastAsia"/>
              </w:rPr>
              <w:t>1.參展與合作成果：</w:t>
            </w:r>
          </w:p>
          <w:p w:rsidR="00E966D8" w:rsidRPr="005F3D13" w:rsidRDefault="00E966D8" w:rsidP="00E966D8">
            <w:pPr>
              <w:pStyle w:val="142"/>
              <w:ind w:leftChars="39" w:left="477" w:hangingChars="151" w:hanging="367"/>
              <w:jc w:val="both"/>
            </w:pPr>
            <w:r w:rsidRPr="005F3D13">
              <w:rPr>
                <w:rFonts w:hint="eastAsia"/>
              </w:rPr>
              <w:t>(1)至少</w:t>
            </w:r>
            <w:r w:rsidRPr="005F3D13">
              <w:t>2</w:t>
            </w:r>
            <w:r w:rsidRPr="005F3D13">
              <w:rPr>
                <w:rFonts w:hint="eastAsia"/>
              </w:rPr>
              <w:t>件受補助團體之參展成果獲國內外媒體報導。</w:t>
            </w:r>
          </w:p>
          <w:p w:rsidR="00E966D8" w:rsidRPr="005F3D13" w:rsidRDefault="00E966D8" w:rsidP="00E966D8">
            <w:pPr>
              <w:pStyle w:val="142"/>
              <w:ind w:leftChars="39" w:left="477" w:hangingChars="151" w:hanging="367"/>
              <w:jc w:val="both"/>
            </w:pPr>
            <w:r w:rsidRPr="005F3D13">
              <w:rPr>
                <w:rFonts w:hint="eastAsia"/>
              </w:rPr>
              <w:t>(2)透過參展與國外業者促成初步合作洽談至少</w:t>
            </w:r>
            <w:r w:rsidRPr="005F3D13">
              <w:t>1</w:t>
            </w:r>
            <w:r w:rsidRPr="005F3D13">
              <w:rPr>
                <w:rFonts w:hint="eastAsia"/>
              </w:rPr>
              <w:t>案。</w:t>
            </w:r>
          </w:p>
          <w:p w:rsidR="00E966D8" w:rsidRPr="005F3D13" w:rsidRDefault="00E966D8" w:rsidP="00E966D8">
            <w:pPr>
              <w:pStyle w:val="142"/>
              <w:ind w:left="258" w:hangingChars="106" w:hanging="258"/>
              <w:jc w:val="both"/>
              <w:rPr>
                <w:rFonts w:hint="eastAsia"/>
              </w:rPr>
            </w:pPr>
            <w:r w:rsidRPr="005F3D13">
              <w:rPr>
                <w:rFonts w:hint="eastAsia"/>
              </w:rPr>
              <w:t>2.效益回饋與後續應用：至少完成</w:t>
            </w:r>
            <w:r w:rsidRPr="005F3D13">
              <w:t>2</w:t>
            </w:r>
            <w:r w:rsidRPr="005F3D13">
              <w:rPr>
                <w:rFonts w:hint="eastAsia"/>
              </w:rPr>
              <w:t>篇以參展經驗為基礎之案例分享文章或簡報，供後續團隊參考應用。</w:t>
            </w:r>
          </w:p>
        </w:tc>
      </w:tr>
    </w:tbl>
    <w:p w:rsidR="002E79AB" w:rsidRPr="005F3D13" w:rsidRDefault="002E79AB" w:rsidP="002E79AB">
      <w:pPr>
        <w:pStyle w:val="142"/>
        <w:ind w:left="1780" w:hangingChars="732" w:hanging="1780"/>
      </w:pPr>
      <w:r w:rsidRPr="005F3D13">
        <w:rPr>
          <w:rFonts w:hint="eastAsia"/>
        </w:rPr>
        <w:t>資料來源：</w:t>
      </w:r>
      <w:r w:rsidR="00E966D8" w:rsidRPr="005F3D13">
        <w:rPr>
          <w:rFonts w:hint="eastAsia"/>
        </w:rPr>
        <w:t>KEMASI MAZA計畫</w:t>
      </w:r>
      <w:r w:rsidRPr="005F3D13">
        <w:rPr>
          <w:rFonts w:hAnsi="標楷體" w:hint="eastAsia"/>
        </w:rPr>
        <w:t>；</w:t>
      </w:r>
      <w:r w:rsidRPr="005F3D13">
        <w:rPr>
          <w:rFonts w:hint="eastAsia"/>
        </w:rPr>
        <w:t>本中心整理。</w:t>
      </w:r>
    </w:p>
    <w:p w:rsidR="004F7A8C" w:rsidRPr="005F3D13" w:rsidRDefault="004F7A8C" w:rsidP="004F7A8C">
      <w:pPr>
        <w:ind w:left="566" w:firstLine="566"/>
      </w:pPr>
      <w:r w:rsidRPr="005F3D13">
        <w:rPr>
          <w:rFonts w:hint="eastAsia"/>
        </w:rPr>
        <w:t>綜上，</w:t>
      </w:r>
      <w:r w:rsidR="00577E10" w:rsidRPr="005F3D13">
        <w:rPr>
          <w:rFonts w:hint="eastAsia"/>
        </w:rPr>
        <w:t>原民會</w:t>
      </w:r>
      <w:r w:rsidR="00690C35">
        <w:rPr>
          <w:rFonts w:hint="eastAsia"/>
        </w:rPr>
        <w:t>主管</w:t>
      </w:r>
      <w:r w:rsidR="0024421B" w:rsidRPr="005F3D13">
        <w:rPr>
          <w:rFonts w:hint="eastAsia"/>
        </w:rPr>
        <w:t>11</w:t>
      </w:r>
      <w:r w:rsidR="00747612" w:rsidRPr="005F3D13">
        <w:rPr>
          <w:rFonts w:hint="eastAsia"/>
        </w:rPr>
        <w:t>5</w:t>
      </w:r>
      <w:r w:rsidR="0024421B" w:rsidRPr="005F3D13">
        <w:rPr>
          <w:rFonts w:hint="eastAsia"/>
        </w:rPr>
        <w:t>年度</w:t>
      </w:r>
      <w:r w:rsidR="00747612" w:rsidRPr="005F3D13">
        <w:rPr>
          <w:rFonts w:hint="eastAsia"/>
        </w:rPr>
        <w:t>預算案</w:t>
      </w:r>
      <w:r w:rsidR="0024421B" w:rsidRPr="005F3D13">
        <w:rPr>
          <w:rFonts w:hint="eastAsia"/>
        </w:rPr>
        <w:t>編列經費</w:t>
      </w:r>
      <w:r w:rsidR="00577E10" w:rsidRPr="005F3D13">
        <w:rPr>
          <w:rFonts w:hint="eastAsia"/>
        </w:rPr>
        <w:t>辦理</w:t>
      </w:r>
      <w:r w:rsidR="00747612" w:rsidRPr="005F3D13">
        <w:rPr>
          <w:rFonts w:hAnsi="標楷體"/>
        </w:rPr>
        <w:t>KEMASI MAZA</w:t>
      </w:r>
      <w:r w:rsidR="00747612" w:rsidRPr="005F3D13">
        <w:rPr>
          <w:rFonts w:hAnsi="標楷體" w:hint="eastAsia"/>
        </w:rPr>
        <w:t>計畫</w:t>
      </w:r>
      <w:r w:rsidR="0024421B" w:rsidRPr="005F3D13">
        <w:rPr>
          <w:rFonts w:hAnsi="標楷體" w:hint="eastAsia"/>
        </w:rPr>
        <w:t>，</w:t>
      </w:r>
      <w:r w:rsidR="00690C35">
        <w:rPr>
          <w:rFonts w:hAnsi="標楷體" w:hint="eastAsia"/>
        </w:rPr>
        <w:t>惟</w:t>
      </w:r>
      <w:r w:rsidR="002674A2" w:rsidRPr="005F3D13">
        <w:rPr>
          <w:rFonts w:hAnsi="標楷體" w:hint="eastAsia"/>
        </w:rPr>
        <w:t>該計畫</w:t>
      </w:r>
      <w:r w:rsidR="005F3D13" w:rsidRPr="005F3D13">
        <w:rPr>
          <w:rFonts w:hAnsi="標楷體" w:hint="eastAsia"/>
        </w:rPr>
        <w:t>之交流</w:t>
      </w:r>
      <w:r w:rsidR="00690C35">
        <w:rPr>
          <w:rFonts w:hAnsi="標楷體" w:hint="eastAsia"/>
        </w:rPr>
        <w:t>成</w:t>
      </w:r>
      <w:r w:rsidR="005F3D13" w:rsidRPr="005F3D13">
        <w:rPr>
          <w:rFonts w:hAnsi="標楷體" w:hint="eastAsia"/>
        </w:rPr>
        <w:t>果</w:t>
      </w:r>
      <w:r w:rsidR="005F3D13" w:rsidRPr="005F3D13">
        <w:rPr>
          <w:rFonts w:hint="eastAsia"/>
        </w:rPr>
        <w:t>多以活動紀錄或報告形式呈現及保存，</w:t>
      </w:r>
      <w:r w:rsidR="005F3D13" w:rsidRPr="005F3D13">
        <w:t>為確保交流經驗與合作網絡能轉化為長期政策資產，</w:t>
      </w:r>
      <w:r w:rsidR="005F3D13" w:rsidRPr="005F3D13">
        <w:rPr>
          <w:rFonts w:hint="eastAsia"/>
        </w:rPr>
        <w:t>允宜</w:t>
      </w:r>
      <w:r w:rsidR="005F3D13" w:rsidRPr="005F3D13">
        <w:t>建立成果追蹤與知識管理架構，</w:t>
      </w:r>
      <w:r w:rsidR="005F3D13" w:rsidRPr="005F3D13">
        <w:rPr>
          <w:rFonts w:hint="eastAsia"/>
        </w:rPr>
        <w:t>以</w:t>
      </w:r>
      <w:r w:rsidR="005F3D13" w:rsidRPr="005F3D13">
        <w:t>作為後續政策研</w:t>
      </w:r>
      <w:r w:rsidR="005F3D13" w:rsidRPr="005F3D13">
        <w:rPr>
          <w:rFonts w:hint="eastAsia"/>
        </w:rPr>
        <w:t>擬</w:t>
      </w:r>
      <w:r w:rsidR="005F3D13" w:rsidRPr="005F3D13">
        <w:t>及人才培訓之重要</w:t>
      </w:r>
      <w:r w:rsidR="00690C35">
        <w:rPr>
          <w:rFonts w:hint="eastAsia"/>
        </w:rPr>
        <w:t>參</w:t>
      </w:r>
      <w:r w:rsidR="005F3D13" w:rsidRPr="005F3D13">
        <w:t>據，</w:t>
      </w:r>
      <w:r w:rsidR="005F3D13" w:rsidRPr="005F3D13">
        <w:rPr>
          <w:rFonts w:hint="eastAsia"/>
        </w:rPr>
        <w:t>俾</w:t>
      </w:r>
      <w:r w:rsidR="005F3D13" w:rsidRPr="005F3D13">
        <w:t>強化計畫推動之延續性與整體效益</w:t>
      </w:r>
      <w:r w:rsidR="00A86BA8" w:rsidRPr="005F3D13">
        <w:rPr>
          <w:rFonts w:hint="eastAsia"/>
        </w:rPr>
        <w:t>。</w:t>
      </w:r>
    </w:p>
    <w:p w:rsidR="004F7A8C" w:rsidRPr="005F3D13" w:rsidRDefault="004F7A8C" w:rsidP="000829B4">
      <w:pPr>
        <w:pStyle w:val="14"/>
        <w:ind w:left="567" w:hanging="567"/>
      </w:pPr>
    </w:p>
    <w:p w:rsidR="0061427A" w:rsidRPr="005F3D13" w:rsidRDefault="001A7CBB" w:rsidP="000829B4">
      <w:pPr>
        <w:pStyle w:val="14"/>
        <w:ind w:left="567" w:hanging="567"/>
      </w:pPr>
      <w:bookmarkStart w:id="6" w:name="_Toc213170895"/>
      <w:r w:rsidRPr="005F3D13">
        <w:rPr>
          <w:rFonts w:hint="eastAsia"/>
        </w:rPr>
        <w:t>二</w:t>
      </w:r>
      <w:r w:rsidR="004F7A8C" w:rsidRPr="005F3D13">
        <w:rPr>
          <w:rFonts w:hint="eastAsia"/>
        </w:rPr>
        <w:t>、</w:t>
      </w:r>
      <w:r w:rsidR="000A7155" w:rsidRPr="005F3D13">
        <w:rPr>
          <w:rFonts w:hAnsi="標楷體" w:hint="eastAsia"/>
        </w:rPr>
        <w:t>「原文會暨原語會永久會址計畫」代辦工程進度與原規劃目標存有落差</w:t>
      </w:r>
      <w:r w:rsidR="0062248D" w:rsidRPr="005F3D13">
        <w:rPr>
          <w:rFonts w:hint="eastAsia"/>
        </w:rPr>
        <w:t>，</w:t>
      </w:r>
      <w:r w:rsidR="00AD1CC6" w:rsidRPr="005F3D13">
        <w:rPr>
          <w:rFonts w:hint="eastAsia"/>
        </w:rPr>
        <w:t>允宜</w:t>
      </w:r>
      <w:r w:rsidR="003B6406" w:rsidRPr="005F3D13">
        <w:rPr>
          <w:rFonts w:hint="eastAsia"/>
        </w:rPr>
        <w:t>審慎控管執行進度</w:t>
      </w:r>
      <w:r w:rsidR="00CF532F" w:rsidRPr="005F3D13">
        <w:rPr>
          <w:rFonts w:hint="eastAsia"/>
        </w:rPr>
        <w:t>，</w:t>
      </w:r>
      <w:r w:rsidR="003B6406" w:rsidRPr="005F3D13">
        <w:rPr>
          <w:rFonts w:hint="eastAsia"/>
        </w:rPr>
        <w:t>俾如期完工啟用</w:t>
      </w:r>
      <w:bookmarkEnd w:id="6"/>
    </w:p>
    <w:p w:rsidR="00F92F71" w:rsidRPr="005F3D13" w:rsidRDefault="00894203" w:rsidP="006C65B0">
      <w:pPr>
        <w:ind w:left="566" w:firstLine="566"/>
      </w:pPr>
      <w:r w:rsidRPr="005F3D13">
        <w:rPr>
          <w:rFonts w:hint="eastAsia"/>
        </w:rPr>
        <w:t>原民會</w:t>
      </w:r>
      <w:r w:rsidR="0061427A" w:rsidRPr="005F3D13">
        <w:rPr>
          <w:rFonts w:hint="eastAsia"/>
        </w:rPr>
        <w:t>11</w:t>
      </w:r>
      <w:r w:rsidR="00AE404E" w:rsidRPr="005F3D13">
        <w:rPr>
          <w:rFonts w:hint="eastAsia"/>
        </w:rPr>
        <w:t>5</w:t>
      </w:r>
      <w:r w:rsidR="0061427A" w:rsidRPr="005F3D13">
        <w:rPr>
          <w:rFonts w:hint="eastAsia"/>
        </w:rPr>
        <w:t>年度</w:t>
      </w:r>
      <w:r w:rsidR="001773C2" w:rsidRPr="005F3D13">
        <w:rPr>
          <w:rFonts w:hint="eastAsia"/>
        </w:rPr>
        <w:t>預算案</w:t>
      </w:r>
      <w:r w:rsidR="006278FE" w:rsidRPr="005F3D13">
        <w:rPr>
          <w:rFonts w:hint="eastAsia"/>
        </w:rPr>
        <w:t>於</w:t>
      </w:r>
      <w:r w:rsidR="0061427A" w:rsidRPr="005F3D13">
        <w:rPr>
          <w:rFonts w:hint="eastAsia"/>
        </w:rPr>
        <w:t>「原住民教育推展</w:t>
      </w:r>
      <w:r w:rsidR="00FD484F" w:rsidRPr="005F3D13">
        <w:rPr>
          <w:rFonts w:hint="eastAsia"/>
        </w:rPr>
        <w:t>-</w:t>
      </w:r>
      <w:r w:rsidR="00C97A36">
        <w:rPr>
          <w:rFonts w:hint="eastAsia"/>
        </w:rPr>
        <w:t>02</w:t>
      </w:r>
      <w:r w:rsidR="004618FC" w:rsidRPr="005F3D13">
        <w:rPr>
          <w:rFonts w:hint="eastAsia"/>
        </w:rPr>
        <w:t>原住民族文化維護與發展經費</w:t>
      </w:r>
      <w:r w:rsidR="0061427A" w:rsidRPr="005F3D13">
        <w:rPr>
          <w:rFonts w:hint="eastAsia"/>
        </w:rPr>
        <w:t>」項下</w:t>
      </w:r>
      <w:r w:rsidR="006063C5" w:rsidRPr="005F3D13">
        <w:rPr>
          <w:rFonts w:hint="eastAsia"/>
        </w:rPr>
        <w:t>賡續</w:t>
      </w:r>
      <w:r w:rsidR="0061427A" w:rsidRPr="005F3D13">
        <w:rPr>
          <w:rFonts w:hint="eastAsia"/>
        </w:rPr>
        <w:t>編列「</w:t>
      </w:r>
      <w:r w:rsidR="00AE404E" w:rsidRPr="005F3D13">
        <w:rPr>
          <w:rFonts w:hint="eastAsia"/>
        </w:rPr>
        <w:t>捐助</w:t>
      </w:r>
      <w:r w:rsidR="0061427A" w:rsidRPr="005F3D13">
        <w:rPr>
          <w:rFonts w:hint="eastAsia"/>
        </w:rPr>
        <w:t>財團法人原住民族文化事業基金會暨財團法人原住民族語言研究發展基金會之永久會址興建經費」</w:t>
      </w:r>
      <w:r w:rsidR="00973224" w:rsidRPr="005F3D13">
        <w:rPr>
          <w:rFonts w:hint="eastAsia"/>
        </w:rPr>
        <w:t>(以下簡稱</w:t>
      </w:r>
      <w:r w:rsidR="00B90B7F" w:rsidRPr="005F3D13">
        <w:rPr>
          <w:rFonts w:hAnsi="標楷體" w:hint="eastAsia"/>
        </w:rPr>
        <w:t>「</w:t>
      </w:r>
      <w:r w:rsidR="007B2D6D" w:rsidRPr="005F3D13">
        <w:rPr>
          <w:rFonts w:hint="eastAsia"/>
        </w:rPr>
        <w:t>原文會暨原語會永久會址計畫</w:t>
      </w:r>
      <w:r w:rsidR="00B90B7F" w:rsidRPr="005F3D13">
        <w:rPr>
          <w:rFonts w:hAnsi="標楷體" w:hint="eastAsia"/>
        </w:rPr>
        <w:t>」</w:t>
      </w:r>
      <w:r w:rsidR="00973224" w:rsidRPr="005F3D13">
        <w:rPr>
          <w:rFonts w:hint="eastAsia"/>
        </w:rPr>
        <w:t>)</w:t>
      </w:r>
      <w:r w:rsidR="00AE404E" w:rsidRPr="005F3D13">
        <w:rPr>
          <w:rFonts w:hint="eastAsia"/>
        </w:rPr>
        <w:t>9</w:t>
      </w:r>
      <w:r w:rsidR="00FD484F" w:rsidRPr="005F3D13">
        <w:rPr>
          <w:rFonts w:hint="eastAsia"/>
        </w:rPr>
        <w:t>,</w:t>
      </w:r>
      <w:r w:rsidR="00AE404E" w:rsidRPr="005F3D13">
        <w:rPr>
          <w:rFonts w:hint="eastAsia"/>
        </w:rPr>
        <w:t>748</w:t>
      </w:r>
      <w:r w:rsidR="00FD484F" w:rsidRPr="005F3D13">
        <w:rPr>
          <w:rFonts w:hint="eastAsia"/>
        </w:rPr>
        <w:t>萬</w:t>
      </w:r>
      <w:r w:rsidR="00AE404E" w:rsidRPr="005F3D13">
        <w:rPr>
          <w:rFonts w:hint="eastAsia"/>
        </w:rPr>
        <w:t>7</w:t>
      </w:r>
      <w:r w:rsidR="00FD484F" w:rsidRPr="005F3D13">
        <w:rPr>
          <w:rFonts w:hint="eastAsia"/>
        </w:rPr>
        <w:t>千元</w:t>
      </w:r>
      <w:r w:rsidR="0061427A" w:rsidRPr="005F3D13">
        <w:rPr>
          <w:rFonts w:hint="eastAsia"/>
        </w:rPr>
        <w:t>。</w:t>
      </w:r>
      <w:r w:rsidR="00F92F71" w:rsidRPr="005F3D13">
        <w:rPr>
          <w:rFonts w:hint="eastAsia"/>
        </w:rPr>
        <w:t>經查：</w:t>
      </w:r>
    </w:p>
    <w:p w:rsidR="00F92F71" w:rsidRPr="005F3D13" w:rsidRDefault="00F92F71" w:rsidP="001727D0">
      <w:pPr>
        <w:pStyle w:val="a5"/>
        <w:ind w:left="849" w:hanging="283"/>
        <w:rPr>
          <w:b/>
        </w:rPr>
      </w:pPr>
      <w:r w:rsidRPr="005F3D13">
        <w:rPr>
          <w:rFonts w:hint="eastAsia"/>
          <w:b/>
        </w:rPr>
        <w:t>(一)</w:t>
      </w:r>
      <w:r w:rsidR="009E4C19" w:rsidRPr="005F3D13">
        <w:rPr>
          <w:rFonts w:hint="eastAsia"/>
          <w:b/>
        </w:rPr>
        <w:t>計畫</w:t>
      </w:r>
      <w:r w:rsidR="0041097D" w:rsidRPr="005F3D13">
        <w:rPr>
          <w:rFonts w:hint="eastAsia"/>
          <w:b/>
        </w:rPr>
        <w:t>內容概述</w:t>
      </w:r>
    </w:p>
    <w:p w:rsidR="00D214BA" w:rsidRPr="005F3D13" w:rsidRDefault="009F0ED5" w:rsidP="00C775D7">
      <w:pPr>
        <w:pStyle w:val="21"/>
        <w:ind w:left="850" w:firstLine="566"/>
      </w:pPr>
      <w:r w:rsidRPr="005F3D13">
        <w:rPr>
          <w:rFonts w:hint="eastAsia"/>
        </w:rPr>
        <w:t>原民會捐助之財團法人原住民族文化事業基金會</w:t>
      </w:r>
      <w:r w:rsidR="002D4CEA" w:rsidRPr="005F3D13">
        <w:rPr>
          <w:rFonts w:hint="eastAsia"/>
        </w:rPr>
        <w:t>(</w:t>
      </w:r>
      <w:r w:rsidR="00AE404E" w:rsidRPr="005F3D13">
        <w:rPr>
          <w:rFonts w:hint="eastAsia"/>
        </w:rPr>
        <w:t>以下簡稱</w:t>
      </w:r>
      <w:r w:rsidRPr="005F3D13">
        <w:rPr>
          <w:rFonts w:hint="eastAsia"/>
        </w:rPr>
        <w:t>原文會</w:t>
      </w:r>
      <w:r w:rsidR="002D4CEA" w:rsidRPr="005F3D13">
        <w:rPr>
          <w:rFonts w:hint="eastAsia"/>
        </w:rPr>
        <w:t>)</w:t>
      </w:r>
      <w:r w:rsidRPr="005F3D13">
        <w:rPr>
          <w:rFonts w:hint="eastAsia"/>
        </w:rPr>
        <w:t>於民國98年成立，並於103年起接手自主營運原住民族電視臺及106年經營原住民族廣播電臺</w:t>
      </w:r>
      <w:r w:rsidR="00325450" w:rsidRPr="005F3D13">
        <w:rPr>
          <w:rFonts w:hint="eastAsia"/>
        </w:rPr>
        <w:t>，</w:t>
      </w:r>
      <w:r w:rsidR="001268CA" w:rsidRPr="005F3D13">
        <w:rPr>
          <w:rFonts w:hint="eastAsia"/>
        </w:rPr>
        <w:t>惟原文會未有專屬之</w:t>
      </w:r>
      <w:r w:rsidRPr="005F3D13">
        <w:rPr>
          <w:rFonts w:hint="eastAsia"/>
        </w:rPr>
        <w:t>營運大樓，每年租賃辦公廳室</w:t>
      </w:r>
      <w:r w:rsidR="0041097D" w:rsidRPr="005F3D13">
        <w:rPr>
          <w:rFonts w:hAnsi="標楷體" w:hint="eastAsia"/>
        </w:rPr>
        <w:t>，經</w:t>
      </w:r>
      <w:r w:rsidR="00D214BA" w:rsidRPr="005F3D13">
        <w:rPr>
          <w:rFonts w:hint="eastAsia"/>
        </w:rPr>
        <w:t>行政院責成原民</w:t>
      </w:r>
      <w:r w:rsidRPr="005F3D13">
        <w:rPr>
          <w:rFonts w:hint="eastAsia"/>
        </w:rPr>
        <w:t>會辦理原住民族廣播電視台基地選址事宜</w:t>
      </w:r>
      <w:r w:rsidR="00F21E1B" w:rsidRPr="005F3D13">
        <w:rPr>
          <w:rFonts w:hAnsi="標楷體" w:hint="eastAsia"/>
        </w:rPr>
        <w:t>，</w:t>
      </w:r>
      <w:r w:rsidR="00D214BA" w:rsidRPr="005F3D13">
        <w:rPr>
          <w:rFonts w:hint="eastAsia"/>
        </w:rPr>
        <w:t>爰</w:t>
      </w:r>
      <w:r w:rsidR="00F21E1B" w:rsidRPr="005F3D13">
        <w:rPr>
          <w:rFonts w:hint="eastAsia"/>
        </w:rPr>
        <w:t>該會</w:t>
      </w:r>
      <w:r w:rsidR="00325450" w:rsidRPr="005F3D13">
        <w:rPr>
          <w:rFonts w:hint="eastAsia"/>
        </w:rPr>
        <w:t>選址於</w:t>
      </w:r>
      <w:r w:rsidR="00035216" w:rsidRPr="005F3D13">
        <w:rPr>
          <w:rFonts w:hint="eastAsia"/>
        </w:rPr>
        <w:t>桃園機場捷運A17領航站附近，與桃園流行音樂中心及國際原住</w:t>
      </w:r>
      <w:r w:rsidR="00325450" w:rsidRPr="005F3D13">
        <w:rPr>
          <w:rFonts w:hint="eastAsia"/>
        </w:rPr>
        <w:t>民族文化創意產業園區共同規劃建置，打造一處公益、文創跟影視基地；嗣1</w:t>
      </w:r>
      <w:r w:rsidR="00325450" w:rsidRPr="005F3D13">
        <w:t>0</w:t>
      </w:r>
      <w:r w:rsidR="00DD292E" w:rsidRPr="005F3D13">
        <w:t>8</w:t>
      </w:r>
      <w:r w:rsidR="00325450" w:rsidRPr="005F3D13">
        <w:rPr>
          <w:rFonts w:hint="eastAsia"/>
        </w:rPr>
        <w:t>年甫成立之</w:t>
      </w:r>
      <w:r w:rsidR="002028C0" w:rsidRPr="005F3D13">
        <w:rPr>
          <w:rFonts w:hint="eastAsia"/>
        </w:rPr>
        <w:t>財團法人原住民族語言研究發展基金會(以下簡稱</w:t>
      </w:r>
      <w:r w:rsidR="00325450" w:rsidRPr="005F3D13">
        <w:rPr>
          <w:rFonts w:hint="eastAsia"/>
        </w:rPr>
        <w:t>原語會</w:t>
      </w:r>
      <w:r w:rsidR="002028C0" w:rsidRPr="005F3D13">
        <w:rPr>
          <w:rFonts w:hint="eastAsia"/>
        </w:rPr>
        <w:t>)</w:t>
      </w:r>
      <w:r w:rsidR="00325450" w:rsidRPr="005F3D13">
        <w:rPr>
          <w:rFonts w:hint="eastAsia"/>
        </w:rPr>
        <w:t>提出與原文會共同於桃園建置永久會址之構想</w:t>
      </w:r>
      <w:r w:rsidR="0041097D" w:rsidRPr="005F3D13">
        <w:rPr>
          <w:rFonts w:hAnsi="標楷體" w:hint="eastAsia"/>
        </w:rPr>
        <w:t>，</w:t>
      </w:r>
      <w:r w:rsidR="000E019F" w:rsidRPr="005F3D13">
        <w:rPr>
          <w:rFonts w:hint="eastAsia"/>
        </w:rPr>
        <w:t>由</w:t>
      </w:r>
      <w:r w:rsidR="00D214BA" w:rsidRPr="005F3D13">
        <w:rPr>
          <w:rFonts w:hint="eastAsia"/>
        </w:rPr>
        <w:t>原文會研提</w:t>
      </w:r>
      <w:r w:rsidR="000E019F" w:rsidRPr="005F3D13">
        <w:rPr>
          <w:rFonts w:hAnsi="標楷體" w:hint="eastAsia"/>
        </w:rPr>
        <w:t>「</w:t>
      </w:r>
      <w:r w:rsidR="000E019F" w:rsidRPr="005F3D13">
        <w:rPr>
          <w:rFonts w:hint="eastAsia"/>
        </w:rPr>
        <w:t>原文會暨原語會永久會址計畫</w:t>
      </w:r>
      <w:r w:rsidR="000E019F" w:rsidRPr="005F3D13">
        <w:rPr>
          <w:rFonts w:hAnsi="標楷體" w:hint="eastAsia"/>
        </w:rPr>
        <w:t>」</w:t>
      </w:r>
      <w:r w:rsidR="00D214BA" w:rsidRPr="005F3D13">
        <w:rPr>
          <w:rFonts w:hint="eastAsia"/>
        </w:rPr>
        <w:t>後，</w:t>
      </w:r>
      <w:r w:rsidR="000E019F" w:rsidRPr="005F3D13">
        <w:rPr>
          <w:rFonts w:hint="eastAsia"/>
        </w:rPr>
        <w:t>經</w:t>
      </w:r>
      <w:r w:rsidR="00962CE0" w:rsidRPr="005F3D13">
        <w:rPr>
          <w:rFonts w:hint="eastAsia"/>
        </w:rPr>
        <w:t>行政院核復，由桃園市政府完成土地撥</w:t>
      </w:r>
      <w:r w:rsidR="00D214BA" w:rsidRPr="005F3D13">
        <w:rPr>
          <w:rFonts w:hint="eastAsia"/>
        </w:rPr>
        <w:t>用程序，並請原民</w:t>
      </w:r>
      <w:r w:rsidR="001727D0" w:rsidRPr="005F3D13">
        <w:rPr>
          <w:rFonts w:hint="eastAsia"/>
        </w:rPr>
        <w:t>會編列經費補助2</w:t>
      </w:r>
      <w:r w:rsidR="00D214BA" w:rsidRPr="005F3D13">
        <w:rPr>
          <w:rFonts w:hint="eastAsia"/>
        </w:rPr>
        <w:t>基金會興建原住民族語言傳播大樓，總經費需求約17億元，</w:t>
      </w:r>
      <w:r w:rsidR="00690C35">
        <w:rPr>
          <w:rFonts w:hint="eastAsia"/>
        </w:rPr>
        <w:t>規劃</w:t>
      </w:r>
      <w:r w:rsidR="00D214BA" w:rsidRPr="005F3D13">
        <w:rPr>
          <w:rFonts w:hint="eastAsia"/>
        </w:rPr>
        <w:t>110至</w:t>
      </w:r>
      <w:r w:rsidR="007E0EA5" w:rsidRPr="005F3D13">
        <w:rPr>
          <w:rFonts w:hint="eastAsia"/>
        </w:rPr>
        <w:t>114</w:t>
      </w:r>
      <w:r w:rsidR="00D214BA" w:rsidRPr="005F3D13">
        <w:rPr>
          <w:rFonts w:hint="eastAsia"/>
        </w:rPr>
        <w:t>年逐年編列經費補助2家基金會辦理包括建築與景觀工程、專業設備及室內裝修工程、搬遷及其他相關工作</w:t>
      </w:r>
      <w:r w:rsidR="00D214BA" w:rsidRPr="005F3D13">
        <w:rPr>
          <w:rFonts w:hAnsi="標楷體" w:hint="eastAsia"/>
        </w:rPr>
        <w:t>。</w:t>
      </w:r>
    </w:p>
    <w:p w:rsidR="00C775D7" w:rsidRPr="005F3D13" w:rsidRDefault="00C775D7" w:rsidP="00C775D7">
      <w:pPr>
        <w:pStyle w:val="a5"/>
        <w:ind w:left="849" w:hanging="283"/>
        <w:rPr>
          <w:b/>
        </w:rPr>
      </w:pPr>
      <w:r w:rsidRPr="005F3D13">
        <w:rPr>
          <w:rFonts w:hint="eastAsia"/>
          <w:b/>
        </w:rPr>
        <w:t>(二)該計畫</w:t>
      </w:r>
      <w:r w:rsidR="0062248D" w:rsidRPr="005F3D13">
        <w:rPr>
          <w:rFonts w:hint="eastAsia"/>
          <w:b/>
        </w:rPr>
        <w:t>工程進度</w:t>
      </w:r>
      <w:r w:rsidR="003F45FE" w:rsidRPr="005F3D13">
        <w:rPr>
          <w:rFonts w:hint="eastAsia"/>
          <w:b/>
        </w:rPr>
        <w:t>與原規劃目標存有落差</w:t>
      </w:r>
      <w:r w:rsidR="003F45FE" w:rsidRPr="005F3D13">
        <w:rPr>
          <w:rFonts w:hAnsi="標楷體" w:hint="eastAsia"/>
          <w:b/>
        </w:rPr>
        <w:t>，</w:t>
      </w:r>
      <w:r w:rsidR="003F45FE" w:rsidRPr="005F3D13">
        <w:rPr>
          <w:rFonts w:hint="eastAsia"/>
          <w:b/>
        </w:rPr>
        <w:t>且迄114年8月底累計預算執行率未及</w:t>
      </w:r>
      <w:r w:rsidR="00690C35">
        <w:rPr>
          <w:rFonts w:hint="eastAsia"/>
          <w:b/>
        </w:rPr>
        <w:t>七</w:t>
      </w:r>
      <w:r w:rsidR="003F45FE" w:rsidRPr="005F3D13">
        <w:rPr>
          <w:rFonts w:hint="eastAsia"/>
          <w:b/>
        </w:rPr>
        <w:t>成</w:t>
      </w:r>
    </w:p>
    <w:p w:rsidR="001601DE" w:rsidRPr="005F3D13" w:rsidRDefault="004E2349" w:rsidP="008F6725">
      <w:pPr>
        <w:pStyle w:val="21"/>
        <w:ind w:left="850" w:firstLine="566"/>
      </w:pPr>
      <w:r w:rsidRPr="005F3D13">
        <w:t>檢視</w:t>
      </w:r>
      <w:r w:rsidR="000E019F" w:rsidRPr="005F3D13">
        <w:rPr>
          <w:rFonts w:hAnsi="標楷體" w:hint="eastAsia"/>
        </w:rPr>
        <w:t>「</w:t>
      </w:r>
      <w:r w:rsidR="00E06A4D" w:rsidRPr="005F3D13">
        <w:rPr>
          <w:rFonts w:hint="eastAsia"/>
        </w:rPr>
        <w:t>原文會暨原語會永久會址計畫</w:t>
      </w:r>
      <w:r w:rsidR="000E019F" w:rsidRPr="005F3D13">
        <w:rPr>
          <w:rFonts w:hAnsi="標楷體" w:hint="eastAsia"/>
        </w:rPr>
        <w:t>」</w:t>
      </w:r>
      <w:r w:rsidR="00D214BA" w:rsidRPr="005F3D13">
        <w:rPr>
          <w:rFonts w:hint="eastAsia"/>
        </w:rPr>
        <w:t>近年</w:t>
      </w:r>
      <w:r w:rsidR="00E06A4D" w:rsidRPr="005F3D13">
        <w:rPr>
          <w:rFonts w:hint="eastAsia"/>
        </w:rPr>
        <w:t>預算編列與執行情形(</w:t>
      </w:r>
      <w:r w:rsidR="00D214BA" w:rsidRPr="005F3D13">
        <w:rPr>
          <w:rFonts w:hint="eastAsia"/>
        </w:rPr>
        <w:t>詳</w:t>
      </w:r>
      <w:r w:rsidR="00E06A4D" w:rsidRPr="005F3D13">
        <w:rPr>
          <w:rFonts w:hint="eastAsia"/>
        </w:rPr>
        <w:t>表</w:t>
      </w:r>
      <w:r w:rsidR="000F0748" w:rsidRPr="005F3D13">
        <w:rPr>
          <w:rFonts w:hint="eastAsia"/>
        </w:rPr>
        <w:t>1</w:t>
      </w:r>
      <w:r w:rsidR="00E06A4D" w:rsidRPr="005F3D13">
        <w:t>)</w:t>
      </w:r>
      <w:r w:rsidR="00E06A4D" w:rsidRPr="005F3D13">
        <w:rPr>
          <w:rFonts w:hint="eastAsia"/>
        </w:rPr>
        <w:t>，</w:t>
      </w:r>
      <w:r w:rsidR="0062248D" w:rsidRPr="005F3D13">
        <w:rPr>
          <w:rFonts w:hint="eastAsia"/>
        </w:rPr>
        <w:t>該計畫</w:t>
      </w:r>
      <w:r w:rsidR="00582B4A" w:rsidRPr="005F3D13">
        <w:t>迄</w:t>
      </w:r>
      <w:r w:rsidR="002B5612" w:rsidRPr="005F3D13">
        <w:t>11</w:t>
      </w:r>
      <w:r w:rsidR="00AE404E" w:rsidRPr="005F3D13">
        <w:rPr>
          <w:rFonts w:hint="eastAsia"/>
        </w:rPr>
        <w:t>4</w:t>
      </w:r>
      <w:r w:rsidR="00582B4A" w:rsidRPr="005F3D13">
        <w:t>年8月底</w:t>
      </w:r>
      <w:r w:rsidR="00BE5991" w:rsidRPr="005F3D13">
        <w:rPr>
          <w:rFonts w:hint="eastAsia"/>
        </w:rPr>
        <w:t>累計執行數</w:t>
      </w:r>
      <w:r w:rsidR="00AE404E" w:rsidRPr="005F3D13">
        <w:t>10</w:t>
      </w:r>
      <w:r w:rsidR="00AE404E" w:rsidRPr="005F3D13">
        <w:rPr>
          <w:rFonts w:hint="eastAsia"/>
        </w:rPr>
        <w:t>億</w:t>
      </w:r>
      <w:r w:rsidR="00AE404E" w:rsidRPr="005F3D13">
        <w:t>2,451</w:t>
      </w:r>
      <w:r w:rsidR="00AE404E" w:rsidRPr="005F3D13">
        <w:rPr>
          <w:rFonts w:hint="eastAsia"/>
        </w:rPr>
        <w:t>萬</w:t>
      </w:r>
      <w:r w:rsidR="00AE404E" w:rsidRPr="005F3D13">
        <w:t>4</w:t>
      </w:r>
      <w:r w:rsidR="00BE5991" w:rsidRPr="005F3D13">
        <w:t>千元</w:t>
      </w:r>
      <w:r w:rsidR="00BE5991" w:rsidRPr="005F3D13">
        <w:rPr>
          <w:rFonts w:hint="eastAsia"/>
        </w:rPr>
        <w:t>，占</w:t>
      </w:r>
      <w:r w:rsidR="00F14408" w:rsidRPr="005F3D13">
        <w:rPr>
          <w:rFonts w:hint="eastAsia"/>
        </w:rPr>
        <w:t>已編列預算數</w:t>
      </w:r>
      <w:r w:rsidR="00F14408" w:rsidRPr="005F3D13">
        <w:t>16</w:t>
      </w:r>
      <w:r w:rsidR="00F14408" w:rsidRPr="005F3D13">
        <w:rPr>
          <w:rFonts w:hint="eastAsia"/>
        </w:rPr>
        <w:t>億</w:t>
      </w:r>
      <w:r w:rsidR="00F14408" w:rsidRPr="005F3D13">
        <w:t>290</w:t>
      </w:r>
      <w:r w:rsidR="00F14408" w:rsidRPr="005F3D13">
        <w:rPr>
          <w:rFonts w:hint="eastAsia"/>
        </w:rPr>
        <w:t>萬</w:t>
      </w:r>
      <w:r w:rsidR="00F14408" w:rsidRPr="005F3D13">
        <w:t>5</w:t>
      </w:r>
      <w:r w:rsidR="00F14408" w:rsidRPr="005F3D13">
        <w:rPr>
          <w:rFonts w:hint="eastAsia"/>
        </w:rPr>
        <w:t>千元</w:t>
      </w:r>
      <w:r w:rsidR="00BE5991" w:rsidRPr="005F3D13">
        <w:rPr>
          <w:rFonts w:hint="eastAsia"/>
        </w:rPr>
        <w:t>之</w:t>
      </w:r>
      <w:r w:rsidR="00F14408" w:rsidRPr="005F3D13">
        <w:rPr>
          <w:rFonts w:hint="eastAsia"/>
        </w:rPr>
        <w:t>63</w:t>
      </w:r>
      <w:r w:rsidR="00436962" w:rsidRPr="005F3D13">
        <w:t>.</w:t>
      </w:r>
      <w:r w:rsidR="00436962" w:rsidRPr="005F3D13">
        <w:rPr>
          <w:rFonts w:hint="eastAsia"/>
        </w:rPr>
        <w:t>9</w:t>
      </w:r>
      <w:r w:rsidR="00F14408" w:rsidRPr="005F3D13">
        <w:rPr>
          <w:rFonts w:hint="eastAsia"/>
        </w:rPr>
        <w:t>2</w:t>
      </w:r>
      <w:r w:rsidR="00BE5991" w:rsidRPr="005F3D13">
        <w:t>%</w:t>
      </w:r>
      <w:r w:rsidR="00BE5991" w:rsidRPr="005F3D13">
        <w:rPr>
          <w:rFonts w:hint="eastAsia"/>
        </w:rPr>
        <w:t>，</w:t>
      </w:r>
      <w:r w:rsidR="00BE5991" w:rsidRPr="005F3D13">
        <w:t>未</w:t>
      </w:r>
      <w:r w:rsidR="00F14408" w:rsidRPr="005F3D13">
        <w:rPr>
          <w:rFonts w:hint="eastAsia"/>
        </w:rPr>
        <w:t>及</w:t>
      </w:r>
      <w:r w:rsidR="00690C35">
        <w:rPr>
          <w:rFonts w:hint="eastAsia"/>
        </w:rPr>
        <w:t>七</w:t>
      </w:r>
      <w:r w:rsidR="00BE5991" w:rsidRPr="005F3D13">
        <w:t>成</w:t>
      </w:r>
      <w:r w:rsidR="00BE5991" w:rsidRPr="005F3D13">
        <w:rPr>
          <w:rFonts w:hint="eastAsia"/>
        </w:rPr>
        <w:t>。</w:t>
      </w:r>
      <w:r w:rsidR="00BE5991" w:rsidRPr="005F3D13">
        <w:t>詢據</w:t>
      </w:r>
      <w:r w:rsidR="00E06A4D" w:rsidRPr="005F3D13">
        <w:rPr>
          <w:rFonts w:hint="eastAsia"/>
        </w:rPr>
        <w:t>原</w:t>
      </w:r>
      <w:r w:rsidR="00A95CD7" w:rsidRPr="005F3D13">
        <w:rPr>
          <w:rFonts w:hint="eastAsia"/>
        </w:rPr>
        <w:t>民</w:t>
      </w:r>
      <w:r w:rsidR="001E160B" w:rsidRPr="005F3D13">
        <w:rPr>
          <w:rFonts w:hint="eastAsia"/>
        </w:rPr>
        <w:t>會說明</w:t>
      </w:r>
      <w:r w:rsidR="00BE5991" w:rsidRPr="005F3D13">
        <w:rPr>
          <w:rFonts w:hint="eastAsia"/>
        </w:rPr>
        <w:t>，</w:t>
      </w:r>
      <w:r w:rsidR="00C01F5B" w:rsidRPr="005F3D13">
        <w:rPr>
          <w:rFonts w:hint="eastAsia"/>
        </w:rPr>
        <w:t>原定</w:t>
      </w:r>
      <w:r w:rsidR="00A62161" w:rsidRPr="005F3D13">
        <w:rPr>
          <w:rFonts w:hint="eastAsia"/>
        </w:rPr>
        <w:t>113年度下半年完工之</w:t>
      </w:r>
      <w:r w:rsidR="002B5612" w:rsidRPr="005F3D13">
        <w:rPr>
          <w:rFonts w:hAnsi="標楷體" w:hint="eastAsia"/>
        </w:rPr>
        <w:t>「</w:t>
      </w:r>
      <w:r w:rsidR="002B5612" w:rsidRPr="005F3D13">
        <w:rPr>
          <w:rFonts w:hint="eastAsia"/>
        </w:rPr>
        <w:t>原文會暨原語會永久會址計畫」</w:t>
      </w:r>
      <w:r w:rsidR="00A62161" w:rsidRPr="005F3D13">
        <w:rPr>
          <w:rFonts w:hint="eastAsia"/>
        </w:rPr>
        <w:t>代辦</w:t>
      </w:r>
      <w:r w:rsidR="002B5612" w:rsidRPr="005F3D13">
        <w:rPr>
          <w:rFonts w:hint="eastAsia"/>
        </w:rPr>
        <w:t>工程</w:t>
      </w:r>
      <w:r w:rsidR="00C01F5B" w:rsidRPr="005F3D13">
        <w:rPr>
          <w:rFonts w:hint="eastAsia"/>
        </w:rPr>
        <w:t>因停工及變更設計致計畫期程延期，</w:t>
      </w:r>
      <w:r w:rsidR="00A84C0B" w:rsidRPr="005F3D13">
        <w:rPr>
          <w:rFonts w:hint="eastAsia"/>
        </w:rPr>
        <w:t>截至114年</w:t>
      </w:r>
      <w:r w:rsidR="00F14408" w:rsidRPr="005F3D13">
        <w:rPr>
          <w:rFonts w:hint="eastAsia"/>
        </w:rPr>
        <w:t>8</w:t>
      </w:r>
      <w:r w:rsidR="00A84C0B" w:rsidRPr="005F3D13">
        <w:rPr>
          <w:rFonts w:hint="eastAsia"/>
        </w:rPr>
        <w:t>月底止，第1期桃園流行音樂劇場及第2期原住民族文創中心雖已完工啟用，</w:t>
      </w:r>
      <w:r w:rsidR="008F6725" w:rsidRPr="005F3D13">
        <w:rPr>
          <w:rFonts w:hint="eastAsia"/>
        </w:rPr>
        <w:t>惟</w:t>
      </w:r>
      <w:r w:rsidR="00A84C0B" w:rsidRPr="005F3D13">
        <w:rPr>
          <w:rFonts w:hint="eastAsia"/>
        </w:rPr>
        <w:t>第3期原住民族語言傳播大樓(2基金會會址)仍施工中，預計114年11月15日完工，並於115年第1季取得使用執照後，接續辦理室內裝修及專業設備安裝工作</w:t>
      </w:r>
      <w:r w:rsidR="008F6725" w:rsidRPr="005F3D13">
        <w:rPr>
          <w:rFonts w:hint="eastAsia"/>
        </w:rPr>
        <w:t>，爰115年度</w:t>
      </w:r>
      <w:r w:rsidR="00690C35">
        <w:rPr>
          <w:rFonts w:hint="eastAsia"/>
        </w:rPr>
        <w:t>預算案</w:t>
      </w:r>
      <w:r w:rsidR="008F6725" w:rsidRPr="005F3D13">
        <w:rPr>
          <w:rFonts w:hint="eastAsia"/>
        </w:rPr>
        <w:t>賡續編列</w:t>
      </w:r>
      <w:r w:rsidR="008F6725" w:rsidRPr="005F3D13">
        <w:t>9,748</w:t>
      </w:r>
      <w:r w:rsidR="008F6725" w:rsidRPr="005F3D13">
        <w:rPr>
          <w:rFonts w:hint="eastAsia"/>
        </w:rPr>
        <w:t>萬</w:t>
      </w:r>
      <w:r w:rsidR="008F6725" w:rsidRPr="005F3D13">
        <w:t>7</w:t>
      </w:r>
      <w:r w:rsidR="008F6725" w:rsidRPr="005F3D13">
        <w:rPr>
          <w:rFonts w:hint="eastAsia"/>
        </w:rPr>
        <w:t>千元；</w:t>
      </w:r>
      <w:r w:rsidR="00975380" w:rsidRPr="005F3D13">
        <w:rPr>
          <w:rFonts w:hint="eastAsia"/>
        </w:rPr>
        <w:t>另11</w:t>
      </w:r>
      <w:r w:rsidR="00ED1EC4" w:rsidRPr="005F3D13">
        <w:rPr>
          <w:rFonts w:hint="eastAsia"/>
        </w:rPr>
        <w:t>4</w:t>
      </w:r>
      <w:r w:rsidR="00975380" w:rsidRPr="005F3D13">
        <w:rPr>
          <w:rFonts w:hint="eastAsia"/>
        </w:rPr>
        <w:t>年度</w:t>
      </w:r>
      <w:r w:rsidR="00690C35">
        <w:rPr>
          <w:rFonts w:hint="eastAsia"/>
        </w:rPr>
        <w:t>截</w:t>
      </w:r>
      <w:r w:rsidR="00975380" w:rsidRPr="005F3D13">
        <w:rPr>
          <w:rFonts w:hint="eastAsia"/>
        </w:rPr>
        <w:t>至8月底止，</w:t>
      </w:r>
      <w:r w:rsidR="002028C0" w:rsidRPr="005F3D13">
        <w:rPr>
          <w:rFonts w:hint="eastAsia"/>
        </w:rPr>
        <w:t>該計畫</w:t>
      </w:r>
      <w:r w:rsidR="00975380" w:rsidRPr="005F3D13">
        <w:rPr>
          <w:rFonts w:hint="eastAsia"/>
        </w:rPr>
        <w:t>執行數</w:t>
      </w:r>
      <w:r w:rsidR="00ED1EC4" w:rsidRPr="005F3D13">
        <w:t>1</w:t>
      </w:r>
      <w:r w:rsidR="00ED1EC4" w:rsidRPr="005F3D13">
        <w:rPr>
          <w:rFonts w:hint="eastAsia"/>
        </w:rPr>
        <w:t>億</w:t>
      </w:r>
      <w:r w:rsidR="00ED1EC4" w:rsidRPr="005F3D13">
        <w:t>9,328</w:t>
      </w:r>
      <w:r w:rsidR="00ED1EC4" w:rsidRPr="005F3D13">
        <w:rPr>
          <w:rFonts w:hint="eastAsia"/>
        </w:rPr>
        <w:t>萬</w:t>
      </w:r>
      <w:r w:rsidR="00ED1EC4" w:rsidRPr="005F3D13">
        <w:t>9</w:t>
      </w:r>
      <w:r w:rsidR="00975380" w:rsidRPr="005F3D13">
        <w:rPr>
          <w:rFonts w:hint="eastAsia"/>
        </w:rPr>
        <w:t>千元，占</w:t>
      </w:r>
      <w:r w:rsidR="00690C35">
        <w:rPr>
          <w:rFonts w:hint="eastAsia"/>
        </w:rPr>
        <w:t>累計分配數及</w:t>
      </w:r>
      <w:r w:rsidR="00975380" w:rsidRPr="005F3D13">
        <w:rPr>
          <w:rFonts w:hint="eastAsia"/>
        </w:rPr>
        <w:t>當年度可支用預算數</w:t>
      </w:r>
      <w:r w:rsidR="00690C35">
        <w:rPr>
          <w:rFonts w:hint="eastAsia"/>
        </w:rPr>
        <w:t>分別為95.05%及</w:t>
      </w:r>
      <w:r w:rsidR="00ED1EC4" w:rsidRPr="005F3D13">
        <w:rPr>
          <w:rFonts w:hint="eastAsia"/>
        </w:rPr>
        <w:t>25</w:t>
      </w:r>
      <w:r w:rsidR="00975380" w:rsidRPr="005F3D13">
        <w:rPr>
          <w:rFonts w:hint="eastAsia"/>
        </w:rPr>
        <w:t>.</w:t>
      </w:r>
      <w:r w:rsidR="00ED1EC4" w:rsidRPr="005F3D13">
        <w:rPr>
          <w:rFonts w:hint="eastAsia"/>
        </w:rPr>
        <w:t>40</w:t>
      </w:r>
      <w:r w:rsidR="00975380" w:rsidRPr="005F3D13">
        <w:rPr>
          <w:rFonts w:hint="eastAsia"/>
        </w:rPr>
        <w:t>%，允宜</w:t>
      </w:r>
      <w:r w:rsidR="000A7155" w:rsidRPr="005F3D13">
        <w:rPr>
          <w:rFonts w:hint="eastAsia"/>
        </w:rPr>
        <w:t>督促原文會、原語會及地方政府代辦單位積極趕辦，並加強進度管理</w:t>
      </w:r>
      <w:r w:rsidR="003738BC" w:rsidRPr="005F3D13">
        <w:rPr>
          <w:rFonts w:hint="eastAsia"/>
        </w:rPr>
        <w:t>。</w:t>
      </w:r>
    </w:p>
    <w:p w:rsidR="003E37F6" w:rsidRPr="005F3D13" w:rsidRDefault="0022485E" w:rsidP="00F14408">
      <w:pPr>
        <w:spacing w:before="59" w:line="280" w:lineRule="exact"/>
        <w:ind w:leftChars="-118" w:left="270" w:rightChars="-100" w:right="-283" w:hangingChars="213" w:hanging="604"/>
        <w:jc w:val="right"/>
        <w:rPr>
          <w:rFonts w:hAnsi="標楷體"/>
          <w:bCs/>
          <w:kern w:val="16"/>
          <w:sz w:val="24"/>
          <w:szCs w:val="24"/>
        </w:rPr>
      </w:pPr>
      <w:bookmarkStart w:id="7" w:name="_Hlk147409541"/>
      <w:r w:rsidRPr="005F3D13">
        <w:rPr>
          <w:rFonts w:hAnsi="標楷體" w:hint="eastAsia"/>
          <w:b/>
        </w:rPr>
        <w:t>表</w:t>
      </w:r>
      <w:r w:rsidR="000F0748" w:rsidRPr="005F3D13">
        <w:rPr>
          <w:rFonts w:hAnsi="標楷體" w:hint="eastAsia"/>
          <w:b/>
        </w:rPr>
        <w:t>1</w:t>
      </w:r>
      <w:r w:rsidRPr="005F3D13">
        <w:rPr>
          <w:rFonts w:hAnsi="標楷體"/>
          <w:b/>
        </w:rPr>
        <w:t xml:space="preserve"> </w:t>
      </w:r>
      <w:r w:rsidR="003E37F6" w:rsidRPr="005F3D13">
        <w:rPr>
          <w:rFonts w:hAnsi="標楷體" w:hint="eastAsia"/>
          <w:b/>
        </w:rPr>
        <w:t>110至</w:t>
      </w:r>
      <w:r w:rsidR="002028C0" w:rsidRPr="005F3D13">
        <w:rPr>
          <w:rFonts w:hAnsi="標楷體" w:hint="eastAsia"/>
          <w:b/>
        </w:rPr>
        <w:t>11</w:t>
      </w:r>
      <w:r w:rsidR="00AE404E" w:rsidRPr="005F3D13">
        <w:rPr>
          <w:rFonts w:hAnsi="標楷體" w:hint="eastAsia"/>
          <w:b/>
        </w:rPr>
        <w:t>5</w:t>
      </w:r>
      <w:r w:rsidR="003E37F6" w:rsidRPr="005F3D13">
        <w:rPr>
          <w:rFonts w:hAnsi="標楷體" w:hint="eastAsia"/>
          <w:b/>
        </w:rPr>
        <w:t>年</w:t>
      </w:r>
      <w:r w:rsidR="00690C35">
        <w:rPr>
          <w:rFonts w:hAnsi="標楷體" w:hint="eastAsia"/>
          <w:b/>
        </w:rPr>
        <w:t>度</w:t>
      </w:r>
      <w:r w:rsidR="000E019F" w:rsidRPr="005F3D13">
        <w:rPr>
          <w:rFonts w:hAnsi="標楷體" w:hint="eastAsia"/>
          <w:b/>
        </w:rPr>
        <w:t>「</w:t>
      </w:r>
      <w:r w:rsidRPr="005F3D13">
        <w:rPr>
          <w:rFonts w:hAnsi="標楷體" w:hint="eastAsia"/>
          <w:b/>
        </w:rPr>
        <w:t>原文會暨原語會永久會址計畫</w:t>
      </w:r>
      <w:r w:rsidR="000E019F" w:rsidRPr="005F3D13">
        <w:rPr>
          <w:rFonts w:hAnsi="標楷體" w:hint="eastAsia"/>
          <w:b/>
        </w:rPr>
        <w:t>」</w:t>
      </w:r>
      <w:r w:rsidRPr="005F3D13">
        <w:rPr>
          <w:rFonts w:hAnsi="標楷體" w:hint="eastAsia"/>
          <w:b/>
        </w:rPr>
        <w:t>預算編列與執行概況表</w:t>
      </w:r>
      <w:r w:rsidR="009A2271" w:rsidRPr="005F3D13">
        <w:rPr>
          <w:rFonts w:hAnsi="標楷體" w:hint="eastAsia"/>
          <w:sz w:val="24"/>
          <w:szCs w:val="24"/>
        </w:rPr>
        <w:t>單位：新臺幣千元</w:t>
      </w:r>
      <w:r w:rsidR="00AE404E" w:rsidRPr="005F3D13">
        <w:rPr>
          <w:rFonts w:hAnsi="標楷體" w:hint="eastAsia"/>
          <w:sz w:val="24"/>
          <w:szCs w:val="24"/>
        </w:rPr>
        <w:t>；%</w:t>
      </w:r>
    </w:p>
    <w:tbl>
      <w:tblPr>
        <w:tblW w:w="915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A0" w:firstRow="1" w:lastRow="0" w:firstColumn="1" w:lastColumn="0" w:noHBand="0" w:noVBand="0"/>
      </w:tblPr>
      <w:tblGrid>
        <w:gridCol w:w="613"/>
        <w:gridCol w:w="1143"/>
        <w:gridCol w:w="882"/>
        <w:gridCol w:w="1036"/>
        <w:gridCol w:w="1036"/>
        <w:gridCol w:w="1112"/>
        <w:gridCol w:w="1112"/>
        <w:gridCol w:w="1112"/>
        <w:gridCol w:w="1113"/>
      </w:tblGrid>
      <w:tr w:rsidR="00754601" w:rsidRPr="005F3D13" w:rsidTr="009A2271">
        <w:trPr>
          <w:tblHeader/>
          <w:jc w:val="center"/>
        </w:trPr>
        <w:tc>
          <w:tcPr>
            <w:tcW w:w="613" w:type="dxa"/>
            <w:vMerge w:val="restart"/>
            <w:vAlign w:val="center"/>
          </w:tcPr>
          <w:p w:rsidR="003E37F6" w:rsidRPr="005F3D13" w:rsidRDefault="003E37F6" w:rsidP="003E37F6">
            <w:pPr>
              <w:spacing w:line="280" w:lineRule="exact"/>
              <w:ind w:leftChars="0" w:left="0" w:firstLineChars="0" w:firstLine="0"/>
              <w:jc w:val="left"/>
              <w:rPr>
                <w:snapToGrid/>
                <w:sz w:val="24"/>
              </w:rPr>
            </w:pPr>
            <w:r w:rsidRPr="005F3D13">
              <w:rPr>
                <w:rFonts w:hint="eastAsia"/>
                <w:snapToGrid/>
                <w:sz w:val="24"/>
              </w:rPr>
              <w:t>年度</w:t>
            </w:r>
          </w:p>
        </w:tc>
        <w:tc>
          <w:tcPr>
            <w:tcW w:w="1143" w:type="dxa"/>
            <w:vMerge w:val="restart"/>
            <w:vAlign w:val="center"/>
          </w:tcPr>
          <w:p w:rsidR="003E37F6" w:rsidRPr="005F3D13" w:rsidRDefault="003E37F6" w:rsidP="003E37F6">
            <w:pPr>
              <w:spacing w:line="280" w:lineRule="exact"/>
              <w:ind w:leftChars="0" w:left="0" w:firstLineChars="0" w:firstLine="0"/>
              <w:rPr>
                <w:snapToGrid/>
                <w:sz w:val="24"/>
              </w:rPr>
            </w:pPr>
            <w:r w:rsidRPr="005F3D13">
              <w:rPr>
                <w:rFonts w:hint="eastAsia"/>
                <w:snapToGrid/>
                <w:sz w:val="24"/>
              </w:rPr>
              <w:t>截至本年度已編列預算數(</w:t>
            </w:r>
            <w:r w:rsidRPr="005F3D13">
              <w:rPr>
                <w:snapToGrid/>
                <w:sz w:val="24"/>
              </w:rPr>
              <w:t>F</w:t>
            </w:r>
            <w:r w:rsidRPr="005F3D13">
              <w:rPr>
                <w:rFonts w:hint="eastAsia"/>
                <w:snapToGrid/>
                <w:sz w:val="24"/>
              </w:rPr>
              <w:t>)</w:t>
            </w:r>
          </w:p>
        </w:tc>
        <w:tc>
          <w:tcPr>
            <w:tcW w:w="2954" w:type="dxa"/>
            <w:gridSpan w:val="3"/>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可支用預算數</w:t>
            </w:r>
          </w:p>
        </w:tc>
        <w:tc>
          <w:tcPr>
            <w:tcW w:w="1112" w:type="dxa"/>
            <w:vMerge w:val="restart"/>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執行數</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w:t>
            </w:r>
            <w:r w:rsidRPr="005F3D13">
              <w:rPr>
                <w:snapToGrid/>
                <w:sz w:val="24"/>
              </w:rPr>
              <w:t>D)</w:t>
            </w:r>
          </w:p>
        </w:tc>
        <w:tc>
          <w:tcPr>
            <w:tcW w:w="1112" w:type="dxa"/>
            <w:vMerge w:val="restart"/>
            <w:vAlign w:val="center"/>
          </w:tcPr>
          <w:p w:rsidR="003E37F6" w:rsidRPr="005F3D13" w:rsidRDefault="003E37F6" w:rsidP="003E37F6">
            <w:pPr>
              <w:spacing w:line="280" w:lineRule="exact"/>
              <w:ind w:leftChars="0" w:left="0" w:firstLineChars="0" w:firstLine="0"/>
              <w:rPr>
                <w:snapToGrid/>
                <w:sz w:val="24"/>
              </w:rPr>
            </w:pPr>
            <w:r w:rsidRPr="005F3D13">
              <w:rPr>
                <w:rFonts w:hint="eastAsia"/>
                <w:snapToGrid/>
                <w:sz w:val="24"/>
              </w:rPr>
              <w:t>累計執行數(</w:t>
            </w:r>
            <w:r w:rsidRPr="005F3D13">
              <w:rPr>
                <w:snapToGrid/>
                <w:sz w:val="24"/>
              </w:rPr>
              <w:t>E)</w:t>
            </w:r>
          </w:p>
        </w:tc>
        <w:tc>
          <w:tcPr>
            <w:tcW w:w="1112" w:type="dxa"/>
            <w:vMerge w:val="restart"/>
            <w:vAlign w:val="center"/>
          </w:tcPr>
          <w:p w:rsidR="001727D0" w:rsidRPr="005F3D13" w:rsidRDefault="003E37F6" w:rsidP="003E37F6">
            <w:pPr>
              <w:spacing w:line="280" w:lineRule="exact"/>
              <w:ind w:leftChars="0" w:left="0" w:firstLineChars="0" w:firstLine="0"/>
              <w:rPr>
                <w:snapToGrid/>
                <w:spacing w:val="-8"/>
                <w:sz w:val="24"/>
              </w:rPr>
            </w:pPr>
            <w:r w:rsidRPr="005F3D13">
              <w:rPr>
                <w:rFonts w:hint="eastAsia"/>
                <w:snapToGrid/>
                <w:spacing w:val="-8"/>
                <w:sz w:val="24"/>
              </w:rPr>
              <w:t>執行數</w:t>
            </w:r>
            <w:r w:rsidRPr="005F3D13">
              <w:rPr>
                <w:snapToGrid/>
                <w:spacing w:val="-8"/>
                <w:sz w:val="24"/>
              </w:rPr>
              <w:t>/</w:t>
            </w:r>
            <w:r w:rsidRPr="005F3D13">
              <w:rPr>
                <w:rFonts w:hint="eastAsia"/>
                <w:snapToGrid/>
                <w:spacing w:val="-8"/>
                <w:sz w:val="24"/>
              </w:rPr>
              <w:t>可支用預算數</w:t>
            </w:r>
          </w:p>
          <w:p w:rsidR="003E37F6" w:rsidRPr="005F3D13" w:rsidRDefault="003E37F6" w:rsidP="001727D0">
            <w:pPr>
              <w:spacing w:line="280" w:lineRule="exact"/>
              <w:ind w:leftChars="0" w:left="0" w:firstLineChars="0" w:firstLine="0"/>
              <w:rPr>
                <w:snapToGrid/>
                <w:sz w:val="24"/>
              </w:rPr>
            </w:pPr>
            <w:r w:rsidRPr="005F3D13">
              <w:rPr>
                <w:snapToGrid/>
                <w:spacing w:val="-8"/>
                <w:sz w:val="24"/>
              </w:rPr>
              <w:t>(D)/</w:t>
            </w:r>
            <w:r w:rsidR="001727D0" w:rsidRPr="005F3D13">
              <w:rPr>
                <w:rFonts w:hint="eastAsia"/>
                <w:snapToGrid/>
                <w:spacing w:val="-8"/>
                <w:sz w:val="24"/>
              </w:rPr>
              <w:t>(</w:t>
            </w:r>
            <w:r w:rsidRPr="005F3D13">
              <w:rPr>
                <w:snapToGrid/>
                <w:spacing w:val="-8"/>
                <w:sz w:val="24"/>
              </w:rPr>
              <w:t>C)</w:t>
            </w:r>
          </w:p>
        </w:tc>
        <w:tc>
          <w:tcPr>
            <w:tcW w:w="1113" w:type="dxa"/>
            <w:vMerge w:val="restart"/>
            <w:vAlign w:val="center"/>
          </w:tcPr>
          <w:p w:rsidR="003E37F6" w:rsidRPr="005F3D13" w:rsidRDefault="003E37F6" w:rsidP="003E37F6">
            <w:pPr>
              <w:spacing w:line="280" w:lineRule="exact"/>
              <w:ind w:leftChars="0" w:left="0" w:firstLineChars="0" w:firstLine="0"/>
              <w:rPr>
                <w:snapToGrid/>
                <w:spacing w:val="-8"/>
                <w:sz w:val="24"/>
              </w:rPr>
            </w:pPr>
            <w:r w:rsidRPr="005F3D13">
              <w:rPr>
                <w:rFonts w:hint="eastAsia"/>
                <w:snapToGrid/>
                <w:spacing w:val="-8"/>
                <w:sz w:val="24"/>
              </w:rPr>
              <w:t>累計執行數</w:t>
            </w:r>
            <w:r w:rsidRPr="005F3D13">
              <w:rPr>
                <w:snapToGrid/>
                <w:spacing w:val="-8"/>
                <w:sz w:val="24"/>
              </w:rPr>
              <w:t>/</w:t>
            </w:r>
            <w:r w:rsidR="002D4CEA" w:rsidRPr="005F3D13">
              <w:rPr>
                <w:rFonts w:hint="eastAsia"/>
                <w:snapToGrid/>
                <w:spacing w:val="-8"/>
                <w:sz w:val="24"/>
              </w:rPr>
              <w:t>截至本</w:t>
            </w:r>
            <w:r w:rsidRPr="005F3D13">
              <w:rPr>
                <w:rFonts w:hint="eastAsia"/>
                <w:snapToGrid/>
                <w:spacing w:val="-8"/>
                <w:sz w:val="24"/>
              </w:rPr>
              <w:t>年度已編列預算</w:t>
            </w:r>
          </w:p>
          <w:p w:rsidR="003E37F6" w:rsidRPr="005F3D13" w:rsidRDefault="001727D0" w:rsidP="001727D0">
            <w:pPr>
              <w:spacing w:line="280" w:lineRule="exact"/>
              <w:ind w:leftChars="0" w:left="0" w:firstLineChars="0" w:firstLine="0"/>
              <w:rPr>
                <w:snapToGrid/>
                <w:sz w:val="24"/>
              </w:rPr>
            </w:pPr>
            <w:r w:rsidRPr="005F3D13">
              <w:rPr>
                <w:rFonts w:hint="eastAsia"/>
                <w:snapToGrid/>
                <w:spacing w:val="-8"/>
                <w:sz w:val="24"/>
              </w:rPr>
              <w:t>(</w:t>
            </w:r>
            <w:r w:rsidR="003E37F6" w:rsidRPr="005F3D13">
              <w:rPr>
                <w:snapToGrid/>
                <w:spacing w:val="-8"/>
                <w:sz w:val="24"/>
              </w:rPr>
              <w:t>E</w:t>
            </w:r>
            <w:r w:rsidRPr="005F3D13">
              <w:rPr>
                <w:rFonts w:hint="eastAsia"/>
                <w:snapToGrid/>
                <w:spacing w:val="-8"/>
                <w:sz w:val="24"/>
              </w:rPr>
              <w:t>)</w:t>
            </w:r>
            <w:r w:rsidR="003E37F6" w:rsidRPr="005F3D13">
              <w:rPr>
                <w:snapToGrid/>
                <w:spacing w:val="-8"/>
                <w:sz w:val="24"/>
              </w:rPr>
              <w:t>/</w:t>
            </w:r>
            <w:r w:rsidRPr="005F3D13">
              <w:rPr>
                <w:rFonts w:hint="eastAsia"/>
                <w:snapToGrid/>
                <w:spacing w:val="-8"/>
                <w:sz w:val="24"/>
              </w:rPr>
              <w:t>(F)</w:t>
            </w:r>
          </w:p>
        </w:tc>
      </w:tr>
      <w:tr w:rsidR="00754601" w:rsidRPr="005F3D13" w:rsidTr="009A2271">
        <w:trPr>
          <w:trHeight w:val="1214"/>
          <w:tblHeader/>
          <w:jc w:val="center"/>
        </w:trPr>
        <w:tc>
          <w:tcPr>
            <w:tcW w:w="613" w:type="dxa"/>
            <w:vMerge/>
          </w:tcPr>
          <w:p w:rsidR="003E37F6" w:rsidRPr="005F3D13" w:rsidRDefault="003E37F6" w:rsidP="003E37F6">
            <w:pPr>
              <w:spacing w:line="280" w:lineRule="exact"/>
              <w:ind w:leftChars="0" w:left="0" w:firstLineChars="0" w:firstLine="0"/>
              <w:jc w:val="left"/>
              <w:rPr>
                <w:snapToGrid/>
                <w:sz w:val="24"/>
              </w:rPr>
            </w:pPr>
          </w:p>
        </w:tc>
        <w:tc>
          <w:tcPr>
            <w:tcW w:w="1143" w:type="dxa"/>
            <w:vMerge/>
          </w:tcPr>
          <w:p w:rsidR="003E37F6" w:rsidRPr="005F3D13" w:rsidRDefault="003E37F6" w:rsidP="003E37F6">
            <w:pPr>
              <w:spacing w:line="280" w:lineRule="exact"/>
              <w:ind w:leftChars="0" w:left="0" w:firstLineChars="0" w:firstLine="0"/>
              <w:jc w:val="left"/>
              <w:rPr>
                <w:snapToGrid/>
                <w:sz w:val="24"/>
              </w:rPr>
            </w:pPr>
          </w:p>
        </w:tc>
        <w:tc>
          <w:tcPr>
            <w:tcW w:w="882" w:type="dxa"/>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以前</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年度</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w:t>
            </w:r>
            <w:r w:rsidRPr="005F3D13">
              <w:rPr>
                <w:snapToGrid/>
                <w:sz w:val="24"/>
              </w:rPr>
              <w:t>A)</w:t>
            </w:r>
          </w:p>
        </w:tc>
        <w:tc>
          <w:tcPr>
            <w:tcW w:w="1036" w:type="dxa"/>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本年度</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w:t>
            </w:r>
            <w:r w:rsidRPr="005F3D13">
              <w:rPr>
                <w:snapToGrid/>
                <w:sz w:val="24"/>
              </w:rPr>
              <w:t>B)</w:t>
            </w:r>
          </w:p>
        </w:tc>
        <w:tc>
          <w:tcPr>
            <w:tcW w:w="1036" w:type="dxa"/>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合計</w:t>
            </w:r>
          </w:p>
          <w:p w:rsidR="003E37F6" w:rsidRPr="005F3D13" w:rsidRDefault="001727D0" w:rsidP="001727D0">
            <w:pPr>
              <w:spacing w:line="280" w:lineRule="exact"/>
              <w:ind w:leftChars="0" w:left="0" w:firstLineChars="0" w:firstLine="0"/>
              <w:jc w:val="center"/>
              <w:rPr>
                <w:snapToGrid/>
                <w:sz w:val="24"/>
              </w:rPr>
            </w:pPr>
            <w:r w:rsidRPr="005F3D13">
              <w:rPr>
                <w:rFonts w:hint="eastAsia"/>
                <w:snapToGrid/>
                <w:sz w:val="24"/>
              </w:rPr>
              <w:t>(</w:t>
            </w:r>
            <w:r w:rsidR="003E37F6" w:rsidRPr="005F3D13">
              <w:rPr>
                <w:snapToGrid/>
                <w:sz w:val="24"/>
              </w:rPr>
              <w:t>C)</w:t>
            </w:r>
          </w:p>
        </w:tc>
        <w:tc>
          <w:tcPr>
            <w:tcW w:w="1112" w:type="dxa"/>
            <w:vMerge/>
          </w:tcPr>
          <w:p w:rsidR="003E37F6" w:rsidRPr="005F3D13" w:rsidRDefault="003E37F6" w:rsidP="003E37F6">
            <w:pPr>
              <w:spacing w:line="280" w:lineRule="exact"/>
              <w:ind w:leftChars="0" w:left="0" w:firstLineChars="0" w:firstLine="0"/>
              <w:jc w:val="left"/>
              <w:rPr>
                <w:snapToGrid/>
                <w:sz w:val="24"/>
              </w:rPr>
            </w:pPr>
          </w:p>
        </w:tc>
        <w:tc>
          <w:tcPr>
            <w:tcW w:w="1112" w:type="dxa"/>
            <w:vMerge/>
          </w:tcPr>
          <w:p w:rsidR="003E37F6" w:rsidRPr="005F3D13" w:rsidRDefault="003E37F6" w:rsidP="003E37F6">
            <w:pPr>
              <w:spacing w:line="280" w:lineRule="exact"/>
              <w:ind w:leftChars="0" w:left="0" w:firstLineChars="0" w:firstLine="0"/>
              <w:jc w:val="left"/>
              <w:rPr>
                <w:snapToGrid/>
                <w:sz w:val="24"/>
              </w:rPr>
            </w:pPr>
          </w:p>
        </w:tc>
        <w:tc>
          <w:tcPr>
            <w:tcW w:w="1112" w:type="dxa"/>
            <w:vMerge/>
          </w:tcPr>
          <w:p w:rsidR="003E37F6" w:rsidRPr="005F3D13" w:rsidRDefault="003E37F6" w:rsidP="003E37F6">
            <w:pPr>
              <w:spacing w:line="280" w:lineRule="exact"/>
              <w:ind w:leftChars="0" w:left="0" w:firstLineChars="0" w:firstLine="0"/>
              <w:jc w:val="left"/>
              <w:rPr>
                <w:snapToGrid/>
                <w:sz w:val="24"/>
              </w:rPr>
            </w:pPr>
          </w:p>
        </w:tc>
        <w:tc>
          <w:tcPr>
            <w:tcW w:w="1113" w:type="dxa"/>
            <w:vMerge/>
          </w:tcPr>
          <w:p w:rsidR="003E37F6" w:rsidRPr="005F3D13" w:rsidRDefault="003E37F6" w:rsidP="003E37F6">
            <w:pPr>
              <w:spacing w:line="280" w:lineRule="exact"/>
              <w:ind w:leftChars="0" w:left="0" w:firstLineChars="0" w:firstLine="0"/>
              <w:jc w:val="left"/>
              <w:rPr>
                <w:snapToGrid/>
                <w:sz w:val="24"/>
              </w:rPr>
            </w:pP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snapToGrid/>
                <w:sz w:val="24"/>
                <w:szCs w:val="24"/>
              </w:rPr>
              <w:t>110</w:t>
            </w:r>
          </w:p>
        </w:tc>
        <w:tc>
          <w:tcPr>
            <w:tcW w:w="114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3</w:t>
            </w:r>
            <w:r w:rsidRPr="005F3D13">
              <w:rPr>
                <w:snapToGrid/>
                <w:w w:val="90"/>
                <w:sz w:val="24"/>
                <w:szCs w:val="24"/>
              </w:rPr>
              <w:t>30,000</w:t>
            </w:r>
          </w:p>
        </w:tc>
        <w:tc>
          <w:tcPr>
            <w:tcW w:w="88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330,000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330,000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40</w:t>
            </w:r>
            <w:r w:rsidRPr="005F3D13">
              <w:rPr>
                <w:snapToGrid/>
                <w:w w:val="90"/>
                <w:sz w:val="24"/>
                <w:szCs w:val="24"/>
              </w:rPr>
              <w:t>,550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40,550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12.29</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12.29</w:t>
            </w: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snapToGrid/>
                <w:sz w:val="24"/>
                <w:szCs w:val="24"/>
              </w:rPr>
              <w:t>111</w:t>
            </w:r>
          </w:p>
        </w:tc>
        <w:tc>
          <w:tcPr>
            <w:tcW w:w="114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572</w:t>
            </w:r>
            <w:r w:rsidRPr="005F3D13">
              <w:rPr>
                <w:snapToGrid/>
                <w:w w:val="90"/>
                <w:sz w:val="24"/>
                <w:szCs w:val="24"/>
              </w:rPr>
              <w:t>,900</w:t>
            </w:r>
          </w:p>
        </w:tc>
        <w:tc>
          <w:tcPr>
            <w:tcW w:w="88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289,450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2</w:t>
            </w:r>
            <w:r w:rsidRPr="005F3D13">
              <w:rPr>
                <w:snapToGrid/>
                <w:w w:val="90"/>
                <w:sz w:val="24"/>
                <w:szCs w:val="24"/>
              </w:rPr>
              <w:t>42,900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532,350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526,520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5</w:t>
            </w:r>
            <w:r w:rsidRPr="005F3D13">
              <w:rPr>
                <w:snapToGrid/>
                <w:w w:val="90"/>
                <w:sz w:val="24"/>
                <w:szCs w:val="24"/>
              </w:rPr>
              <w:t>67,070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98.90</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98.98</w:t>
            </w: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snapToGrid/>
                <w:sz w:val="24"/>
                <w:szCs w:val="24"/>
              </w:rPr>
              <w:t>112</w:t>
            </w:r>
          </w:p>
        </w:tc>
        <w:tc>
          <w:tcPr>
            <w:tcW w:w="114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913</w:t>
            </w:r>
            <w:r w:rsidRPr="005F3D13">
              <w:rPr>
                <w:snapToGrid/>
                <w:w w:val="90"/>
                <w:sz w:val="24"/>
                <w:szCs w:val="24"/>
              </w:rPr>
              <w:t>,</w:t>
            </w:r>
            <w:r w:rsidRPr="005F3D13">
              <w:rPr>
                <w:rFonts w:hint="eastAsia"/>
                <w:snapToGrid/>
                <w:w w:val="90"/>
                <w:sz w:val="24"/>
                <w:szCs w:val="24"/>
              </w:rPr>
              <w:t>132</w:t>
            </w:r>
          </w:p>
        </w:tc>
        <w:tc>
          <w:tcPr>
            <w:tcW w:w="88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5,830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3</w:t>
            </w:r>
            <w:r w:rsidRPr="005F3D13">
              <w:rPr>
                <w:snapToGrid/>
                <w:w w:val="90"/>
                <w:sz w:val="24"/>
                <w:szCs w:val="24"/>
              </w:rPr>
              <w:t>40,232</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3</w:t>
            </w:r>
            <w:r w:rsidRPr="005F3D13">
              <w:rPr>
                <w:snapToGrid/>
                <w:w w:val="90"/>
                <w:sz w:val="24"/>
                <w:szCs w:val="24"/>
              </w:rPr>
              <w:t>46,062</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35,259</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602,329</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10.19</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65.96</w:t>
            </w: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rFonts w:hint="eastAsia"/>
                <w:snapToGrid/>
                <w:sz w:val="24"/>
                <w:szCs w:val="24"/>
              </w:rPr>
              <w:t>113</w:t>
            </w:r>
          </w:p>
        </w:tc>
        <w:tc>
          <w:tcPr>
            <w:tcW w:w="1143"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1</w:t>
            </w:r>
            <w:r w:rsidRPr="005F3D13">
              <w:rPr>
                <w:snapToGrid/>
                <w:w w:val="90"/>
                <w:sz w:val="24"/>
                <w:szCs w:val="24"/>
              </w:rPr>
              <w:t>,</w:t>
            </w:r>
            <w:r w:rsidRPr="005F3D13">
              <w:rPr>
                <w:rFonts w:hint="eastAsia"/>
                <w:snapToGrid/>
                <w:w w:val="90"/>
                <w:sz w:val="24"/>
                <w:szCs w:val="24"/>
              </w:rPr>
              <w:t>234</w:t>
            </w:r>
            <w:r w:rsidRPr="005F3D13">
              <w:rPr>
                <w:snapToGrid/>
                <w:w w:val="90"/>
                <w:sz w:val="24"/>
                <w:szCs w:val="24"/>
              </w:rPr>
              <w:t>,</w:t>
            </w:r>
            <w:r w:rsidRPr="005F3D13">
              <w:rPr>
                <w:rFonts w:hint="eastAsia"/>
                <w:snapToGrid/>
                <w:w w:val="90"/>
                <w:sz w:val="24"/>
                <w:szCs w:val="24"/>
              </w:rPr>
              <w:t>277</w:t>
            </w:r>
          </w:p>
        </w:tc>
        <w:tc>
          <w:tcPr>
            <w:tcW w:w="882"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3</w:t>
            </w:r>
            <w:r w:rsidRPr="005F3D13">
              <w:rPr>
                <w:snapToGrid/>
                <w:w w:val="90"/>
                <w:sz w:val="24"/>
                <w:szCs w:val="24"/>
              </w:rPr>
              <w:t>10,803</w:t>
            </w:r>
          </w:p>
        </w:tc>
        <w:tc>
          <w:tcPr>
            <w:tcW w:w="1036"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321,145</w:t>
            </w:r>
          </w:p>
        </w:tc>
        <w:tc>
          <w:tcPr>
            <w:tcW w:w="1036"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6</w:t>
            </w:r>
            <w:r w:rsidRPr="005F3D13">
              <w:rPr>
                <w:snapToGrid/>
                <w:w w:val="90"/>
                <w:sz w:val="24"/>
                <w:szCs w:val="24"/>
              </w:rPr>
              <w:t>31,948</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2</w:t>
            </w:r>
            <w:r w:rsidRPr="005F3D13">
              <w:rPr>
                <w:snapToGrid/>
                <w:w w:val="90"/>
                <w:sz w:val="24"/>
                <w:szCs w:val="24"/>
              </w:rPr>
              <w:t>28,896</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8</w:t>
            </w:r>
            <w:r w:rsidRPr="005F3D13">
              <w:rPr>
                <w:snapToGrid/>
                <w:w w:val="90"/>
                <w:sz w:val="24"/>
                <w:szCs w:val="24"/>
              </w:rPr>
              <w:t>31,225</w:t>
            </w:r>
          </w:p>
        </w:tc>
        <w:tc>
          <w:tcPr>
            <w:tcW w:w="1112"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3</w:t>
            </w:r>
            <w:r w:rsidRPr="005F3D13">
              <w:rPr>
                <w:snapToGrid/>
                <w:w w:val="90"/>
                <w:sz w:val="24"/>
                <w:szCs w:val="24"/>
              </w:rPr>
              <w:t>6.22</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6</w:t>
            </w:r>
            <w:r w:rsidRPr="005F3D13">
              <w:rPr>
                <w:snapToGrid/>
                <w:w w:val="90"/>
                <w:sz w:val="24"/>
                <w:szCs w:val="24"/>
              </w:rPr>
              <w:t>7.35</w:t>
            </w:r>
          </w:p>
        </w:tc>
      </w:tr>
      <w:tr w:rsidR="00C10402" w:rsidRPr="005F3D13">
        <w:trPr>
          <w:trHeight w:val="60"/>
          <w:jc w:val="center"/>
        </w:trPr>
        <w:tc>
          <w:tcPr>
            <w:tcW w:w="613" w:type="dxa"/>
            <w:vAlign w:val="center"/>
          </w:tcPr>
          <w:p w:rsidR="00AE404E" w:rsidRPr="005F3D13" w:rsidRDefault="00AE404E" w:rsidP="00AE404E">
            <w:pPr>
              <w:spacing w:line="280" w:lineRule="exact"/>
              <w:ind w:leftChars="0" w:left="0" w:firstLineChars="0" w:firstLine="0"/>
              <w:jc w:val="left"/>
              <w:rPr>
                <w:rFonts w:hint="eastAsia"/>
                <w:snapToGrid/>
                <w:sz w:val="24"/>
                <w:szCs w:val="24"/>
              </w:rPr>
            </w:pPr>
            <w:r w:rsidRPr="005F3D13">
              <w:rPr>
                <w:rFonts w:hint="eastAsia"/>
                <w:snapToGrid/>
                <w:sz w:val="24"/>
                <w:szCs w:val="24"/>
              </w:rPr>
              <w:t>114</w:t>
            </w:r>
          </w:p>
        </w:tc>
        <w:tc>
          <w:tcPr>
            <w:tcW w:w="1143" w:type="dxa"/>
            <w:vAlign w:val="center"/>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1,</w:t>
            </w:r>
            <w:r w:rsidRPr="005F3D13">
              <w:rPr>
                <w:snapToGrid/>
                <w:w w:val="90"/>
                <w:sz w:val="24"/>
                <w:szCs w:val="24"/>
              </w:rPr>
              <w:t>602</w:t>
            </w:r>
            <w:r w:rsidRPr="005F3D13">
              <w:rPr>
                <w:rFonts w:hint="eastAsia"/>
                <w:snapToGrid/>
                <w:w w:val="90"/>
                <w:sz w:val="24"/>
                <w:szCs w:val="24"/>
              </w:rPr>
              <w:t>,905</w:t>
            </w:r>
          </w:p>
        </w:tc>
        <w:tc>
          <w:tcPr>
            <w:tcW w:w="88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403,052</w:t>
            </w:r>
          </w:p>
        </w:tc>
        <w:tc>
          <w:tcPr>
            <w:tcW w:w="1036"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368,628</w:t>
            </w:r>
          </w:p>
        </w:tc>
        <w:tc>
          <w:tcPr>
            <w:tcW w:w="1036"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760,839</w:t>
            </w:r>
          </w:p>
        </w:tc>
        <w:tc>
          <w:tcPr>
            <w:tcW w:w="111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193,289</w:t>
            </w:r>
          </w:p>
        </w:tc>
        <w:tc>
          <w:tcPr>
            <w:tcW w:w="111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1,024,514</w:t>
            </w:r>
          </w:p>
        </w:tc>
        <w:tc>
          <w:tcPr>
            <w:tcW w:w="111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25.4</w:t>
            </w:r>
            <w:r w:rsidR="00ED1EC4" w:rsidRPr="005F3D13">
              <w:rPr>
                <w:rFonts w:hint="eastAsia"/>
                <w:snapToGrid/>
                <w:w w:val="90"/>
                <w:sz w:val="24"/>
                <w:szCs w:val="24"/>
              </w:rPr>
              <w:t>0</w:t>
            </w:r>
          </w:p>
        </w:tc>
        <w:tc>
          <w:tcPr>
            <w:tcW w:w="1113"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63.92</w:t>
            </w:r>
          </w:p>
        </w:tc>
      </w:tr>
      <w:tr w:rsidR="00754601" w:rsidRPr="005F3D13" w:rsidTr="009A2271">
        <w:trPr>
          <w:trHeight w:val="322"/>
          <w:jc w:val="center"/>
        </w:trPr>
        <w:tc>
          <w:tcPr>
            <w:tcW w:w="613" w:type="dxa"/>
            <w:vAlign w:val="center"/>
          </w:tcPr>
          <w:p w:rsidR="00A55DE7" w:rsidRPr="005F3D13" w:rsidRDefault="006063C5" w:rsidP="003E37F6">
            <w:pPr>
              <w:spacing w:line="280" w:lineRule="exact"/>
              <w:ind w:leftChars="0" w:left="0" w:firstLineChars="0" w:firstLine="0"/>
              <w:jc w:val="left"/>
              <w:rPr>
                <w:snapToGrid/>
                <w:sz w:val="24"/>
                <w:szCs w:val="24"/>
              </w:rPr>
            </w:pPr>
            <w:r w:rsidRPr="005F3D13">
              <w:rPr>
                <w:rFonts w:hint="eastAsia"/>
                <w:snapToGrid/>
                <w:sz w:val="24"/>
                <w:szCs w:val="24"/>
              </w:rPr>
              <w:t>11</w:t>
            </w:r>
            <w:r w:rsidR="00AE404E" w:rsidRPr="005F3D13">
              <w:rPr>
                <w:rFonts w:hint="eastAsia"/>
                <w:snapToGrid/>
                <w:sz w:val="24"/>
                <w:szCs w:val="24"/>
              </w:rPr>
              <w:t>5</w:t>
            </w:r>
          </w:p>
        </w:tc>
        <w:tc>
          <w:tcPr>
            <w:tcW w:w="1143" w:type="dxa"/>
            <w:vAlign w:val="center"/>
          </w:tcPr>
          <w:p w:rsidR="00A55DE7" w:rsidRPr="005F3D13" w:rsidRDefault="00AE404E" w:rsidP="006063C5">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1,700,392</w:t>
            </w:r>
          </w:p>
        </w:tc>
        <w:tc>
          <w:tcPr>
            <w:tcW w:w="882" w:type="dxa"/>
            <w:vAlign w:val="center"/>
          </w:tcPr>
          <w:p w:rsidR="00A55DE7" w:rsidRPr="005F3D13" w:rsidRDefault="00D76914" w:rsidP="001727D0">
            <w:pPr>
              <w:spacing w:line="280" w:lineRule="exact"/>
              <w:ind w:leftChars="0" w:left="0" w:firstLineChars="0" w:firstLine="0"/>
              <w:jc w:val="right"/>
              <w:rPr>
                <w:snapToGrid/>
                <w:w w:val="90"/>
                <w:sz w:val="24"/>
                <w:szCs w:val="24"/>
              </w:rPr>
            </w:pPr>
            <w:r w:rsidRPr="005F3D13">
              <w:rPr>
                <w:rFonts w:hint="eastAsia"/>
                <w:snapToGrid/>
                <w:w w:val="90"/>
                <w:sz w:val="24"/>
                <w:szCs w:val="24"/>
              </w:rPr>
              <w:t>-</w:t>
            </w:r>
          </w:p>
        </w:tc>
        <w:tc>
          <w:tcPr>
            <w:tcW w:w="1036" w:type="dxa"/>
            <w:vAlign w:val="center"/>
          </w:tcPr>
          <w:p w:rsidR="00A55DE7" w:rsidRPr="005F3D13" w:rsidRDefault="00AE404E" w:rsidP="006063C5">
            <w:pPr>
              <w:spacing w:line="280" w:lineRule="exact"/>
              <w:ind w:leftChars="0" w:left="0" w:firstLineChars="0" w:firstLine="0"/>
              <w:jc w:val="right"/>
              <w:rPr>
                <w:snapToGrid/>
                <w:w w:val="90"/>
                <w:sz w:val="24"/>
                <w:szCs w:val="24"/>
              </w:rPr>
            </w:pPr>
            <w:r w:rsidRPr="005F3D13">
              <w:rPr>
                <w:rFonts w:hint="eastAsia"/>
                <w:snapToGrid/>
                <w:w w:val="90"/>
                <w:sz w:val="24"/>
                <w:szCs w:val="24"/>
              </w:rPr>
              <w:t>97,487</w:t>
            </w:r>
          </w:p>
        </w:tc>
        <w:tc>
          <w:tcPr>
            <w:tcW w:w="1036"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c>
          <w:tcPr>
            <w:tcW w:w="1112"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c>
          <w:tcPr>
            <w:tcW w:w="1112" w:type="dxa"/>
            <w:vAlign w:val="center"/>
          </w:tcPr>
          <w:p w:rsidR="00A55DE7" w:rsidRPr="005F3D13" w:rsidRDefault="00A55DE7" w:rsidP="001727D0">
            <w:pPr>
              <w:spacing w:line="280" w:lineRule="exact"/>
              <w:ind w:leftChars="0" w:left="0" w:firstLineChars="0" w:firstLine="0"/>
              <w:jc w:val="right"/>
              <w:rPr>
                <w:snapToGrid/>
                <w:w w:val="90"/>
                <w:sz w:val="24"/>
                <w:szCs w:val="24"/>
              </w:rPr>
            </w:pPr>
            <w:r w:rsidRPr="005F3D13">
              <w:rPr>
                <w:rFonts w:hint="eastAsia"/>
                <w:snapToGrid/>
                <w:w w:val="90"/>
                <w:sz w:val="24"/>
                <w:szCs w:val="24"/>
              </w:rPr>
              <w:t>-</w:t>
            </w:r>
          </w:p>
        </w:tc>
        <w:tc>
          <w:tcPr>
            <w:tcW w:w="1112"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c>
          <w:tcPr>
            <w:tcW w:w="1113"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r>
    </w:tbl>
    <w:p w:rsidR="009A2271" w:rsidRPr="005F3D13" w:rsidRDefault="003E37F6" w:rsidP="009A2271">
      <w:pPr>
        <w:spacing w:line="280" w:lineRule="exact"/>
        <w:ind w:leftChars="-124" w:left="1064" w:rightChars="-121" w:right="-343" w:hangingChars="582" w:hanging="1415"/>
        <w:jc w:val="left"/>
        <w:rPr>
          <w:rFonts w:hAnsi="標楷體"/>
          <w:sz w:val="24"/>
        </w:rPr>
      </w:pPr>
      <w:r w:rsidRPr="005F3D13">
        <w:rPr>
          <w:rFonts w:hint="eastAsia"/>
          <w:sz w:val="24"/>
          <w:lang w:val="x-none"/>
        </w:rPr>
        <w:t>說    明：</w:t>
      </w:r>
      <w:r w:rsidR="00604F46" w:rsidRPr="005F3D13">
        <w:rPr>
          <w:rFonts w:hint="eastAsia"/>
          <w:sz w:val="24"/>
          <w:lang w:val="x-none"/>
        </w:rPr>
        <w:t>1.據原民會表示</w:t>
      </w:r>
      <w:r w:rsidR="00604F46" w:rsidRPr="005F3D13">
        <w:rPr>
          <w:rFonts w:hAnsi="標楷體" w:hint="eastAsia"/>
          <w:sz w:val="24"/>
          <w:lang w:val="x-none"/>
        </w:rPr>
        <w:t>，</w:t>
      </w:r>
      <w:r w:rsidR="00690C35" w:rsidRPr="005F3D13">
        <w:rPr>
          <w:rFonts w:hint="eastAsia"/>
          <w:sz w:val="24"/>
          <w:lang w:val="x-none"/>
        </w:rPr>
        <w:t>114年</w:t>
      </w:r>
      <w:r w:rsidR="00690C35">
        <w:rPr>
          <w:rFonts w:hint="eastAsia"/>
          <w:sz w:val="24"/>
          <w:lang w:val="x-none"/>
        </w:rPr>
        <w:t>度</w:t>
      </w:r>
      <w:r w:rsidR="002F6B57" w:rsidRPr="005F3D13">
        <w:rPr>
          <w:rFonts w:hint="eastAsia"/>
          <w:sz w:val="24"/>
          <w:lang w:val="x-none"/>
        </w:rPr>
        <w:t>迄8月底累計分配數</w:t>
      </w:r>
      <w:r w:rsidR="00B4160C" w:rsidRPr="005F3D13">
        <w:rPr>
          <w:rFonts w:hint="eastAsia"/>
          <w:sz w:val="24"/>
          <w:lang w:val="x-none"/>
        </w:rPr>
        <w:t>為</w:t>
      </w:r>
      <w:r w:rsidR="00F14408" w:rsidRPr="005F3D13">
        <w:rPr>
          <w:sz w:val="24"/>
        </w:rPr>
        <w:t>2</w:t>
      </w:r>
      <w:r w:rsidR="00F14408" w:rsidRPr="005F3D13">
        <w:rPr>
          <w:rFonts w:hint="eastAsia"/>
          <w:sz w:val="24"/>
        </w:rPr>
        <w:t>億</w:t>
      </w:r>
      <w:r w:rsidR="00F14408" w:rsidRPr="005F3D13">
        <w:rPr>
          <w:sz w:val="24"/>
        </w:rPr>
        <w:t>336</w:t>
      </w:r>
      <w:r w:rsidR="00F14408" w:rsidRPr="005F3D13">
        <w:rPr>
          <w:rFonts w:hint="eastAsia"/>
          <w:sz w:val="24"/>
        </w:rPr>
        <w:t>萬</w:t>
      </w:r>
      <w:r w:rsidR="00F14408" w:rsidRPr="005F3D13">
        <w:rPr>
          <w:sz w:val="24"/>
        </w:rPr>
        <w:t>2</w:t>
      </w:r>
      <w:r w:rsidR="00F14408" w:rsidRPr="005F3D13">
        <w:rPr>
          <w:rFonts w:hint="eastAsia"/>
          <w:sz w:val="24"/>
        </w:rPr>
        <w:t>千</w:t>
      </w:r>
      <w:r w:rsidR="00604F46" w:rsidRPr="005F3D13">
        <w:rPr>
          <w:rFonts w:hint="eastAsia"/>
          <w:sz w:val="24"/>
        </w:rPr>
        <w:t>元</w:t>
      </w:r>
      <w:r w:rsidR="00604F46" w:rsidRPr="005F3D13">
        <w:rPr>
          <w:rFonts w:hAnsi="標楷體" w:hint="eastAsia"/>
          <w:sz w:val="24"/>
        </w:rPr>
        <w:t>。</w:t>
      </w:r>
    </w:p>
    <w:p w:rsidR="003E37F6" w:rsidRPr="005F3D13" w:rsidRDefault="00604F46" w:rsidP="002028C0">
      <w:pPr>
        <w:spacing w:line="280" w:lineRule="exact"/>
        <w:ind w:leftChars="132" w:left="374" w:rightChars="-121" w:right="-343" w:firstLineChars="196" w:firstLine="477"/>
        <w:jc w:val="left"/>
        <w:rPr>
          <w:sz w:val="24"/>
          <w:lang w:val="x-none"/>
        </w:rPr>
      </w:pPr>
      <w:r w:rsidRPr="005F3D13">
        <w:rPr>
          <w:rFonts w:hint="eastAsia"/>
          <w:sz w:val="24"/>
          <w:lang w:val="x-none"/>
        </w:rPr>
        <w:t>2.</w:t>
      </w:r>
      <w:r w:rsidR="002028C0" w:rsidRPr="005F3D13">
        <w:rPr>
          <w:rFonts w:hint="eastAsia"/>
          <w:sz w:val="24"/>
          <w:lang w:val="x-none"/>
        </w:rPr>
        <w:t>11</w:t>
      </w:r>
      <w:r w:rsidR="00ED1EC4" w:rsidRPr="005F3D13">
        <w:rPr>
          <w:rFonts w:hint="eastAsia"/>
          <w:sz w:val="24"/>
          <w:lang w:val="x-none"/>
        </w:rPr>
        <w:t>4</w:t>
      </w:r>
      <w:r w:rsidR="002028C0" w:rsidRPr="005F3D13">
        <w:rPr>
          <w:rFonts w:hint="eastAsia"/>
          <w:sz w:val="24"/>
          <w:lang w:val="x-none"/>
        </w:rPr>
        <w:t>年度</w:t>
      </w:r>
      <w:r w:rsidR="003E37F6" w:rsidRPr="005F3D13">
        <w:rPr>
          <w:rFonts w:hint="eastAsia"/>
          <w:sz w:val="24"/>
          <w:lang w:val="x-none"/>
        </w:rPr>
        <w:t>資料統計至8</w:t>
      </w:r>
      <w:r w:rsidR="002028C0" w:rsidRPr="005F3D13">
        <w:rPr>
          <w:rFonts w:hint="eastAsia"/>
          <w:sz w:val="24"/>
          <w:lang w:val="x-none"/>
        </w:rPr>
        <w:t>月底</w:t>
      </w:r>
      <w:r w:rsidR="003E37F6" w:rsidRPr="005F3D13">
        <w:rPr>
          <w:rFonts w:hint="eastAsia"/>
          <w:sz w:val="24"/>
          <w:lang w:val="x-none"/>
        </w:rPr>
        <w:t>。</w:t>
      </w:r>
    </w:p>
    <w:bookmarkEnd w:id="7"/>
    <w:p w:rsidR="00385536" w:rsidRPr="005F3D13" w:rsidRDefault="00385536" w:rsidP="009A2271">
      <w:pPr>
        <w:spacing w:line="280" w:lineRule="exact"/>
        <w:ind w:leftChars="-124" w:left="376" w:rightChars="-121" w:right="-343" w:hangingChars="299" w:hanging="727"/>
        <w:jc w:val="left"/>
        <w:rPr>
          <w:sz w:val="24"/>
          <w:lang w:val="x-none"/>
        </w:rPr>
      </w:pPr>
      <w:r w:rsidRPr="005F3D13">
        <w:rPr>
          <w:rFonts w:hint="eastAsia"/>
          <w:sz w:val="24"/>
          <w:lang w:val="x-none"/>
        </w:rPr>
        <w:t>資料來源：原民會提供。</w:t>
      </w:r>
    </w:p>
    <w:p w:rsidR="00C9731D" w:rsidRPr="005F3D13" w:rsidRDefault="0061427A" w:rsidP="0020422A">
      <w:pPr>
        <w:ind w:left="566" w:firstLine="566"/>
      </w:pPr>
      <w:r w:rsidRPr="005F3D13">
        <w:rPr>
          <w:rFonts w:hint="eastAsia"/>
        </w:rPr>
        <w:t>綜上，</w:t>
      </w:r>
      <w:r w:rsidR="000E019F" w:rsidRPr="005F3D13">
        <w:rPr>
          <w:rFonts w:hAnsi="標楷體" w:hint="eastAsia"/>
        </w:rPr>
        <w:t>「</w:t>
      </w:r>
      <w:r w:rsidR="00360238" w:rsidRPr="005F3D13">
        <w:rPr>
          <w:rFonts w:hint="eastAsia"/>
        </w:rPr>
        <w:t>原文會暨原語會永久會址計畫</w:t>
      </w:r>
      <w:r w:rsidR="000E019F" w:rsidRPr="005F3D13">
        <w:rPr>
          <w:rFonts w:hAnsi="標楷體" w:hint="eastAsia"/>
        </w:rPr>
        <w:t>」</w:t>
      </w:r>
      <w:r w:rsidR="00C775D7" w:rsidRPr="005F3D13">
        <w:rPr>
          <w:rFonts w:hint="eastAsia"/>
        </w:rPr>
        <w:t>代辦</w:t>
      </w:r>
      <w:r w:rsidR="008F6725" w:rsidRPr="005F3D13">
        <w:rPr>
          <w:rFonts w:hint="eastAsia"/>
        </w:rPr>
        <w:t>工程進度與原規劃目標存有落差，且</w:t>
      </w:r>
      <w:r w:rsidR="003B6406" w:rsidRPr="005F3D13">
        <w:rPr>
          <w:rFonts w:hint="eastAsia"/>
        </w:rPr>
        <w:t>110</w:t>
      </w:r>
      <w:r w:rsidR="00690C35">
        <w:rPr>
          <w:rFonts w:hint="eastAsia"/>
        </w:rPr>
        <w:t>年度</w:t>
      </w:r>
      <w:r w:rsidR="003B6406" w:rsidRPr="005F3D13">
        <w:rPr>
          <w:rFonts w:hint="eastAsia"/>
        </w:rPr>
        <w:t>至</w:t>
      </w:r>
      <w:r w:rsidR="008F6725" w:rsidRPr="005F3D13">
        <w:rPr>
          <w:rFonts w:hint="eastAsia"/>
        </w:rPr>
        <w:t>114年8月底累計預算執行率未及</w:t>
      </w:r>
      <w:r w:rsidR="00690C35">
        <w:rPr>
          <w:rFonts w:hint="eastAsia"/>
        </w:rPr>
        <w:t>七</w:t>
      </w:r>
      <w:r w:rsidR="008F6725" w:rsidRPr="005F3D13">
        <w:rPr>
          <w:rFonts w:hint="eastAsia"/>
        </w:rPr>
        <w:t>成</w:t>
      </w:r>
      <w:r w:rsidR="00440C32">
        <w:rPr>
          <w:rFonts w:hint="eastAsia"/>
        </w:rPr>
        <w:t>；</w:t>
      </w:r>
      <w:r w:rsidR="003B6406" w:rsidRPr="005F3D13">
        <w:rPr>
          <w:rFonts w:hint="eastAsia"/>
        </w:rPr>
        <w:t>另114年度</w:t>
      </w:r>
      <w:r w:rsidR="00690C35">
        <w:rPr>
          <w:rFonts w:hint="eastAsia"/>
        </w:rPr>
        <w:t>截</w:t>
      </w:r>
      <w:r w:rsidR="003B6406" w:rsidRPr="005F3D13">
        <w:rPr>
          <w:rFonts w:hint="eastAsia"/>
        </w:rPr>
        <w:t>至8月底止，該計畫執行數</w:t>
      </w:r>
      <w:r w:rsidR="003B6406" w:rsidRPr="005F3D13">
        <w:t>1</w:t>
      </w:r>
      <w:r w:rsidR="003B6406" w:rsidRPr="005F3D13">
        <w:rPr>
          <w:rFonts w:hint="eastAsia"/>
        </w:rPr>
        <w:t>億</w:t>
      </w:r>
      <w:r w:rsidR="003B6406" w:rsidRPr="005F3D13">
        <w:t>9,328</w:t>
      </w:r>
      <w:r w:rsidR="003B6406" w:rsidRPr="005F3D13">
        <w:rPr>
          <w:rFonts w:hint="eastAsia"/>
        </w:rPr>
        <w:t>萬</w:t>
      </w:r>
      <w:r w:rsidR="003B6406" w:rsidRPr="005F3D13">
        <w:t>9</w:t>
      </w:r>
      <w:r w:rsidR="003B6406" w:rsidRPr="005F3D13">
        <w:rPr>
          <w:rFonts w:hint="eastAsia"/>
        </w:rPr>
        <w:t>千元，</w:t>
      </w:r>
      <w:r w:rsidR="00690C35">
        <w:rPr>
          <w:rFonts w:hint="eastAsia"/>
        </w:rPr>
        <w:t>雖累計分配預算執行率為95.05%，惟</w:t>
      </w:r>
      <w:r w:rsidR="003B6406" w:rsidRPr="005F3D13">
        <w:rPr>
          <w:rFonts w:hint="eastAsia"/>
        </w:rPr>
        <w:t>占當年度可支用預算數僅25.40%，允宜審慎控管進度</w:t>
      </w:r>
      <w:r w:rsidR="00CF532F" w:rsidRPr="005F3D13">
        <w:rPr>
          <w:rFonts w:hint="eastAsia"/>
        </w:rPr>
        <w:t>，以</w:t>
      </w:r>
      <w:r w:rsidR="00C9731D" w:rsidRPr="005F3D13">
        <w:t>確保原住民族語言傳播大樓能儘速完工啟用，</w:t>
      </w:r>
      <w:r w:rsidR="00FC40A8" w:rsidRPr="005F3D13">
        <w:rPr>
          <w:rFonts w:hint="eastAsia"/>
        </w:rPr>
        <w:t>俾</w:t>
      </w:r>
      <w:r w:rsidR="00FC40A8" w:rsidRPr="005F3D13">
        <w:t>促進原住民族語言與文化之保存與發展</w:t>
      </w:r>
      <w:r w:rsidR="00FC40A8" w:rsidRPr="005F3D13">
        <w:rPr>
          <w:rFonts w:hint="eastAsia"/>
        </w:rPr>
        <w:t>。</w:t>
      </w:r>
    </w:p>
    <w:p w:rsidR="00E16045" w:rsidRPr="005F3D13" w:rsidRDefault="00E16045" w:rsidP="00046ECC">
      <w:pPr>
        <w:ind w:left="566" w:firstLine="566"/>
      </w:pPr>
    </w:p>
    <w:p w:rsidR="0061427A" w:rsidRPr="005F3D13" w:rsidRDefault="0061427A" w:rsidP="006F19EA">
      <w:pPr>
        <w:pStyle w:val="14"/>
        <w:ind w:left="425" w:hangingChars="150" w:hanging="425"/>
      </w:pPr>
      <w:bookmarkStart w:id="8" w:name="_Toc213170896"/>
      <w:r w:rsidRPr="005F3D13">
        <w:rPr>
          <w:rFonts w:hint="eastAsia"/>
        </w:rPr>
        <w:t>貳、原住民族委員會</w:t>
      </w:r>
      <w:bookmarkEnd w:id="8"/>
    </w:p>
    <w:p w:rsidR="0061427A" w:rsidRPr="005F3D13" w:rsidRDefault="0061427A" w:rsidP="00CC5C58">
      <w:pPr>
        <w:ind w:leftChars="0" w:left="0" w:firstLine="566"/>
      </w:pPr>
      <w:r w:rsidRPr="005F3D13">
        <w:rPr>
          <w:rFonts w:hint="eastAsia"/>
        </w:rPr>
        <w:t>原民會11</w:t>
      </w:r>
      <w:r w:rsidR="00BB026E" w:rsidRPr="005F3D13">
        <w:rPr>
          <w:rFonts w:hint="eastAsia"/>
        </w:rPr>
        <w:t>5</w:t>
      </w:r>
      <w:r w:rsidRPr="005F3D13">
        <w:rPr>
          <w:rFonts w:hint="eastAsia"/>
        </w:rPr>
        <w:t>年度預算案編列歲入3,</w:t>
      </w:r>
      <w:r w:rsidR="00BB026E" w:rsidRPr="005F3D13">
        <w:rPr>
          <w:rFonts w:hint="eastAsia"/>
        </w:rPr>
        <w:t>694</w:t>
      </w:r>
      <w:r w:rsidRPr="005F3D13">
        <w:rPr>
          <w:rFonts w:hint="eastAsia"/>
        </w:rPr>
        <w:t>萬元，</w:t>
      </w:r>
      <w:r w:rsidR="00BB026E" w:rsidRPr="005F3D13">
        <w:rPr>
          <w:rFonts w:hint="eastAsia"/>
        </w:rPr>
        <w:t>較</w:t>
      </w:r>
      <w:r w:rsidRPr="005F3D13">
        <w:rPr>
          <w:rFonts w:hint="eastAsia"/>
        </w:rPr>
        <w:t>1</w:t>
      </w:r>
      <w:r w:rsidR="00D764B4" w:rsidRPr="005F3D13">
        <w:rPr>
          <w:rFonts w:hint="eastAsia"/>
        </w:rPr>
        <w:t>1</w:t>
      </w:r>
      <w:r w:rsidR="00BB026E" w:rsidRPr="005F3D13">
        <w:rPr>
          <w:rFonts w:hint="eastAsia"/>
        </w:rPr>
        <w:t>4</w:t>
      </w:r>
      <w:r w:rsidRPr="005F3D13">
        <w:rPr>
          <w:rFonts w:hint="eastAsia"/>
        </w:rPr>
        <w:t>年度預算數</w:t>
      </w:r>
      <w:r w:rsidR="00BB026E" w:rsidRPr="005F3D13">
        <w:rPr>
          <w:rFonts w:hint="eastAsia"/>
        </w:rPr>
        <w:t>3,704萬元減少10萬元(減幅0.27%)</w:t>
      </w:r>
      <w:r w:rsidRPr="005F3D13">
        <w:rPr>
          <w:rFonts w:hint="eastAsia"/>
        </w:rPr>
        <w:t>；歲出</w:t>
      </w:r>
      <w:r w:rsidR="00E42B84" w:rsidRPr="005F3D13">
        <w:t>1</w:t>
      </w:r>
      <w:r w:rsidR="00E42B84" w:rsidRPr="005F3D13">
        <w:rPr>
          <w:rFonts w:hint="eastAsia"/>
        </w:rPr>
        <w:t>2</w:t>
      </w:r>
      <w:r w:rsidR="00BB026E" w:rsidRPr="005F3D13">
        <w:rPr>
          <w:rFonts w:hint="eastAsia"/>
        </w:rPr>
        <w:t>8</w:t>
      </w:r>
      <w:r w:rsidR="002308C2" w:rsidRPr="005F3D13">
        <w:rPr>
          <w:rFonts w:hint="eastAsia"/>
        </w:rPr>
        <w:t>億</w:t>
      </w:r>
      <w:r w:rsidR="00BB026E" w:rsidRPr="005F3D13">
        <w:rPr>
          <w:rFonts w:hint="eastAsia"/>
        </w:rPr>
        <w:t>5</w:t>
      </w:r>
      <w:r w:rsidR="002308C2" w:rsidRPr="005F3D13">
        <w:rPr>
          <w:rFonts w:hint="eastAsia"/>
        </w:rPr>
        <w:t>,</w:t>
      </w:r>
      <w:r w:rsidR="00BB026E" w:rsidRPr="005F3D13">
        <w:rPr>
          <w:rFonts w:hint="eastAsia"/>
        </w:rPr>
        <w:t>923</w:t>
      </w:r>
      <w:r w:rsidR="002308C2" w:rsidRPr="005F3D13">
        <w:rPr>
          <w:rFonts w:hint="eastAsia"/>
        </w:rPr>
        <w:t>萬</w:t>
      </w:r>
      <w:r w:rsidR="00BB026E" w:rsidRPr="005F3D13">
        <w:rPr>
          <w:rFonts w:hint="eastAsia"/>
        </w:rPr>
        <w:t>2</w:t>
      </w:r>
      <w:r w:rsidR="002308C2" w:rsidRPr="005F3D13">
        <w:rPr>
          <w:rFonts w:hint="eastAsia"/>
        </w:rPr>
        <w:t>千元</w:t>
      </w:r>
      <w:r w:rsidRPr="005F3D13">
        <w:rPr>
          <w:rFonts w:hint="eastAsia"/>
        </w:rPr>
        <w:t>，較1</w:t>
      </w:r>
      <w:r w:rsidR="00D764B4" w:rsidRPr="005F3D13">
        <w:rPr>
          <w:rFonts w:hint="eastAsia"/>
        </w:rPr>
        <w:t>1</w:t>
      </w:r>
      <w:r w:rsidR="00BB026E" w:rsidRPr="005F3D13">
        <w:rPr>
          <w:rFonts w:hint="eastAsia"/>
        </w:rPr>
        <w:t>4</w:t>
      </w:r>
      <w:r w:rsidRPr="005F3D13">
        <w:rPr>
          <w:rFonts w:hint="eastAsia"/>
        </w:rPr>
        <w:t>年度預算數</w:t>
      </w:r>
      <w:r w:rsidR="00BB026E" w:rsidRPr="005F3D13">
        <w:rPr>
          <w:rFonts w:hint="eastAsia"/>
        </w:rPr>
        <w:t>1</w:t>
      </w:r>
      <w:r w:rsidR="000955F1" w:rsidRPr="005F3D13">
        <w:rPr>
          <w:rFonts w:hint="eastAsia"/>
        </w:rPr>
        <w:t>45</w:t>
      </w:r>
      <w:r w:rsidR="00BB026E" w:rsidRPr="005F3D13">
        <w:rPr>
          <w:rFonts w:hint="eastAsia"/>
        </w:rPr>
        <w:t>億</w:t>
      </w:r>
      <w:r w:rsidR="000955F1" w:rsidRPr="005F3D13">
        <w:rPr>
          <w:rFonts w:hint="eastAsia"/>
        </w:rPr>
        <w:t>8</w:t>
      </w:r>
      <w:r w:rsidR="00BB026E" w:rsidRPr="005F3D13">
        <w:rPr>
          <w:rFonts w:hint="eastAsia"/>
        </w:rPr>
        <w:t>,</w:t>
      </w:r>
      <w:r w:rsidR="000955F1" w:rsidRPr="005F3D13">
        <w:rPr>
          <w:rFonts w:hint="eastAsia"/>
        </w:rPr>
        <w:t>963</w:t>
      </w:r>
      <w:r w:rsidR="00BB026E" w:rsidRPr="005F3D13">
        <w:rPr>
          <w:rFonts w:hint="eastAsia"/>
        </w:rPr>
        <w:t>萬</w:t>
      </w:r>
      <w:r w:rsidR="000955F1" w:rsidRPr="005F3D13">
        <w:rPr>
          <w:rFonts w:hint="eastAsia"/>
        </w:rPr>
        <w:t>3</w:t>
      </w:r>
      <w:r w:rsidR="00BB026E" w:rsidRPr="005F3D13">
        <w:rPr>
          <w:rFonts w:hint="eastAsia"/>
        </w:rPr>
        <w:t>千元</w:t>
      </w:r>
      <w:r w:rsidR="000A7155" w:rsidRPr="005F3D13">
        <w:rPr>
          <w:rFonts w:hint="eastAsia"/>
        </w:rPr>
        <w:t>(含追加預算數24億5,273萬6千元)</w:t>
      </w:r>
      <w:r w:rsidR="000955F1" w:rsidRPr="005F3D13">
        <w:rPr>
          <w:rFonts w:hint="eastAsia"/>
        </w:rPr>
        <w:t>減少1</w:t>
      </w:r>
      <w:r w:rsidR="00BB026E" w:rsidRPr="005F3D13">
        <w:rPr>
          <w:rFonts w:hint="eastAsia"/>
        </w:rPr>
        <w:t>7</w:t>
      </w:r>
      <w:r w:rsidR="00126E46" w:rsidRPr="005F3D13">
        <w:rPr>
          <w:rFonts w:hint="eastAsia"/>
        </w:rPr>
        <w:t>億</w:t>
      </w:r>
      <w:r w:rsidR="000955F1" w:rsidRPr="005F3D13">
        <w:rPr>
          <w:rFonts w:hint="eastAsia"/>
        </w:rPr>
        <w:t>3</w:t>
      </w:r>
      <w:r w:rsidR="00BB026E" w:rsidRPr="005F3D13">
        <w:rPr>
          <w:rFonts w:hint="eastAsia"/>
        </w:rPr>
        <w:t>,</w:t>
      </w:r>
      <w:r w:rsidR="000955F1" w:rsidRPr="005F3D13">
        <w:rPr>
          <w:rFonts w:hint="eastAsia"/>
        </w:rPr>
        <w:t>040</w:t>
      </w:r>
      <w:r w:rsidR="00126E46" w:rsidRPr="005F3D13">
        <w:rPr>
          <w:rFonts w:hint="eastAsia"/>
        </w:rPr>
        <w:t>萬</w:t>
      </w:r>
      <w:r w:rsidR="000955F1" w:rsidRPr="005F3D13">
        <w:rPr>
          <w:rFonts w:hint="eastAsia"/>
        </w:rPr>
        <w:t>1</w:t>
      </w:r>
      <w:r w:rsidR="00126E46" w:rsidRPr="005F3D13">
        <w:rPr>
          <w:rFonts w:hint="eastAsia"/>
        </w:rPr>
        <w:t>千元</w:t>
      </w:r>
      <w:r w:rsidRPr="005F3D13">
        <w:rPr>
          <w:rFonts w:hint="eastAsia"/>
        </w:rPr>
        <w:t>（</w:t>
      </w:r>
      <w:r w:rsidR="000955F1" w:rsidRPr="005F3D13">
        <w:rPr>
          <w:rFonts w:hint="eastAsia"/>
        </w:rPr>
        <w:t>減</w:t>
      </w:r>
      <w:r w:rsidR="00146D95" w:rsidRPr="005F3D13">
        <w:rPr>
          <w:rFonts w:hint="eastAsia"/>
        </w:rPr>
        <w:t>幅</w:t>
      </w:r>
      <w:r w:rsidR="000955F1" w:rsidRPr="005F3D13">
        <w:rPr>
          <w:rFonts w:hint="eastAsia"/>
        </w:rPr>
        <w:t>11</w:t>
      </w:r>
      <w:r w:rsidR="002308C2" w:rsidRPr="005F3D13">
        <w:t>.</w:t>
      </w:r>
      <w:r w:rsidR="000955F1" w:rsidRPr="005F3D13">
        <w:rPr>
          <w:rFonts w:hint="eastAsia"/>
        </w:rPr>
        <w:t>86</w:t>
      </w:r>
      <w:r w:rsidR="002308C2" w:rsidRPr="005F3D13">
        <w:t>%</w:t>
      </w:r>
      <w:r w:rsidRPr="005F3D13">
        <w:rPr>
          <w:rFonts w:hint="eastAsia"/>
        </w:rPr>
        <w:t>）</w:t>
      </w:r>
      <w:r w:rsidR="00861DFD" w:rsidRPr="005F3D13">
        <w:rPr>
          <w:rFonts w:hint="eastAsia"/>
        </w:rPr>
        <w:t>，主要</w:t>
      </w:r>
      <w:r w:rsidR="009A79BF" w:rsidRPr="005F3D13">
        <w:rPr>
          <w:rFonts w:hint="eastAsia"/>
        </w:rPr>
        <w:t>係</w:t>
      </w:r>
      <w:r w:rsidR="00CC5C58" w:rsidRPr="005F3D13">
        <w:rPr>
          <w:rFonts w:hint="eastAsia"/>
        </w:rPr>
        <w:t>增加補助原住民族綜合發展基金辦理原住民保留地禁伐補償計畫</w:t>
      </w:r>
      <w:r w:rsidR="00BB026E" w:rsidRPr="005F3D13">
        <w:rPr>
          <w:rFonts w:hint="eastAsia"/>
        </w:rPr>
        <w:t>27</w:t>
      </w:r>
      <w:r w:rsidR="00CC5C58" w:rsidRPr="005F3D13">
        <w:rPr>
          <w:rFonts w:hint="eastAsia"/>
        </w:rPr>
        <w:t>億</w:t>
      </w:r>
      <w:r w:rsidR="00BB026E" w:rsidRPr="005F3D13">
        <w:rPr>
          <w:rFonts w:hint="eastAsia"/>
        </w:rPr>
        <w:t>6</w:t>
      </w:r>
      <w:r w:rsidR="00CC5C58" w:rsidRPr="005F3D13">
        <w:rPr>
          <w:rFonts w:hint="eastAsia"/>
        </w:rPr>
        <w:t>,</w:t>
      </w:r>
      <w:r w:rsidR="00BB026E" w:rsidRPr="005F3D13">
        <w:rPr>
          <w:rFonts w:hint="eastAsia"/>
        </w:rPr>
        <w:t>669</w:t>
      </w:r>
      <w:r w:rsidR="00CC5C58" w:rsidRPr="005F3D13">
        <w:rPr>
          <w:rFonts w:hint="eastAsia"/>
        </w:rPr>
        <w:t>萬元</w:t>
      </w:r>
      <w:r w:rsidR="00593B60">
        <w:rPr>
          <w:rFonts w:hint="eastAsia"/>
        </w:rPr>
        <w:t>、</w:t>
      </w:r>
      <w:r w:rsidR="00BB026E" w:rsidRPr="005F3D13">
        <w:rPr>
          <w:rFonts w:hint="eastAsia"/>
        </w:rPr>
        <w:t>新增撥補原住民族綜合發展基金5億元</w:t>
      </w:r>
      <w:r w:rsidR="00D314F8" w:rsidRPr="005F3D13">
        <w:rPr>
          <w:rFonts w:hint="eastAsia"/>
        </w:rPr>
        <w:t>及移列</w:t>
      </w:r>
      <w:r w:rsidR="00593B60">
        <w:rPr>
          <w:rFonts w:hint="eastAsia"/>
        </w:rPr>
        <w:t>總預算案</w:t>
      </w:r>
      <w:r w:rsidR="00D314F8" w:rsidRPr="005F3D13">
        <w:rPr>
          <w:rFonts w:hint="eastAsia"/>
        </w:rPr>
        <w:t>「直轄市及縣市政府</w:t>
      </w:r>
      <w:r w:rsidR="00593B60">
        <w:rPr>
          <w:rFonts w:hint="eastAsia"/>
        </w:rPr>
        <w:t>-</w:t>
      </w:r>
      <w:r w:rsidR="00D314F8" w:rsidRPr="005F3D13">
        <w:rPr>
          <w:rFonts w:hint="eastAsia"/>
        </w:rPr>
        <w:t>一般性補助款-</w:t>
      </w:r>
      <w:r w:rsidR="00573FDA" w:rsidRPr="005F3D13">
        <w:rPr>
          <w:rFonts w:hint="eastAsia"/>
        </w:rPr>
        <w:t>原住民族委員會</w:t>
      </w:r>
      <w:r w:rsidR="00D314F8" w:rsidRPr="005F3D13">
        <w:rPr>
          <w:rFonts w:hint="eastAsia"/>
        </w:rPr>
        <w:t>」</w:t>
      </w:r>
      <w:r w:rsidR="00BA1680" w:rsidRPr="005F3D13">
        <w:rPr>
          <w:rFonts w:hint="eastAsia"/>
        </w:rPr>
        <w:t>25</w:t>
      </w:r>
      <w:r w:rsidR="00D314F8" w:rsidRPr="005F3D13">
        <w:rPr>
          <w:rFonts w:hint="eastAsia"/>
        </w:rPr>
        <w:t>億</w:t>
      </w:r>
      <w:r w:rsidR="00BA1680" w:rsidRPr="005F3D13">
        <w:rPr>
          <w:rFonts w:hint="eastAsia"/>
        </w:rPr>
        <w:t>9</w:t>
      </w:r>
      <w:r w:rsidR="00D314F8" w:rsidRPr="005F3D13">
        <w:rPr>
          <w:rFonts w:hint="eastAsia"/>
        </w:rPr>
        <w:t>,</w:t>
      </w:r>
      <w:r w:rsidR="00BA1680" w:rsidRPr="005F3D13">
        <w:rPr>
          <w:rFonts w:hint="eastAsia"/>
        </w:rPr>
        <w:t>996</w:t>
      </w:r>
      <w:r w:rsidR="00D314F8" w:rsidRPr="005F3D13">
        <w:rPr>
          <w:rFonts w:hint="eastAsia"/>
        </w:rPr>
        <w:t>萬</w:t>
      </w:r>
      <w:r w:rsidR="00BA1680" w:rsidRPr="005F3D13">
        <w:rPr>
          <w:rFonts w:hint="eastAsia"/>
        </w:rPr>
        <w:t>3</w:t>
      </w:r>
      <w:r w:rsidR="00D314F8" w:rsidRPr="005F3D13">
        <w:rPr>
          <w:rFonts w:hint="eastAsia"/>
        </w:rPr>
        <w:t>千元(詳表1)所致</w:t>
      </w:r>
      <w:r w:rsidRPr="005F3D13">
        <w:rPr>
          <w:rFonts w:hint="eastAsia"/>
        </w:rPr>
        <w:t>。謹就原民會1</w:t>
      </w:r>
      <w:r w:rsidRPr="005F3D13">
        <w:t>1</w:t>
      </w:r>
      <w:r w:rsidR="00BB026E" w:rsidRPr="005F3D13">
        <w:rPr>
          <w:rFonts w:hint="eastAsia"/>
        </w:rPr>
        <w:t>5</w:t>
      </w:r>
      <w:r w:rsidRPr="005F3D13">
        <w:rPr>
          <w:rFonts w:hint="eastAsia"/>
        </w:rPr>
        <w:t>年度預算案評估如下：</w:t>
      </w:r>
    </w:p>
    <w:p w:rsidR="005463CD" w:rsidRPr="005F3D13" w:rsidRDefault="005463CD" w:rsidP="005463CD">
      <w:pPr>
        <w:pStyle w:val="21"/>
        <w:ind w:leftChars="0" w:left="709" w:hangingChars="250" w:hanging="709"/>
        <w:rPr>
          <w:b/>
        </w:rPr>
      </w:pPr>
      <w:r w:rsidRPr="005F3D13">
        <w:rPr>
          <w:rFonts w:hint="eastAsia"/>
          <w:b/>
        </w:rPr>
        <w:t>表1 115年度預算案原民會一般性補助款編列項目明細表</w:t>
      </w:r>
    </w:p>
    <w:p w:rsidR="005463CD" w:rsidRPr="005F3D13" w:rsidRDefault="005463CD" w:rsidP="005463CD">
      <w:pPr>
        <w:pStyle w:val="142"/>
        <w:ind w:left="1133" w:hanging="283"/>
        <w:jc w:val="right"/>
      </w:pPr>
      <w:r w:rsidRPr="005F3D13">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3260"/>
        <w:gridCol w:w="1418"/>
        <w:gridCol w:w="1559"/>
        <w:gridCol w:w="1417"/>
      </w:tblGrid>
      <w:tr w:rsidR="005463CD" w:rsidRPr="005F3D13">
        <w:tc>
          <w:tcPr>
            <w:tcW w:w="851" w:type="dxa"/>
            <w:shd w:val="clear" w:color="auto" w:fill="auto"/>
            <w:vAlign w:val="center"/>
          </w:tcPr>
          <w:p w:rsidR="005463CD" w:rsidRPr="005F3D13" w:rsidRDefault="005463CD" w:rsidP="003F28BD">
            <w:pPr>
              <w:pStyle w:val="142"/>
              <w:jc w:val="center"/>
            </w:pPr>
            <w:r w:rsidRPr="005F3D13">
              <w:rPr>
                <w:rFonts w:hint="eastAsia"/>
              </w:rPr>
              <w:t>項次</w:t>
            </w:r>
          </w:p>
        </w:tc>
        <w:tc>
          <w:tcPr>
            <w:tcW w:w="3260" w:type="dxa"/>
            <w:shd w:val="clear" w:color="auto" w:fill="auto"/>
            <w:vAlign w:val="center"/>
          </w:tcPr>
          <w:p w:rsidR="005463CD" w:rsidRPr="005F3D13" w:rsidRDefault="005463CD" w:rsidP="003F28BD">
            <w:pPr>
              <w:pStyle w:val="142"/>
              <w:jc w:val="center"/>
            </w:pPr>
            <w:r w:rsidRPr="005F3D13">
              <w:rPr>
                <w:rFonts w:hint="eastAsia"/>
              </w:rPr>
              <w:t>項目</w:t>
            </w:r>
          </w:p>
        </w:tc>
        <w:tc>
          <w:tcPr>
            <w:tcW w:w="1418" w:type="dxa"/>
            <w:shd w:val="clear" w:color="auto" w:fill="auto"/>
            <w:vAlign w:val="center"/>
          </w:tcPr>
          <w:p w:rsidR="005463CD" w:rsidRPr="005F3D13" w:rsidRDefault="005463CD" w:rsidP="003F28BD">
            <w:pPr>
              <w:pStyle w:val="142"/>
              <w:jc w:val="center"/>
              <w:rPr>
                <w:rFonts w:hint="eastAsia"/>
              </w:rPr>
            </w:pPr>
            <w:r w:rsidRPr="005F3D13">
              <w:rPr>
                <w:rFonts w:hint="eastAsia"/>
              </w:rPr>
              <w:t>原民會</w:t>
            </w:r>
          </w:p>
          <w:p w:rsidR="005463CD" w:rsidRPr="005F3D13" w:rsidRDefault="005463CD" w:rsidP="003F28BD">
            <w:pPr>
              <w:pStyle w:val="142"/>
              <w:jc w:val="center"/>
            </w:pPr>
            <w:r w:rsidRPr="005F3D13">
              <w:rPr>
                <w:rFonts w:hint="eastAsia"/>
              </w:rPr>
              <w:t>單位預算</w:t>
            </w:r>
          </w:p>
        </w:tc>
        <w:tc>
          <w:tcPr>
            <w:tcW w:w="1559" w:type="dxa"/>
            <w:shd w:val="clear" w:color="auto" w:fill="auto"/>
            <w:vAlign w:val="center"/>
          </w:tcPr>
          <w:p w:rsidR="005463CD" w:rsidRPr="005F3D13" w:rsidRDefault="005463CD" w:rsidP="003F28BD">
            <w:pPr>
              <w:pStyle w:val="142"/>
              <w:jc w:val="center"/>
            </w:pPr>
            <w:r w:rsidRPr="005F3D13">
              <w:rPr>
                <w:rFonts w:hint="eastAsia"/>
              </w:rPr>
              <w:t>一般性</w:t>
            </w:r>
          </w:p>
          <w:p w:rsidR="005463CD" w:rsidRPr="005F3D13" w:rsidRDefault="005463CD" w:rsidP="003F28BD">
            <w:pPr>
              <w:pStyle w:val="142"/>
              <w:jc w:val="center"/>
            </w:pPr>
            <w:r w:rsidRPr="005F3D13">
              <w:rPr>
                <w:rFonts w:hint="eastAsia"/>
              </w:rPr>
              <w:t>補助款</w:t>
            </w:r>
          </w:p>
        </w:tc>
        <w:tc>
          <w:tcPr>
            <w:tcW w:w="1417" w:type="dxa"/>
            <w:shd w:val="clear" w:color="auto" w:fill="auto"/>
            <w:vAlign w:val="center"/>
          </w:tcPr>
          <w:p w:rsidR="005463CD" w:rsidRPr="005F3D13" w:rsidRDefault="005463CD" w:rsidP="003F28BD">
            <w:pPr>
              <w:pStyle w:val="142"/>
              <w:jc w:val="center"/>
            </w:pPr>
            <w:r w:rsidRPr="005F3D13">
              <w:rPr>
                <w:rFonts w:hint="eastAsia"/>
              </w:rPr>
              <w:t>合計</w:t>
            </w:r>
          </w:p>
        </w:tc>
      </w:tr>
      <w:tr w:rsidR="005463CD" w:rsidRPr="005F3D13">
        <w:tc>
          <w:tcPr>
            <w:tcW w:w="851" w:type="dxa"/>
            <w:shd w:val="clear" w:color="auto" w:fill="auto"/>
            <w:vAlign w:val="center"/>
          </w:tcPr>
          <w:p w:rsidR="005463CD" w:rsidRPr="005F3D13" w:rsidRDefault="005463CD" w:rsidP="004B5DC1">
            <w:pPr>
              <w:pStyle w:val="142"/>
              <w:jc w:val="center"/>
            </w:pPr>
            <w:r w:rsidRPr="005F3D13">
              <w:rPr>
                <w:rFonts w:hint="eastAsia"/>
              </w:rPr>
              <w:t>1</w:t>
            </w:r>
          </w:p>
        </w:tc>
        <w:tc>
          <w:tcPr>
            <w:tcW w:w="3260" w:type="dxa"/>
            <w:shd w:val="clear" w:color="auto" w:fill="auto"/>
            <w:vAlign w:val="center"/>
          </w:tcPr>
          <w:p w:rsidR="005463CD" w:rsidRPr="005F3D13" w:rsidRDefault="004B5DC1" w:rsidP="004B5DC1">
            <w:pPr>
              <w:pStyle w:val="142"/>
              <w:jc w:val="both"/>
            </w:pPr>
            <w:r w:rsidRPr="005F3D13">
              <w:rPr>
                <w:rFonts w:hint="eastAsia"/>
              </w:rPr>
              <w:t>打造永續共好地方創生計畫–扶植原鄉綠色產業發展計畫</w:t>
            </w:r>
          </w:p>
        </w:tc>
        <w:tc>
          <w:tcPr>
            <w:tcW w:w="1418" w:type="dxa"/>
            <w:shd w:val="clear" w:color="auto" w:fill="auto"/>
            <w:vAlign w:val="center"/>
          </w:tcPr>
          <w:p w:rsidR="005463CD" w:rsidRPr="005F3D13" w:rsidRDefault="004B5DC1" w:rsidP="004B5DC1">
            <w:pPr>
              <w:pStyle w:val="142"/>
              <w:jc w:val="right"/>
              <w:rPr>
                <w:rFonts w:hint="eastAsia"/>
              </w:rPr>
            </w:pPr>
            <w:r w:rsidRPr="005F3D13">
              <w:rPr>
                <w:rFonts w:hint="eastAsia"/>
              </w:rPr>
              <w:t>7</w:t>
            </w:r>
            <w:r w:rsidR="005463CD" w:rsidRPr="005F3D13">
              <w:rPr>
                <w:rFonts w:hint="eastAsia"/>
              </w:rPr>
              <w:t>,</w:t>
            </w:r>
            <w:r w:rsidRPr="005F3D13">
              <w:rPr>
                <w:rFonts w:hint="eastAsia"/>
              </w:rPr>
              <w:t>174</w:t>
            </w:r>
          </w:p>
        </w:tc>
        <w:tc>
          <w:tcPr>
            <w:tcW w:w="1559" w:type="dxa"/>
            <w:shd w:val="clear" w:color="auto" w:fill="auto"/>
            <w:vAlign w:val="center"/>
          </w:tcPr>
          <w:p w:rsidR="005463CD" w:rsidRPr="005F3D13" w:rsidRDefault="004B5DC1" w:rsidP="004B5DC1">
            <w:pPr>
              <w:pStyle w:val="142"/>
              <w:jc w:val="right"/>
              <w:rPr>
                <w:rFonts w:hint="eastAsia"/>
              </w:rPr>
            </w:pPr>
            <w:r w:rsidRPr="005F3D13">
              <w:t>9,413</w:t>
            </w:r>
          </w:p>
        </w:tc>
        <w:tc>
          <w:tcPr>
            <w:tcW w:w="1417" w:type="dxa"/>
            <w:shd w:val="clear" w:color="auto" w:fill="auto"/>
            <w:vAlign w:val="center"/>
          </w:tcPr>
          <w:p w:rsidR="005463CD" w:rsidRPr="005F3D13" w:rsidRDefault="004B5DC1" w:rsidP="004B5DC1">
            <w:pPr>
              <w:pStyle w:val="142"/>
              <w:jc w:val="right"/>
              <w:rPr>
                <w:rFonts w:hint="eastAsia"/>
              </w:rPr>
            </w:pPr>
            <w:r w:rsidRPr="005F3D13">
              <w:t>16,587</w:t>
            </w:r>
          </w:p>
        </w:tc>
      </w:tr>
      <w:tr w:rsidR="005463CD" w:rsidRPr="005F3D13">
        <w:tc>
          <w:tcPr>
            <w:tcW w:w="851" w:type="dxa"/>
            <w:shd w:val="clear" w:color="auto" w:fill="auto"/>
            <w:vAlign w:val="center"/>
          </w:tcPr>
          <w:p w:rsidR="005463CD" w:rsidRPr="005F3D13" w:rsidRDefault="005463CD" w:rsidP="004B5DC1">
            <w:pPr>
              <w:pStyle w:val="142"/>
              <w:jc w:val="center"/>
            </w:pPr>
            <w:r w:rsidRPr="005F3D13">
              <w:rPr>
                <w:rFonts w:hint="eastAsia"/>
              </w:rPr>
              <w:t>2</w:t>
            </w:r>
          </w:p>
        </w:tc>
        <w:tc>
          <w:tcPr>
            <w:tcW w:w="3260" w:type="dxa"/>
            <w:shd w:val="clear" w:color="auto" w:fill="auto"/>
            <w:vAlign w:val="center"/>
          </w:tcPr>
          <w:p w:rsidR="005463CD" w:rsidRPr="005F3D13" w:rsidRDefault="004B5DC1" w:rsidP="004B5DC1">
            <w:pPr>
              <w:pStyle w:val="142"/>
              <w:jc w:val="both"/>
            </w:pPr>
            <w:r w:rsidRPr="005F3D13">
              <w:t>原住民族經濟永續發展</w:t>
            </w:r>
          </w:p>
        </w:tc>
        <w:tc>
          <w:tcPr>
            <w:tcW w:w="1418" w:type="dxa"/>
            <w:shd w:val="clear" w:color="auto" w:fill="auto"/>
            <w:vAlign w:val="center"/>
          </w:tcPr>
          <w:p w:rsidR="005463CD" w:rsidRPr="005F3D13" w:rsidRDefault="005463CD" w:rsidP="004B5DC1">
            <w:pPr>
              <w:pStyle w:val="142"/>
              <w:jc w:val="right"/>
              <w:rPr>
                <w:rFonts w:hint="eastAsia"/>
              </w:rPr>
            </w:pPr>
            <w:r w:rsidRPr="005F3D13">
              <w:rPr>
                <w:rFonts w:hint="eastAsia"/>
              </w:rPr>
              <w:t>2</w:t>
            </w:r>
            <w:r w:rsidR="004B5DC1" w:rsidRPr="005F3D13">
              <w:rPr>
                <w:rFonts w:hint="eastAsia"/>
              </w:rPr>
              <w:t>11</w:t>
            </w:r>
            <w:r w:rsidRPr="005F3D13">
              <w:rPr>
                <w:rFonts w:hint="eastAsia"/>
              </w:rPr>
              <w:t>,</w:t>
            </w:r>
            <w:r w:rsidR="004B5DC1" w:rsidRPr="005F3D13">
              <w:rPr>
                <w:rFonts w:hint="eastAsia"/>
              </w:rPr>
              <w:t>8</w:t>
            </w:r>
            <w:r w:rsidRPr="005F3D13">
              <w:rPr>
                <w:rFonts w:hint="eastAsia"/>
              </w:rPr>
              <w:t>00</w:t>
            </w:r>
          </w:p>
        </w:tc>
        <w:tc>
          <w:tcPr>
            <w:tcW w:w="1559" w:type="dxa"/>
            <w:shd w:val="clear" w:color="auto" w:fill="auto"/>
            <w:vAlign w:val="center"/>
          </w:tcPr>
          <w:p w:rsidR="005463CD" w:rsidRPr="005F3D13" w:rsidRDefault="004B5DC1" w:rsidP="004B5DC1">
            <w:pPr>
              <w:pStyle w:val="142"/>
              <w:jc w:val="right"/>
              <w:rPr>
                <w:rFonts w:hint="eastAsia"/>
              </w:rPr>
            </w:pPr>
            <w:r w:rsidRPr="005F3D13">
              <w:t>142,300</w:t>
            </w:r>
          </w:p>
        </w:tc>
        <w:tc>
          <w:tcPr>
            <w:tcW w:w="1417" w:type="dxa"/>
            <w:shd w:val="clear" w:color="auto" w:fill="auto"/>
            <w:vAlign w:val="center"/>
          </w:tcPr>
          <w:p w:rsidR="005463CD" w:rsidRPr="005F3D13" w:rsidRDefault="004B5DC1" w:rsidP="004B5DC1">
            <w:pPr>
              <w:pStyle w:val="142"/>
              <w:jc w:val="right"/>
              <w:rPr>
                <w:rFonts w:hint="eastAsia"/>
              </w:rPr>
            </w:pPr>
            <w:r w:rsidRPr="005F3D13">
              <w:rPr>
                <w:rFonts w:hint="eastAsia"/>
              </w:rPr>
              <w:t>354</w:t>
            </w:r>
            <w:r w:rsidR="005463CD" w:rsidRPr="005F3D13">
              <w:rPr>
                <w:rFonts w:hint="eastAsia"/>
              </w:rPr>
              <w:t>,</w:t>
            </w:r>
            <w:r w:rsidRPr="005F3D13">
              <w:rPr>
                <w:rFonts w:hint="eastAsia"/>
              </w:rPr>
              <w:t>1</w:t>
            </w:r>
            <w:r w:rsidR="005463CD" w:rsidRPr="005F3D13">
              <w:rPr>
                <w:rFonts w:hint="eastAsia"/>
              </w:rPr>
              <w:t>00</w:t>
            </w:r>
          </w:p>
        </w:tc>
      </w:tr>
      <w:tr w:rsidR="005463CD" w:rsidRPr="005F3D13">
        <w:tc>
          <w:tcPr>
            <w:tcW w:w="851" w:type="dxa"/>
            <w:shd w:val="clear" w:color="auto" w:fill="auto"/>
            <w:vAlign w:val="center"/>
          </w:tcPr>
          <w:p w:rsidR="005463CD" w:rsidRPr="005F3D13" w:rsidRDefault="005463CD" w:rsidP="004B5DC1">
            <w:pPr>
              <w:pStyle w:val="142"/>
              <w:jc w:val="center"/>
              <w:rPr>
                <w:rFonts w:hint="eastAsia"/>
              </w:rPr>
            </w:pPr>
            <w:r w:rsidRPr="005F3D13">
              <w:rPr>
                <w:rFonts w:hint="eastAsia"/>
              </w:rPr>
              <w:t>3</w:t>
            </w:r>
          </w:p>
        </w:tc>
        <w:tc>
          <w:tcPr>
            <w:tcW w:w="3260" w:type="dxa"/>
            <w:shd w:val="clear" w:color="auto" w:fill="auto"/>
            <w:vAlign w:val="center"/>
          </w:tcPr>
          <w:p w:rsidR="005463CD" w:rsidRPr="005F3D13" w:rsidRDefault="004B5DC1" w:rsidP="004B5DC1">
            <w:pPr>
              <w:pStyle w:val="142"/>
              <w:jc w:val="both"/>
            </w:pPr>
            <w:r w:rsidRPr="005F3D13">
              <w:t>原住民族住宅四年三期計畫</w:t>
            </w:r>
          </w:p>
        </w:tc>
        <w:tc>
          <w:tcPr>
            <w:tcW w:w="1418" w:type="dxa"/>
            <w:shd w:val="clear" w:color="auto" w:fill="auto"/>
            <w:vAlign w:val="center"/>
          </w:tcPr>
          <w:p w:rsidR="005463CD" w:rsidRPr="005F3D13" w:rsidRDefault="004B5DC1" w:rsidP="004B5DC1">
            <w:pPr>
              <w:pStyle w:val="142"/>
              <w:jc w:val="right"/>
              <w:rPr>
                <w:rFonts w:hint="eastAsia"/>
              </w:rPr>
            </w:pPr>
            <w:r w:rsidRPr="005F3D13">
              <w:rPr>
                <w:rFonts w:hint="eastAsia"/>
              </w:rPr>
              <w:t>21</w:t>
            </w:r>
            <w:r w:rsidR="005463CD" w:rsidRPr="005F3D13">
              <w:rPr>
                <w:rFonts w:hint="eastAsia"/>
              </w:rPr>
              <w:t>,</w:t>
            </w:r>
            <w:r w:rsidRPr="005F3D13">
              <w:rPr>
                <w:rFonts w:hint="eastAsia"/>
              </w:rPr>
              <w:t>600</w:t>
            </w:r>
          </w:p>
        </w:tc>
        <w:tc>
          <w:tcPr>
            <w:tcW w:w="1559" w:type="dxa"/>
            <w:shd w:val="clear" w:color="auto" w:fill="auto"/>
            <w:vAlign w:val="center"/>
          </w:tcPr>
          <w:p w:rsidR="005463CD" w:rsidRPr="005F3D13" w:rsidRDefault="004B5DC1" w:rsidP="004B5DC1">
            <w:pPr>
              <w:pStyle w:val="142"/>
              <w:jc w:val="right"/>
              <w:rPr>
                <w:rFonts w:hint="eastAsia"/>
              </w:rPr>
            </w:pPr>
            <w:r w:rsidRPr="005F3D13">
              <w:t>68,950</w:t>
            </w:r>
          </w:p>
        </w:tc>
        <w:tc>
          <w:tcPr>
            <w:tcW w:w="1417" w:type="dxa"/>
            <w:shd w:val="clear" w:color="auto" w:fill="auto"/>
            <w:vAlign w:val="center"/>
          </w:tcPr>
          <w:p w:rsidR="005463CD" w:rsidRPr="005F3D13" w:rsidRDefault="00440C32" w:rsidP="004B5DC1">
            <w:pPr>
              <w:pStyle w:val="142"/>
              <w:jc w:val="right"/>
              <w:rPr>
                <w:rFonts w:hint="eastAsia"/>
              </w:rPr>
            </w:pPr>
            <w:r>
              <w:rPr>
                <w:rFonts w:hint="eastAsia"/>
              </w:rPr>
              <w:t>90</w:t>
            </w:r>
            <w:r w:rsidR="005463CD" w:rsidRPr="005F3D13">
              <w:rPr>
                <w:rFonts w:hint="eastAsia"/>
              </w:rPr>
              <w:t>,</w:t>
            </w:r>
            <w:r>
              <w:rPr>
                <w:rFonts w:hint="eastAsia"/>
              </w:rPr>
              <w:t>550</w:t>
            </w:r>
          </w:p>
        </w:tc>
      </w:tr>
      <w:tr w:rsidR="005463CD" w:rsidRPr="005F3D13">
        <w:tc>
          <w:tcPr>
            <w:tcW w:w="851" w:type="dxa"/>
            <w:shd w:val="clear" w:color="auto" w:fill="auto"/>
            <w:vAlign w:val="center"/>
          </w:tcPr>
          <w:p w:rsidR="005463CD" w:rsidRPr="005F3D13" w:rsidRDefault="005463CD" w:rsidP="004B5DC1">
            <w:pPr>
              <w:pStyle w:val="142"/>
              <w:jc w:val="center"/>
            </w:pPr>
            <w:r w:rsidRPr="005F3D13">
              <w:rPr>
                <w:rFonts w:hint="eastAsia"/>
              </w:rPr>
              <w:t>4</w:t>
            </w:r>
          </w:p>
        </w:tc>
        <w:tc>
          <w:tcPr>
            <w:tcW w:w="3260" w:type="dxa"/>
            <w:shd w:val="clear" w:color="auto" w:fill="auto"/>
            <w:vAlign w:val="center"/>
          </w:tcPr>
          <w:p w:rsidR="005463CD" w:rsidRPr="005F3D13" w:rsidRDefault="004B5DC1" w:rsidP="004B5DC1">
            <w:pPr>
              <w:pStyle w:val="142"/>
              <w:jc w:val="both"/>
            </w:pPr>
            <w:r w:rsidRPr="005F3D13">
              <w:t>原住民族部落特色道路韌性提升</w:t>
            </w:r>
          </w:p>
        </w:tc>
        <w:tc>
          <w:tcPr>
            <w:tcW w:w="1418" w:type="dxa"/>
            <w:shd w:val="clear" w:color="auto" w:fill="auto"/>
            <w:vAlign w:val="center"/>
          </w:tcPr>
          <w:p w:rsidR="005463CD" w:rsidRPr="005F3D13" w:rsidRDefault="005463CD" w:rsidP="004B5DC1">
            <w:pPr>
              <w:pStyle w:val="142"/>
              <w:jc w:val="right"/>
              <w:rPr>
                <w:rFonts w:hint="eastAsia"/>
              </w:rPr>
            </w:pPr>
            <w:r w:rsidRPr="005F3D13">
              <w:rPr>
                <w:rFonts w:hint="eastAsia"/>
              </w:rPr>
              <w:t>1</w:t>
            </w:r>
            <w:r w:rsidR="004B5DC1" w:rsidRPr="005F3D13">
              <w:rPr>
                <w:rFonts w:hint="eastAsia"/>
              </w:rPr>
              <w:t>7</w:t>
            </w:r>
            <w:r w:rsidRPr="005F3D13">
              <w:rPr>
                <w:rFonts w:hint="eastAsia"/>
              </w:rPr>
              <w:t>,000</w:t>
            </w:r>
          </w:p>
        </w:tc>
        <w:tc>
          <w:tcPr>
            <w:tcW w:w="1559" w:type="dxa"/>
            <w:shd w:val="clear" w:color="auto" w:fill="auto"/>
            <w:vAlign w:val="center"/>
          </w:tcPr>
          <w:p w:rsidR="005463CD" w:rsidRPr="005F3D13" w:rsidRDefault="004B5DC1" w:rsidP="004B5DC1">
            <w:pPr>
              <w:pStyle w:val="142"/>
              <w:jc w:val="right"/>
              <w:rPr>
                <w:rFonts w:hint="eastAsia"/>
              </w:rPr>
            </w:pPr>
            <w:r w:rsidRPr="005F3D13">
              <w:t>240,800</w:t>
            </w:r>
          </w:p>
        </w:tc>
        <w:tc>
          <w:tcPr>
            <w:tcW w:w="1417" w:type="dxa"/>
            <w:shd w:val="clear" w:color="auto" w:fill="auto"/>
            <w:vAlign w:val="center"/>
          </w:tcPr>
          <w:p w:rsidR="005463CD" w:rsidRPr="005F3D13" w:rsidRDefault="005463CD" w:rsidP="004B5DC1">
            <w:pPr>
              <w:pStyle w:val="142"/>
              <w:jc w:val="right"/>
              <w:rPr>
                <w:rFonts w:hint="eastAsia"/>
              </w:rPr>
            </w:pPr>
            <w:r w:rsidRPr="005F3D13">
              <w:rPr>
                <w:rFonts w:hint="eastAsia"/>
              </w:rPr>
              <w:t>2</w:t>
            </w:r>
            <w:r w:rsidR="00440C32">
              <w:rPr>
                <w:rFonts w:hint="eastAsia"/>
              </w:rPr>
              <w:t>57</w:t>
            </w:r>
            <w:r w:rsidRPr="005F3D13">
              <w:rPr>
                <w:rFonts w:hint="eastAsia"/>
              </w:rPr>
              <w:t>,</w:t>
            </w:r>
            <w:r w:rsidR="00440C32">
              <w:rPr>
                <w:rFonts w:hint="eastAsia"/>
              </w:rPr>
              <w:t>8</w:t>
            </w:r>
            <w:r w:rsidRPr="005F3D13">
              <w:rPr>
                <w:rFonts w:hint="eastAsia"/>
              </w:rPr>
              <w:t>00</w:t>
            </w:r>
          </w:p>
        </w:tc>
      </w:tr>
      <w:tr w:rsidR="005463CD" w:rsidRPr="005F3D13">
        <w:tc>
          <w:tcPr>
            <w:tcW w:w="851" w:type="dxa"/>
            <w:shd w:val="clear" w:color="auto" w:fill="auto"/>
            <w:vAlign w:val="center"/>
          </w:tcPr>
          <w:p w:rsidR="005463CD" w:rsidRPr="005F3D13" w:rsidRDefault="005463CD" w:rsidP="004B5DC1">
            <w:pPr>
              <w:pStyle w:val="142"/>
              <w:jc w:val="center"/>
              <w:rPr>
                <w:rFonts w:hint="eastAsia"/>
              </w:rPr>
            </w:pPr>
            <w:r w:rsidRPr="005F3D13">
              <w:rPr>
                <w:rFonts w:hint="eastAsia"/>
              </w:rPr>
              <w:t>5</w:t>
            </w:r>
          </w:p>
        </w:tc>
        <w:tc>
          <w:tcPr>
            <w:tcW w:w="3260" w:type="dxa"/>
            <w:shd w:val="clear" w:color="auto" w:fill="auto"/>
            <w:vAlign w:val="center"/>
          </w:tcPr>
          <w:p w:rsidR="005463CD" w:rsidRPr="005F3D13" w:rsidRDefault="00432B91" w:rsidP="004B5DC1">
            <w:pPr>
              <w:pStyle w:val="142"/>
              <w:jc w:val="both"/>
            </w:pPr>
            <w:r w:rsidRPr="005F3D13">
              <w:t>宜居部落建設第二期</w:t>
            </w:r>
          </w:p>
        </w:tc>
        <w:tc>
          <w:tcPr>
            <w:tcW w:w="1418" w:type="dxa"/>
            <w:shd w:val="clear" w:color="auto" w:fill="auto"/>
            <w:vAlign w:val="center"/>
          </w:tcPr>
          <w:p w:rsidR="005463CD" w:rsidRPr="005F3D13" w:rsidRDefault="00432B91" w:rsidP="004B5DC1">
            <w:pPr>
              <w:pStyle w:val="142"/>
              <w:jc w:val="right"/>
              <w:rPr>
                <w:rFonts w:hint="eastAsia"/>
              </w:rPr>
            </w:pPr>
            <w:r w:rsidRPr="005F3D13">
              <w:rPr>
                <w:rFonts w:hint="eastAsia"/>
              </w:rPr>
              <w:t>22</w:t>
            </w:r>
            <w:r w:rsidR="005463CD" w:rsidRPr="005F3D13">
              <w:rPr>
                <w:rFonts w:hint="eastAsia"/>
              </w:rPr>
              <w:t>,</w:t>
            </w:r>
            <w:r w:rsidRPr="005F3D13">
              <w:rPr>
                <w:rFonts w:hint="eastAsia"/>
              </w:rPr>
              <w:t>000</w:t>
            </w:r>
          </w:p>
        </w:tc>
        <w:tc>
          <w:tcPr>
            <w:tcW w:w="1559" w:type="dxa"/>
            <w:shd w:val="clear" w:color="auto" w:fill="auto"/>
            <w:vAlign w:val="center"/>
          </w:tcPr>
          <w:p w:rsidR="005463CD" w:rsidRPr="005F3D13" w:rsidRDefault="00432B91" w:rsidP="00BD1D90">
            <w:pPr>
              <w:pStyle w:val="142"/>
              <w:jc w:val="right"/>
              <w:rPr>
                <w:rFonts w:hint="eastAsia"/>
              </w:rPr>
            </w:pPr>
            <w:r w:rsidRPr="005F3D13">
              <w:t>3</w:t>
            </w:r>
            <w:r w:rsidR="00BD1D90" w:rsidRPr="005F3D13">
              <w:rPr>
                <w:rFonts w:hint="eastAsia"/>
              </w:rPr>
              <w:t>34</w:t>
            </w:r>
            <w:r w:rsidRPr="005F3D13">
              <w:t>,</w:t>
            </w:r>
            <w:r w:rsidR="00BD1D90" w:rsidRPr="005F3D13">
              <w:rPr>
                <w:rFonts w:hint="eastAsia"/>
              </w:rPr>
              <w:t>8</w:t>
            </w:r>
            <w:r w:rsidRPr="005F3D13">
              <w:t>00</w:t>
            </w:r>
          </w:p>
        </w:tc>
        <w:tc>
          <w:tcPr>
            <w:tcW w:w="1417" w:type="dxa"/>
            <w:shd w:val="clear" w:color="auto" w:fill="auto"/>
            <w:vAlign w:val="center"/>
          </w:tcPr>
          <w:p w:rsidR="005463CD" w:rsidRPr="005F3D13" w:rsidRDefault="00432B91" w:rsidP="004B5DC1">
            <w:pPr>
              <w:pStyle w:val="142"/>
              <w:jc w:val="right"/>
              <w:rPr>
                <w:rFonts w:hint="eastAsia"/>
              </w:rPr>
            </w:pPr>
            <w:r w:rsidRPr="005F3D13">
              <w:rPr>
                <w:rFonts w:hint="eastAsia"/>
              </w:rPr>
              <w:t>3</w:t>
            </w:r>
            <w:r w:rsidR="00BD1D90" w:rsidRPr="005F3D13">
              <w:rPr>
                <w:rFonts w:hint="eastAsia"/>
              </w:rPr>
              <w:t>56</w:t>
            </w:r>
            <w:r w:rsidR="005463CD" w:rsidRPr="005F3D13">
              <w:rPr>
                <w:rFonts w:hint="eastAsia"/>
              </w:rPr>
              <w:t>,</w:t>
            </w:r>
            <w:r w:rsidR="00BD1D90" w:rsidRPr="005F3D13">
              <w:rPr>
                <w:rFonts w:hint="eastAsia"/>
              </w:rPr>
              <w:t>8</w:t>
            </w:r>
            <w:r w:rsidRPr="005F3D13">
              <w:rPr>
                <w:rFonts w:hint="eastAsia"/>
              </w:rPr>
              <w:t>00</w:t>
            </w:r>
          </w:p>
        </w:tc>
      </w:tr>
      <w:tr w:rsidR="005463CD" w:rsidRPr="005F3D13">
        <w:tc>
          <w:tcPr>
            <w:tcW w:w="851" w:type="dxa"/>
            <w:shd w:val="clear" w:color="auto" w:fill="auto"/>
            <w:vAlign w:val="center"/>
          </w:tcPr>
          <w:p w:rsidR="005463CD" w:rsidRPr="005F3D13" w:rsidRDefault="005463CD" w:rsidP="004B5DC1">
            <w:pPr>
              <w:pStyle w:val="142"/>
              <w:jc w:val="center"/>
              <w:rPr>
                <w:rFonts w:hint="eastAsia"/>
              </w:rPr>
            </w:pPr>
            <w:r w:rsidRPr="005F3D13">
              <w:rPr>
                <w:rFonts w:hint="eastAsia"/>
              </w:rPr>
              <w:t>6</w:t>
            </w:r>
          </w:p>
        </w:tc>
        <w:tc>
          <w:tcPr>
            <w:tcW w:w="3260" w:type="dxa"/>
            <w:shd w:val="clear" w:color="auto" w:fill="auto"/>
            <w:vAlign w:val="center"/>
          </w:tcPr>
          <w:p w:rsidR="005463CD" w:rsidRPr="005F3D13" w:rsidRDefault="00432B91" w:rsidP="004B5DC1">
            <w:pPr>
              <w:pStyle w:val="142"/>
              <w:jc w:val="both"/>
            </w:pPr>
            <w:r w:rsidRPr="005F3D13">
              <w:t>原住民族地區部落聯絡道路養護</w:t>
            </w:r>
          </w:p>
        </w:tc>
        <w:tc>
          <w:tcPr>
            <w:tcW w:w="1418" w:type="dxa"/>
            <w:shd w:val="clear" w:color="auto" w:fill="auto"/>
            <w:vAlign w:val="center"/>
          </w:tcPr>
          <w:p w:rsidR="005463CD" w:rsidRPr="005F3D13" w:rsidRDefault="005463CD" w:rsidP="004B5DC1">
            <w:pPr>
              <w:pStyle w:val="142"/>
              <w:jc w:val="right"/>
              <w:rPr>
                <w:rFonts w:hint="eastAsia"/>
              </w:rPr>
            </w:pPr>
            <w:r w:rsidRPr="005F3D13">
              <w:rPr>
                <w:rFonts w:hint="eastAsia"/>
              </w:rPr>
              <w:t>5,</w:t>
            </w:r>
            <w:r w:rsidR="00432B91" w:rsidRPr="005F3D13">
              <w:rPr>
                <w:rFonts w:hint="eastAsia"/>
              </w:rPr>
              <w:t>100</w:t>
            </w:r>
          </w:p>
        </w:tc>
        <w:tc>
          <w:tcPr>
            <w:tcW w:w="1559" w:type="dxa"/>
            <w:shd w:val="clear" w:color="auto" w:fill="auto"/>
            <w:vAlign w:val="center"/>
          </w:tcPr>
          <w:p w:rsidR="005463CD" w:rsidRPr="005F3D13" w:rsidRDefault="00432B91" w:rsidP="004B5DC1">
            <w:pPr>
              <w:pStyle w:val="142"/>
              <w:jc w:val="right"/>
              <w:rPr>
                <w:rFonts w:hint="eastAsia"/>
              </w:rPr>
            </w:pPr>
            <w:r w:rsidRPr="005F3D13">
              <w:t>82,450</w:t>
            </w:r>
          </w:p>
        </w:tc>
        <w:tc>
          <w:tcPr>
            <w:tcW w:w="1417" w:type="dxa"/>
            <w:shd w:val="clear" w:color="auto" w:fill="auto"/>
            <w:vAlign w:val="center"/>
          </w:tcPr>
          <w:p w:rsidR="005463CD" w:rsidRPr="005F3D13" w:rsidRDefault="00432B91" w:rsidP="004B5DC1">
            <w:pPr>
              <w:pStyle w:val="142"/>
              <w:jc w:val="right"/>
              <w:rPr>
                <w:rFonts w:hint="eastAsia"/>
              </w:rPr>
            </w:pPr>
            <w:r w:rsidRPr="005F3D13">
              <w:rPr>
                <w:rFonts w:hint="eastAsia"/>
              </w:rPr>
              <w:t>87</w:t>
            </w:r>
            <w:r w:rsidR="005463CD" w:rsidRPr="005F3D13">
              <w:rPr>
                <w:rFonts w:hint="eastAsia"/>
              </w:rPr>
              <w:t>,</w:t>
            </w:r>
            <w:r w:rsidRPr="005F3D13">
              <w:rPr>
                <w:rFonts w:hint="eastAsia"/>
              </w:rPr>
              <w:t>550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7</w:t>
            </w:r>
          </w:p>
        </w:tc>
        <w:tc>
          <w:tcPr>
            <w:tcW w:w="3260" w:type="dxa"/>
            <w:shd w:val="clear" w:color="auto" w:fill="auto"/>
            <w:vAlign w:val="center"/>
          </w:tcPr>
          <w:p w:rsidR="00432B91" w:rsidRPr="005F3D13" w:rsidRDefault="00432B91" w:rsidP="004B5DC1">
            <w:pPr>
              <w:pStyle w:val="142"/>
              <w:jc w:val="both"/>
              <w:rPr>
                <w:rFonts w:hint="eastAsia"/>
              </w:rPr>
            </w:pPr>
            <w:r w:rsidRPr="005F3D13">
              <w:t>建置原住民族族群主流化友善公共空間計畫</w:t>
            </w:r>
          </w:p>
        </w:tc>
        <w:tc>
          <w:tcPr>
            <w:tcW w:w="1418" w:type="dxa"/>
            <w:shd w:val="clear" w:color="auto" w:fill="auto"/>
            <w:vAlign w:val="center"/>
          </w:tcPr>
          <w:p w:rsidR="00432B91" w:rsidRPr="005F3D13" w:rsidRDefault="00432B91" w:rsidP="004B5DC1">
            <w:pPr>
              <w:pStyle w:val="142"/>
              <w:jc w:val="right"/>
              <w:rPr>
                <w:rFonts w:hint="eastAsia"/>
              </w:rPr>
            </w:pPr>
            <w:r w:rsidRPr="005F3D13">
              <w:rPr>
                <w:rFonts w:hint="eastAsia"/>
              </w:rPr>
              <w:t>12,700</w:t>
            </w:r>
          </w:p>
        </w:tc>
        <w:tc>
          <w:tcPr>
            <w:tcW w:w="1559" w:type="dxa"/>
            <w:shd w:val="clear" w:color="auto" w:fill="auto"/>
            <w:vAlign w:val="center"/>
          </w:tcPr>
          <w:p w:rsidR="00432B91" w:rsidRPr="005F3D13" w:rsidRDefault="00432B91" w:rsidP="004B5DC1">
            <w:pPr>
              <w:pStyle w:val="142"/>
              <w:jc w:val="right"/>
              <w:rPr>
                <w:rFonts w:hint="eastAsia"/>
              </w:rPr>
            </w:pPr>
            <w:r w:rsidRPr="005F3D13">
              <w:t>245,050</w:t>
            </w:r>
          </w:p>
        </w:tc>
        <w:tc>
          <w:tcPr>
            <w:tcW w:w="1417" w:type="dxa"/>
            <w:shd w:val="clear" w:color="auto" w:fill="auto"/>
            <w:vAlign w:val="center"/>
          </w:tcPr>
          <w:p w:rsidR="00432B91" w:rsidRPr="005F3D13" w:rsidRDefault="00432B91" w:rsidP="004B5DC1">
            <w:pPr>
              <w:pStyle w:val="142"/>
              <w:jc w:val="right"/>
              <w:rPr>
                <w:rFonts w:hint="eastAsia"/>
              </w:rPr>
            </w:pPr>
            <w:r w:rsidRPr="005F3D13">
              <w:rPr>
                <w:rFonts w:hint="eastAsia"/>
              </w:rPr>
              <w:t>257,750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8</w:t>
            </w:r>
          </w:p>
        </w:tc>
        <w:tc>
          <w:tcPr>
            <w:tcW w:w="3260" w:type="dxa"/>
            <w:shd w:val="clear" w:color="auto" w:fill="auto"/>
            <w:vAlign w:val="center"/>
          </w:tcPr>
          <w:p w:rsidR="00432B91" w:rsidRPr="005F3D13" w:rsidRDefault="00432B91" w:rsidP="004B5DC1">
            <w:pPr>
              <w:pStyle w:val="142"/>
              <w:jc w:val="both"/>
              <w:rPr>
                <w:rFonts w:hint="eastAsia"/>
              </w:rPr>
            </w:pPr>
            <w:r w:rsidRPr="005F3D13">
              <w:t>補助原住民族地區(鄉、鎮、市、區)公所基本設施及維持所需經費</w:t>
            </w:r>
          </w:p>
        </w:tc>
        <w:tc>
          <w:tcPr>
            <w:tcW w:w="1418" w:type="dxa"/>
            <w:shd w:val="clear" w:color="auto" w:fill="auto"/>
            <w:vAlign w:val="center"/>
          </w:tcPr>
          <w:p w:rsidR="00432B91" w:rsidRPr="005F3D13" w:rsidRDefault="00BC0DB7" w:rsidP="004B5DC1">
            <w:pPr>
              <w:pStyle w:val="142"/>
              <w:jc w:val="right"/>
              <w:rPr>
                <w:rFonts w:hint="eastAsia"/>
              </w:rPr>
            </w:pPr>
            <w:r w:rsidRPr="005F3D13">
              <w:rPr>
                <w:rFonts w:hint="eastAsia"/>
              </w:rPr>
              <w:t>0</w:t>
            </w:r>
          </w:p>
        </w:tc>
        <w:tc>
          <w:tcPr>
            <w:tcW w:w="1559" w:type="dxa"/>
            <w:shd w:val="clear" w:color="auto" w:fill="auto"/>
            <w:vAlign w:val="center"/>
          </w:tcPr>
          <w:p w:rsidR="00432B91" w:rsidRPr="005F3D13" w:rsidRDefault="00BC0DB7" w:rsidP="004B5DC1">
            <w:pPr>
              <w:pStyle w:val="142"/>
              <w:jc w:val="right"/>
              <w:rPr>
                <w:rFonts w:hint="eastAsia"/>
              </w:rPr>
            </w:pPr>
            <w:r w:rsidRPr="005F3D13">
              <w:t>640,000</w:t>
            </w:r>
          </w:p>
        </w:tc>
        <w:tc>
          <w:tcPr>
            <w:tcW w:w="1417" w:type="dxa"/>
            <w:shd w:val="clear" w:color="auto" w:fill="auto"/>
            <w:vAlign w:val="center"/>
          </w:tcPr>
          <w:p w:rsidR="00432B91" w:rsidRPr="005F3D13" w:rsidRDefault="00BC0DB7" w:rsidP="004B5DC1">
            <w:pPr>
              <w:pStyle w:val="142"/>
              <w:jc w:val="right"/>
              <w:rPr>
                <w:rFonts w:hint="eastAsia"/>
              </w:rPr>
            </w:pPr>
            <w:r w:rsidRPr="005F3D13">
              <w:t>640,000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9</w:t>
            </w:r>
          </w:p>
        </w:tc>
        <w:tc>
          <w:tcPr>
            <w:tcW w:w="3260" w:type="dxa"/>
            <w:shd w:val="clear" w:color="auto" w:fill="auto"/>
            <w:vAlign w:val="center"/>
          </w:tcPr>
          <w:p w:rsidR="00432B91" w:rsidRPr="005F3D13" w:rsidRDefault="00BC0DB7" w:rsidP="004B5DC1">
            <w:pPr>
              <w:pStyle w:val="142"/>
              <w:jc w:val="both"/>
              <w:rPr>
                <w:rFonts w:hint="eastAsia"/>
              </w:rPr>
            </w:pPr>
            <w:r w:rsidRPr="005F3D13">
              <w:t>國家語言整體發展方案</w:t>
            </w:r>
          </w:p>
        </w:tc>
        <w:tc>
          <w:tcPr>
            <w:tcW w:w="1418" w:type="dxa"/>
            <w:shd w:val="clear" w:color="auto" w:fill="auto"/>
            <w:vAlign w:val="center"/>
          </w:tcPr>
          <w:p w:rsidR="00432B91" w:rsidRPr="005F3D13" w:rsidRDefault="00BC0DB7" w:rsidP="004B5DC1">
            <w:pPr>
              <w:pStyle w:val="142"/>
              <w:jc w:val="right"/>
              <w:rPr>
                <w:rFonts w:hint="eastAsia"/>
              </w:rPr>
            </w:pPr>
            <w:r w:rsidRPr="005F3D13">
              <w:rPr>
                <w:rFonts w:hint="eastAsia"/>
              </w:rPr>
              <w:t>1,075,000</w:t>
            </w:r>
          </w:p>
        </w:tc>
        <w:tc>
          <w:tcPr>
            <w:tcW w:w="1559" w:type="dxa"/>
            <w:shd w:val="clear" w:color="auto" w:fill="auto"/>
            <w:vAlign w:val="center"/>
          </w:tcPr>
          <w:p w:rsidR="00432B91" w:rsidRPr="005F3D13" w:rsidRDefault="00BC0DB7" w:rsidP="004B5DC1">
            <w:pPr>
              <w:pStyle w:val="142"/>
              <w:jc w:val="right"/>
              <w:rPr>
                <w:rFonts w:hint="eastAsia"/>
              </w:rPr>
            </w:pPr>
            <w:r w:rsidRPr="005F3D13">
              <w:t>352,300</w:t>
            </w:r>
          </w:p>
        </w:tc>
        <w:tc>
          <w:tcPr>
            <w:tcW w:w="1417" w:type="dxa"/>
            <w:shd w:val="clear" w:color="auto" w:fill="auto"/>
            <w:vAlign w:val="center"/>
          </w:tcPr>
          <w:p w:rsidR="00432B91" w:rsidRPr="005F3D13" w:rsidRDefault="00BC0DB7" w:rsidP="004B5DC1">
            <w:pPr>
              <w:pStyle w:val="142"/>
              <w:jc w:val="right"/>
              <w:rPr>
                <w:rFonts w:hint="eastAsia"/>
              </w:rPr>
            </w:pPr>
            <w:r w:rsidRPr="005F3D13">
              <w:rPr>
                <w:rFonts w:hint="eastAsia"/>
              </w:rPr>
              <w:t>1,427,300</w:t>
            </w:r>
          </w:p>
        </w:tc>
      </w:tr>
      <w:tr w:rsidR="00432B91" w:rsidRPr="005F3D13">
        <w:tc>
          <w:tcPr>
            <w:tcW w:w="851" w:type="dxa"/>
            <w:shd w:val="clear" w:color="auto" w:fill="auto"/>
            <w:vAlign w:val="center"/>
          </w:tcPr>
          <w:p w:rsidR="00432B91" w:rsidRPr="005F3D13" w:rsidRDefault="00DE5EF9" w:rsidP="004B5DC1">
            <w:pPr>
              <w:pStyle w:val="142"/>
              <w:jc w:val="center"/>
              <w:rPr>
                <w:rFonts w:hint="eastAsia"/>
              </w:rPr>
            </w:pPr>
            <w:r w:rsidRPr="005F3D13">
              <w:rPr>
                <w:rFonts w:hint="eastAsia"/>
              </w:rPr>
              <w:t>10</w:t>
            </w:r>
          </w:p>
        </w:tc>
        <w:tc>
          <w:tcPr>
            <w:tcW w:w="3260" w:type="dxa"/>
            <w:shd w:val="clear" w:color="auto" w:fill="auto"/>
            <w:vAlign w:val="center"/>
          </w:tcPr>
          <w:p w:rsidR="00432B91" w:rsidRPr="005F3D13" w:rsidRDefault="00BC0DB7" w:rsidP="004B5DC1">
            <w:pPr>
              <w:pStyle w:val="142"/>
              <w:jc w:val="both"/>
              <w:rPr>
                <w:rFonts w:hint="eastAsia"/>
                <w:highlight w:val="yellow"/>
              </w:rPr>
            </w:pPr>
            <w:r w:rsidRPr="005F3D13">
              <w:t>原住民族教育經費</w:t>
            </w:r>
          </w:p>
        </w:tc>
        <w:tc>
          <w:tcPr>
            <w:tcW w:w="1418" w:type="dxa"/>
            <w:shd w:val="clear" w:color="auto" w:fill="auto"/>
            <w:vAlign w:val="center"/>
          </w:tcPr>
          <w:p w:rsidR="00432B91" w:rsidRPr="005F3D13" w:rsidRDefault="00BD1D90" w:rsidP="004B5DC1">
            <w:pPr>
              <w:pStyle w:val="142"/>
              <w:jc w:val="right"/>
              <w:rPr>
                <w:rFonts w:hint="eastAsia"/>
              </w:rPr>
            </w:pPr>
            <w:r w:rsidRPr="005F3D13">
              <w:rPr>
                <w:rFonts w:hint="eastAsia"/>
              </w:rPr>
              <w:t>624,862</w:t>
            </w:r>
          </w:p>
        </w:tc>
        <w:tc>
          <w:tcPr>
            <w:tcW w:w="1559" w:type="dxa"/>
            <w:shd w:val="clear" w:color="auto" w:fill="auto"/>
            <w:vAlign w:val="center"/>
          </w:tcPr>
          <w:p w:rsidR="00432B91" w:rsidRPr="005F3D13" w:rsidRDefault="00BC0DB7" w:rsidP="004B5DC1">
            <w:pPr>
              <w:pStyle w:val="142"/>
              <w:jc w:val="right"/>
              <w:rPr>
                <w:rFonts w:hint="eastAsia"/>
              </w:rPr>
            </w:pPr>
            <w:r w:rsidRPr="005F3D13">
              <w:t>221,900</w:t>
            </w:r>
          </w:p>
        </w:tc>
        <w:tc>
          <w:tcPr>
            <w:tcW w:w="1417" w:type="dxa"/>
            <w:shd w:val="clear" w:color="auto" w:fill="auto"/>
            <w:vAlign w:val="center"/>
          </w:tcPr>
          <w:p w:rsidR="00432B91" w:rsidRPr="005F3D13" w:rsidRDefault="00BD1D90" w:rsidP="004B5DC1">
            <w:pPr>
              <w:pStyle w:val="142"/>
              <w:jc w:val="right"/>
              <w:rPr>
                <w:rFonts w:hint="eastAsia"/>
              </w:rPr>
            </w:pPr>
            <w:r w:rsidRPr="005F3D13">
              <w:rPr>
                <w:rFonts w:hint="eastAsia"/>
              </w:rPr>
              <w:t>846,762</w:t>
            </w:r>
          </w:p>
        </w:tc>
      </w:tr>
      <w:tr w:rsidR="00DE5EF9" w:rsidRPr="005F3D13">
        <w:tc>
          <w:tcPr>
            <w:tcW w:w="851" w:type="dxa"/>
            <w:shd w:val="clear" w:color="auto" w:fill="auto"/>
            <w:vAlign w:val="center"/>
          </w:tcPr>
          <w:p w:rsidR="00DE5EF9" w:rsidRPr="005F3D13" w:rsidRDefault="00DE5EF9" w:rsidP="00DE5EF9">
            <w:pPr>
              <w:pStyle w:val="142"/>
              <w:jc w:val="center"/>
              <w:rPr>
                <w:rFonts w:hint="eastAsia"/>
              </w:rPr>
            </w:pPr>
            <w:r w:rsidRPr="005F3D13">
              <w:rPr>
                <w:rFonts w:hint="eastAsia"/>
              </w:rPr>
              <w:t>11</w:t>
            </w:r>
          </w:p>
        </w:tc>
        <w:tc>
          <w:tcPr>
            <w:tcW w:w="3260" w:type="dxa"/>
            <w:shd w:val="clear" w:color="auto" w:fill="auto"/>
            <w:vAlign w:val="center"/>
          </w:tcPr>
          <w:p w:rsidR="00DE5EF9" w:rsidRPr="005F3D13" w:rsidRDefault="00DE5EF9" w:rsidP="00DE5EF9">
            <w:pPr>
              <w:pStyle w:val="142"/>
              <w:jc w:val="both"/>
              <w:rPr>
                <w:rFonts w:hint="eastAsia"/>
              </w:rPr>
            </w:pPr>
            <w:r w:rsidRPr="005F3D13">
              <w:t>強化社會安全網2.0</w:t>
            </w:r>
          </w:p>
        </w:tc>
        <w:tc>
          <w:tcPr>
            <w:tcW w:w="1418" w:type="dxa"/>
            <w:shd w:val="clear" w:color="auto" w:fill="auto"/>
            <w:vAlign w:val="center"/>
          </w:tcPr>
          <w:p w:rsidR="00DE5EF9" w:rsidRPr="005F3D13" w:rsidRDefault="00DE5EF9" w:rsidP="00DE5EF9">
            <w:pPr>
              <w:pStyle w:val="142"/>
              <w:jc w:val="right"/>
              <w:rPr>
                <w:rFonts w:hint="eastAsia"/>
              </w:rPr>
            </w:pPr>
            <w:r w:rsidRPr="005F3D13">
              <w:rPr>
                <w:rFonts w:hint="eastAsia"/>
              </w:rPr>
              <w:t>7,831</w:t>
            </w:r>
          </w:p>
        </w:tc>
        <w:tc>
          <w:tcPr>
            <w:tcW w:w="1559" w:type="dxa"/>
            <w:shd w:val="clear" w:color="auto" w:fill="auto"/>
            <w:vAlign w:val="center"/>
          </w:tcPr>
          <w:p w:rsidR="00DE5EF9" w:rsidRPr="005F3D13" w:rsidRDefault="00DE5EF9" w:rsidP="00DE5EF9">
            <w:pPr>
              <w:pStyle w:val="142"/>
              <w:jc w:val="right"/>
              <w:rPr>
                <w:rFonts w:hint="eastAsia"/>
              </w:rPr>
            </w:pPr>
            <w:r w:rsidRPr="005F3D13">
              <w:t>262,000</w:t>
            </w:r>
          </w:p>
        </w:tc>
        <w:tc>
          <w:tcPr>
            <w:tcW w:w="1417" w:type="dxa"/>
            <w:shd w:val="clear" w:color="auto" w:fill="auto"/>
            <w:vAlign w:val="center"/>
          </w:tcPr>
          <w:p w:rsidR="00DE5EF9" w:rsidRPr="005F3D13" w:rsidRDefault="00DE5EF9" w:rsidP="00DE5EF9">
            <w:pPr>
              <w:pStyle w:val="142"/>
              <w:jc w:val="right"/>
              <w:rPr>
                <w:rFonts w:hint="eastAsia"/>
              </w:rPr>
            </w:pPr>
            <w:r w:rsidRPr="005F3D13">
              <w:rPr>
                <w:rFonts w:hint="eastAsia"/>
              </w:rPr>
              <w:t>269,831</w:t>
            </w:r>
          </w:p>
        </w:tc>
      </w:tr>
      <w:tr w:rsidR="00DE5EF9" w:rsidRPr="005F3D13">
        <w:tc>
          <w:tcPr>
            <w:tcW w:w="4111" w:type="dxa"/>
            <w:gridSpan w:val="2"/>
            <w:shd w:val="clear" w:color="auto" w:fill="auto"/>
            <w:vAlign w:val="center"/>
          </w:tcPr>
          <w:p w:rsidR="00DE5EF9" w:rsidRPr="005F3D13" w:rsidRDefault="00DE5EF9" w:rsidP="00DE5EF9">
            <w:pPr>
              <w:pStyle w:val="142"/>
              <w:jc w:val="center"/>
            </w:pPr>
            <w:r w:rsidRPr="005F3D13">
              <w:rPr>
                <w:rFonts w:hint="eastAsia"/>
              </w:rPr>
              <w:t>合計</w:t>
            </w:r>
          </w:p>
        </w:tc>
        <w:tc>
          <w:tcPr>
            <w:tcW w:w="1418" w:type="dxa"/>
            <w:shd w:val="clear" w:color="auto" w:fill="auto"/>
            <w:vAlign w:val="center"/>
          </w:tcPr>
          <w:p w:rsidR="00DE5EF9" w:rsidRPr="005F3D13" w:rsidRDefault="00DE5EF9" w:rsidP="00DE5EF9">
            <w:pPr>
              <w:pStyle w:val="142"/>
              <w:jc w:val="right"/>
              <w:rPr>
                <w:rFonts w:hint="eastAsia"/>
              </w:rPr>
            </w:pPr>
            <w:r w:rsidRPr="005F3D13">
              <w:rPr>
                <w:rFonts w:hint="eastAsia"/>
              </w:rPr>
              <w:t>2,</w:t>
            </w:r>
            <w:r w:rsidR="00440C32">
              <w:rPr>
                <w:rFonts w:hint="eastAsia"/>
              </w:rPr>
              <w:t>005</w:t>
            </w:r>
            <w:r w:rsidRPr="005F3D13">
              <w:rPr>
                <w:rFonts w:hint="eastAsia"/>
              </w:rPr>
              <w:t>,</w:t>
            </w:r>
            <w:r w:rsidR="00440C32">
              <w:rPr>
                <w:rFonts w:hint="eastAsia"/>
              </w:rPr>
              <w:t>067</w:t>
            </w:r>
          </w:p>
        </w:tc>
        <w:tc>
          <w:tcPr>
            <w:tcW w:w="1559" w:type="dxa"/>
            <w:shd w:val="clear" w:color="auto" w:fill="auto"/>
            <w:vAlign w:val="center"/>
          </w:tcPr>
          <w:p w:rsidR="00DE5EF9" w:rsidRPr="005F3D13" w:rsidRDefault="00440C32" w:rsidP="00DE5EF9">
            <w:pPr>
              <w:pStyle w:val="142"/>
              <w:jc w:val="right"/>
              <w:rPr>
                <w:rFonts w:hint="eastAsia"/>
              </w:rPr>
            </w:pPr>
            <w:r>
              <w:rPr>
                <w:rFonts w:hint="eastAsia"/>
              </w:rPr>
              <w:t>2,599</w:t>
            </w:r>
            <w:r w:rsidR="00DE5EF9" w:rsidRPr="005F3D13">
              <w:rPr>
                <w:rFonts w:hint="eastAsia"/>
              </w:rPr>
              <w:t>,</w:t>
            </w:r>
            <w:r>
              <w:rPr>
                <w:rFonts w:hint="eastAsia"/>
              </w:rPr>
              <w:t>963</w:t>
            </w:r>
          </w:p>
        </w:tc>
        <w:tc>
          <w:tcPr>
            <w:tcW w:w="1417" w:type="dxa"/>
            <w:shd w:val="clear" w:color="auto" w:fill="auto"/>
            <w:vAlign w:val="center"/>
          </w:tcPr>
          <w:p w:rsidR="00DE5EF9" w:rsidRPr="005F3D13" w:rsidRDefault="00440C32" w:rsidP="00DE5EF9">
            <w:pPr>
              <w:pStyle w:val="142"/>
              <w:jc w:val="right"/>
              <w:rPr>
                <w:rFonts w:hint="eastAsia"/>
              </w:rPr>
            </w:pPr>
            <w:r>
              <w:rPr>
                <w:rFonts w:hint="eastAsia"/>
              </w:rPr>
              <w:t>4</w:t>
            </w:r>
            <w:r w:rsidR="00DE5EF9" w:rsidRPr="005F3D13">
              <w:rPr>
                <w:rFonts w:hint="eastAsia"/>
              </w:rPr>
              <w:t>,</w:t>
            </w:r>
            <w:r>
              <w:rPr>
                <w:rFonts w:hint="eastAsia"/>
              </w:rPr>
              <w:t>605</w:t>
            </w:r>
            <w:r w:rsidR="00DE5EF9" w:rsidRPr="005F3D13">
              <w:rPr>
                <w:rFonts w:hint="eastAsia"/>
              </w:rPr>
              <w:t>,</w:t>
            </w:r>
            <w:r>
              <w:rPr>
                <w:rFonts w:hint="eastAsia"/>
              </w:rPr>
              <w:t>030</w:t>
            </w:r>
          </w:p>
        </w:tc>
      </w:tr>
    </w:tbl>
    <w:p w:rsidR="005463CD" w:rsidRPr="005F3D13" w:rsidRDefault="005463CD" w:rsidP="005463CD">
      <w:pPr>
        <w:pStyle w:val="142"/>
        <w:ind w:left="1245" w:hangingChars="512" w:hanging="1245"/>
        <w:jc w:val="both"/>
      </w:pPr>
      <w:r w:rsidRPr="005F3D13">
        <w:rPr>
          <w:rFonts w:hint="eastAsia"/>
        </w:rPr>
        <w:t>說    明：表列項目列有單位預算者，係該計畫同時編列於單位預算及一般性補助款。</w:t>
      </w:r>
    </w:p>
    <w:p w:rsidR="005463CD" w:rsidRPr="005F3D13" w:rsidRDefault="005463CD" w:rsidP="005463CD">
      <w:pPr>
        <w:pStyle w:val="142"/>
        <w:ind w:left="1160" w:hangingChars="477" w:hanging="1160"/>
        <w:jc w:val="both"/>
        <w:rPr>
          <w:rFonts w:hAnsi="標楷體"/>
        </w:rPr>
      </w:pPr>
      <w:r w:rsidRPr="005F3D13">
        <w:rPr>
          <w:rFonts w:hint="eastAsia"/>
        </w:rPr>
        <w:t>資料來源：</w:t>
      </w:r>
      <w:r w:rsidR="004B5DC1" w:rsidRPr="005F3D13">
        <w:rPr>
          <w:rFonts w:hint="eastAsia"/>
        </w:rPr>
        <w:t>原民會</w:t>
      </w:r>
      <w:r w:rsidRPr="005F3D13">
        <w:rPr>
          <w:rFonts w:hint="eastAsia"/>
        </w:rPr>
        <w:t>115年度預算案；本中心整理。</w:t>
      </w:r>
    </w:p>
    <w:p w:rsidR="002308C2" w:rsidRPr="005F3D13" w:rsidRDefault="00593B60" w:rsidP="002D584B">
      <w:pPr>
        <w:pStyle w:val="14"/>
        <w:ind w:left="567" w:hanging="567"/>
      </w:pPr>
      <w:bookmarkStart w:id="9" w:name="_Toc117007696"/>
      <w:bookmarkStart w:id="10" w:name="_Toc143767510"/>
      <w:bookmarkStart w:id="11" w:name="_Toc213170897"/>
      <w:r>
        <w:rPr>
          <w:rFonts w:hint="eastAsia"/>
        </w:rPr>
        <w:t>三</w:t>
      </w:r>
      <w:r w:rsidRPr="005F3D13">
        <w:rPr>
          <w:rFonts w:hint="eastAsia"/>
        </w:rPr>
        <w:t>、</w:t>
      </w:r>
      <w:bookmarkEnd w:id="9"/>
      <w:bookmarkEnd w:id="10"/>
      <w:r w:rsidR="00690C35">
        <w:rPr>
          <w:rFonts w:hint="eastAsia"/>
        </w:rPr>
        <w:t>為</w:t>
      </w:r>
      <w:r w:rsidR="00690C35" w:rsidRPr="005F3D13">
        <w:rPr>
          <w:rFonts w:hint="eastAsia"/>
        </w:rPr>
        <w:t>能更全面推廣與保存原住民族文化</w:t>
      </w:r>
      <w:r w:rsidR="00690C35">
        <w:rPr>
          <w:rFonts w:hint="eastAsia"/>
        </w:rPr>
        <w:t>，允宜加強</w:t>
      </w:r>
      <w:r w:rsidRPr="005F3D13">
        <w:rPr>
          <w:rFonts w:hint="eastAsia"/>
        </w:rPr>
        <w:t>原住民族博物館</w:t>
      </w:r>
      <w:r w:rsidR="00690C35">
        <w:rPr>
          <w:rFonts w:hint="eastAsia"/>
        </w:rPr>
        <w:t>興建計畫之</w:t>
      </w:r>
      <w:r>
        <w:rPr>
          <w:rFonts w:hint="eastAsia"/>
        </w:rPr>
        <w:t>進度控管，</w:t>
      </w:r>
      <w:r w:rsidR="00690C35">
        <w:rPr>
          <w:rFonts w:hint="eastAsia"/>
        </w:rPr>
        <w:t>且功能定位宜</w:t>
      </w:r>
      <w:r w:rsidRPr="005F3D13">
        <w:rPr>
          <w:rFonts w:hint="eastAsia"/>
        </w:rPr>
        <w:t>與原住民族文化園區屬性有所區隔並互相搭配發展</w:t>
      </w:r>
      <w:bookmarkEnd w:id="11"/>
    </w:p>
    <w:p w:rsidR="002308C2" w:rsidRPr="005F3D13" w:rsidRDefault="002308C2" w:rsidP="00E65672">
      <w:pPr>
        <w:ind w:left="566" w:firstLine="566"/>
        <w:rPr>
          <w:snapToGrid/>
        </w:rPr>
      </w:pPr>
      <w:r w:rsidRPr="005F3D13">
        <w:rPr>
          <w:rFonts w:hint="eastAsia"/>
          <w:snapToGrid/>
        </w:rPr>
        <w:t>原民會</w:t>
      </w:r>
      <w:r w:rsidR="00AA39F8" w:rsidRPr="005F3D13">
        <w:rPr>
          <w:rFonts w:hint="eastAsia"/>
          <w:snapToGrid/>
        </w:rPr>
        <w:t>為</w:t>
      </w:r>
      <w:r w:rsidR="00DE5EF9" w:rsidRPr="005F3D13">
        <w:rPr>
          <w:rFonts w:hint="eastAsia"/>
          <w:snapToGrid/>
        </w:rPr>
        <w:t>推動國立原住民族博物館</w:t>
      </w:r>
      <w:r w:rsidR="00E02E9E" w:rsidRPr="005F3D13">
        <w:rPr>
          <w:rFonts w:hint="eastAsia"/>
          <w:snapToGrid/>
        </w:rPr>
        <w:t>(以下簡稱原博館)</w:t>
      </w:r>
      <w:r w:rsidR="00DE5EF9" w:rsidRPr="005F3D13">
        <w:rPr>
          <w:rFonts w:hint="eastAsia"/>
          <w:snapToGrid/>
        </w:rPr>
        <w:t>籌建工作</w:t>
      </w:r>
      <w:r w:rsidRPr="005F3D13">
        <w:rPr>
          <w:rFonts w:hint="eastAsia"/>
          <w:snapToGrid/>
        </w:rPr>
        <w:t>，11</w:t>
      </w:r>
      <w:r w:rsidR="00DE5EF9" w:rsidRPr="005F3D13">
        <w:rPr>
          <w:rFonts w:hint="eastAsia"/>
          <w:snapToGrid/>
        </w:rPr>
        <w:t>5</w:t>
      </w:r>
      <w:r w:rsidRPr="005F3D13">
        <w:rPr>
          <w:rFonts w:hint="eastAsia"/>
          <w:snapToGrid/>
        </w:rPr>
        <w:t>年度</w:t>
      </w:r>
      <w:r w:rsidR="00E65672" w:rsidRPr="005F3D13">
        <w:rPr>
          <w:rFonts w:hint="eastAsia"/>
          <w:snapToGrid/>
        </w:rPr>
        <w:t>預算案</w:t>
      </w:r>
      <w:r w:rsidR="00F026E6" w:rsidRPr="005F3D13">
        <w:rPr>
          <w:rFonts w:hint="eastAsia"/>
          <w:snapToGrid/>
        </w:rPr>
        <w:t>新增</w:t>
      </w:r>
      <w:r w:rsidR="00690C35">
        <w:rPr>
          <w:rFonts w:hint="eastAsia"/>
          <w:snapToGrid/>
        </w:rPr>
        <w:t>編列</w:t>
      </w:r>
      <w:r w:rsidR="00F026E6" w:rsidRPr="005F3D13">
        <w:rPr>
          <w:rFonts w:hAnsi="標楷體" w:hint="eastAsia"/>
          <w:snapToGrid/>
        </w:rPr>
        <w:t>「國立原住民族博物館籌備業</w:t>
      </w:r>
      <w:r w:rsidR="007C64FB" w:rsidRPr="005F3D13">
        <w:rPr>
          <w:rFonts w:hAnsi="標楷體" w:hint="eastAsia"/>
          <w:snapToGrid/>
        </w:rPr>
        <w:t>務</w:t>
      </w:r>
      <w:r w:rsidR="00F026E6" w:rsidRPr="005F3D13">
        <w:rPr>
          <w:rFonts w:hAnsi="標楷體" w:hint="eastAsia"/>
          <w:snapToGrid/>
        </w:rPr>
        <w:t>」</w:t>
      </w:r>
      <w:r w:rsidR="00DE5EF9" w:rsidRPr="005F3D13">
        <w:rPr>
          <w:rFonts w:hAnsi="標楷體" w:hint="eastAsia"/>
          <w:snapToGrid/>
        </w:rPr>
        <w:t>工作</w:t>
      </w:r>
      <w:r w:rsidR="00F026E6" w:rsidRPr="005F3D13">
        <w:rPr>
          <w:rFonts w:hAnsi="標楷體" w:hint="eastAsia"/>
          <w:snapToGrid/>
        </w:rPr>
        <w:t>計畫</w:t>
      </w:r>
      <w:r w:rsidR="00DE5EF9" w:rsidRPr="005F3D13">
        <w:rPr>
          <w:rFonts w:hint="eastAsia"/>
          <w:snapToGrid/>
        </w:rPr>
        <w:t>2</w:t>
      </w:r>
      <w:r w:rsidR="00F026E6" w:rsidRPr="005F3D13">
        <w:rPr>
          <w:rFonts w:hint="eastAsia"/>
          <w:snapToGrid/>
        </w:rPr>
        <w:t>億</w:t>
      </w:r>
      <w:r w:rsidR="00DE5EF9" w:rsidRPr="005F3D13">
        <w:rPr>
          <w:rFonts w:hint="eastAsia"/>
          <w:snapToGrid/>
        </w:rPr>
        <w:t>7</w:t>
      </w:r>
      <w:r w:rsidR="00E65672" w:rsidRPr="005F3D13">
        <w:rPr>
          <w:rFonts w:hint="eastAsia"/>
          <w:snapToGrid/>
        </w:rPr>
        <w:t>,</w:t>
      </w:r>
      <w:r w:rsidR="00DE5EF9" w:rsidRPr="005F3D13">
        <w:rPr>
          <w:rFonts w:hint="eastAsia"/>
          <w:snapToGrid/>
        </w:rPr>
        <w:t>538</w:t>
      </w:r>
      <w:r w:rsidRPr="005F3D13">
        <w:rPr>
          <w:rFonts w:hint="eastAsia"/>
          <w:snapToGrid/>
        </w:rPr>
        <w:t>萬</w:t>
      </w:r>
      <w:r w:rsidR="00DE5EF9" w:rsidRPr="005F3D13">
        <w:rPr>
          <w:rFonts w:hint="eastAsia"/>
          <w:snapToGrid/>
        </w:rPr>
        <w:t>2千</w:t>
      </w:r>
      <w:r w:rsidRPr="005F3D13">
        <w:rPr>
          <w:rFonts w:hint="eastAsia"/>
          <w:snapToGrid/>
        </w:rPr>
        <w:t>元</w:t>
      </w:r>
      <w:r w:rsidR="00690C35">
        <w:rPr>
          <w:rFonts w:hint="eastAsia"/>
          <w:snapToGrid/>
        </w:rPr>
        <w:t>，其中包括</w:t>
      </w:r>
      <w:r w:rsidR="00690C35" w:rsidRPr="00690C35">
        <w:rPr>
          <w:rFonts w:hint="eastAsia"/>
          <w:snapToGrid/>
        </w:rPr>
        <w:t>「國立原住民族博物館園區興建計畫」</w:t>
      </w:r>
      <w:r w:rsidR="00690C35">
        <w:rPr>
          <w:rFonts w:hint="eastAsia"/>
          <w:snapToGrid/>
        </w:rPr>
        <w:t>2億1,870萬元</w:t>
      </w:r>
      <w:r w:rsidRPr="005F3D13">
        <w:rPr>
          <w:rFonts w:hint="eastAsia"/>
          <w:snapToGrid/>
        </w:rPr>
        <w:t>。經查：</w:t>
      </w:r>
    </w:p>
    <w:p w:rsidR="002308C2" w:rsidRPr="005F3D13" w:rsidRDefault="002308C2" w:rsidP="002308C2">
      <w:pPr>
        <w:ind w:left="849" w:hangingChars="100" w:hanging="283"/>
        <w:rPr>
          <w:b/>
          <w:snapToGrid/>
        </w:rPr>
      </w:pPr>
      <w:r w:rsidRPr="005F3D13">
        <w:rPr>
          <w:rFonts w:hint="eastAsia"/>
          <w:b/>
          <w:snapToGrid/>
        </w:rPr>
        <w:t>(一)</w:t>
      </w:r>
      <w:r w:rsidR="00047B17" w:rsidRPr="005F3D13">
        <w:rPr>
          <w:rFonts w:hint="eastAsia"/>
          <w:b/>
          <w:snapToGrid/>
        </w:rPr>
        <w:t>「國立原住民族博物館園區興建計畫」</w:t>
      </w:r>
      <w:r w:rsidR="00AA39F8" w:rsidRPr="005F3D13">
        <w:rPr>
          <w:rFonts w:hint="eastAsia"/>
          <w:b/>
          <w:lang w:eastAsia="zh-HK"/>
        </w:rPr>
        <w:t>內容概述</w:t>
      </w:r>
    </w:p>
    <w:p w:rsidR="00643B39" w:rsidRPr="005F3D13" w:rsidRDefault="00643B39" w:rsidP="00643B39">
      <w:pPr>
        <w:pStyle w:val="21"/>
        <w:ind w:left="850" w:firstLine="566"/>
        <w:rPr>
          <w:rFonts w:hAnsi="標楷體"/>
        </w:rPr>
      </w:pPr>
      <w:r w:rsidRPr="005F3D13">
        <w:rPr>
          <w:rFonts w:hAnsi="標楷體" w:hint="eastAsia"/>
        </w:rPr>
        <w:t>原民會為強化原住民族文化主體性，建構集典藏、展示、教育及國際交流於一體之國家級文化基地，並透過與南島語族連結，提升臺灣原民文化之國際能見度，爰籌設原博館，相關規劃摘述如下：</w:t>
      </w:r>
    </w:p>
    <w:p w:rsidR="00643B39" w:rsidRPr="005F3D13" w:rsidRDefault="00643B39" w:rsidP="00643B39">
      <w:pPr>
        <w:pStyle w:val="123"/>
        <w:ind w:left="1133" w:hanging="283"/>
      </w:pPr>
      <w:r w:rsidRPr="005F3D13">
        <w:rPr>
          <w:rFonts w:hint="eastAsia"/>
        </w:rPr>
        <w:t>1.</w:t>
      </w:r>
      <w:r w:rsidRPr="005F3D13">
        <w:rPr>
          <w:rFonts w:hint="eastAsia"/>
          <w:b/>
          <w:bCs/>
        </w:rPr>
        <w:t>法源依據</w:t>
      </w:r>
      <w:r w:rsidRPr="005F3D13">
        <w:rPr>
          <w:rFonts w:hint="eastAsia"/>
        </w:rPr>
        <w:t>：博物館法於</w:t>
      </w:r>
      <w:r w:rsidRPr="005F3D13">
        <w:t>104</w:t>
      </w:r>
      <w:r w:rsidRPr="005F3D13">
        <w:rPr>
          <w:rFonts w:hint="eastAsia"/>
        </w:rPr>
        <w:t>年</w:t>
      </w:r>
      <w:r w:rsidRPr="005F3D13">
        <w:t>7</w:t>
      </w:r>
      <w:r w:rsidRPr="005F3D13">
        <w:rPr>
          <w:rFonts w:hint="eastAsia"/>
        </w:rPr>
        <w:t>月</w:t>
      </w:r>
      <w:r w:rsidRPr="005F3D13">
        <w:t>l</w:t>
      </w:r>
      <w:r w:rsidRPr="005F3D13">
        <w:rPr>
          <w:rFonts w:hint="eastAsia"/>
        </w:rPr>
        <w:t>日制定公布並施行，其第</w:t>
      </w:r>
      <w:r w:rsidRPr="005F3D13">
        <w:t>6</w:t>
      </w:r>
      <w:r w:rsidRPr="005F3D13">
        <w:rPr>
          <w:rFonts w:hint="eastAsia"/>
        </w:rPr>
        <w:t>條明定：「為蒐藏、保存、研究原住民族文獻、歷史與文物，中央目的事業主管機關應設置原住民族博物館，推動原住民族文化永續發展」。</w:t>
      </w:r>
    </w:p>
    <w:p w:rsidR="00643B39" w:rsidRPr="005F3D13" w:rsidRDefault="00643B39" w:rsidP="00643B39">
      <w:pPr>
        <w:pStyle w:val="123"/>
        <w:ind w:left="1133" w:hanging="283"/>
      </w:pPr>
      <w:r w:rsidRPr="005F3D13">
        <w:rPr>
          <w:rFonts w:hint="eastAsia"/>
        </w:rPr>
        <w:t>2.</w:t>
      </w:r>
      <w:r w:rsidRPr="005F3D13">
        <w:rPr>
          <w:rFonts w:hint="eastAsia"/>
          <w:b/>
          <w:bCs/>
        </w:rPr>
        <w:t>規劃概念</w:t>
      </w:r>
      <w:r w:rsidRPr="005F3D13">
        <w:rPr>
          <w:rFonts w:hint="eastAsia"/>
        </w:rPr>
        <w:t>：臺灣原住民族多樣化之建築文化</w:t>
      </w:r>
      <w:r w:rsidR="00690C35">
        <w:rPr>
          <w:rFonts w:hint="eastAsia"/>
        </w:rPr>
        <w:t>為</w:t>
      </w:r>
      <w:r w:rsidRPr="005F3D13">
        <w:rPr>
          <w:rFonts w:hint="eastAsia"/>
        </w:rPr>
        <w:t>原住民族與自然環境互動對話之體現，園區空間規劃以反映原住民族環境觀為原則，並將原住民族之聚落和建築文化，與園區整體空間意象和博物館功能連結。</w:t>
      </w:r>
    </w:p>
    <w:p w:rsidR="00643B39" w:rsidRPr="005F3D13" w:rsidRDefault="00643B39" w:rsidP="00643B39">
      <w:pPr>
        <w:pStyle w:val="123"/>
        <w:ind w:left="1133" w:hanging="283"/>
      </w:pPr>
      <w:r w:rsidRPr="005F3D13">
        <w:rPr>
          <w:rFonts w:hint="eastAsia"/>
        </w:rPr>
        <w:t>3.</w:t>
      </w:r>
      <w:r w:rsidRPr="005F3D13">
        <w:rPr>
          <w:rFonts w:hint="eastAsia"/>
          <w:b/>
          <w:bCs/>
        </w:rPr>
        <w:t>興建計畫及預算</w:t>
      </w:r>
      <w:r w:rsidRPr="005F3D13">
        <w:rPr>
          <w:rFonts w:hint="eastAsia"/>
        </w:rPr>
        <w:t>：原民會所提「國立原住民族博物館園區興建計畫」(以下簡稱</w:t>
      </w:r>
      <w:bookmarkStart w:id="12" w:name="_Hlk211969125"/>
      <w:r w:rsidRPr="005F3D13">
        <w:rPr>
          <w:rFonts w:hint="eastAsia"/>
        </w:rPr>
        <w:t>原博館興建計畫</w:t>
      </w:r>
      <w:bookmarkEnd w:id="12"/>
      <w:r w:rsidRPr="005F3D13">
        <w:rPr>
          <w:rFonts w:hint="eastAsia"/>
        </w:rPr>
        <w:t>)之可行性評估報告，業經行政院108年4月26日原則同意，並核示工程經費為34.68億元。復原民會多次修正該計畫之經費及期程，終獲行政院於113年3月19日核定，計畫期程</w:t>
      </w:r>
      <w:r w:rsidR="00690C35">
        <w:rPr>
          <w:rFonts w:hint="eastAsia"/>
        </w:rPr>
        <w:t>為</w:t>
      </w:r>
      <w:r w:rsidRPr="005F3D13">
        <w:rPr>
          <w:rFonts w:hint="eastAsia"/>
        </w:rPr>
        <w:t>113至120年，總經費為58億5,900萬元。</w:t>
      </w:r>
    </w:p>
    <w:p w:rsidR="00643B39" w:rsidRPr="005F3D13" w:rsidRDefault="00643B39" w:rsidP="00643B39">
      <w:pPr>
        <w:pStyle w:val="123"/>
        <w:ind w:left="1133" w:hanging="283"/>
      </w:pPr>
      <w:r w:rsidRPr="005F3D13">
        <w:rPr>
          <w:rFonts w:hint="eastAsia"/>
        </w:rPr>
        <w:t>4.</w:t>
      </w:r>
      <w:r w:rsidRPr="005F3D13">
        <w:rPr>
          <w:rFonts w:hint="eastAsia"/>
          <w:b/>
          <w:bCs/>
        </w:rPr>
        <w:t>目前辦理情形</w:t>
      </w:r>
      <w:r w:rsidRPr="005F3D13">
        <w:rPr>
          <w:rFonts w:hint="eastAsia"/>
        </w:rPr>
        <w:t>：原民會依國立原住民族博物館籌備處暫行組織規程於114年6月18日成立籌備處，</w:t>
      </w:r>
      <w:r w:rsidR="00731BE9" w:rsidRPr="005F3D13">
        <w:rPr>
          <w:rFonts w:hint="eastAsia"/>
        </w:rPr>
        <w:t>已辦理「國立原住民族博物館文化地景及願景館工程專案管理」案，完成「114年國立原住民族博物館委託競圖行政作業技術服務案」採購評選，並進行「國立原住民族博物館文化地景及願景館統包工程」及「國立原住民族博物館願景館沉浸式展覽規劃及建置施作」之採購作業事宜</w:t>
      </w:r>
      <w:r w:rsidRPr="005F3D13">
        <w:rPr>
          <w:rFonts w:hint="eastAsia"/>
        </w:rPr>
        <w:t>。</w:t>
      </w:r>
    </w:p>
    <w:p w:rsidR="002308C2" w:rsidRPr="005F3D13" w:rsidRDefault="002308C2" w:rsidP="002308C2">
      <w:pPr>
        <w:ind w:left="849" w:hangingChars="100" w:hanging="283"/>
        <w:rPr>
          <w:b/>
        </w:rPr>
      </w:pPr>
      <w:r w:rsidRPr="005F3D13">
        <w:rPr>
          <w:rFonts w:hint="eastAsia"/>
          <w:b/>
          <w:lang w:eastAsia="zh-HK"/>
        </w:rPr>
        <w:t>(</w:t>
      </w:r>
      <w:r w:rsidRPr="005F3D13">
        <w:rPr>
          <w:rFonts w:hint="eastAsia"/>
          <w:b/>
        </w:rPr>
        <w:t>二</w:t>
      </w:r>
      <w:r w:rsidRPr="005F3D13">
        <w:rPr>
          <w:rFonts w:hint="eastAsia"/>
          <w:b/>
          <w:lang w:eastAsia="zh-HK"/>
        </w:rPr>
        <w:t>)</w:t>
      </w:r>
      <w:r w:rsidR="004F1CAB" w:rsidRPr="005F3D13">
        <w:rPr>
          <w:rFonts w:hint="eastAsia"/>
          <w:b/>
          <w:lang w:eastAsia="zh-HK"/>
        </w:rPr>
        <w:t>原博館興建計畫</w:t>
      </w:r>
      <w:r w:rsidR="00047B17" w:rsidRPr="005F3D13">
        <w:rPr>
          <w:rFonts w:hint="eastAsia"/>
          <w:b/>
        </w:rPr>
        <w:t>至</w:t>
      </w:r>
      <w:r w:rsidR="0076470F" w:rsidRPr="005F3D13">
        <w:rPr>
          <w:rFonts w:hAnsi="標楷體" w:hint="eastAsia"/>
          <w:b/>
        </w:rPr>
        <w:t>11</w:t>
      </w:r>
      <w:r w:rsidR="00731BE9" w:rsidRPr="005F3D13">
        <w:rPr>
          <w:rFonts w:hAnsi="標楷體" w:hint="eastAsia"/>
          <w:b/>
        </w:rPr>
        <w:t>4</w:t>
      </w:r>
      <w:r w:rsidR="0076470F" w:rsidRPr="005F3D13">
        <w:rPr>
          <w:rFonts w:hAnsi="標楷體" w:hint="eastAsia"/>
          <w:b/>
        </w:rPr>
        <w:t>年度至8月底止預算執行率僅</w:t>
      </w:r>
      <w:r w:rsidR="00731BE9" w:rsidRPr="005F3D13">
        <w:rPr>
          <w:rFonts w:hAnsi="標楷體" w:hint="eastAsia"/>
          <w:b/>
        </w:rPr>
        <w:t>1</w:t>
      </w:r>
      <w:r w:rsidR="001931DF">
        <w:rPr>
          <w:rFonts w:hAnsi="標楷體" w:hint="eastAsia"/>
          <w:b/>
        </w:rPr>
        <w:t>1</w:t>
      </w:r>
      <w:r w:rsidR="0076470F" w:rsidRPr="005F3D13">
        <w:rPr>
          <w:rFonts w:hAnsi="標楷體" w:hint="eastAsia"/>
          <w:b/>
        </w:rPr>
        <w:t>.</w:t>
      </w:r>
      <w:r w:rsidR="001931DF">
        <w:rPr>
          <w:rFonts w:hAnsi="標楷體" w:hint="eastAsia"/>
          <w:b/>
        </w:rPr>
        <w:t>35</w:t>
      </w:r>
      <w:r w:rsidR="0076470F" w:rsidRPr="005F3D13">
        <w:rPr>
          <w:rFonts w:hAnsi="標楷體" w:hint="eastAsia"/>
          <w:b/>
        </w:rPr>
        <w:t>%</w:t>
      </w:r>
    </w:p>
    <w:p w:rsidR="002308C2" w:rsidRPr="005F3D13" w:rsidRDefault="00DF5874" w:rsidP="00B67D6A">
      <w:pPr>
        <w:adjustRightInd w:val="0"/>
        <w:ind w:leftChars="300" w:left="850" w:firstLine="566"/>
        <w:rPr>
          <w:rFonts w:hAnsi="標楷體"/>
          <w:snapToGrid/>
        </w:rPr>
      </w:pPr>
      <w:r w:rsidRPr="005F3D13">
        <w:rPr>
          <w:rFonts w:hint="eastAsia"/>
          <w:snapToGrid/>
        </w:rPr>
        <w:t>原博館興建計畫</w:t>
      </w:r>
      <w:r w:rsidR="00EC6922" w:rsidRPr="005F3D13">
        <w:rPr>
          <w:rFonts w:hint="eastAsia"/>
          <w:snapToGrid/>
        </w:rPr>
        <w:t>111</w:t>
      </w:r>
      <w:r w:rsidR="00690C35">
        <w:rPr>
          <w:rFonts w:hint="eastAsia"/>
          <w:snapToGrid/>
        </w:rPr>
        <w:t>及</w:t>
      </w:r>
      <w:r w:rsidR="002C06B8" w:rsidRPr="005F3D13">
        <w:rPr>
          <w:rFonts w:hint="eastAsia"/>
          <w:snapToGrid/>
        </w:rPr>
        <w:t>11</w:t>
      </w:r>
      <w:r w:rsidR="00CF532F" w:rsidRPr="005F3D13">
        <w:rPr>
          <w:rFonts w:hint="eastAsia"/>
          <w:snapToGrid/>
        </w:rPr>
        <w:t>2</w:t>
      </w:r>
      <w:r w:rsidR="00292E80" w:rsidRPr="005F3D13">
        <w:rPr>
          <w:rFonts w:hint="eastAsia"/>
          <w:snapToGrid/>
        </w:rPr>
        <w:t>年度</w:t>
      </w:r>
      <w:r w:rsidR="002C06B8" w:rsidRPr="005F3D13">
        <w:rPr>
          <w:rFonts w:hint="eastAsia"/>
          <w:snapToGrid/>
        </w:rPr>
        <w:t>分別編列</w:t>
      </w:r>
      <w:r w:rsidR="00292E80" w:rsidRPr="005F3D13">
        <w:rPr>
          <w:rFonts w:hint="eastAsia"/>
          <w:snapToGrid/>
        </w:rPr>
        <w:t>預算</w:t>
      </w:r>
      <w:r w:rsidR="002C06B8" w:rsidRPr="005F3D13">
        <w:rPr>
          <w:rFonts w:hint="eastAsia"/>
          <w:snapToGrid/>
        </w:rPr>
        <w:t>3</w:t>
      </w:r>
      <w:r w:rsidR="002C06B8" w:rsidRPr="005F3D13">
        <w:rPr>
          <w:snapToGrid/>
        </w:rPr>
        <w:t>,</w:t>
      </w:r>
      <w:r w:rsidR="002C06B8" w:rsidRPr="005F3D13">
        <w:rPr>
          <w:rFonts w:hint="eastAsia"/>
          <w:snapToGrid/>
        </w:rPr>
        <w:t>931萬8千元</w:t>
      </w:r>
      <w:r w:rsidR="00CF532F" w:rsidRPr="005F3D13">
        <w:rPr>
          <w:rFonts w:hint="eastAsia"/>
          <w:snapToGrid/>
        </w:rPr>
        <w:t>及</w:t>
      </w:r>
      <w:r w:rsidR="002C06B8" w:rsidRPr="005F3D13">
        <w:rPr>
          <w:rFonts w:hint="eastAsia"/>
          <w:snapToGrid/>
        </w:rPr>
        <w:t>4</w:t>
      </w:r>
      <w:r w:rsidR="002C06B8" w:rsidRPr="005F3D13">
        <w:rPr>
          <w:snapToGrid/>
        </w:rPr>
        <w:t>,</w:t>
      </w:r>
      <w:r w:rsidR="002C06B8" w:rsidRPr="005F3D13">
        <w:rPr>
          <w:rFonts w:hint="eastAsia"/>
          <w:snapToGrid/>
        </w:rPr>
        <w:t>705萬2千元</w:t>
      </w:r>
      <w:r w:rsidR="00EC6922" w:rsidRPr="005F3D13">
        <w:rPr>
          <w:rFonts w:hint="eastAsia"/>
          <w:snapToGrid/>
        </w:rPr>
        <w:t>，合計</w:t>
      </w:r>
      <w:r w:rsidR="00CF532F" w:rsidRPr="005F3D13">
        <w:rPr>
          <w:rFonts w:hAnsi="標楷體" w:hint="eastAsia"/>
          <w:snapToGrid/>
        </w:rPr>
        <w:t>8</w:t>
      </w:r>
      <w:r w:rsidR="00CF532F" w:rsidRPr="005F3D13">
        <w:rPr>
          <w:rFonts w:hAnsi="標楷體"/>
          <w:snapToGrid/>
        </w:rPr>
        <w:t>,</w:t>
      </w:r>
      <w:r w:rsidR="00CF532F" w:rsidRPr="005F3D13">
        <w:rPr>
          <w:rFonts w:hAnsi="標楷體" w:hint="eastAsia"/>
          <w:snapToGrid/>
        </w:rPr>
        <w:t>637萬</w:t>
      </w:r>
      <w:r w:rsidR="00EC6922" w:rsidRPr="005F3D13">
        <w:rPr>
          <w:rFonts w:hint="eastAsia"/>
          <w:snapToGrid/>
        </w:rPr>
        <w:t>元</w:t>
      </w:r>
      <w:r w:rsidR="00292E80" w:rsidRPr="005F3D13">
        <w:rPr>
          <w:rFonts w:hAnsi="標楷體" w:hint="eastAsia"/>
          <w:snapToGrid/>
        </w:rPr>
        <w:t>，</w:t>
      </w:r>
      <w:r w:rsidR="002C06B8" w:rsidRPr="005F3D13">
        <w:rPr>
          <w:rFonts w:hint="eastAsia"/>
          <w:snapToGrid/>
        </w:rPr>
        <w:t>辦理</w:t>
      </w:r>
      <w:r w:rsidR="00CE078A" w:rsidRPr="005F3D13">
        <w:rPr>
          <w:rFonts w:hint="eastAsia"/>
          <w:snapToGrid/>
        </w:rPr>
        <w:t>原博館</w:t>
      </w:r>
      <w:r w:rsidR="002C06B8" w:rsidRPr="005F3D13">
        <w:rPr>
          <w:rFonts w:hint="eastAsia"/>
          <w:snapToGrid/>
        </w:rPr>
        <w:t>競圖暨委託規劃設計、展示規劃、典藏計畫及園區維護管理等經費，惟因</w:t>
      </w:r>
      <w:r w:rsidR="00CE078A" w:rsidRPr="005F3D13">
        <w:rPr>
          <w:rFonts w:hint="eastAsia"/>
          <w:snapToGrid/>
        </w:rPr>
        <w:t>原博館興建計畫</w:t>
      </w:r>
      <w:r w:rsidR="002C06B8" w:rsidRPr="005F3D13">
        <w:rPr>
          <w:rFonts w:hAnsi="標楷體" w:hint="eastAsia"/>
          <w:snapToGrid/>
        </w:rPr>
        <w:t>迄</w:t>
      </w:r>
      <w:r w:rsidR="002F019F" w:rsidRPr="005F3D13">
        <w:rPr>
          <w:rFonts w:hAnsi="標楷體" w:hint="eastAsia"/>
          <w:snapToGrid/>
        </w:rPr>
        <w:t>113</w:t>
      </w:r>
      <w:r w:rsidR="00AA39F8" w:rsidRPr="005F3D13">
        <w:rPr>
          <w:rFonts w:hAnsi="標楷體" w:hint="eastAsia"/>
          <w:snapToGrid/>
        </w:rPr>
        <w:t>年</w:t>
      </w:r>
      <w:r w:rsidR="001408FC" w:rsidRPr="005F3D13">
        <w:rPr>
          <w:rFonts w:hAnsi="標楷體" w:hint="eastAsia"/>
          <w:snapToGrid/>
        </w:rPr>
        <w:t>3月</w:t>
      </w:r>
      <w:r w:rsidR="00CF532F" w:rsidRPr="005F3D13">
        <w:rPr>
          <w:rFonts w:hAnsi="標楷體" w:hint="eastAsia"/>
          <w:snapToGrid/>
        </w:rPr>
        <w:t>19日</w:t>
      </w:r>
      <w:r w:rsidR="002F019F" w:rsidRPr="005F3D13">
        <w:rPr>
          <w:rFonts w:hAnsi="標楷體" w:hint="eastAsia"/>
          <w:snapToGrid/>
        </w:rPr>
        <w:t>甫</w:t>
      </w:r>
      <w:r w:rsidR="00EE5944" w:rsidRPr="005F3D13">
        <w:rPr>
          <w:rFonts w:hAnsi="標楷體" w:hint="eastAsia"/>
          <w:snapToGrid/>
        </w:rPr>
        <w:t>經行政院核定，</w:t>
      </w:r>
      <w:r w:rsidR="00AA39F8" w:rsidRPr="005F3D13">
        <w:rPr>
          <w:rFonts w:hAnsi="標楷體" w:hint="eastAsia"/>
          <w:snapToGrid/>
        </w:rPr>
        <w:t>爰</w:t>
      </w:r>
      <w:r w:rsidR="00CF532F" w:rsidRPr="005F3D13">
        <w:rPr>
          <w:rFonts w:hAnsi="標楷體" w:hint="eastAsia"/>
          <w:snapToGrid/>
        </w:rPr>
        <w:t>111及112</w:t>
      </w:r>
      <w:r w:rsidR="002F019F" w:rsidRPr="005F3D13">
        <w:rPr>
          <w:rFonts w:hAnsi="標楷體" w:hint="eastAsia"/>
          <w:snapToGrid/>
        </w:rPr>
        <w:t>年度之預算</w:t>
      </w:r>
      <w:r w:rsidR="00292E80" w:rsidRPr="005F3D13">
        <w:rPr>
          <w:rFonts w:hAnsi="標楷體" w:hint="eastAsia"/>
          <w:snapToGrid/>
        </w:rPr>
        <w:t>無法動支</w:t>
      </w:r>
      <w:r w:rsidR="00A327D8" w:rsidRPr="005F3D13">
        <w:rPr>
          <w:rFonts w:hAnsi="標楷體" w:hint="eastAsia"/>
          <w:snapToGrid/>
        </w:rPr>
        <w:t>，</w:t>
      </w:r>
      <w:r w:rsidR="002C06B8" w:rsidRPr="005F3D13">
        <w:rPr>
          <w:rFonts w:hAnsi="標楷體" w:hint="eastAsia"/>
          <w:snapToGrid/>
        </w:rPr>
        <w:t>全數保留</w:t>
      </w:r>
      <w:r w:rsidR="002040FB" w:rsidRPr="005F3D13">
        <w:rPr>
          <w:rFonts w:hAnsi="標楷體" w:hint="eastAsia"/>
          <w:snapToGrid/>
        </w:rPr>
        <w:t>；</w:t>
      </w:r>
      <w:r w:rsidR="005A4E7D" w:rsidRPr="005F3D13">
        <w:rPr>
          <w:rFonts w:hAnsi="標楷體" w:hint="eastAsia"/>
          <w:snapToGrid/>
        </w:rPr>
        <w:t>該計畫</w:t>
      </w:r>
      <w:r w:rsidR="00CF532F" w:rsidRPr="005F3D13">
        <w:rPr>
          <w:rFonts w:hAnsi="標楷體" w:hint="eastAsia"/>
          <w:snapToGrid/>
        </w:rPr>
        <w:t>自113年度起</w:t>
      </w:r>
      <w:r w:rsidR="00CE078A" w:rsidRPr="005F3D13">
        <w:rPr>
          <w:rFonts w:hAnsi="標楷體" w:hint="eastAsia"/>
          <w:snapToGrid/>
        </w:rPr>
        <w:t>依核定計畫編列</w:t>
      </w:r>
      <w:r w:rsidR="00CF532F" w:rsidRPr="005F3D13">
        <w:rPr>
          <w:rFonts w:hAnsi="標楷體" w:hint="eastAsia"/>
          <w:snapToGrid/>
        </w:rPr>
        <w:t>工程費用，</w:t>
      </w:r>
      <w:r w:rsidR="002040FB" w:rsidRPr="005F3D13">
        <w:rPr>
          <w:rFonts w:hAnsi="標楷體" w:hint="eastAsia"/>
          <w:snapToGrid/>
        </w:rPr>
        <w:t>至</w:t>
      </w:r>
      <w:r w:rsidR="001408FC" w:rsidRPr="005F3D13">
        <w:rPr>
          <w:rFonts w:hAnsi="標楷體" w:hint="eastAsia"/>
          <w:snapToGrid/>
        </w:rPr>
        <w:t>11</w:t>
      </w:r>
      <w:r w:rsidR="00731BE9" w:rsidRPr="005F3D13">
        <w:rPr>
          <w:rFonts w:hAnsi="標楷體" w:hint="eastAsia"/>
          <w:snapToGrid/>
        </w:rPr>
        <w:t>4</w:t>
      </w:r>
      <w:r w:rsidR="001408FC" w:rsidRPr="005F3D13">
        <w:rPr>
          <w:rFonts w:hAnsi="標楷體" w:hint="eastAsia"/>
          <w:snapToGrid/>
        </w:rPr>
        <w:t>年8月底止僅執行</w:t>
      </w:r>
      <w:r w:rsidR="005A4E7D" w:rsidRPr="005F3D13">
        <w:rPr>
          <w:rFonts w:hAnsi="標楷體" w:hint="eastAsia"/>
          <w:snapToGrid/>
        </w:rPr>
        <w:t>1,</w:t>
      </w:r>
      <w:r w:rsidR="00CF532F" w:rsidRPr="005F3D13">
        <w:rPr>
          <w:rFonts w:hAnsi="標楷體" w:hint="eastAsia"/>
          <w:snapToGrid/>
        </w:rPr>
        <w:t>985</w:t>
      </w:r>
      <w:r w:rsidR="001408FC" w:rsidRPr="005F3D13">
        <w:rPr>
          <w:rFonts w:hAnsi="標楷體" w:hint="eastAsia"/>
          <w:snapToGrid/>
        </w:rPr>
        <w:t>萬</w:t>
      </w:r>
      <w:r w:rsidR="005A4E7D" w:rsidRPr="005F3D13">
        <w:rPr>
          <w:rFonts w:hAnsi="標楷體" w:hint="eastAsia"/>
          <w:snapToGrid/>
        </w:rPr>
        <w:t>5</w:t>
      </w:r>
      <w:r w:rsidR="001408FC" w:rsidRPr="005F3D13">
        <w:rPr>
          <w:rFonts w:hAnsi="標楷體" w:hint="eastAsia"/>
          <w:snapToGrid/>
        </w:rPr>
        <w:t>千元(</w:t>
      </w:r>
      <w:r w:rsidR="005A4E7D" w:rsidRPr="005F3D13">
        <w:rPr>
          <w:rFonts w:hAnsi="標楷體" w:hint="eastAsia"/>
          <w:snapToGrid/>
        </w:rPr>
        <w:t>累計實現比率</w:t>
      </w:r>
      <w:r w:rsidR="00CF532F" w:rsidRPr="005F3D13">
        <w:rPr>
          <w:rFonts w:hAnsi="標楷體" w:hint="eastAsia"/>
          <w:snapToGrid/>
        </w:rPr>
        <w:t>11</w:t>
      </w:r>
      <w:r w:rsidR="001408FC" w:rsidRPr="005F3D13">
        <w:rPr>
          <w:rFonts w:hAnsi="標楷體" w:hint="eastAsia"/>
          <w:snapToGrid/>
        </w:rPr>
        <w:t>.</w:t>
      </w:r>
      <w:r w:rsidR="00CF532F" w:rsidRPr="005F3D13">
        <w:rPr>
          <w:rFonts w:hAnsi="標楷體" w:hint="eastAsia"/>
          <w:snapToGrid/>
        </w:rPr>
        <w:t>35</w:t>
      </w:r>
      <w:r w:rsidR="001408FC" w:rsidRPr="005F3D13">
        <w:rPr>
          <w:rFonts w:hAnsi="標楷體" w:hint="eastAsia"/>
          <w:snapToGrid/>
        </w:rPr>
        <w:t>%)</w:t>
      </w:r>
      <w:r w:rsidR="00DB61C8" w:rsidRPr="005F3D13">
        <w:rPr>
          <w:rFonts w:hAnsi="標楷體" w:hint="eastAsia"/>
          <w:snapToGrid/>
        </w:rPr>
        <w:t>。詢據原民會說明，</w:t>
      </w:r>
      <w:r w:rsidR="005A4E7D" w:rsidRPr="005F3D13">
        <w:rPr>
          <w:rFonts w:hAnsi="標楷體" w:hint="eastAsia"/>
          <w:snapToGrid/>
        </w:rPr>
        <w:t>本計畫執行就原訂興建計畫期程表有部分延宕情形，自原博館籌備處正式落成及人員進駐後，已逐步進行各項業務辦理，並依據報告書規劃續辦各項工作</w:t>
      </w:r>
      <w:r w:rsidR="002A2674" w:rsidRPr="005F3D13">
        <w:rPr>
          <w:rFonts w:hAnsi="標楷體" w:hint="eastAsia"/>
          <w:snapToGrid/>
        </w:rPr>
        <w:t>。</w:t>
      </w:r>
    </w:p>
    <w:p w:rsidR="00CE1889" w:rsidRPr="005F3D13" w:rsidRDefault="0048755A" w:rsidP="00000BD2">
      <w:pPr>
        <w:widowControl/>
        <w:spacing w:line="460" w:lineRule="exact"/>
        <w:ind w:leftChars="-76" w:left="-215" w:rightChars="-727" w:right="-2059" w:firstLineChars="42" w:firstLine="115"/>
        <w:rPr>
          <w:rFonts w:hAnsi="標楷體"/>
          <w:spacing w:val="-5"/>
          <w:kern w:val="0"/>
        </w:rPr>
      </w:pPr>
      <w:r w:rsidRPr="005F3D13">
        <w:rPr>
          <w:rFonts w:hAnsi="標楷體" w:hint="eastAsia"/>
          <w:b/>
          <w:spacing w:val="-5"/>
          <w:kern w:val="0"/>
        </w:rPr>
        <w:t>表1</w:t>
      </w:r>
      <w:r w:rsidR="00E72835" w:rsidRPr="005F3D13">
        <w:rPr>
          <w:rFonts w:hAnsi="標楷體" w:hint="eastAsia"/>
          <w:b/>
          <w:spacing w:val="-5"/>
          <w:kern w:val="0"/>
        </w:rPr>
        <w:t xml:space="preserve">  </w:t>
      </w:r>
      <w:r w:rsidRPr="005F3D13">
        <w:rPr>
          <w:rFonts w:hAnsi="標楷體" w:hint="eastAsia"/>
          <w:b/>
          <w:spacing w:val="-5"/>
          <w:kern w:val="0"/>
        </w:rPr>
        <w:t>原民會</w:t>
      </w:r>
      <w:r w:rsidR="00690C35">
        <w:rPr>
          <w:rFonts w:hAnsi="標楷體" w:hint="eastAsia"/>
          <w:b/>
          <w:spacing w:val="-5"/>
          <w:kern w:val="0"/>
        </w:rPr>
        <w:t>「</w:t>
      </w:r>
      <w:r w:rsidRPr="005F3D13">
        <w:rPr>
          <w:rFonts w:hAnsi="標楷體" w:hint="eastAsia"/>
          <w:b/>
          <w:spacing w:val="-5"/>
          <w:kern w:val="0"/>
        </w:rPr>
        <w:t>原住民族博物館興建計畫</w:t>
      </w:r>
      <w:r w:rsidR="00690C35">
        <w:rPr>
          <w:rFonts w:hAnsi="標楷體" w:hint="eastAsia"/>
          <w:b/>
          <w:spacing w:val="-5"/>
          <w:kern w:val="0"/>
        </w:rPr>
        <w:t>」</w:t>
      </w:r>
      <w:r w:rsidRPr="005F3D13">
        <w:rPr>
          <w:rFonts w:hAnsi="標楷體" w:hint="eastAsia"/>
          <w:b/>
          <w:spacing w:val="-5"/>
          <w:kern w:val="0"/>
        </w:rPr>
        <w:t>預算編列及執行情形</w:t>
      </w:r>
      <w:r w:rsidR="00690C35">
        <w:rPr>
          <w:rFonts w:hAnsi="標楷體" w:hint="eastAsia"/>
          <w:b/>
          <w:spacing w:val="-5"/>
          <w:kern w:val="0"/>
        </w:rPr>
        <w:t>表</w:t>
      </w:r>
    </w:p>
    <w:p w:rsidR="0048755A" w:rsidRPr="005F3D13" w:rsidRDefault="007C64FB" w:rsidP="00E72835">
      <w:pPr>
        <w:widowControl/>
        <w:spacing w:line="280" w:lineRule="exact"/>
        <w:ind w:leftChars="-251" w:left="-268" w:rightChars="-7" w:right="-20" w:hangingChars="182" w:hanging="443"/>
        <w:jc w:val="right"/>
        <w:rPr>
          <w:rFonts w:hAnsi="標楷體"/>
          <w:sz w:val="24"/>
        </w:rPr>
      </w:pPr>
      <w:r w:rsidRPr="005F3D13">
        <w:rPr>
          <w:rFonts w:hAnsi="標楷體" w:hint="eastAsia"/>
          <w:sz w:val="24"/>
        </w:rPr>
        <w:t>單位：新臺</w:t>
      </w:r>
      <w:r w:rsidR="00000A89" w:rsidRPr="005F3D13">
        <w:rPr>
          <w:rFonts w:hAnsi="標楷體" w:hint="eastAsia"/>
          <w:sz w:val="24"/>
        </w:rPr>
        <w:t>幣千元</w:t>
      </w:r>
      <w:r w:rsidR="00690C35">
        <w:rPr>
          <w:rFonts w:hAnsi="標楷體" w:hint="eastAsia"/>
          <w:sz w:val="24"/>
        </w:rPr>
        <w:t>；%</w:t>
      </w:r>
    </w:p>
    <w:tbl>
      <w:tblPr>
        <w:tblW w:w="86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6"/>
        <w:gridCol w:w="1251"/>
        <w:gridCol w:w="1251"/>
        <w:gridCol w:w="971"/>
        <w:gridCol w:w="976"/>
        <w:gridCol w:w="975"/>
        <w:gridCol w:w="1159"/>
        <w:gridCol w:w="712"/>
        <w:gridCol w:w="676"/>
      </w:tblGrid>
      <w:tr w:rsidR="002040FB" w:rsidRPr="005F3D13" w:rsidTr="00690C35">
        <w:trPr>
          <w:jc w:val="center"/>
        </w:trPr>
        <w:tc>
          <w:tcPr>
            <w:tcW w:w="676" w:type="dxa"/>
            <w:vMerge w:val="restart"/>
            <w:shd w:val="clear" w:color="auto" w:fill="auto"/>
            <w:vAlign w:val="center"/>
          </w:tcPr>
          <w:p w:rsidR="009427B0" w:rsidRPr="00690C35" w:rsidRDefault="009427B0" w:rsidP="00690C35">
            <w:pPr>
              <w:pStyle w:val="148"/>
              <w:jc w:val="center"/>
              <w:rPr>
                <w:rFonts w:hint="eastAsia"/>
              </w:rPr>
            </w:pPr>
            <w:r w:rsidRPr="00690C35">
              <w:rPr>
                <w:rFonts w:hint="eastAsia"/>
              </w:rPr>
              <w:t>年度</w:t>
            </w:r>
          </w:p>
        </w:tc>
        <w:tc>
          <w:tcPr>
            <w:tcW w:w="1251" w:type="dxa"/>
            <w:vMerge w:val="restart"/>
            <w:shd w:val="clear" w:color="auto" w:fill="auto"/>
            <w:vAlign w:val="center"/>
          </w:tcPr>
          <w:p w:rsidR="009427B0" w:rsidRPr="00690C35" w:rsidRDefault="009427B0" w:rsidP="00690C35">
            <w:pPr>
              <w:pStyle w:val="148"/>
              <w:jc w:val="center"/>
              <w:rPr>
                <w:rFonts w:hint="eastAsia"/>
              </w:rPr>
            </w:pPr>
            <w:r w:rsidRPr="00690C35">
              <w:rPr>
                <w:rFonts w:hint="eastAsia"/>
              </w:rPr>
              <w:t>當年度編列預算數(A)</w:t>
            </w:r>
          </w:p>
        </w:tc>
        <w:tc>
          <w:tcPr>
            <w:tcW w:w="1251" w:type="dxa"/>
            <w:vMerge w:val="restart"/>
            <w:shd w:val="clear" w:color="auto" w:fill="auto"/>
            <w:vAlign w:val="center"/>
          </w:tcPr>
          <w:p w:rsidR="009427B0" w:rsidRPr="00690C35" w:rsidRDefault="009427B0" w:rsidP="00690C35">
            <w:pPr>
              <w:pStyle w:val="148"/>
              <w:jc w:val="center"/>
              <w:rPr>
                <w:rFonts w:hint="eastAsia"/>
              </w:rPr>
            </w:pPr>
            <w:r w:rsidRPr="00690C35">
              <w:rPr>
                <w:rFonts w:hint="eastAsia"/>
              </w:rPr>
              <w:t>累計預算編列數(B)</w:t>
            </w:r>
          </w:p>
        </w:tc>
        <w:tc>
          <w:tcPr>
            <w:tcW w:w="4081" w:type="dxa"/>
            <w:gridSpan w:val="4"/>
            <w:shd w:val="clear" w:color="auto" w:fill="auto"/>
            <w:vAlign w:val="center"/>
          </w:tcPr>
          <w:p w:rsidR="009427B0" w:rsidRPr="00690C35" w:rsidRDefault="009427B0" w:rsidP="00690C35">
            <w:pPr>
              <w:pStyle w:val="148"/>
              <w:jc w:val="center"/>
              <w:rPr>
                <w:rFonts w:hint="eastAsia"/>
              </w:rPr>
            </w:pPr>
            <w:r w:rsidRPr="00690C35">
              <w:rPr>
                <w:rFonts w:hint="eastAsia"/>
              </w:rPr>
              <w:t>預算</w:t>
            </w:r>
            <w:r w:rsidR="00690C35" w:rsidRPr="00690C35">
              <w:rPr>
                <w:rFonts w:hint="eastAsia"/>
              </w:rPr>
              <w:t>執行</w:t>
            </w:r>
            <w:r w:rsidRPr="00690C35">
              <w:rPr>
                <w:rFonts w:hint="eastAsia"/>
              </w:rPr>
              <w:t>情形</w:t>
            </w:r>
          </w:p>
        </w:tc>
        <w:tc>
          <w:tcPr>
            <w:tcW w:w="1388" w:type="dxa"/>
            <w:gridSpan w:val="2"/>
            <w:vAlign w:val="center"/>
          </w:tcPr>
          <w:p w:rsidR="009427B0" w:rsidRPr="00690C35" w:rsidRDefault="009427B0" w:rsidP="00690C35">
            <w:pPr>
              <w:pStyle w:val="148"/>
              <w:jc w:val="center"/>
              <w:rPr>
                <w:rFonts w:hint="eastAsia"/>
              </w:rPr>
            </w:pPr>
            <w:r w:rsidRPr="00690C35">
              <w:rPr>
                <w:rFonts w:hint="eastAsia"/>
              </w:rPr>
              <w:t>計畫總累計執行進度</w:t>
            </w:r>
          </w:p>
        </w:tc>
      </w:tr>
      <w:tr w:rsidR="002040FB" w:rsidRPr="005F3D13" w:rsidTr="00690C35">
        <w:trPr>
          <w:jc w:val="center"/>
        </w:trPr>
        <w:tc>
          <w:tcPr>
            <w:tcW w:w="676" w:type="dxa"/>
            <w:vMerge/>
            <w:shd w:val="clear" w:color="auto" w:fill="auto"/>
            <w:vAlign w:val="center"/>
          </w:tcPr>
          <w:p w:rsidR="00E72835" w:rsidRPr="00690C35" w:rsidRDefault="00E72835" w:rsidP="00690C35">
            <w:pPr>
              <w:pStyle w:val="148"/>
              <w:jc w:val="center"/>
              <w:rPr>
                <w:rFonts w:hint="eastAsia"/>
              </w:rPr>
            </w:pPr>
          </w:p>
        </w:tc>
        <w:tc>
          <w:tcPr>
            <w:tcW w:w="1251" w:type="dxa"/>
            <w:vMerge/>
            <w:shd w:val="clear" w:color="auto" w:fill="auto"/>
            <w:vAlign w:val="center"/>
          </w:tcPr>
          <w:p w:rsidR="00E72835" w:rsidRPr="00690C35" w:rsidRDefault="00E72835" w:rsidP="00690C35">
            <w:pPr>
              <w:pStyle w:val="148"/>
              <w:jc w:val="center"/>
              <w:rPr>
                <w:rFonts w:hint="eastAsia"/>
              </w:rPr>
            </w:pPr>
          </w:p>
        </w:tc>
        <w:tc>
          <w:tcPr>
            <w:tcW w:w="1251" w:type="dxa"/>
            <w:vMerge/>
            <w:shd w:val="clear" w:color="auto" w:fill="auto"/>
            <w:vAlign w:val="center"/>
          </w:tcPr>
          <w:p w:rsidR="00E72835" w:rsidRPr="00690C35" w:rsidRDefault="00E72835" w:rsidP="00690C35">
            <w:pPr>
              <w:pStyle w:val="148"/>
              <w:jc w:val="center"/>
              <w:rPr>
                <w:rFonts w:hint="eastAsia"/>
              </w:rPr>
            </w:pPr>
          </w:p>
        </w:tc>
        <w:tc>
          <w:tcPr>
            <w:tcW w:w="971" w:type="dxa"/>
            <w:shd w:val="clear" w:color="auto" w:fill="auto"/>
            <w:vAlign w:val="center"/>
          </w:tcPr>
          <w:p w:rsidR="00E72835" w:rsidRPr="00690C35" w:rsidRDefault="00E72835" w:rsidP="00690C35">
            <w:pPr>
              <w:pStyle w:val="148"/>
              <w:jc w:val="center"/>
              <w:rPr>
                <w:rFonts w:hint="eastAsia"/>
              </w:rPr>
            </w:pPr>
            <w:r w:rsidRPr="00690C35">
              <w:rPr>
                <w:rFonts w:hint="eastAsia"/>
              </w:rPr>
              <w:t>當年度實現數(C)</w:t>
            </w:r>
          </w:p>
        </w:tc>
        <w:tc>
          <w:tcPr>
            <w:tcW w:w="976" w:type="dxa"/>
            <w:shd w:val="clear" w:color="auto" w:fill="auto"/>
            <w:vAlign w:val="center"/>
          </w:tcPr>
          <w:p w:rsidR="00E72835" w:rsidRPr="00690C35" w:rsidRDefault="00E72835" w:rsidP="00690C35">
            <w:pPr>
              <w:pStyle w:val="148"/>
              <w:jc w:val="center"/>
              <w:rPr>
                <w:rFonts w:hint="eastAsia"/>
              </w:rPr>
            </w:pPr>
            <w:r w:rsidRPr="00690C35">
              <w:rPr>
                <w:rFonts w:hint="eastAsia"/>
              </w:rPr>
              <w:t>累計實現數(D)</w:t>
            </w:r>
          </w:p>
        </w:tc>
        <w:tc>
          <w:tcPr>
            <w:tcW w:w="975" w:type="dxa"/>
            <w:shd w:val="clear" w:color="auto" w:fill="auto"/>
            <w:vAlign w:val="center"/>
          </w:tcPr>
          <w:p w:rsidR="00E72835" w:rsidRPr="00690C35" w:rsidRDefault="00E72835" w:rsidP="00690C35">
            <w:pPr>
              <w:pStyle w:val="148"/>
              <w:jc w:val="center"/>
              <w:rPr>
                <w:rFonts w:hint="eastAsia"/>
              </w:rPr>
            </w:pPr>
            <w:r w:rsidRPr="00690C35">
              <w:rPr>
                <w:rFonts w:hint="eastAsia"/>
              </w:rPr>
              <w:t>累計實現比率(D/B)</w:t>
            </w:r>
          </w:p>
        </w:tc>
        <w:tc>
          <w:tcPr>
            <w:tcW w:w="1159" w:type="dxa"/>
            <w:shd w:val="clear" w:color="auto" w:fill="auto"/>
            <w:vAlign w:val="center"/>
          </w:tcPr>
          <w:p w:rsidR="00E72835" w:rsidRPr="00690C35" w:rsidRDefault="00E72835" w:rsidP="00690C35">
            <w:pPr>
              <w:pStyle w:val="148"/>
              <w:jc w:val="center"/>
              <w:rPr>
                <w:rFonts w:hint="eastAsia"/>
              </w:rPr>
            </w:pPr>
            <w:r w:rsidRPr="00690C35">
              <w:rPr>
                <w:rFonts w:hint="eastAsia"/>
              </w:rPr>
              <w:t>迄該年度止累計預算保留數(E)</w:t>
            </w:r>
          </w:p>
        </w:tc>
        <w:tc>
          <w:tcPr>
            <w:tcW w:w="712" w:type="dxa"/>
            <w:vAlign w:val="center"/>
          </w:tcPr>
          <w:p w:rsidR="00E72835" w:rsidRPr="00690C35" w:rsidRDefault="00E72835" w:rsidP="00690C35">
            <w:pPr>
              <w:pStyle w:val="148"/>
              <w:jc w:val="center"/>
            </w:pPr>
            <w:r w:rsidRPr="00690C35">
              <w:rPr>
                <w:rFonts w:hint="eastAsia"/>
              </w:rPr>
              <w:t>預定</w:t>
            </w:r>
          </w:p>
        </w:tc>
        <w:tc>
          <w:tcPr>
            <w:tcW w:w="676" w:type="dxa"/>
            <w:vAlign w:val="center"/>
          </w:tcPr>
          <w:p w:rsidR="00E72835" w:rsidRPr="00690C35" w:rsidRDefault="00E72835" w:rsidP="00690C35">
            <w:pPr>
              <w:pStyle w:val="148"/>
              <w:jc w:val="center"/>
            </w:pPr>
            <w:r w:rsidRPr="00690C35">
              <w:rPr>
                <w:rFonts w:hint="eastAsia"/>
              </w:rPr>
              <w:t>實際</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w:t>
            </w:r>
            <w:r w:rsidRPr="00690C35">
              <w:t>11</w:t>
            </w:r>
          </w:p>
        </w:tc>
        <w:tc>
          <w:tcPr>
            <w:tcW w:w="1251" w:type="dxa"/>
            <w:shd w:val="clear" w:color="auto" w:fill="auto"/>
            <w:vAlign w:val="center"/>
          </w:tcPr>
          <w:p w:rsidR="00E72835" w:rsidRPr="00690C35" w:rsidRDefault="00E72835" w:rsidP="00690C35">
            <w:pPr>
              <w:pStyle w:val="148"/>
              <w:jc w:val="right"/>
              <w:rPr>
                <w:rFonts w:hint="eastAsia"/>
              </w:rPr>
            </w:pPr>
            <w:r w:rsidRPr="00690C35">
              <w:t>39,318</w:t>
            </w:r>
          </w:p>
        </w:tc>
        <w:tc>
          <w:tcPr>
            <w:tcW w:w="1251" w:type="dxa"/>
            <w:shd w:val="clear" w:color="auto" w:fill="auto"/>
            <w:vAlign w:val="center"/>
          </w:tcPr>
          <w:p w:rsidR="00E72835" w:rsidRPr="00690C35" w:rsidRDefault="00E72835" w:rsidP="00690C35">
            <w:pPr>
              <w:pStyle w:val="148"/>
              <w:jc w:val="right"/>
              <w:rPr>
                <w:rFonts w:hint="eastAsia"/>
              </w:rPr>
            </w:pPr>
            <w:r w:rsidRPr="00690C35">
              <w:t>39,318</w:t>
            </w:r>
          </w:p>
        </w:tc>
        <w:tc>
          <w:tcPr>
            <w:tcW w:w="971" w:type="dxa"/>
            <w:shd w:val="clear" w:color="auto" w:fill="auto"/>
            <w:vAlign w:val="center"/>
          </w:tcPr>
          <w:p w:rsidR="00E72835" w:rsidRPr="00690C35" w:rsidRDefault="00E72835" w:rsidP="00690C35">
            <w:pPr>
              <w:pStyle w:val="148"/>
              <w:jc w:val="right"/>
              <w:rPr>
                <w:rFonts w:hint="eastAsia"/>
              </w:rPr>
            </w:pPr>
            <w:r w:rsidRPr="00690C35">
              <w:t>0</w:t>
            </w:r>
          </w:p>
        </w:tc>
        <w:tc>
          <w:tcPr>
            <w:tcW w:w="976" w:type="dxa"/>
            <w:shd w:val="clear" w:color="auto" w:fill="auto"/>
            <w:vAlign w:val="center"/>
          </w:tcPr>
          <w:p w:rsidR="00E72835" w:rsidRPr="00690C35" w:rsidRDefault="00E72835" w:rsidP="00690C35">
            <w:pPr>
              <w:pStyle w:val="148"/>
              <w:jc w:val="right"/>
              <w:rPr>
                <w:rFonts w:hint="eastAsia"/>
              </w:rPr>
            </w:pPr>
            <w:r w:rsidRPr="00690C35">
              <w:t>0</w:t>
            </w:r>
          </w:p>
        </w:tc>
        <w:tc>
          <w:tcPr>
            <w:tcW w:w="975" w:type="dxa"/>
            <w:shd w:val="clear" w:color="auto" w:fill="auto"/>
            <w:vAlign w:val="center"/>
          </w:tcPr>
          <w:p w:rsidR="00E72835" w:rsidRPr="00690C35" w:rsidRDefault="00E72835" w:rsidP="00690C35">
            <w:pPr>
              <w:pStyle w:val="148"/>
              <w:jc w:val="right"/>
              <w:rPr>
                <w:rFonts w:hint="eastAsia"/>
              </w:rPr>
            </w:pPr>
            <w:r w:rsidRPr="00690C35">
              <w:t>0</w:t>
            </w:r>
            <w:r w:rsidR="00690C35" w:rsidRPr="00690C35">
              <w:t>.00</w:t>
            </w:r>
          </w:p>
        </w:tc>
        <w:tc>
          <w:tcPr>
            <w:tcW w:w="1159" w:type="dxa"/>
            <w:shd w:val="clear" w:color="auto" w:fill="auto"/>
            <w:vAlign w:val="center"/>
          </w:tcPr>
          <w:p w:rsidR="00E72835" w:rsidRPr="00690C35" w:rsidRDefault="00E72835" w:rsidP="00690C35">
            <w:pPr>
              <w:pStyle w:val="148"/>
              <w:jc w:val="right"/>
              <w:rPr>
                <w:rFonts w:hint="eastAsia"/>
              </w:rPr>
            </w:pPr>
            <w:r w:rsidRPr="00690C35">
              <w:t>39,318</w:t>
            </w:r>
          </w:p>
        </w:tc>
        <w:tc>
          <w:tcPr>
            <w:tcW w:w="712" w:type="dxa"/>
            <w:vAlign w:val="center"/>
          </w:tcPr>
          <w:p w:rsidR="00E72835" w:rsidRPr="00690C35" w:rsidRDefault="00E72835" w:rsidP="00690C35">
            <w:pPr>
              <w:pStyle w:val="148"/>
              <w:jc w:val="right"/>
              <w:rPr>
                <w:rFonts w:hint="eastAsia"/>
              </w:rPr>
            </w:pPr>
            <w:r w:rsidRPr="00690C35">
              <w:t>1</w:t>
            </w:r>
            <w:r w:rsidR="00690C35" w:rsidRPr="00690C35">
              <w:t>.0</w:t>
            </w:r>
          </w:p>
        </w:tc>
        <w:tc>
          <w:tcPr>
            <w:tcW w:w="676" w:type="dxa"/>
            <w:vAlign w:val="center"/>
          </w:tcPr>
          <w:p w:rsidR="00E72835" w:rsidRPr="00690C35" w:rsidRDefault="00E72835" w:rsidP="00690C35">
            <w:pPr>
              <w:pStyle w:val="148"/>
              <w:jc w:val="right"/>
              <w:rPr>
                <w:rFonts w:hint="eastAsia"/>
              </w:rPr>
            </w:pPr>
            <w:r w:rsidRPr="00690C35">
              <w:t>0</w:t>
            </w:r>
            <w:r w:rsidR="00690C35" w:rsidRPr="00690C35">
              <w:t>.0</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w:t>
            </w:r>
            <w:r w:rsidRPr="00690C35">
              <w:t>12</w:t>
            </w:r>
          </w:p>
        </w:tc>
        <w:tc>
          <w:tcPr>
            <w:tcW w:w="1251" w:type="dxa"/>
            <w:shd w:val="clear" w:color="auto" w:fill="auto"/>
            <w:vAlign w:val="center"/>
          </w:tcPr>
          <w:p w:rsidR="00E72835" w:rsidRPr="00690C35" w:rsidRDefault="00E72835" w:rsidP="00690C35">
            <w:pPr>
              <w:pStyle w:val="148"/>
              <w:jc w:val="right"/>
              <w:rPr>
                <w:rFonts w:hint="eastAsia"/>
              </w:rPr>
            </w:pPr>
            <w:r w:rsidRPr="00690C35">
              <w:t>47,052</w:t>
            </w:r>
          </w:p>
        </w:tc>
        <w:tc>
          <w:tcPr>
            <w:tcW w:w="1251" w:type="dxa"/>
            <w:shd w:val="clear" w:color="auto" w:fill="auto"/>
            <w:vAlign w:val="center"/>
          </w:tcPr>
          <w:p w:rsidR="00E72835" w:rsidRPr="00690C35" w:rsidRDefault="00E72835" w:rsidP="00690C35">
            <w:pPr>
              <w:pStyle w:val="148"/>
              <w:jc w:val="right"/>
              <w:rPr>
                <w:rFonts w:hint="eastAsia"/>
              </w:rPr>
            </w:pPr>
            <w:r w:rsidRPr="00690C35">
              <w:t>86,370</w:t>
            </w:r>
          </w:p>
        </w:tc>
        <w:tc>
          <w:tcPr>
            <w:tcW w:w="971" w:type="dxa"/>
            <w:shd w:val="clear" w:color="auto" w:fill="auto"/>
            <w:vAlign w:val="center"/>
          </w:tcPr>
          <w:p w:rsidR="00E72835" w:rsidRPr="00690C35" w:rsidRDefault="00E72835" w:rsidP="00690C35">
            <w:pPr>
              <w:pStyle w:val="148"/>
              <w:jc w:val="right"/>
              <w:rPr>
                <w:rFonts w:hint="eastAsia"/>
              </w:rPr>
            </w:pPr>
            <w:r w:rsidRPr="00690C35">
              <w:t>0</w:t>
            </w:r>
          </w:p>
        </w:tc>
        <w:tc>
          <w:tcPr>
            <w:tcW w:w="976" w:type="dxa"/>
            <w:shd w:val="clear" w:color="auto" w:fill="auto"/>
            <w:vAlign w:val="center"/>
          </w:tcPr>
          <w:p w:rsidR="00E72835" w:rsidRPr="00690C35" w:rsidRDefault="00E72835" w:rsidP="00690C35">
            <w:pPr>
              <w:pStyle w:val="148"/>
              <w:jc w:val="right"/>
              <w:rPr>
                <w:rFonts w:hint="eastAsia"/>
              </w:rPr>
            </w:pPr>
            <w:r w:rsidRPr="00690C35">
              <w:t>0</w:t>
            </w:r>
          </w:p>
        </w:tc>
        <w:tc>
          <w:tcPr>
            <w:tcW w:w="975" w:type="dxa"/>
            <w:shd w:val="clear" w:color="auto" w:fill="auto"/>
            <w:vAlign w:val="center"/>
          </w:tcPr>
          <w:p w:rsidR="00E72835" w:rsidRPr="00690C35" w:rsidRDefault="00E72835" w:rsidP="00690C35">
            <w:pPr>
              <w:pStyle w:val="148"/>
              <w:jc w:val="right"/>
              <w:rPr>
                <w:rFonts w:hint="eastAsia"/>
              </w:rPr>
            </w:pPr>
            <w:r w:rsidRPr="00690C35">
              <w:t>0</w:t>
            </w:r>
            <w:r w:rsidR="00690C35" w:rsidRPr="00690C35">
              <w:t>.00</w:t>
            </w:r>
          </w:p>
        </w:tc>
        <w:tc>
          <w:tcPr>
            <w:tcW w:w="1159" w:type="dxa"/>
            <w:shd w:val="clear" w:color="auto" w:fill="auto"/>
            <w:vAlign w:val="center"/>
          </w:tcPr>
          <w:p w:rsidR="00E72835" w:rsidRPr="00690C35" w:rsidRDefault="00E72835" w:rsidP="00690C35">
            <w:pPr>
              <w:pStyle w:val="148"/>
              <w:jc w:val="right"/>
              <w:rPr>
                <w:rFonts w:hint="eastAsia"/>
              </w:rPr>
            </w:pPr>
            <w:r w:rsidRPr="00690C35">
              <w:t>86,370</w:t>
            </w:r>
          </w:p>
        </w:tc>
        <w:tc>
          <w:tcPr>
            <w:tcW w:w="712" w:type="dxa"/>
            <w:vAlign w:val="center"/>
          </w:tcPr>
          <w:p w:rsidR="00E72835" w:rsidRPr="00690C35" w:rsidRDefault="00E72835" w:rsidP="00690C35">
            <w:pPr>
              <w:pStyle w:val="148"/>
              <w:jc w:val="right"/>
              <w:rPr>
                <w:rFonts w:hint="eastAsia"/>
              </w:rPr>
            </w:pPr>
            <w:r w:rsidRPr="00690C35">
              <w:t>1.5</w:t>
            </w:r>
          </w:p>
        </w:tc>
        <w:tc>
          <w:tcPr>
            <w:tcW w:w="676" w:type="dxa"/>
            <w:vAlign w:val="center"/>
          </w:tcPr>
          <w:p w:rsidR="00E72835" w:rsidRPr="00690C35" w:rsidRDefault="00E72835" w:rsidP="00690C35">
            <w:pPr>
              <w:pStyle w:val="148"/>
              <w:jc w:val="right"/>
              <w:rPr>
                <w:rFonts w:hint="eastAsia"/>
              </w:rPr>
            </w:pPr>
            <w:r w:rsidRPr="00690C35">
              <w:t>0.1</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113</w:t>
            </w:r>
          </w:p>
        </w:tc>
        <w:tc>
          <w:tcPr>
            <w:tcW w:w="1251" w:type="dxa"/>
            <w:shd w:val="clear" w:color="auto" w:fill="auto"/>
            <w:vAlign w:val="center"/>
          </w:tcPr>
          <w:p w:rsidR="00E72835" w:rsidRPr="00690C35" w:rsidRDefault="00E72835" w:rsidP="00690C35">
            <w:pPr>
              <w:pStyle w:val="148"/>
              <w:jc w:val="right"/>
              <w:rPr>
                <w:rFonts w:hint="eastAsia"/>
              </w:rPr>
            </w:pPr>
            <w:r w:rsidRPr="00690C35">
              <w:t>9,654</w:t>
            </w:r>
          </w:p>
        </w:tc>
        <w:tc>
          <w:tcPr>
            <w:tcW w:w="1251" w:type="dxa"/>
            <w:shd w:val="clear" w:color="auto" w:fill="auto"/>
            <w:vAlign w:val="center"/>
          </w:tcPr>
          <w:p w:rsidR="00E72835" w:rsidRPr="00690C35" w:rsidRDefault="00E72835" w:rsidP="00690C35">
            <w:pPr>
              <w:pStyle w:val="148"/>
              <w:jc w:val="right"/>
              <w:rPr>
                <w:rFonts w:hint="eastAsia"/>
              </w:rPr>
            </w:pPr>
            <w:r w:rsidRPr="00690C35">
              <w:t>96,024</w:t>
            </w:r>
          </w:p>
        </w:tc>
        <w:tc>
          <w:tcPr>
            <w:tcW w:w="971" w:type="dxa"/>
            <w:shd w:val="clear" w:color="auto" w:fill="auto"/>
            <w:vAlign w:val="center"/>
          </w:tcPr>
          <w:p w:rsidR="00E72835" w:rsidRPr="00690C35" w:rsidRDefault="00E72835" w:rsidP="00690C35">
            <w:pPr>
              <w:pStyle w:val="148"/>
              <w:jc w:val="right"/>
              <w:rPr>
                <w:rFonts w:hint="eastAsia"/>
              </w:rPr>
            </w:pPr>
            <w:r w:rsidRPr="00690C35">
              <w:t>2,842</w:t>
            </w:r>
          </w:p>
        </w:tc>
        <w:tc>
          <w:tcPr>
            <w:tcW w:w="976" w:type="dxa"/>
            <w:shd w:val="clear" w:color="auto" w:fill="auto"/>
            <w:vAlign w:val="center"/>
          </w:tcPr>
          <w:p w:rsidR="00E72835" w:rsidRPr="00690C35" w:rsidRDefault="00E72835" w:rsidP="00690C35">
            <w:pPr>
              <w:pStyle w:val="148"/>
              <w:jc w:val="right"/>
              <w:rPr>
                <w:rFonts w:hint="eastAsia"/>
              </w:rPr>
            </w:pPr>
            <w:r w:rsidRPr="00690C35">
              <w:t>2,842</w:t>
            </w:r>
          </w:p>
        </w:tc>
        <w:tc>
          <w:tcPr>
            <w:tcW w:w="975" w:type="dxa"/>
            <w:shd w:val="clear" w:color="auto" w:fill="auto"/>
            <w:vAlign w:val="center"/>
          </w:tcPr>
          <w:p w:rsidR="00E72835" w:rsidRPr="00690C35" w:rsidRDefault="00E72835" w:rsidP="00690C35">
            <w:pPr>
              <w:pStyle w:val="148"/>
              <w:jc w:val="right"/>
              <w:rPr>
                <w:rFonts w:hint="eastAsia"/>
              </w:rPr>
            </w:pPr>
            <w:r w:rsidRPr="00690C35">
              <w:t>2.96</w:t>
            </w:r>
          </w:p>
        </w:tc>
        <w:tc>
          <w:tcPr>
            <w:tcW w:w="1159" w:type="dxa"/>
            <w:shd w:val="clear" w:color="auto" w:fill="auto"/>
            <w:vAlign w:val="center"/>
          </w:tcPr>
          <w:p w:rsidR="00E72835" w:rsidRPr="00690C35" w:rsidRDefault="00E72835" w:rsidP="00690C35">
            <w:pPr>
              <w:pStyle w:val="148"/>
              <w:jc w:val="right"/>
              <w:rPr>
                <w:rFonts w:hint="eastAsia"/>
              </w:rPr>
            </w:pPr>
            <w:r w:rsidRPr="00690C35">
              <w:t>93,183</w:t>
            </w:r>
          </w:p>
        </w:tc>
        <w:tc>
          <w:tcPr>
            <w:tcW w:w="712" w:type="dxa"/>
            <w:vAlign w:val="center"/>
          </w:tcPr>
          <w:p w:rsidR="00E72835" w:rsidRPr="00690C35" w:rsidRDefault="00E72835" w:rsidP="00690C35">
            <w:pPr>
              <w:pStyle w:val="148"/>
              <w:jc w:val="right"/>
              <w:rPr>
                <w:rFonts w:hint="eastAsia"/>
              </w:rPr>
            </w:pPr>
            <w:r w:rsidRPr="00690C35">
              <w:t>2</w:t>
            </w:r>
            <w:r w:rsidR="00690C35" w:rsidRPr="00690C35">
              <w:t>.0</w:t>
            </w:r>
          </w:p>
        </w:tc>
        <w:tc>
          <w:tcPr>
            <w:tcW w:w="676" w:type="dxa"/>
            <w:vAlign w:val="center"/>
          </w:tcPr>
          <w:p w:rsidR="00E72835" w:rsidRPr="00690C35" w:rsidRDefault="00E72835" w:rsidP="00690C35">
            <w:pPr>
              <w:pStyle w:val="148"/>
              <w:jc w:val="right"/>
              <w:rPr>
                <w:rFonts w:hint="eastAsia"/>
              </w:rPr>
            </w:pPr>
            <w:r w:rsidRPr="00690C35">
              <w:t>0</w:t>
            </w:r>
            <w:r w:rsidR="00CF532F" w:rsidRPr="00690C35">
              <w:rPr>
                <w:rFonts w:hint="eastAsia"/>
              </w:rPr>
              <w:t>.1</w:t>
            </w:r>
          </w:p>
        </w:tc>
      </w:tr>
      <w:tr w:rsidR="002040FB" w:rsidRPr="005F3D13" w:rsidTr="00690C35">
        <w:trPr>
          <w:jc w:val="center"/>
        </w:trPr>
        <w:tc>
          <w:tcPr>
            <w:tcW w:w="676" w:type="dxa"/>
            <w:shd w:val="clear" w:color="auto" w:fill="auto"/>
            <w:vAlign w:val="center"/>
          </w:tcPr>
          <w:p w:rsidR="00CF532F" w:rsidRPr="00690C35" w:rsidRDefault="00CF532F" w:rsidP="00690C35">
            <w:pPr>
              <w:pStyle w:val="148"/>
              <w:rPr>
                <w:rFonts w:hint="eastAsia"/>
              </w:rPr>
            </w:pPr>
            <w:r w:rsidRPr="00690C35">
              <w:rPr>
                <w:rFonts w:hint="eastAsia"/>
              </w:rPr>
              <w:t>114</w:t>
            </w:r>
          </w:p>
        </w:tc>
        <w:tc>
          <w:tcPr>
            <w:tcW w:w="1251" w:type="dxa"/>
            <w:shd w:val="clear" w:color="auto" w:fill="auto"/>
            <w:vAlign w:val="center"/>
          </w:tcPr>
          <w:p w:rsidR="00CF532F" w:rsidRPr="00690C35" w:rsidRDefault="00CF532F" w:rsidP="00690C35">
            <w:pPr>
              <w:pStyle w:val="148"/>
              <w:jc w:val="right"/>
              <w:rPr>
                <w:rFonts w:hint="eastAsia"/>
              </w:rPr>
            </w:pPr>
            <w:r w:rsidRPr="00690C35">
              <w:t>78,894</w:t>
            </w:r>
          </w:p>
        </w:tc>
        <w:tc>
          <w:tcPr>
            <w:tcW w:w="1251" w:type="dxa"/>
            <w:shd w:val="clear" w:color="auto" w:fill="auto"/>
            <w:vAlign w:val="center"/>
          </w:tcPr>
          <w:p w:rsidR="00CF532F" w:rsidRPr="00690C35" w:rsidRDefault="00CF532F" w:rsidP="00690C35">
            <w:pPr>
              <w:pStyle w:val="148"/>
              <w:jc w:val="right"/>
              <w:rPr>
                <w:rFonts w:hint="eastAsia"/>
              </w:rPr>
            </w:pPr>
            <w:r w:rsidRPr="00690C35">
              <w:t>174,918</w:t>
            </w:r>
          </w:p>
        </w:tc>
        <w:tc>
          <w:tcPr>
            <w:tcW w:w="971" w:type="dxa"/>
            <w:shd w:val="clear" w:color="auto" w:fill="auto"/>
            <w:vAlign w:val="center"/>
          </w:tcPr>
          <w:p w:rsidR="00CF532F" w:rsidRPr="00690C35" w:rsidRDefault="00CF532F" w:rsidP="00690C35">
            <w:pPr>
              <w:pStyle w:val="148"/>
              <w:jc w:val="right"/>
              <w:rPr>
                <w:rFonts w:hint="eastAsia"/>
              </w:rPr>
            </w:pPr>
            <w:r w:rsidRPr="00690C35">
              <w:t>17,013</w:t>
            </w:r>
          </w:p>
        </w:tc>
        <w:tc>
          <w:tcPr>
            <w:tcW w:w="976" w:type="dxa"/>
            <w:shd w:val="clear" w:color="auto" w:fill="auto"/>
            <w:vAlign w:val="center"/>
          </w:tcPr>
          <w:p w:rsidR="00CF532F" w:rsidRPr="00690C35" w:rsidRDefault="00CF532F" w:rsidP="00690C35">
            <w:pPr>
              <w:pStyle w:val="148"/>
              <w:jc w:val="right"/>
              <w:rPr>
                <w:rFonts w:hint="eastAsia"/>
                <w:highlight w:val="yellow"/>
              </w:rPr>
            </w:pPr>
            <w:r w:rsidRPr="00690C35">
              <w:rPr>
                <w:rFonts w:hint="eastAsia"/>
              </w:rPr>
              <w:t>19</w:t>
            </w:r>
            <w:r w:rsidRPr="00690C35">
              <w:t>,855</w:t>
            </w:r>
          </w:p>
        </w:tc>
        <w:tc>
          <w:tcPr>
            <w:tcW w:w="975" w:type="dxa"/>
            <w:shd w:val="clear" w:color="auto" w:fill="auto"/>
            <w:vAlign w:val="center"/>
          </w:tcPr>
          <w:p w:rsidR="00CF532F" w:rsidRPr="00690C35" w:rsidRDefault="00CF532F" w:rsidP="00690C35">
            <w:pPr>
              <w:pStyle w:val="148"/>
              <w:jc w:val="right"/>
              <w:rPr>
                <w:rFonts w:hint="eastAsia"/>
                <w:highlight w:val="yellow"/>
              </w:rPr>
            </w:pPr>
            <w:r w:rsidRPr="00690C35">
              <w:t>1</w:t>
            </w:r>
            <w:r w:rsidRPr="00690C35">
              <w:rPr>
                <w:rFonts w:hint="eastAsia"/>
              </w:rPr>
              <w:t>1.35</w:t>
            </w:r>
          </w:p>
        </w:tc>
        <w:tc>
          <w:tcPr>
            <w:tcW w:w="1159" w:type="dxa"/>
            <w:shd w:val="clear" w:color="auto" w:fill="auto"/>
            <w:vAlign w:val="center"/>
          </w:tcPr>
          <w:p w:rsidR="00CF532F" w:rsidRPr="00690C35" w:rsidRDefault="00CF532F" w:rsidP="00690C35">
            <w:pPr>
              <w:pStyle w:val="148"/>
              <w:jc w:val="right"/>
              <w:rPr>
                <w:rFonts w:hint="eastAsia"/>
              </w:rPr>
            </w:pPr>
            <w:r w:rsidRPr="00690C35">
              <w:rPr>
                <w:rFonts w:hint="eastAsia"/>
              </w:rPr>
              <w:t>-</w:t>
            </w:r>
          </w:p>
        </w:tc>
        <w:tc>
          <w:tcPr>
            <w:tcW w:w="712" w:type="dxa"/>
            <w:vAlign w:val="center"/>
          </w:tcPr>
          <w:p w:rsidR="00CF532F" w:rsidRPr="00690C35" w:rsidRDefault="00CF532F" w:rsidP="00690C35">
            <w:pPr>
              <w:pStyle w:val="148"/>
              <w:jc w:val="right"/>
              <w:rPr>
                <w:rFonts w:hint="eastAsia"/>
              </w:rPr>
            </w:pPr>
            <w:r w:rsidRPr="00690C35">
              <w:t>3.1</w:t>
            </w:r>
          </w:p>
        </w:tc>
        <w:tc>
          <w:tcPr>
            <w:tcW w:w="676" w:type="dxa"/>
            <w:vAlign w:val="center"/>
          </w:tcPr>
          <w:p w:rsidR="00CF532F" w:rsidRPr="00690C35" w:rsidRDefault="00CF532F" w:rsidP="00690C35">
            <w:pPr>
              <w:pStyle w:val="148"/>
              <w:jc w:val="right"/>
              <w:rPr>
                <w:rFonts w:hint="eastAsia"/>
              </w:rPr>
            </w:pPr>
            <w:r w:rsidRPr="00690C35">
              <w:t>0.6</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115</w:t>
            </w:r>
          </w:p>
        </w:tc>
        <w:tc>
          <w:tcPr>
            <w:tcW w:w="1251" w:type="dxa"/>
            <w:shd w:val="clear" w:color="auto" w:fill="auto"/>
            <w:vAlign w:val="center"/>
          </w:tcPr>
          <w:p w:rsidR="00E72835" w:rsidRPr="00690C35" w:rsidRDefault="00E72835" w:rsidP="00690C35">
            <w:pPr>
              <w:pStyle w:val="148"/>
              <w:jc w:val="right"/>
              <w:rPr>
                <w:rFonts w:hint="eastAsia"/>
              </w:rPr>
            </w:pPr>
            <w:r w:rsidRPr="00690C35">
              <w:t>218,700</w:t>
            </w:r>
          </w:p>
        </w:tc>
        <w:tc>
          <w:tcPr>
            <w:tcW w:w="1251" w:type="dxa"/>
            <w:shd w:val="clear" w:color="auto" w:fill="auto"/>
            <w:vAlign w:val="center"/>
          </w:tcPr>
          <w:p w:rsidR="00E72835" w:rsidRPr="00690C35" w:rsidRDefault="00E72835" w:rsidP="00690C35">
            <w:pPr>
              <w:pStyle w:val="148"/>
              <w:jc w:val="right"/>
              <w:rPr>
                <w:rFonts w:hint="eastAsia"/>
              </w:rPr>
            </w:pPr>
            <w:r w:rsidRPr="00690C35">
              <w:t>393,618</w:t>
            </w:r>
          </w:p>
        </w:tc>
        <w:tc>
          <w:tcPr>
            <w:tcW w:w="971"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6"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5"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1159"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712" w:type="dxa"/>
            <w:vAlign w:val="center"/>
          </w:tcPr>
          <w:p w:rsidR="00E72835" w:rsidRPr="00690C35" w:rsidRDefault="00731BE9" w:rsidP="00690C35">
            <w:pPr>
              <w:pStyle w:val="148"/>
              <w:jc w:val="right"/>
              <w:rPr>
                <w:rFonts w:hint="eastAsia"/>
              </w:rPr>
            </w:pPr>
            <w:r w:rsidRPr="00690C35">
              <w:rPr>
                <w:rFonts w:hint="eastAsia"/>
              </w:rPr>
              <w:t>-</w:t>
            </w:r>
          </w:p>
        </w:tc>
        <w:tc>
          <w:tcPr>
            <w:tcW w:w="676" w:type="dxa"/>
            <w:vAlign w:val="center"/>
          </w:tcPr>
          <w:p w:rsidR="00E72835" w:rsidRPr="00690C35" w:rsidRDefault="00731BE9" w:rsidP="00690C35">
            <w:pPr>
              <w:pStyle w:val="148"/>
              <w:jc w:val="right"/>
              <w:rPr>
                <w:rFonts w:hint="eastAsia"/>
              </w:rPr>
            </w:pPr>
            <w:r w:rsidRPr="00690C35">
              <w:rPr>
                <w:rFonts w:hint="eastAsia"/>
              </w:rPr>
              <w:t>-</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116</w:t>
            </w:r>
            <w:r w:rsidR="00690C35" w:rsidRPr="00690C35">
              <w:rPr>
                <w:rFonts w:hint="eastAsia"/>
              </w:rPr>
              <w:t>以後</w:t>
            </w:r>
          </w:p>
        </w:tc>
        <w:tc>
          <w:tcPr>
            <w:tcW w:w="1251" w:type="dxa"/>
            <w:shd w:val="clear" w:color="auto" w:fill="auto"/>
            <w:vAlign w:val="center"/>
          </w:tcPr>
          <w:p w:rsidR="00E72835" w:rsidRPr="00690C35" w:rsidRDefault="00CF532F" w:rsidP="00690C35">
            <w:pPr>
              <w:pStyle w:val="148"/>
              <w:jc w:val="right"/>
              <w:rPr>
                <w:rFonts w:hint="eastAsia"/>
              </w:rPr>
            </w:pPr>
            <w:r w:rsidRPr="00690C35">
              <w:t>5,551,752</w:t>
            </w:r>
          </w:p>
        </w:tc>
        <w:tc>
          <w:tcPr>
            <w:tcW w:w="1251" w:type="dxa"/>
            <w:shd w:val="clear" w:color="auto" w:fill="auto"/>
            <w:vAlign w:val="center"/>
          </w:tcPr>
          <w:p w:rsidR="00E72835" w:rsidRPr="00690C35" w:rsidRDefault="00731BE9" w:rsidP="00690C35">
            <w:pPr>
              <w:pStyle w:val="148"/>
              <w:jc w:val="right"/>
              <w:rPr>
                <w:rFonts w:hint="eastAsia"/>
              </w:rPr>
            </w:pPr>
            <w:r w:rsidRPr="00690C35">
              <w:rPr>
                <w:rFonts w:hint="eastAsia"/>
              </w:rPr>
              <w:t>5,9</w:t>
            </w:r>
            <w:r w:rsidR="00CF532F" w:rsidRPr="00690C35">
              <w:rPr>
                <w:rFonts w:hint="eastAsia"/>
              </w:rPr>
              <w:t>45</w:t>
            </w:r>
            <w:r w:rsidRPr="00690C35">
              <w:rPr>
                <w:rFonts w:hint="eastAsia"/>
              </w:rPr>
              <w:t>,</w:t>
            </w:r>
            <w:r w:rsidR="00CF532F" w:rsidRPr="00690C35">
              <w:rPr>
                <w:rFonts w:hint="eastAsia"/>
              </w:rPr>
              <w:t>370</w:t>
            </w:r>
          </w:p>
        </w:tc>
        <w:tc>
          <w:tcPr>
            <w:tcW w:w="971"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6"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5"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1159"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712" w:type="dxa"/>
            <w:vAlign w:val="center"/>
          </w:tcPr>
          <w:p w:rsidR="00E72835" w:rsidRPr="00690C35" w:rsidRDefault="00731BE9" w:rsidP="00690C35">
            <w:pPr>
              <w:pStyle w:val="148"/>
              <w:jc w:val="right"/>
              <w:rPr>
                <w:rFonts w:hint="eastAsia"/>
              </w:rPr>
            </w:pPr>
            <w:r w:rsidRPr="00690C35">
              <w:rPr>
                <w:rFonts w:hint="eastAsia"/>
              </w:rPr>
              <w:t>-</w:t>
            </w:r>
          </w:p>
        </w:tc>
        <w:tc>
          <w:tcPr>
            <w:tcW w:w="676" w:type="dxa"/>
            <w:vAlign w:val="center"/>
          </w:tcPr>
          <w:p w:rsidR="00E72835" w:rsidRPr="00690C35" w:rsidRDefault="00731BE9" w:rsidP="00690C35">
            <w:pPr>
              <w:pStyle w:val="148"/>
              <w:jc w:val="right"/>
              <w:rPr>
                <w:rFonts w:hint="eastAsia"/>
              </w:rPr>
            </w:pPr>
            <w:r w:rsidRPr="00690C35">
              <w:rPr>
                <w:rFonts w:hint="eastAsia"/>
              </w:rPr>
              <w:t>-</w:t>
            </w:r>
          </w:p>
        </w:tc>
      </w:tr>
    </w:tbl>
    <w:p w:rsidR="0048755A" w:rsidRPr="005F3D13" w:rsidRDefault="0048755A" w:rsidP="00000BD2">
      <w:pPr>
        <w:pStyle w:val="142"/>
        <w:ind w:leftChars="-39" w:left="1500" w:hangingChars="662" w:hanging="1610"/>
        <w:rPr>
          <w:rFonts w:hAnsi="標楷體"/>
        </w:rPr>
      </w:pPr>
      <w:r w:rsidRPr="005F3D13">
        <w:rPr>
          <w:rFonts w:hAnsi="標楷體" w:hint="eastAsia"/>
        </w:rPr>
        <w:t>說</w:t>
      </w:r>
      <w:r w:rsidR="009427B0" w:rsidRPr="005F3D13">
        <w:rPr>
          <w:rFonts w:hAnsi="標楷體" w:hint="eastAsia"/>
        </w:rPr>
        <w:t xml:space="preserve">   </w:t>
      </w:r>
      <w:r w:rsidR="002F019F" w:rsidRPr="005F3D13">
        <w:rPr>
          <w:rFonts w:hAnsi="標楷體" w:hint="eastAsia"/>
        </w:rPr>
        <w:t xml:space="preserve"> </w:t>
      </w:r>
      <w:r w:rsidRPr="005F3D13">
        <w:rPr>
          <w:rFonts w:hAnsi="標楷體" w:hint="eastAsia"/>
        </w:rPr>
        <w:t>明：</w:t>
      </w:r>
      <w:r w:rsidR="002F019F" w:rsidRPr="005F3D13">
        <w:rPr>
          <w:rFonts w:hAnsi="標楷體" w:hint="eastAsia"/>
        </w:rPr>
        <w:t>11</w:t>
      </w:r>
      <w:r w:rsidR="00731BE9" w:rsidRPr="005F3D13">
        <w:rPr>
          <w:rFonts w:hAnsi="標楷體" w:hint="eastAsia"/>
        </w:rPr>
        <w:t>4</w:t>
      </w:r>
      <w:r w:rsidR="002F019F" w:rsidRPr="005F3D13">
        <w:rPr>
          <w:rFonts w:hAnsi="標楷體" w:hint="eastAsia"/>
        </w:rPr>
        <w:t>年度資料統計</w:t>
      </w:r>
      <w:r w:rsidRPr="005F3D13">
        <w:rPr>
          <w:rFonts w:hAnsi="標楷體" w:hint="eastAsia"/>
        </w:rPr>
        <w:t>至8月底。</w:t>
      </w:r>
    </w:p>
    <w:p w:rsidR="009427B0" w:rsidRPr="005F3D13" w:rsidRDefault="009427B0" w:rsidP="00000BD2">
      <w:pPr>
        <w:pStyle w:val="142"/>
        <w:ind w:leftChars="-39" w:left="1500" w:hangingChars="662" w:hanging="1610"/>
        <w:rPr>
          <w:rFonts w:hAnsi="標楷體"/>
        </w:rPr>
      </w:pPr>
      <w:r w:rsidRPr="005F3D13">
        <w:rPr>
          <w:rFonts w:hAnsi="標楷體" w:hint="eastAsia"/>
        </w:rPr>
        <w:t>資料來源：原民會</w:t>
      </w:r>
      <w:r w:rsidR="00B072AB">
        <w:rPr>
          <w:rFonts w:hAnsi="標楷體" w:hint="eastAsia"/>
        </w:rPr>
        <w:t>提供</w:t>
      </w:r>
      <w:r w:rsidRPr="005F3D13">
        <w:rPr>
          <w:rFonts w:hAnsi="標楷體" w:hint="eastAsia"/>
        </w:rPr>
        <w:t>。</w:t>
      </w:r>
    </w:p>
    <w:p w:rsidR="004F1CAB" w:rsidRPr="005F3D13" w:rsidRDefault="004F1CAB" w:rsidP="004F1CAB">
      <w:pPr>
        <w:ind w:left="849" w:hangingChars="100" w:hanging="283"/>
        <w:rPr>
          <w:b/>
          <w:lang w:eastAsia="zh-HK"/>
        </w:rPr>
      </w:pPr>
      <w:bookmarkStart w:id="13" w:name="_Hlk146120472"/>
      <w:r w:rsidRPr="005F3D13">
        <w:rPr>
          <w:rFonts w:hint="eastAsia"/>
          <w:b/>
          <w:lang w:eastAsia="zh-HK"/>
        </w:rPr>
        <w:t>(三)</w:t>
      </w:r>
      <w:r w:rsidR="00047B17" w:rsidRPr="005F3D13">
        <w:rPr>
          <w:rFonts w:hint="eastAsia"/>
          <w:b/>
          <w:lang w:eastAsia="zh-HK"/>
        </w:rPr>
        <w:t>原博館之功能定位應與文化園區之屬性有所區隔，並與園區建立互補合作關係</w:t>
      </w:r>
    </w:p>
    <w:p w:rsidR="004F1CAB" w:rsidRPr="005F3D13" w:rsidRDefault="005A4E7D" w:rsidP="004F1CAB">
      <w:pPr>
        <w:pStyle w:val="21"/>
        <w:ind w:left="850" w:firstLine="566"/>
      </w:pPr>
      <w:r w:rsidRPr="005F3D13">
        <w:rPr>
          <w:rFonts w:hAnsi="標楷體" w:hint="eastAsia"/>
        </w:rPr>
        <w:t>原博館係以國家級博物館為定位，著重學術研究、文物典藏展示修復，並包含南島語族與國際間之交流平台、培養專業人才、發揮館際效應培植並帶動各地方文化館舍。爰原民會對原博館之規劃，宜審慎思考其功能定位與既有文化園區之屬性區隔，方能發揮互補效益，形塑完整且具有延展性之族群文化傳播體系</w:t>
      </w:r>
      <w:r w:rsidR="001408FC" w:rsidRPr="005F3D13">
        <w:rPr>
          <w:rFonts w:hAnsi="標楷體" w:hint="eastAsia"/>
        </w:rPr>
        <w:t>。</w:t>
      </w:r>
    </w:p>
    <w:bookmarkEnd w:id="13"/>
    <w:p w:rsidR="00981050" w:rsidRPr="005F3D13" w:rsidRDefault="002308C2" w:rsidP="00BA5D1E">
      <w:pPr>
        <w:ind w:left="566" w:firstLine="566"/>
      </w:pPr>
      <w:r w:rsidRPr="005F3D13">
        <w:rPr>
          <w:rFonts w:hint="eastAsia"/>
          <w:lang w:eastAsia="zh-HK"/>
        </w:rPr>
        <w:t>綜上</w:t>
      </w:r>
      <w:r w:rsidRPr="005F3D13">
        <w:rPr>
          <w:rFonts w:hint="eastAsia"/>
        </w:rPr>
        <w:t>，</w:t>
      </w:r>
      <w:r w:rsidRPr="005F3D13">
        <w:rPr>
          <w:rFonts w:hint="eastAsia"/>
          <w:lang w:eastAsia="zh-HK"/>
        </w:rPr>
        <w:t>原民會</w:t>
      </w:r>
      <w:r w:rsidR="009427B0" w:rsidRPr="005F3D13">
        <w:rPr>
          <w:rFonts w:hint="eastAsia"/>
        </w:rPr>
        <w:t>11</w:t>
      </w:r>
      <w:r w:rsidR="00047B17" w:rsidRPr="005F3D13">
        <w:rPr>
          <w:rFonts w:hint="eastAsia"/>
        </w:rPr>
        <w:t>5</w:t>
      </w:r>
      <w:r w:rsidRPr="005F3D13">
        <w:rPr>
          <w:rFonts w:hint="eastAsia"/>
          <w:lang w:eastAsia="zh-HK"/>
        </w:rPr>
        <w:t>年度</w:t>
      </w:r>
      <w:r w:rsidRPr="005F3D13">
        <w:rPr>
          <w:rFonts w:hint="eastAsia"/>
        </w:rPr>
        <w:t>賡續辦理</w:t>
      </w:r>
      <w:r w:rsidR="00047B17" w:rsidRPr="005F3D13">
        <w:rPr>
          <w:rFonts w:hint="eastAsia"/>
        </w:rPr>
        <w:t>原博館</w:t>
      </w:r>
      <w:r w:rsidRPr="005F3D13">
        <w:rPr>
          <w:rFonts w:hint="eastAsia"/>
        </w:rPr>
        <w:t>興建計畫</w:t>
      </w:r>
      <w:r w:rsidRPr="005F3D13">
        <w:rPr>
          <w:rFonts w:hAnsi="標楷體" w:hint="eastAsia"/>
        </w:rPr>
        <w:t>，</w:t>
      </w:r>
      <w:r w:rsidR="001408FC" w:rsidRPr="005F3D13">
        <w:rPr>
          <w:rFonts w:hAnsi="標楷體" w:hint="eastAsia"/>
        </w:rPr>
        <w:t>惟該計畫</w:t>
      </w:r>
      <w:r w:rsidR="00047B17" w:rsidRPr="005F3D13">
        <w:rPr>
          <w:rFonts w:hAnsi="標楷體" w:hint="eastAsia"/>
        </w:rPr>
        <w:t>至114年8月底預算</w:t>
      </w:r>
      <w:r w:rsidR="00047B17" w:rsidRPr="005F3D13">
        <w:rPr>
          <w:rFonts w:hAnsi="標楷體" w:hint="eastAsia"/>
          <w:snapToGrid/>
        </w:rPr>
        <w:t>累計實現比率</w:t>
      </w:r>
      <w:r w:rsidR="00683639" w:rsidRPr="005F3D13">
        <w:rPr>
          <w:rFonts w:hAnsi="標楷體" w:hint="eastAsia"/>
        </w:rPr>
        <w:t>僅</w:t>
      </w:r>
      <w:r w:rsidR="001931DF">
        <w:rPr>
          <w:rFonts w:hAnsi="標楷體" w:hint="eastAsia"/>
        </w:rPr>
        <w:t>11</w:t>
      </w:r>
      <w:r w:rsidR="00683639" w:rsidRPr="005F3D13">
        <w:rPr>
          <w:rFonts w:hAnsi="標楷體" w:hint="eastAsia"/>
        </w:rPr>
        <w:t>.</w:t>
      </w:r>
      <w:r w:rsidR="001931DF">
        <w:rPr>
          <w:rFonts w:hAnsi="標楷體" w:hint="eastAsia"/>
        </w:rPr>
        <w:t>35</w:t>
      </w:r>
      <w:r w:rsidR="00683639" w:rsidRPr="005F3D13">
        <w:rPr>
          <w:rFonts w:hAnsi="標楷體" w:hint="eastAsia"/>
        </w:rPr>
        <w:t>%，</w:t>
      </w:r>
      <w:r w:rsidR="001931DF">
        <w:rPr>
          <w:rFonts w:hAnsi="標楷體" w:hint="eastAsia"/>
        </w:rPr>
        <w:t>允宜</w:t>
      </w:r>
      <w:r w:rsidR="001931DF" w:rsidRPr="001931DF">
        <w:rPr>
          <w:rFonts w:hAnsi="標楷體" w:hint="eastAsia"/>
        </w:rPr>
        <w:t>加強進度控管，俾如期於1</w:t>
      </w:r>
      <w:r w:rsidR="001931DF">
        <w:rPr>
          <w:rFonts w:hAnsi="標楷體" w:hint="eastAsia"/>
        </w:rPr>
        <w:t>20</w:t>
      </w:r>
      <w:r w:rsidR="001931DF" w:rsidRPr="001931DF">
        <w:rPr>
          <w:rFonts w:hAnsi="標楷體" w:hint="eastAsia"/>
        </w:rPr>
        <w:t>年度完工</w:t>
      </w:r>
      <w:r w:rsidR="001931DF">
        <w:rPr>
          <w:rFonts w:hAnsi="標楷體" w:hint="eastAsia"/>
        </w:rPr>
        <w:t>；</w:t>
      </w:r>
      <w:r w:rsidR="00683639" w:rsidRPr="005F3D13">
        <w:rPr>
          <w:rFonts w:hAnsi="標楷體" w:hint="eastAsia"/>
        </w:rPr>
        <w:t>另</w:t>
      </w:r>
      <w:r w:rsidR="00047B17" w:rsidRPr="005F3D13">
        <w:rPr>
          <w:rFonts w:hAnsi="標楷體" w:hint="eastAsia"/>
        </w:rPr>
        <w:t>原民會對原博館之規劃，宜與現有原住民族文化園區之功能定位有所區隔，並互相搭配發展，以更全面地保存及推廣原住民族文化</w:t>
      </w:r>
      <w:r w:rsidRPr="005F3D13">
        <w:rPr>
          <w:rFonts w:hint="eastAsia"/>
        </w:rPr>
        <w:t>。</w:t>
      </w:r>
    </w:p>
    <w:p w:rsidR="003B6406" w:rsidRPr="005F3D13" w:rsidRDefault="003B6406" w:rsidP="00981050">
      <w:pPr>
        <w:pStyle w:val="14"/>
        <w:ind w:left="567" w:hanging="567"/>
      </w:pPr>
    </w:p>
    <w:p w:rsidR="00981050" w:rsidRPr="005F3D13" w:rsidRDefault="00593B60" w:rsidP="00981050">
      <w:pPr>
        <w:pStyle w:val="14"/>
        <w:ind w:left="567" w:hanging="567"/>
      </w:pPr>
      <w:bookmarkStart w:id="14" w:name="_Toc213170898"/>
      <w:r>
        <w:rPr>
          <w:rFonts w:hint="eastAsia"/>
        </w:rPr>
        <w:t>四</w:t>
      </w:r>
      <w:r w:rsidR="00981050" w:rsidRPr="005F3D13">
        <w:rPr>
          <w:rFonts w:hint="eastAsia"/>
        </w:rPr>
        <w:t>、</w:t>
      </w:r>
      <w:bookmarkStart w:id="15" w:name="_Hlk212551998"/>
      <w:r w:rsidR="00B73F8E">
        <w:rPr>
          <w:rFonts w:hint="eastAsia"/>
        </w:rPr>
        <w:t>依法及</w:t>
      </w:r>
      <w:r w:rsidR="003B6406" w:rsidRPr="005F3D13">
        <w:rPr>
          <w:rFonts w:hint="eastAsia"/>
        </w:rPr>
        <w:t>本院決議編列</w:t>
      </w:r>
      <w:r w:rsidR="00B73F8E">
        <w:rPr>
          <w:rFonts w:hint="eastAsia"/>
        </w:rPr>
        <w:t>禁伐補償金及撥補</w:t>
      </w:r>
      <w:r w:rsidR="003B6406" w:rsidRPr="005F3D13">
        <w:rPr>
          <w:rFonts w:hint="eastAsia"/>
        </w:rPr>
        <w:t>原民基金，惟仍應持續檢視基金財務收支情形，以確保基金永續運作</w:t>
      </w:r>
      <w:bookmarkEnd w:id="14"/>
      <w:bookmarkEnd w:id="15"/>
    </w:p>
    <w:p w:rsidR="00ED11F8" w:rsidRPr="005F3D13" w:rsidRDefault="00F47596" w:rsidP="00ED11F8">
      <w:pPr>
        <w:ind w:leftChars="207" w:left="586" w:firstLine="566"/>
      </w:pPr>
      <w:r w:rsidRPr="005F3D13">
        <w:rPr>
          <w:rFonts w:hint="eastAsia"/>
        </w:rPr>
        <w:t>原民會1</w:t>
      </w:r>
      <w:r w:rsidRPr="005F3D13">
        <w:t>1</w:t>
      </w:r>
      <w:r w:rsidR="003D2801" w:rsidRPr="005F3D13">
        <w:rPr>
          <w:rFonts w:hint="eastAsia"/>
        </w:rPr>
        <w:t>5</w:t>
      </w:r>
      <w:r w:rsidRPr="005F3D13">
        <w:rPr>
          <w:rFonts w:hint="eastAsia"/>
        </w:rPr>
        <w:t>度預算案賡續於</w:t>
      </w:r>
      <w:r w:rsidRPr="005F3D13">
        <w:rPr>
          <w:rFonts w:hAnsi="標楷體" w:hint="eastAsia"/>
        </w:rPr>
        <w:t>「促進原住民族經濟事業」項下編列「補助原住民族綜合發展基金辦理原住民保留地禁伐補償計畫」</w:t>
      </w:r>
      <w:r w:rsidRPr="005F3D13">
        <w:rPr>
          <w:rFonts w:hint="eastAsia"/>
        </w:rPr>
        <w:t>經費</w:t>
      </w:r>
      <w:r w:rsidR="0081278A" w:rsidRPr="005F3D13">
        <w:rPr>
          <w:rFonts w:hint="eastAsia"/>
        </w:rPr>
        <w:t>55</w:t>
      </w:r>
      <w:r w:rsidRPr="005F3D13">
        <w:rPr>
          <w:rFonts w:hint="eastAsia"/>
        </w:rPr>
        <w:t>億</w:t>
      </w:r>
      <w:r w:rsidR="0081278A" w:rsidRPr="005F3D13">
        <w:rPr>
          <w:rFonts w:hint="eastAsia"/>
        </w:rPr>
        <w:t>8</w:t>
      </w:r>
      <w:r w:rsidRPr="005F3D13">
        <w:rPr>
          <w:rFonts w:hint="eastAsia"/>
        </w:rPr>
        <w:t>,</w:t>
      </w:r>
      <w:r w:rsidR="0081278A" w:rsidRPr="005F3D13">
        <w:rPr>
          <w:rFonts w:hint="eastAsia"/>
        </w:rPr>
        <w:t>279</w:t>
      </w:r>
      <w:r w:rsidRPr="005F3D13">
        <w:rPr>
          <w:rFonts w:hint="eastAsia"/>
        </w:rPr>
        <w:t>萬元</w:t>
      </w:r>
      <w:r w:rsidR="0081278A" w:rsidRPr="005F3D13">
        <w:rPr>
          <w:rFonts w:hint="eastAsia"/>
        </w:rPr>
        <w:t>及新增</w:t>
      </w:r>
      <w:r w:rsidR="0081278A" w:rsidRPr="005F3D13">
        <w:rPr>
          <w:rFonts w:hAnsi="標楷體" w:hint="eastAsia"/>
        </w:rPr>
        <w:t>「撥補原住民族綜合發展基金」經費5億元</w:t>
      </w:r>
      <w:r w:rsidRPr="005F3D13">
        <w:rPr>
          <w:rFonts w:hint="eastAsia"/>
        </w:rPr>
        <w:t>。經查</w:t>
      </w:r>
      <w:r w:rsidR="00ED11F8" w:rsidRPr="005F3D13">
        <w:rPr>
          <w:rFonts w:hint="eastAsia"/>
        </w:rPr>
        <w:t>：</w:t>
      </w:r>
    </w:p>
    <w:p w:rsidR="00F47596" w:rsidRPr="005F3D13" w:rsidRDefault="00F47596" w:rsidP="00F47596">
      <w:pPr>
        <w:pStyle w:val="a5"/>
        <w:ind w:left="849" w:hanging="283"/>
        <w:rPr>
          <w:rFonts w:hint="eastAsia"/>
          <w:b/>
        </w:rPr>
      </w:pPr>
      <w:r w:rsidRPr="005F3D13">
        <w:rPr>
          <w:rFonts w:hint="eastAsia"/>
          <w:b/>
        </w:rPr>
        <w:t>(</w:t>
      </w:r>
      <w:r w:rsidR="00DE0F57" w:rsidRPr="005F3D13">
        <w:rPr>
          <w:rFonts w:hint="eastAsia"/>
          <w:b/>
        </w:rPr>
        <w:t>一</w:t>
      </w:r>
      <w:r w:rsidRPr="005F3D13">
        <w:rPr>
          <w:rFonts w:hint="eastAsia"/>
          <w:b/>
        </w:rPr>
        <w:t>)「原住民保留地禁伐補償計畫」之預算編列及執行情形</w:t>
      </w:r>
    </w:p>
    <w:p w:rsidR="00BA1EA0" w:rsidRPr="005F3D13" w:rsidRDefault="00B73F8E" w:rsidP="00B73F8E">
      <w:pPr>
        <w:pStyle w:val="123"/>
        <w:ind w:left="1133" w:hanging="283"/>
      </w:pPr>
      <w:r>
        <w:rPr>
          <w:rFonts w:hint="eastAsia"/>
        </w:rPr>
        <w:t>1.</w:t>
      </w:r>
      <w:r w:rsidR="002229D7" w:rsidRPr="005F3D13">
        <w:rPr>
          <w:rFonts w:hint="eastAsia"/>
        </w:rPr>
        <w:t>原</w:t>
      </w:r>
      <w:r w:rsidR="00B42604" w:rsidRPr="005F3D13">
        <w:rPr>
          <w:rFonts w:hint="eastAsia"/>
        </w:rPr>
        <w:t>住民保留地禁伐補償條例</w:t>
      </w:r>
      <w:r w:rsidR="00E80F04" w:rsidRPr="005F3D13">
        <w:rPr>
          <w:rFonts w:hint="eastAsia"/>
        </w:rPr>
        <w:t>(以下簡稱禁伐條例)</w:t>
      </w:r>
      <w:r w:rsidR="002229D7" w:rsidRPr="005F3D13">
        <w:rPr>
          <w:rFonts w:hint="eastAsia"/>
        </w:rPr>
        <w:t>自105年1月6日公布施行，</w:t>
      </w:r>
      <w:r w:rsidR="00B42604" w:rsidRPr="005F3D13">
        <w:rPr>
          <w:rFonts w:hint="eastAsia"/>
        </w:rPr>
        <w:t>詢據原民會說明，</w:t>
      </w:r>
      <w:r w:rsidR="002229D7" w:rsidRPr="005F3D13">
        <w:rPr>
          <w:rFonts w:hint="eastAsia"/>
        </w:rPr>
        <w:t>該會配合於原住民族綜合發展基金(以下簡稱原民基金)編列預算發放該補償費用</w:t>
      </w:r>
      <w:r w:rsidR="00584326" w:rsidRPr="005F3D13">
        <w:rPr>
          <w:rFonts w:hint="eastAsia"/>
        </w:rPr>
        <w:t>並辦理相關補償事宜</w:t>
      </w:r>
      <w:r w:rsidR="002229D7" w:rsidRPr="005F3D13">
        <w:rPr>
          <w:rFonts w:hint="eastAsia"/>
        </w:rPr>
        <w:t>，其</w:t>
      </w:r>
      <w:r w:rsidR="002229D7" w:rsidRPr="005F3D13">
        <w:rPr>
          <w:rFonts w:hAnsi="標楷體" w:hint="eastAsia"/>
        </w:rPr>
        <w:t>預算編列標準略以</w:t>
      </w:r>
      <w:r w:rsidR="002229D7" w:rsidRPr="005F3D13">
        <w:rPr>
          <w:rFonts w:hint="eastAsia"/>
        </w:rPr>
        <w:t>，</w:t>
      </w:r>
      <w:r w:rsidR="002229D7" w:rsidRPr="005F3D13">
        <w:rPr>
          <w:rFonts w:hAnsi="標楷體" w:hint="eastAsia"/>
        </w:rPr>
        <w:t>「</w:t>
      </w:r>
      <w:r w:rsidR="002229D7" w:rsidRPr="005F3D13">
        <w:rPr>
          <w:rFonts w:hint="eastAsia"/>
        </w:rPr>
        <w:t>原住民保留地禁伐補償計畫</w:t>
      </w:r>
      <w:r w:rsidR="002229D7" w:rsidRPr="005F3D13">
        <w:rPr>
          <w:rFonts w:hAnsi="標楷體" w:hint="eastAsia"/>
        </w:rPr>
        <w:t>」</w:t>
      </w:r>
      <w:r w:rsidR="00E80F04" w:rsidRPr="005F3D13">
        <w:rPr>
          <w:rFonts w:hAnsi="標楷體" w:hint="eastAsia"/>
        </w:rPr>
        <w:t>(以下簡稱禁伐計畫)</w:t>
      </w:r>
      <w:r w:rsidR="002229D7" w:rsidRPr="005F3D13">
        <w:rPr>
          <w:rFonts w:hAnsi="標楷體" w:hint="eastAsia"/>
        </w:rPr>
        <w:t>係</w:t>
      </w:r>
      <w:r w:rsidR="002229D7" w:rsidRPr="005F3D13">
        <w:rPr>
          <w:rFonts w:hint="eastAsia"/>
        </w:rPr>
        <w:t>針對土地受限制之禁伐區域內所有權人或合法使用權人予以補償，</w:t>
      </w:r>
      <w:r w:rsidR="00570C5A" w:rsidRPr="005F3D13">
        <w:rPr>
          <w:rFonts w:hint="eastAsia"/>
        </w:rPr>
        <w:t>至114年度</w:t>
      </w:r>
      <w:r w:rsidR="00F47596" w:rsidRPr="005F3D13">
        <w:rPr>
          <w:rFonts w:hint="eastAsia"/>
        </w:rPr>
        <w:t>每年度</w:t>
      </w:r>
      <w:r w:rsidR="00570C5A" w:rsidRPr="005F3D13">
        <w:rPr>
          <w:rFonts w:hint="eastAsia"/>
        </w:rPr>
        <w:t>以</w:t>
      </w:r>
      <w:r w:rsidR="00F47596" w:rsidRPr="005F3D13">
        <w:rPr>
          <w:rFonts w:hint="eastAsia"/>
        </w:rPr>
        <w:t>7萬公頃估列</w:t>
      </w:r>
      <w:r w:rsidR="00570C5A" w:rsidRPr="005F3D13">
        <w:rPr>
          <w:rFonts w:hint="eastAsia"/>
        </w:rPr>
        <w:t>，惟考量近幾年補償面積呈成長趨勢，115年度改以9萬1,</w:t>
      </w:r>
      <w:r w:rsidR="003B6406" w:rsidRPr="005F3D13">
        <w:rPr>
          <w:rFonts w:hint="eastAsia"/>
        </w:rPr>
        <w:t>522</w:t>
      </w:r>
      <w:r w:rsidR="00570C5A" w:rsidRPr="005F3D13">
        <w:rPr>
          <w:rFonts w:hint="eastAsia"/>
        </w:rPr>
        <w:t>公頃估列</w:t>
      </w:r>
      <w:r w:rsidR="00BA1EA0" w:rsidRPr="005F3D13">
        <w:rPr>
          <w:rFonts w:hint="eastAsia"/>
        </w:rPr>
        <w:t>。</w:t>
      </w:r>
    </w:p>
    <w:p w:rsidR="00EA7D08" w:rsidRPr="005F3D13" w:rsidRDefault="00B73F8E" w:rsidP="00B73F8E">
      <w:pPr>
        <w:pStyle w:val="123"/>
        <w:ind w:left="1133" w:hanging="283"/>
      </w:pPr>
      <w:r>
        <w:rPr>
          <w:rFonts w:hint="eastAsia"/>
        </w:rPr>
        <w:t>2.</w:t>
      </w:r>
      <w:r w:rsidR="00BA1EA0" w:rsidRPr="005F3D13">
        <w:rPr>
          <w:rFonts w:hint="eastAsia"/>
        </w:rPr>
        <w:t>檢視禁伐計畫歷年公務及基金預算</w:t>
      </w:r>
      <w:r w:rsidR="003663B8" w:rsidRPr="005F3D13">
        <w:rPr>
          <w:rFonts w:hint="eastAsia"/>
        </w:rPr>
        <w:t>之</w:t>
      </w:r>
      <w:r w:rsidR="00BA1EA0" w:rsidRPr="005F3D13">
        <w:rPr>
          <w:rFonts w:hint="eastAsia"/>
        </w:rPr>
        <w:t>編列及執行情形(詳表1)，原民基金辦理「原住民保留地禁伐補償計畫」之決算數自105年度之</w:t>
      </w:r>
      <w:r w:rsidR="00BA1EA0" w:rsidRPr="005F3D13">
        <w:t>5</w:t>
      </w:r>
      <w:r w:rsidR="00BA1EA0" w:rsidRPr="005F3D13">
        <w:rPr>
          <w:rFonts w:hint="eastAsia"/>
        </w:rPr>
        <w:t>億</w:t>
      </w:r>
      <w:r w:rsidR="00BA1EA0" w:rsidRPr="005F3D13">
        <w:t>4,259</w:t>
      </w:r>
      <w:r w:rsidR="00BA1EA0" w:rsidRPr="005F3D13">
        <w:rPr>
          <w:rFonts w:hint="eastAsia"/>
        </w:rPr>
        <w:t>萬</w:t>
      </w:r>
      <w:r w:rsidR="00BA1EA0" w:rsidRPr="005F3D13">
        <w:t>4</w:t>
      </w:r>
      <w:r w:rsidR="00BA1EA0" w:rsidRPr="005F3D13">
        <w:rPr>
          <w:rFonts w:hint="eastAsia"/>
        </w:rPr>
        <w:t>千元逐年增加至11</w:t>
      </w:r>
      <w:r w:rsidR="00570C5A" w:rsidRPr="005F3D13">
        <w:rPr>
          <w:rFonts w:hint="eastAsia"/>
        </w:rPr>
        <w:t>3</w:t>
      </w:r>
      <w:r w:rsidR="00BA1EA0" w:rsidRPr="005F3D13">
        <w:rPr>
          <w:rFonts w:hint="eastAsia"/>
        </w:rPr>
        <w:t>年度</w:t>
      </w:r>
      <w:r w:rsidR="00570C5A" w:rsidRPr="005F3D13">
        <w:rPr>
          <w:rFonts w:hint="eastAsia"/>
        </w:rPr>
        <w:t>之</w:t>
      </w:r>
      <w:r w:rsidR="00570C5A" w:rsidRPr="005F3D13">
        <w:t>2</w:t>
      </w:r>
      <w:r w:rsidR="00570C5A" w:rsidRPr="005F3D13">
        <w:rPr>
          <w:rFonts w:hint="eastAsia"/>
        </w:rPr>
        <w:t>4億</w:t>
      </w:r>
      <w:r w:rsidR="00570C5A" w:rsidRPr="005F3D13">
        <w:t>2,433</w:t>
      </w:r>
      <w:r w:rsidR="00570C5A" w:rsidRPr="005F3D13">
        <w:rPr>
          <w:rFonts w:hint="eastAsia"/>
        </w:rPr>
        <w:t>萬</w:t>
      </w:r>
      <w:r w:rsidR="00570C5A" w:rsidRPr="005F3D13">
        <w:t>8</w:t>
      </w:r>
      <w:r w:rsidR="00570C5A" w:rsidRPr="005F3D13">
        <w:rPr>
          <w:rFonts w:hint="eastAsia"/>
        </w:rPr>
        <w:t>千元</w:t>
      </w:r>
      <w:r w:rsidR="00BA1EA0" w:rsidRPr="005F3D13">
        <w:rPr>
          <w:rFonts w:hint="eastAsia"/>
        </w:rPr>
        <w:t>。</w:t>
      </w:r>
      <w:r w:rsidR="00570C5A" w:rsidRPr="005F3D13">
        <w:rPr>
          <w:rFonts w:hint="eastAsia"/>
        </w:rPr>
        <w:t>詢據原民會說明，105年度係按每公頃2萬元編列14億元(公務預算撥充8億元)辦理，復行政院主計總處105年8月26日函原民會略以，為辦理該條例所需補償經費係屬法律義務支出，循例維持公務預算及原民基金各半負擔方式辦理，並全數撥充原民基金執行，嗣該基金如確有財務不敷情形，再予協處。爰依禁伐條例第6條第1項規定，原民會106年度起按每公頃3萬元編列21億元(公務及基金預算各負擔10億5,000萬元)，惟禁伐計畫致原民基金連年短絀，該基金淨值自105年底之100億</w:t>
      </w:r>
      <w:r w:rsidR="00570C5A" w:rsidRPr="005F3D13">
        <w:t>7,339</w:t>
      </w:r>
      <w:r w:rsidR="00570C5A" w:rsidRPr="005F3D13">
        <w:rPr>
          <w:rFonts w:hint="eastAsia"/>
        </w:rPr>
        <w:t>萬</w:t>
      </w:r>
      <w:r w:rsidR="00570C5A" w:rsidRPr="005F3D13">
        <w:t>7</w:t>
      </w:r>
      <w:r w:rsidR="00570C5A" w:rsidRPr="005F3D13">
        <w:rPr>
          <w:rFonts w:hint="eastAsia"/>
        </w:rPr>
        <w:t>千元逐年減少至113年底之29億6,516萬3千元，</w:t>
      </w:r>
      <w:r>
        <w:rPr>
          <w:rFonts w:hint="eastAsia"/>
        </w:rPr>
        <w:t>減</w:t>
      </w:r>
      <w:r w:rsidR="00570C5A" w:rsidRPr="005F3D13">
        <w:rPr>
          <w:rFonts w:hint="eastAsia"/>
        </w:rPr>
        <w:t>幅70.56%；復行政院主計總處111年9月12日函原民會略以，請該會撥足原民基金歷年辦理禁伐補償致累計虧損之28.32億元及自113年度起全額由公務預算支應，爰原民會公務預算113年度編列21億元補助原民基金辦理禁伐計畫，惟即使由公務預算全額撥補支應禁伐補償相關費用後，113年度之原民基金淨值仍持續降低</w:t>
      </w:r>
      <w:r w:rsidR="00B266DF" w:rsidRPr="005F3D13">
        <w:rPr>
          <w:rFonts w:hint="eastAsia"/>
        </w:rPr>
        <w:t>。</w:t>
      </w:r>
    </w:p>
    <w:p w:rsidR="00EA7D08" w:rsidRDefault="00B73F8E" w:rsidP="00B73F8E">
      <w:pPr>
        <w:pStyle w:val="123"/>
        <w:ind w:left="1133" w:hanging="283"/>
      </w:pPr>
      <w:r>
        <w:rPr>
          <w:rFonts w:hint="eastAsia"/>
        </w:rPr>
        <w:t>3.嗣</w:t>
      </w:r>
      <w:r w:rsidR="00EA7D08" w:rsidRPr="005F3D13">
        <w:rPr>
          <w:rFonts w:hint="eastAsia"/>
        </w:rPr>
        <w:t>禁伐條例於113年6月24日修正公布，該條例第6條第1項規定略以，自114年起，禁伐補償金由每年每公頃3萬元提高至6萬元。114年度原民會單位預算編列27億8,700萬元補助原民基金辦理禁伐補償，後辦理追加預算增加23億6,825萬4千元，共計51億5,52</w:t>
      </w:r>
      <w:r w:rsidR="003B6406" w:rsidRPr="005F3D13">
        <w:rPr>
          <w:rFonts w:hint="eastAsia"/>
        </w:rPr>
        <w:t>5</w:t>
      </w:r>
      <w:r w:rsidR="00EA7D08" w:rsidRPr="005F3D13">
        <w:rPr>
          <w:rFonts w:hint="eastAsia"/>
        </w:rPr>
        <w:t>萬4千元；又115年度</w:t>
      </w:r>
      <w:r>
        <w:rPr>
          <w:rFonts w:hint="eastAsia"/>
        </w:rPr>
        <w:t>預算案</w:t>
      </w:r>
      <w:r w:rsidR="00EA7D08" w:rsidRPr="005F3D13">
        <w:rPr>
          <w:rFonts w:hint="eastAsia"/>
        </w:rPr>
        <w:t>賡續編列55億</w:t>
      </w:r>
      <w:r w:rsidR="003B6406" w:rsidRPr="005F3D13">
        <w:rPr>
          <w:rFonts w:hint="eastAsia"/>
        </w:rPr>
        <w:t>8</w:t>
      </w:r>
      <w:r w:rsidR="00EA7D08" w:rsidRPr="005F3D13">
        <w:rPr>
          <w:rFonts w:hint="eastAsia"/>
        </w:rPr>
        <w:t>,279萬元補助原民基金辦理禁伐補償，係以9萬1,</w:t>
      </w:r>
      <w:r w:rsidR="003B6406" w:rsidRPr="005F3D13">
        <w:rPr>
          <w:rFonts w:hint="eastAsia"/>
        </w:rPr>
        <w:t>522</w:t>
      </w:r>
      <w:r w:rsidR="00EA7D08" w:rsidRPr="005F3D13">
        <w:rPr>
          <w:rFonts w:hint="eastAsia"/>
        </w:rPr>
        <w:t>公頃估列所需禁伐補償金再加計行政業務費2,7</w:t>
      </w:r>
      <w:r w:rsidR="003B6406" w:rsidRPr="005F3D13">
        <w:rPr>
          <w:rFonts w:hint="eastAsia"/>
        </w:rPr>
        <w:t>46</w:t>
      </w:r>
      <w:r w:rsidR="00EA7D08" w:rsidRPr="005F3D13">
        <w:rPr>
          <w:rFonts w:hint="eastAsia"/>
        </w:rPr>
        <w:t>萬元</w:t>
      </w:r>
      <w:r w:rsidR="003B6406" w:rsidRPr="005F3D13">
        <w:rPr>
          <w:rFonts w:hint="eastAsia"/>
        </w:rPr>
        <w:t>(依補償金0.5%估算)</w:t>
      </w:r>
      <w:r w:rsidR="00EA7D08" w:rsidRPr="005F3D13">
        <w:rPr>
          <w:rFonts w:hint="eastAsia"/>
        </w:rPr>
        <w:t>及禁伐補償檢測人力經費6,400萬元。</w:t>
      </w:r>
    </w:p>
    <w:p w:rsidR="00B73F8E" w:rsidRDefault="00B73F8E" w:rsidP="00B73F8E">
      <w:pPr>
        <w:pStyle w:val="123"/>
        <w:ind w:left="1133" w:hanging="283"/>
      </w:pPr>
    </w:p>
    <w:p w:rsidR="00B73F8E" w:rsidRPr="005F3D13" w:rsidRDefault="00B73F8E" w:rsidP="00B73F8E">
      <w:pPr>
        <w:pStyle w:val="123"/>
        <w:ind w:left="1133" w:hanging="283"/>
        <w:rPr>
          <w:rFonts w:hint="eastAsia"/>
        </w:rPr>
      </w:pPr>
    </w:p>
    <w:p w:rsidR="0039474C" w:rsidRPr="005F3D13" w:rsidRDefault="0039474C" w:rsidP="0075132D">
      <w:pPr>
        <w:ind w:leftChars="0" w:left="686" w:rightChars="-50" w:right="-142" w:firstLineChars="0" w:hanging="560"/>
        <w:rPr>
          <w:b/>
          <w:spacing w:val="-20"/>
        </w:rPr>
      </w:pPr>
      <w:bookmarkStart w:id="16" w:name="_Hlk211950820"/>
      <w:r w:rsidRPr="005F3D13">
        <w:rPr>
          <w:rFonts w:hint="eastAsia"/>
          <w:b/>
          <w:spacing w:val="-20"/>
        </w:rPr>
        <w:t>表</w:t>
      </w:r>
      <w:r w:rsidR="0051763E" w:rsidRPr="005F3D13">
        <w:rPr>
          <w:rFonts w:hint="eastAsia"/>
          <w:b/>
          <w:spacing w:val="-20"/>
        </w:rPr>
        <w:t>1 10</w:t>
      </w:r>
      <w:r w:rsidR="00E80F04" w:rsidRPr="005F3D13">
        <w:rPr>
          <w:rFonts w:hint="eastAsia"/>
          <w:b/>
          <w:spacing w:val="-20"/>
        </w:rPr>
        <w:t>5</w:t>
      </w:r>
      <w:r w:rsidRPr="005F3D13">
        <w:rPr>
          <w:rFonts w:hint="eastAsia"/>
          <w:b/>
          <w:spacing w:val="-20"/>
        </w:rPr>
        <w:t>至</w:t>
      </w:r>
      <w:r w:rsidR="0051763E" w:rsidRPr="005F3D13">
        <w:rPr>
          <w:rFonts w:hint="eastAsia"/>
          <w:b/>
          <w:spacing w:val="-20"/>
        </w:rPr>
        <w:t>11</w:t>
      </w:r>
      <w:r w:rsidR="00AF52BE" w:rsidRPr="005F3D13">
        <w:rPr>
          <w:rFonts w:hint="eastAsia"/>
          <w:b/>
          <w:spacing w:val="-20"/>
        </w:rPr>
        <w:t>5</w:t>
      </w:r>
      <w:r w:rsidRPr="005F3D13">
        <w:rPr>
          <w:rFonts w:hint="eastAsia"/>
          <w:b/>
          <w:spacing w:val="-20"/>
        </w:rPr>
        <w:t>年度</w:t>
      </w:r>
      <w:r w:rsidR="0051763E" w:rsidRPr="005F3D13">
        <w:rPr>
          <w:rFonts w:hint="eastAsia"/>
          <w:b/>
          <w:spacing w:val="-20"/>
        </w:rPr>
        <w:t>「原住民保留地禁伐補償計畫」公務及基金預算</w:t>
      </w:r>
      <w:r w:rsidR="00E80F04" w:rsidRPr="005F3D13">
        <w:rPr>
          <w:rFonts w:hint="eastAsia"/>
          <w:b/>
          <w:spacing w:val="-20"/>
        </w:rPr>
        <w:t>編列及執行</w:t>
      </w:r>
      <w:r w:rsidR="0051763E" w:rsidRPr="005F3D13">
        <w:rPr>
          <w:rFonts w:hint="eastAsia"/>
          <w:b/>
          <w:spacing w:val="-20"/>
        </w:rPr>
        <w:t>情形</w:t>
      </w:r>
      <w:r w:rsidRPr="005F3D13">
        <w:rPr>
          <w:rFonts w:hint="eastAsia"/>
          <w:b/>
          <w:spacing w:val="-20"/>
        </w:rPr>
        <w:t>表</w:t>
      </w:r>
      <w:r w:rsidR="00E80F04" w:rsidRPr="005F3D13">
        <w:rPr>
          <w:rFonts w:hint="eastAsia"/>
          <w:b/>
          <w:spacing w:val="-20"/>
        </w:rPr>
        <w:t xml:space="preserve">                                                  </w:t>
      </w:r>
      <w:r w:rsidR="00AF52BE" w:rsidRPr="005F3D13">
        <w:rPr>
          <w:rFonts w:hint="eastAsia"/>
          <w:b/>
          <w:spacing w:val="-20"/>
        </w:rPr>
        <w:t xml:space="preserve"> </w:t>
      </w:r>
      <w:r w:rsidR="00E80F04" w:rsidRPr="005F3D13">
        <w:rPr>
          <w:rFonts w:hint="eastAsia"/>
          <w:b/>
          <w:spacing w:val="-20"/>
        </w:rPr>
        <w:t xml:space="preserve">  </w:t>
      </w:r>
      <w:r w:rsidR="00E80F04" w:rsidRPr="005F3D13">
        <w:rPr>
          <w:rFonts w:hint="eastAsia"/>
          <w:sz w:val="24"/>
          <w:szCs w:val="24"/>
        </w:rPr>
        <w:t>單位：新臺幣千元</w:t>
      </w:r>
    </w:p>
    <w:tbl>
      <w:tblPr>
        <w:tblW w:w="8505" w:type="dxa"/>
        <w:tblInd w:w="1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18"/>
        <w:gridCol w:w="1559"/>
        <w:gridCol w:w="1417"/>
        <w:gridCol w:w="1560"/>
        <w:gridCol w:w="1295"/>
        <w:gridCol w:w="1256"/>
      </w:tblGrid>
      <w:tr w:rsidR="009A38CE" w:rsidRPr="005F3D13" w:rsidTr="009A38CE">
        <w:trPr>
          <w:trHeight w:val="20"/>
          <w:tblHeader/>
        </w:trPr>
        <w:tc>
          <w:tcPr>
            <w:tcW w:w="1418" w:type="dxa"/>
            <w:vMerge w:val="restart"/>
            <w:tcBorders>
              <w:top w:val="single" w:sz="12" w:space="0" w:color="auto"/>
              <w:left w:val="single" w:sz="12" w:space="0" w:color="auto"/>
            </w:tcBorders>
            <w:vAlign w:val="center"/>
          </w:tcPr>
          <w:p w:rsidR="009A38CE" w:rsidRPr="005F3D13" w:rsidRDefault="009A38CE" w:rsidP="009A38CE">
            <w:pPr>
              <w:pStyle w:val="142"/>
              <w:jc w:val="center"/>
            </w:pPr>
            <w:r w:rsidRPr="005F3D13">
              <w:rPr>
                <w:rFonts w:hint="eastAsia"/>
              </w:rPr>
              <w:t>年度</w:t>
            </w:r>
          </w:p>
        </w:tc>
        <w:tc>
          <w:tcPr>
            <w:tcW w:w="2976" w:type="dxa"/>
            <w:gridSpan w:val="2"/>
            <w:tcBorders>
              <w:top w:val="single" w:sz="12" w:space="0" w:color="auto"/>
            </w:tcBorders>
            <w:vAlign w:val="center"/>
          </w:tcPr>
          <w:p w:rsidR="009A38CE" w:rsidRPr="005F3D13" w:rsidRDefault="009A38CE" w:rsidP="009A38CE">
            <w:pPr>
              <w:pStyle w:val="142"/>
              <w:jc w:val="center"/>
            </w:pPr>
            <w:r w:rsidRPr="005F3D13">
              <w:rPr>
                <w:rFonts w:hint="eastAsia"/>
              </w:rPr>
              <w:t>原民基金辦理禁伐計畫</w:t>
            </w:r>
          </w:p>
        </w:tc>
        <w:tc>
          <w:tcPr>
            <w:tcW w:w="1560" w:type="dxa"/>
            <w:vMerge w:val="restart"/>
            <w:tcBorders>
              <w:top w:val="single" w:sz="12" w:space="0" w:color="auto"/>
            </w:tcBorders>
            <w:vAlign w:val="center"/>
          </w:tcPr>
          <w:p w:rsidR="009A38CE" w:rsidRPr="005F3D13" w:rsidRDefault="009A38CE" w:rsidP="009A38CE">
            <w:pPr>
              <w:pStyle w:val="142"/>
              <w:jc w:val="center"/>
            </w:pPr>
            <w:r w:rsidRPr="005F3D13">
              <w:rPr>
                <w:rFonts w:hint="eastAsia"/>
              </w:rPr>
              <w:t>公務預算</w:t>
            </w:r>
          </w:p>
          <w:p w:rsidR="009A38CE" w:rsidRPr="005F3D13" w:rsidRDefault="009A38CE" w:rsidP="009A38CE">
            <w:pPr>
              <w:pStyle w:val="142"/>
              <w:jc w:val="center"/>
            </w:pPr>
            <w:r w:rsidRPr="005F3D13">
              <w:rPr>
                <w:rFonts w:hint="eastAsia"/>
              </w:rPr>
              <w:t>實際撥充</w:t>
            </w:r>
          </w:p>
        </w:tc>
        <w:tc>
          <w:tcPr>
            <w:tcW w:w="1295" w:type="dxa"/>
            <w:vMerge w:val="restart"/>
            <w:tcBorders>
              <w:top w:val="single" w:sz="12" w:space="0" w:color="auto"/>
              <w:right w:val="double" w:sz="4" w:space="0" w:color="auto"/>
            </w:tcBorders>
            <w:vAlign w:val="center"/>
          </w:tcPr>
          <w:p w:rsidR="009A38CE" w:rsidRPr="005F3D13" w:rsidRDefault="009A38CE" w:rsidP="009A38CE">
            <w:pPr>
              <w:pStyle w:val="142"/>
              <w:jc w:val="center"/>
            </w:pPr>
            <w:r w:rsidRPr="005F3D13">
              <w:rPr>
                <w:rFonts w:hint="eastAsia"/>
              </w:rPr>
              <w:t>原民基金</w:t>
            </w:r>
          </w:p>
          <w:p w:rsidR="009A38CE" w:rsidRPr="005F3D13" w:rsidRDefault="009A38CE" w:rsidP="009A38CE">
            <w:pPr>
              <w:pStyle w:val="142"/>
              <w:jc w:val="center"/>
            </w:pPr>
            <w:r w:rsidRPr="005F3D13">
              <w:rPr>
                <w:rFonts w:hint="eastAsia"/>
              </w:rPr>
              <w:t>實際支應</w:t>
            </w:r>
          </w:p>
        </w:tc>
        <w:tc>
          <w:tcPr>
            <w:tcW w:w="1256" w:type="dxa"/>
            <w:vMerge w:val="restart"/>
            <w:tcBorders>
              <w:top w:val="single" w:sz="12" w:space="0" w:color="auto"/>
              <w:left w:val="double" w:sz="4" w:space="0" w:color="auto"/>
              <w:right w:val="single" w:sz="12" w:space="0" w:color="auto"/>
            </w:tcBorders>
            <w:vAlign w:val="center"/>
          </w:tcPr>
          <w:p w:rsidR="009A38CE" w:rsidRPr="005F3D13" w:rsidRDefault="009A38CE" w:rsidP="009A38CE">
            <w:pPr>
              <w:pStyle w:val="142"/>
              <w:jc w:val="center"/>
            </w:pPr>
            <w:r w:rsidRPr="005F3D13">
              <w:rPr>
                <w:rFonts w:hint="eastAsia"/>
              </w:rPr>
              <w:t>原民基金</w:t>
            </w:r>
          </w:p>
          <w:p w:rsidR="009A38CE" w:rsidRPr="005F3D13" w:rsidRDefault="009A38CE" w:rsidP="009A38CE">
            <w:pPr>
              <w:pStyle w:val="142"/>
              <w:jc w:val="center"/>
            </w:pPr>
            <w:r w:rsidRPr="005F3D13">
              <w:rPr>
                <w:rFonts w:hint="eastAsia"/>
              </w:rPr>
              <w:t>淨值</w:t>
            </w:r>
          </w:p>
        </w:tc>
      </w:tr>
      <w:tr w:rsidR="009A38CE" w:rsidRPr="005F3D13" w:rsidTr="009A38CE">
        <w:trPr>
          <w:trHeight w:val="20"/>
          <w:tblHeader/>
        </w:trPr>
        <w:tc>
          <w:tcPr>
            <w:tcW w:w="1418" w:type="dxa"/>
            <w:vMerge/>
            <w:tcBorders>
              <w:left w:val="single" w:sz="12" w:space="0" w:color="auto"/>
            </w:tcBorders>
            <w:vAlign w:val="center"/>
          </w:tcPr>
          <w:p w:rsidR="009A38CE" w:rsidRPr="005F3D13" w:rsidRDefault="009A38CE" w:rsidP="009A38CE">
            <w:pPr>
              <w:pStyle w:val="142"/>
              <w:jc w:val="center"/>
            </w:pPr>
          </w:p>
        </w:tc>
        <w:tc>
          <w:tcPr>
            <w:tcW w:w="1559" w:type="dxa"/>
            <w:vAlign w:val="center"/>
          </w:tcPr>
          <w:p w:rsidR="009A38CE" w:rsidRPr="005F3D13" w:rsidRDefault="009A38CE" w:rsidP="009A38CE">
            <w:pPr>
              <w:pStyle w:val="142"/>
              <w:jc w:val="center"/>
            </w:pPr>
            <w:r w:rsidRPr="005F3D13">
              <w:rPr>
                <w:rFonts w:hint="eastAsia"/>
              </w:rPr>
              <w:t>預算數</w:t>
            </w:r>
          </w:p>
        </w:tc>
        <w:tc>
          <w:tcPr>
            <w:tcW w:w="1417" w:type="dxa"/>
            <w:vAlign w:val="center"/>
          </w:tcPr>
          <w:p w:rsidR="009A38CE" w:rsidRPr="005F3D13" w:rsidRDefault="009A38CE" w:rsidP="009A38CE">
            <w:pPr>
              <w:pStyle w:val="142"/>
              <w:jc w:val="center"/>
            </w:pPr>
            <w:r w:rsidRPr="005F3D13">
              <w:rPr>
                <w:rFonts w:hint="eastAsia"/>
              </w:rPr>
              <w:t>決算數</w:t>
            </w:r>
          </w:p>
        </w:tc>
        <w:tc>
          <w:tcPr>
            <w:tcW w:w="1560" w:type="dxa"/>
            <w:vMerge/>
            <w:vAlign w:val="center"/>
          </w:tcPr>
          <w:p w:rsidR="009A38CE" w:rsidRPr="005F3D13" w:rsidRDefault="009A38CE" w:rsidP="009A38CE">
            <w:pPr>
              <w:pStyle w:val="142"/>
            </w:pPr>
          </w:p>
        </w:tc>
        <w:tc>
          <w:tcPr>
            <w:tcW w:w="1295" w:type="dxa"/>
            <w:vMerge/>
            <w:tcBorders>
              <w:right w:val="double" w:sz="4" w:space="0" w:color="auto"/>
            </w:tcBorders>
            <w:vAlign w:val="center"/>
          </w:tcPr>
          <w:p w:rsidR="009A38CE" w:rsidRPr="005F3D13" w:rsidRDefault="009A38CE" w:rsidP="009A38CE">
            <w:pPr>
              <w:pStyle w:val="142"/>
            </w:pPr>
          </w:p>
        </w:tc>
        <w:tc>
          <w:tcPr>
            <w:tcW w:w="1256" w:type="dxa"/>
            <w:vMerge/>
            <w:tcBorders>
              <w:left w:val="double" w:sz="4" w:space="0" w:color="auto"/>
              <w:right w:val="single" w:sz="12" w:space="0" w:color="auto"/>
            </w:tcBorders>
            <w:vAlign w:val="center"/>
          </w:tcPr>
          <w:p w:rsidR="009A38CE" w:rsidRPr="005F3D13" w:rsidRDefault="009A38CE" w:rsidP="009A38CE">
            <w:pPr>
              <w:pStyle w:val="142"/>
            </w:pP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105</w:t>
            </w:r>
          </w:p>
        </w:tc>
        <w:tc>
          <w:tcPr>
            <w:tcW w:w="1559" w:type="dxa"/>
            <w:vAlign w:val="center"/>
          </w:tcPr>
          <w:p w:rsidR="009A38CE" w:rsidRPr="005F3D13" w:rsidRDefault="009A38CE" w:rsidP="009A38CE">
            <w:pPr>
              <w:pStyle w:val="142"/>
              <w:jc w:val="right"/>
            </w:pPr>
            <w:r w:rsidRPr="005F3D13">
              <w:rPr>
                <w:rFonts w:hint="eastAsia"/>
              </w:rPr>
              <w:t>1,4</w:t>
            </w:r>
            <w:r w:rsidRPr="005F3D13">
              <w:t>00,000</w:t>
            </w:r>
          </w:p>
        </w:tc>
        <w:tc>
          <w:tcPr>
            <w:tcW w:w="1417" w:type="dxa"/>
            <w:vAlign w:val="center"/>
          </w:tcPr>
          <w:p w:rsidR="009A38CE" w:rsidRPr="005F3D13" w:rsidRDefault="009A38CE" w:rsidP="009A38CE">
            <w:pPr>
              <w:pStyle w:val="142"/>
              <w:jc w:val="right"/>
            </w:pPr>
            <w:r w:rsidRPr="005F3D13">
              <w:rPr>
                <w:rFonts w:hint="eastAsia"/>
              </w:rPr>
              <w:t>542</w:t>
            </w:r>
            <w:r w:rsidRPr="005F3D13">
              <w:t>,594</w:t>
            </w:r>
          </w:p>
        </w:tc>
        <w:tc>
          <w:tcPr>
            <w:tcW w:w="1560" w:type="dxa"/>
            <w:vAlign w:val="center"/>
          </w:tcPr>
          <w:p w:rsidR="009A38CE" w:rsidRPr="005F3D13" w:rsidRDefault="009A38CE" w:rsidP="009A38CE">
            <w:pPr>
              <w:pStyle w:val="142"/>
              <w:jc w:val="right"/>
            </w:pPr>
            <w:r w:rsidRPr="005F3D13">
              <w:rPr>
                <w:rFonts w:hint="eastAsia"/>
              </w:rPr>
              <w:t>800</w:t>
            </w:r>
            <w:r w:rsidRPr="005F3D13">
              <w:t>,</w:t>
            </w:r>
            <w:r w:rsidRPr="005F3D13">
              <w:rPr>
                <w:rFonts w:hint="eastAsia"/>
              </w:rPr>
              <w:t>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0</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t>10,073,397</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106</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w:t>
            </w:r>
            <w:r w:rsidRPr="005F3D13">
              <w:t>344,750</w:t>
            </w:r>
          </w:p>
        </w:tc>
        <w:tc>
          <w:tcPr>
            <w:tcW w:w="1560" w:type="dxa"/>
            <w:vAlign w:val="center"/>
          </w:tcPr>
          <w:p w:rsidR="009A38CE" w:rsidRPr="005F3D13" w:rsidRDefault="009A38CE" w:rsidP="009A38CE">
            <w:pPr>
              <w:pStyle w:val="142"/>
              <w:jc w:val="right"/>
            </w:pPr>
            <w:r w:rsidRPr="005F3D13">
              <w:t>1,050,000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294</w:t>
            </w:r>
            <w:r w:rsidRPr="005F3D13">
              <w:t>,7</w:t>
            </w:r>
            <w:r w:rsidRPr="005F3D13">
              <w:rPr>
                <w:rFonts w:hint="eastAsia"/>
              </w:rPr>
              <w:t>50</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rPr>
                <w:rFonts w:hint="eastAsia"/>
              </w:rPr>
              <w:t>9</w:t>
            </w:r>
            <w:r w:rsidRPr="005F3D13">
              <w:t>,</w:t>
            </w:r>
            <w:r w:rsidRPr="005F3D13">
              <w:rPr>
                <w:rFonts w:hint="eastAsia"/>
              </w:rPr>
              <w:t>729</w:t>
            </w:r>
            <w:r w:rsidRPr="005F3D13">
              <w:t>,</w:t>
            </w:r>
            <w:r w:rsidRPr="005F3D13">
              <w:rPr>
                <w:rFonts w:hint="eastAsia"/>
              </w:rPr>
              <w:t>604</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107</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w:t>
            </w:r>
            <w:r w:rsidRPr="005F3D13">
              <w:t>488,917</w:t>
            </w:r>
          </w:p>
        </w:tc>
        <w:tc>
          <w:tcPr>
            <w:tcW w:w="1560" w:type="dxa"/>
            <w:vAlign w:val="center"/>
          </w:tcPr>
          <w:p w:rsidR="009A38CE" w:rsidRPr="005F3D13" w:rsidRDefault="009A38CE" w:rsidP="009A38CE">
            <w:pPr>
              <w:pStyle w:val="142"/>
              <w:jc w:val="right"/>
            </w:pPr>
            <w:r w:rsidRPr="005F3D13">
              <w:t>1,050,000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438,917</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rPr>
                <w:rFonts w:hint="eastAsia"/>
              </w:rPr>
              <w:t>9</w:t>
            </w:r>
            <w:r w:rsidRPr="005F3D13">
              <w:t>,</w:t>
            </w:r>
            <w:r w:rsidRPr="005F3D13">
              <w:rPr>
                <w:rFonts w:hint="eastAsia"/>
              </w:rPr>
              <w:t>218</w:t>
            </w:r>
            <w:r w:rsidRPr="005F3D13">
              <w:t>,</w:t>
            </w:r>
            <w:r w:rsidRPr="005F3D13">
              <w:rPr>
                <w:rFonts w:hint="eastAsia"/>
              </w:rPr>
              <w:t>689</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108</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w:t>
            </w:r>
            <w:r w:rsidRPr="005F3D13">
              <w:t>,679,602</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629,602</w:t>
            </w:r>
          </w:p>
        </w:tc>
        <w:tc>
          <w:tcPr>
            <w:tcW w:w="1256" w:type="dxa"/>
            <w:tcBorders>
              <w:left w:val="double" w:sz="4" w:space="0" w:color="auto"/>
              <w:right w:val="single" w:sz="12" w:space="0" w:color="auto"/>
            </w:tcBorders>
          </w:tcPr>
          <w:p w:rsidR="009A38CE" w:rsidRPr="005F3D13" w:rsidRDefault="009A38CE" w:rsidP="009A38CE">
            <w:pPr>
              <w:pStyle w:val="142"/>
              <w:jc w:val="right"/>
            </w:pPr>
            <w:r w:rsidRPr="005F3D13">
              <w:t>8,379,399</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109</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1,861,392</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811,392</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7,341,172</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110</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t>1,965,019</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915,019</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6,210,567</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111</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2,138</w:t>
            </w:r>
            <w:r w:rsidRPr="005F3D13">
              <w:t>,</w:t>
            </w:r>
            <w:r w:rsidRPr="005F3D13">
              <w:rPr>
                <w:rFonts w:hint="eastAsia"/>
              </w:rPr>
              <w:t>900</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1</w:t>
            </w:r>
            <w:r w:rsidRPr="005F3D13">
              <w:t>,</w:t>
            </w:r>
            <w:r w:rsidRPr="005F3D13">
              <w:rPr>
                <w:rFonts w:hint="eastAsia"/>
              </w:rPr>
              <w:t>088</w:t>
            </w:r>
            <w:r w:rsidRPr="005F3D13">
              <w:t>,</w:t>
            </w:r>
            <w:r w:rsidRPr="005F3D13">
              <w:rPr>
                <w:rFonts w:hint="eastAsia"/>
              </w:rPr>
              <w:t>900</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4,919,871</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112</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rPr>
                <w:rFonts w:hint="eastAsia"/>
              </w:rPr>
              <w:t>2,270</w:t>
            </w:r>
            <w:r w:rsidRPr="005F3D13">
              <w:t>,</w:t>
            </w:r>
            <w:r w:rsidRPr="005F3D13">
              <w:rPr>
                <w:rFonts w:hint="eastAsia"/>
              </w:rPr>
              <w:t>96</w:t>
            </w:r>
            <w:r w:rsidRPr="005F3D13">
              <w:t>6</w:t>
            </w:r>
          </w:p>
        </w:tc>
        <w:tc>
          <w:tcPr>
            <w:tcW w:w="1560" w:type="dxa"/>
            <w:vAlign w:val="center"/>
          </w:tcPr>
          <w:p w:rsidR="009A38CE" w:rsidRPr="005F3D13" w:rsidRDefault="009A38CE" w:rsidP="009A38CE">
            <w:pPr>
              <w:pStyle w:val="142"/>
              <w:jc w:val="right"/>
            </w:pPr>
            <w:r w:rsidRPr="005F3D13">
              <w:rPr>
                <w:rFonts w:hint="eastAsia"/>
              </w:rPr>
              <w:t>1,</w:t>
            </w:r>
            <w:r w:rsidRPr="005F3D13">
              <w:t>050,000</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1</w:t>
            </w:r>
            <w:r w:rsidRPr="005F3D13">
              <w:t>,</w:t>
            </w:r>
            <w:r w:rsidRPr="005F3D13">
              <w:rPr>
                <w:rFonts w:hint="eastAsia"/>
              </w:rPr>
              <w:t>220</w:t>
            </w:r>
            <w:r w:rsidRPr="005F3D13">
              <w:t>,</w:t>
            </w:r>
            <w:r w:rsidRPr="005F3D13">
              <w:rPr>
                <w:rFonts w:hint="eastAsia"/>
              </w:rPr>
              <w:t>966</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rPr>
                <w:rFonts w:hint="eastAsia"/>
              </w:rPr>
              <w:t>3</w:t>
            </w:r>
            <w:r w:rsidRPr="005F3D13">
              <w:t>,470,499</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113</w:t>
            </w:r>
          </w:p>
        </w:tc>
        <w:tc>
          <w:tcPr>
            <w:tcW w:w="1559" w:type="dxa"/>
            <w:vAlign w:val="center"/>
          </w:tcPr>
          <w:p w:rsidR="009A38CE" w:rsidRPr="005F3D13" w:rsidRDefault="009A38CE" w:rsidP="009A38CE">
            <w:pPr>
              <w:pStyle w:val="142"/>
              <w:jc w:val="right"/>
            </w:pPr>
            <w:r w:rsidRPr="005F3D13">
              <w:rPr>
                <w:rFonts w:hint="eastAsia"/>
              </w:rPr>
              <w:t>2,100,000</w:t>
            </w:r>
          </w:p>
        </w:tc>
        <w:tc>
          <w:tcPr>
            <w:tcW w:w="1417" w:type="dxa"/>
            <w:vAlign w:val="center"/>
          </w:tcPr>
          <w:p w:rsidR="009A38CE" w:rsidRPr="005F3D13" w:rsidRDefault="009A38CE" w:rsidP="009A38CE">
            <w:pPr>
              <w:pStyle w:val="142"/>
              <w:jc w:val="right"/>
            </w:pPr>
            <w:r w:rsidRPr="005F3D13">
              <w:t>2,424,338</w:t>
            </w:r>
          </w:p>
        </w:tc>
        <w:tc>
          <w:tcPr>
            <w:tcW w:w="1560" w:type="dxa"/>
            <w:vAlign w:val="center"/>
          </w:tcPr>
          <w:p w:rsidR="009A38CE" w:rsidRPr="005F3D13" w:rsidRDefault="009A38CE" w:rsidP="009A38CE">
            <w:pPr>
              <w:pStyle w:val="142"/>
              <w:jc w:val="right"/>
            </w:pPr>
            <w:r w:rsidRPr="005F3D13">
              <w:rPr>
                <w:rFonts w:hint="eastAsia"/>
              </w:rPr>
              <w:t>2</w:t>
            </w:r>
            <w:r w:rsidRPr="005F3D13">
              <w:t>,</w:t>
            </w:r>
            <w:r w:rsidRPr="005F3D13">
              <w:rPr>
                <w:rFonts w:hint="eastAsia"/>
              </w:rPr>
              <w:t>100,000</w:t>
            </w:r>
          </w:p>
        </w:tc>
        <w:tc>
          <w:tcPr>
            <w:tcW w:w="1295" w:type="dxa"/>
            <w:tcBorders>
              <w:right w:val="double" w:sz="4" w:space="0" w:color="auto"/>
            </w:tcBorders>
            <w:vAlign w:val="center"/>
          </w:tcPr>
          <w:p w:rsidR="009A38CE" w:rsidRPr="005F3D13" w:rsidRDefault="009A38CE" w:rsidP="009A38CE">
            <w:pPr>
              <w:pStyle w:val="142"/>
              <w:jc w:val="right"/>
            </w:pPr>
            <w:r w:rsidRPr="005F3D13">
              <w:t>324,338</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t>2,965,163</w:t>
            </w:r>
          </w:p>
        </w:tc>
      </w:tr>
      <w:tr w:rsidR="009A38CE" w:rsidRPr="005F3D13" w:rsidTr="009A38CE">
        <w:trPr>
          <w:trHeight w:val="20"/>
        </w:trPr>
        <w:tc>
          <w:tcPr>
            <w:tcW w:w="1418" w:type="dxa"/>
            <w:tcBorders>
              <w:left w:val="single" w:sz="12" w:space="0" w:color="auto"/>
            </w:tcBorders>
            <w:vAlign w:val="center"/>
          </w:tcPr>
          <w:p w:rsidR="009A38CE" w:rsidRPr="005F3D13" w:rsidRDefault="009A38CE" w:rsidP="009A38CE">
            <w:pPr>
              <w:pStyle w:val="142"/>
              <w:jc w:val="center"/>
            </w:pPr>
            <w:r w:rsidRPr="005F3D13">
              <w:rPr>
                <w:rFonts w:hint="eastAsia"/>
              </w:rPr>
              <w:t>114</w:t>
            </w:r>
          </w:p>
        </w:tc>
        <w:tc>
          <w:tcPr>
            <w:tcW w:w="1559" w:type="dxa"/>
            <w:vAlign w:val="center"/>
          </w:tcPr>
          <w:p w:rsidR="009A38CE" w:rsidRPr="005F3D13" w:rsidRDefault="00EA7D08" w:rsidP="009A38CE">
            <w:pPr>
              <w:pStyle w:val="142"/>
              <w:jc w:val="right"/>
            </w:pPr>
            <w:r w:rsidRPr="005F3D13">
              <w:rPr>
                <w:rFonts w:hint="eastAsia"/>
              </w:rPr>
              <w:t>5</w:t>
            </w:r>
            <w:r w:rsidRPr="005F3D13">
              <w:t>,</w:t>
            </w:r>
            <w:r w:rsidRPr="005F3D13">
              <w:rPr>
                <w:rFonts w:hint="eastAsia"/>
              </w:rPr>
              <w:t>155</w:t>
            </w:r>
            <w:r w:rsidRPr="005F3D13">
              <w:t>,</w:t>
            </w:r>
            <w:r w:rsidRPr="005F3D13">
              <w:rPr>
                <w:rFonts w:hint="eastAsia"/>
              </w:rPr>
              <w:t>2</w:t>
            </w:r>
            <w:r w:rsidR="003B6406" w:rsidRPr="005F3D13">
              <w:rPr>
                <w:rFonts w:hint="eastAsia"/>
              </w:rPr>
              <w:t>5</w:t>
            </w:r>
            <w:r w:rsidRPr="005F3D13">
              <w:rPr>
                <w:rFonts w:hint="eastAsia"/>
              </w:rPr>
              <w:t>4</w:t>
            </w:r>
          </w:p>
        </w:tc>
        <w:tc>
          <w:tcPr>
            <w:tcW w:w="1417" w:type="dxa"/>
            <w:vAlign w:val="center"/>
          </w:tcPr>
          <w:p w:rsidR="009A38CE" w:rsidRPr="005F3D13" w:rsidRDefault="009A38CE" w:rsidP="009A38CE">
            <w:pPr>
              <w:pStyle w:val="142"/>
              <w:jc w:val="right"/>
            </w:pPr>
            <w:r w:rsidRPr="005F3D13">
              <w:t>855,441</w:t>
            </w:r>
          </w:p>
        </w:tc>
        <w:tc>
          <w:tcPr>
            <w:tcW w:w="1560" w:type="dxa"/>
            <w:vAlign w:val="center"/>
          </w:tcPr>
          <w:p w:rsidR="009A38CE" w:rsidRPr="005F3D13" w:rsidRDefault="00F04991" w:rsidP="009A38CE">
            <w:pPr>
              <w:pStyle w:val="142"/>
              <w:jc w:val="right"/>
            </w:pPr>
            <w:r w:rsidRPr="005F3D13">
              <w:rPr>
                <w:rFonts w:hint="eastAsia"/>
              </w:rPr>
              <w:t>5</w:t>
            </w:r>
            <w:r w:rsidR="009A38CE" w:rsidRPr="005F3D13">
              <w:t>,</w:t>
            </w:r>
            <w:r w:rsidRPr="005F3D13">
              <w:rPr>
                <w:rFonts w:hint="eastAsia"/>
              </w:rPr>
              <w:t>155</w:t>
            </w:r>
            <w:r w:rsidR="009A38CE" w:rsidRPr="005F3D13">
              <w:t>,</w:t>
            </w:r>
            <w:r w:rsidRPr="005F3D13">
              <w:rPr>
                <w:rFonts w:hint="eastAsia"/>
              </w:rPr>
              <w:t>2</w:t>
            </w:r>
            <w:r w:rsidR="003B6406" w:rsidRPr="005F3D13">
              <w:rPr>
                <w:rFonts w:hint="eastAsia"/>
              </w:rPr>
              <w:t>5</w:t>
            </w:r>
            <w:r w:rsidRPr="005F3D13">
              <w:rPr>
                <w:rFonts w:hint="eastAsia"/>
              </w:rPr>
              <w:t>4</w:t>
            </w:r>
          </w:p>
        </w:tc>
        <w:tc>
          <w:tcPr>
            <w:tcW w:w="1295" w:type="dxa"/>
            <w:tcBorders>
              <w:right w:val="double" w:sz="4" w:space="0" w:color="auto"/>
            </w:tcBorders>
            <w:vAlign w:val="center"/>
          </w:tcPr>
          <w:p w:rsidR="009A38CE" w:rsidRPr="005F3D13" w:rsidRDefault="009A38CE" w:rsidP="009A38CE">
            <w:pPr>
              <w:pStyle w:val="142"/>
              <w:jc w:val="right"/>
            </w:pPr>
            <w:r w:rsidRPr="005F3D13">
              <w:rPr>
                <w:rFonts w:hint="eastAsia"/>
              </w:rPr>
              <w:t>0</w:t>
            </w:r>
          </w:p>
        </w:tc>
        <w:tc>
          <w:tcPr>
            <w:tcW w:w="1256" w:type="dxa"/>
            <w:tcBorders>
              <w:left w:val="double" w:sz="4" w:space="0" w:color="auto"/>
              <w:right w:val="single" w:sz="12" w:space="0" w:color="auto"/>
            </w:tcBorders>
            <w:vAlign w:val="center"/>
          </w:tcPr>
          <w:p w:rsidR="009A38CE" w:rsidRPr="005F3D13" w:rsidRDefault="009A38CE" w:rsidP="009A38CE">
            <w:pPr>
              <w:pStyle w:val="142"/>
              <w:jc w:val="right"/>
            </w:pPr>
            <w:r w:rsidRPr="005F3D13">
              <w:t>4,440,267</w:t>
            </w:r>
          </w:p>
        </w:tc>
      </w:tr>
      <w:tr w:rsidR="00062256" w:rsidRPr="005F3D13" w:rsidTr="009A38CE">
        <w:trPr>
          <w:trHeight w:val="20"/>
        </w:trPr>
        <w:tc>
          <w:tcPr>
            <w:tcW w:w="1418" w:type="dxa"/>
            <w:tcBorders>
              <w:left w:val="single" w:sz="12" w:space="0" w:color="auto"/>
              <w:bottom w:val="single" w:sz="12" w:space="0" w:color="auto"/>
            </w:tcBorders>
            <w:vAlign w:val="center"/>
          </w:tcPr>
          <w:p w:rsidR="009A38CE" w:rsidRPr="005F3D13" w:rsidRDefault="009A38CE" w:rsidP="009A38CE">
            <w:pPr>
              <w:pStyle w:val="142"/>
              <w:jc w:val="center"/>
              <w:rPr>
                <w:rFonts w:hint="eastAsia"/>
              </w:rPr>
            </w:pPr>
            <w:r w:rsidRPr="005F3D13">
              <w:rPr>
                <w:rFonts w:hint="eastAsia"/>
              </w:rPr>
              <w:t>115</w:t>
            </w:r>
          </w:p>
        </w:tc>
        <w:tc>
          <w:tcPr>
            <w:tcW w:w="1559" w:type="dxa"/>
            <w:tcBorders>
              <w:bottom w:val="single" w:sz="12" w:space="0" w:color="auto"/>
            </w:tcBorders>
            <w:vAlign w:val="center"/>
          </w:tcPr>
          <w:p w:rsidR="009A38CE" w:rsidRPr="005F3D13" w:rsidRDefault="0075132D" w:rsidP="009A38CE">
            <w:pPr>
              <w:pStyle w:val="142"/>
              <w:jc w:val="right"/>
              <w:rPr>
                <w:rFonts w:hint="eastAsia"/>
              </w:rPr>
            </w:pPr>
            <w:r w:rsidRPr="005F3D13">
              <w:rPr>
                <w:rFonts w:hint="eastAsia"/>
              </w:rPr>
              <w:t>5,</w:t>
            </w:r>
            <w:r w:rsidR="00EA7D08" w:rsidRPr="005F3D13">
              <w:rPr>
                <w:rFonts w:hint="eastAsia"/>
              </w:rPr>
              <w:t>5</w:t>
            </w:r>
            <w:r w:rsidR="003B6406" w:rsidRPr="005F3D13">
              <w:rPr>
                <w:rFonts w:hint="eastAsia"/>
              </w:rPr>
              <w:t>82</w:t>
            </w:r>
            <w:r w:rsidRPr="005F3D13">
              <w:rPr>
                <w:rFonts w:hint="eastAsia"/>
              </w:rPr>
              <w:t>,</w:t>
            </w:r>
            <w:r w:rsidR="00EA7D08" w:rsidRPr="005F3D13">
              <w:rPr>
                <w:rFonts w:hint="eastAsia"/>
              </w:rPr>
              <w:t>790</w:t>
            </w:r>
          </w:p>
        </w:tc>
        <w:tc>
          <w:tcPr>
            <w:tcW w:w="1417" w:type="dxa"/>
            <w:tcBorders>
              <w:bottom w:val="single" w:sz="12" w:space="0" w:color="auto"/>
            </w:tcBorders>
            <w:vAlign w:val="center"/>
          </w:tcPr>
          <w:p w:rsidR="009A38CE" w:rsidRPr="005F3D13" w:rsidRDefault="0075132D" w:rsidP="009A38CE">
            <w:pPr>
              <w:pStyle w:val="142"/>
              <w:jc w:val="right"/>
            </w:pPr>
            <w:r w:rsidRPr="005F3D13">
              <w:rPr>
                <w:rFonts w:hint="eastAsia"/>
              </w:rPr>
              <w:t>-</w:t>
            </w:r>
          </w:p>
        </w:tc>
        <w:tc>
          <w:tcPr>
            <w:tcW w:w="1560" w:type="dxa"/>
            <w:tcBorders>
              <w:bottom w:val="single" w:sz="12" w:space="0" w:color="auto"/>
            </w:tcBorders>
            <w:vAlign w:val="center"/>
          </w:tcPr>
          <w:p w:rsidR="009A38CE" w:rsidRPr="005F3D13" w:rsidRDefault="0075132D" w:rsidP="009A38CE">
            <w:pPr>
              <w:pStyle w:val="142"/>
              <w:jc w:val="right"/>
              <w:rPr>
                <w:rFonts w:hint="eastAsia"/>
              </w:rPr>
            </w:pPr>
            <w:r w:rsidRPr="005F3D13">
              <w:rPr>
                <w:rFonts w:hint="eastAsia"/>
              </w:rPr>
              <w:t>-</w:t>
            </w:r>
          </w:p>
        </w:tc>
        <w:tc>
          <w:tcPr>
            <w:tcW w:w="1295" w:type="dxa"/>
            <w:tcBorders>
              <w:bottom w:val="single" w:sz="12" w:space="0" w:color="auto"/>
              <w:right w:val="double" w:sz="4" w:space="0" w:color="auto"/>
            </w:tcBorders>
            <w:vAlign w:val="center"/>
          </w:tcPr>
          <w:p w:rsidR="009A38CE" w:rsidRPr="005F3D13" w:rsidRDefault="0075132D" w:rsidP="009A38CE">
            <w:pPr>
              <w:pStyle w:val="142"/>
              <w:jc w:val="right"/>
              <w:rPr>
                <w:rFonts w:hint="eastAsia"/>
              </w:rPr>
            </w:pPr>
            <w:r w:rsidRPr="005F3D13">
              <w:rPr>
                <w:rFonts w:hint="eastAsia"/>
              </w:rPr>
              <w:t>-</w:t>
            </w:r>
          </w:p>
        </w:tc>
        <w:tc>
          <w:tcPr>
            <w:tcW w:w="1256" w:type="dxa"/>
            <w:tcBorders>
              <w:left w:val="double" w:sz="4" w:space="0" w:color="auto"/>
              <w:bottom w:val="single" w:sz="12" w:space="0" w:color="auto"/>
              <w:right w:val="single" w:sz="12" w:space="0" w:color="auto"/>
            </w:tcBorders>
            <w:vAlign w:val="center"/>
          </w:tcPr>
          <w:p w:rsidR="009A38CE" w:rsidRPr="005F3D13" w:rsidRDefault="003F6E82" w:rsidP="009A38CE">
            <w:pPr>
              <w:pStyle w:val="142"/>
              <w:jc w:val="right"/>
              <w:rPr>
                <w:rFonts w:hint="eastAsia"/>
              </w:rPr>
            </w:pPr>
            <w:r w:rsidRPr="005F3D13">
              <w:rPr>
                <w:rFonts w:hint="eastAsia"/>
              </w:rPr>
              <w:t>3,274,543</w:t>
            </w:r>
          </w:p>
        </w:tc>
      </w:tr>
    </w:tbl>
    <w:p w:rsidR="009A38CE" w:rsidRPr="005F3D13" w:rsidRDefault="009A38CE" w:rsidP="0075132D">
      <w:pPr>
        <w:pStyle w:val="142"/>
        <w:ind w:leftChars="45" w:left="1584" w:rightChars="-50" w:right="-142" w:hangingChars="599" w:hanging="1457"/>
        <w:jc w:val="both"/>
      </w:pPr>
      <w:r w:rsidRPr="005F3D13">
        <w:rPr>
          <w:rFonts w:hint="eastAsia"/>
        </w:rPr>
        <w:t>說    明：1.</w:t>
      </w:r>
      <w:r w:rsidR="0075132D" w:rsidRPr="005F3D13">
        <w:rPr>
          <w:rFonts w:hint="eastAsia"/>
        </w:rPr>
        <w:t>105至113年度決算數係審定決算數、114年度決算數為該年度截至7月底已撥付之補償數(含檢測人力經費及行政業務費)</w:t>
      </w:r>
      <w:r w:rsidRPr="005F3D13">
        <w:rPr>
          <w:rFonts w:hint="eastAsia"/>
        </w:rPr>
        <w:t>。</w:t>
      </w:r>
    </w:p>
    <w:p w:rsidR="009A38CE" w:rsidRPr="005F3D13" w:rsidRDefault="009A38CE" w:rsidP="0075132D">
      <w:pPr>
        <w:pStyle w:val="142"/>
        <w:ind w:leftChars="479" w:left="1625" w:rightChars="-42" w:right="-119" w:hangingChars="110" w:hanging="268"/>
        <w:jc w:val="both"/>
      </w:pPr>
      <w:r w:rsidRPr="005F3D13">
        <w:rPr>
          <w:rFonts w:hint="eastAsia"/>
        </w:rPr>
        <w:t>2.</w:t>
      </w:r>
      <w:r w:rsidR="0075132D" w:rsidRPr="005F3D13">
        <w:rPr>
          <w:rFonts w:hint="eastAsia"/>
        </w:rPr>
        <w:t>原民基金淨值105至113年係各年底決算數，114年係該年7月底之餘額</w:t>
      </w:r>
      <w:r w:rsidR="003F6E82" w:rsidRPr="005F3D13">
        <w:rPr>
          <w:rFonts w:hint="eastAsia"/>
        </w:rPr>
        <w:t>，115年為預算案數</w:t>
      </w:r>
      <w:r w:rsidRPr="005F3D13">
        <w:rPr>
          <w:rFonts w:hint="eastAsia"/>
        </w:rPr>
        <w:t>。</w:t>
      </w:r>
    </w:p>
    <w:p w:rsidR="009A38CE" w:rsidRPr="005F3D13" w:rsidRDefault="009A38CE" w:rsidP="009A38CE">
      <w:pPr>
        <w:pStyle w:val="142"/>
        <w:ind w:leftChars="44" w:left="1302" w:hangingChars="484" w:hanging="1177"/>
      </w:pPr>
      <w:r w:rsidRPr="005F3D13">
        <w:rPr>
          <w:rFonts w:hint="eastAsia"/>
        </w:rPr>
        <w:t>資料來源：原民會</w:t>
      </w:r>
      <w:r w:rsidR="0075132D" w:rsidRPr="005F3D13">
        <w:rPr>
          <w:rFonts w:hint="eastAsia"/>
        </w:rPr>
        <w:t>提供</w:t>
      </w:r>
      <w:r w:rsidRPr="005F3D13">
        <w:rPr>
          <w:rFonts w:hint="eastAsia"/>
        </w:rPr>
        <w:t>。</w:t>
      </w:r>
    </w:p>
    <w:bookmarkEnd w:id="16"/>
    <w:p w:rsidR="00DE0F57" w:rsidRPr="005F3D13" w:rsidRDefault="00DE0F57" w:rsidP="00DE0F57">
      <w:pPr>
        <w:ind w:left="849" w:right="-18" w:hangingChars="100" w:hanging="283"/>
        <w:rPr>
          <w:b/>
        </w:rPr>
      </w:pPr>
      <w:r w:rsidRPr="005F3D13">
        <w:rPr>
          <w:rFonts w:hint="eastAsia"/>
          <w:b/>
        </w:rPr>
        <w:t>(二)</w:t>
      </w:r>
      <w:r w:rsidR="003B6406" w:rsidRPr="005F3D13">
        <w:rPr>
          <w:rFonts w:hint="eastAsia"/>
          <w:b/>
        </w:rPr>
        <w:t>原民會依本院審查114年度總預算</w:t>
      </w:r>
      <w:r w:rsidR="00B73F8E">
        <w:rPr>
          <w:rFonts w:hint="eastAsia"/>
          <w:b/>
        </w:rPr>
        <w:t>案</w:t>
      </w:r>
      <w:r w:rsidR="003B6406" w:rsidRPr="005F3D13">
        <w:rPr>
          <w:rFonts w:hint="eastAsia"/>
          <w:b/>
        </w:rPr>
        <w:t>決議，</w:t>
      </w:r>
      <w:r w:rsidR="00B73F8E">
        <w:rPr>
          <w:rFonts w:hint="eastAsia"/>
          <w:b/>
        </w:rPr>
        <w:t>於</w:t>
      </w:r>
      <w:r w:rsidR="003B6406" w:rsidRPr="005F3D13">
        <w:rPr>
          <w:rFonts w:hint="eastAsia"/>
          <w:b/>
        </w:rPr>
        <w:t>115年度預算案編列撥補5億元經費至原民基金</w:t>
      </w:r>
    </w:p>
    <w:p w:rsidR="00DE0F57" w:rsidRPr="005F3D13" w:rsidRDefault="007D579A" w:rsidP="007D579A">
      <w:pPr>
        <w:pStyle w:val="21"/>
        <w:ind w:left="850" w:firstLine="566"/>
      </w:pPr>
      <w:r w:rsidRPr="005F3D13">
        <w:rPr>
          <w:rFonts w:hint="eastAsia"/>
        </w:rPr>
        <w:t>本院審查114年度中央政府總預算案</w:t>
      </w:r>
      <w:r w:rsidR="00B73F8E">
        <w:rPr>
          <w:rFonts w:hint="eastAsia"/>
        </w:rPr>
        <w:t>關於</w:t>
      </w:r>
      <w:r w:rsidRPr="005F3D13">
        <w:rPr>
          <w:rFonts w:hint="eastAsia"/>
        </w:rPr>
        <w:t>原民會分組審查決議</w:t>
      </w:r>
      <w:r w:rsidR="00E2262A">
        <w:rPr>
          <w:rFonts w:hint="eastAsia"/>
        </w:rPr>
        <w:t>(十二)</w:t>
      </w:r>
      <w:r w:rsidRPr="005F3D13">
        <w:rPr>
          <w:rFonts w:hint="eastAsia"/>
        </w:rPr>
        <w:t>：「…，依據</w:t>
      </w:r>
      <w:r w:rsidRPr="005F3D13">
        <w:t>105</w:t>
      </w:r>
      <w:r w:rsidRPr="005F3D13">
        <w:rPr>
          <w:rFonts w:hint="eastAsia"/>
        </w:rPr>
        <w:t>年</w:t>
      </w:r>
      <w:r w:rsidRPr="005F3D13">
        <w:t>8</w:t>
      </w:r>
      <w:r w:rsidRPr="005F3D13">
        <w:rPr>
          <w:rFonts w:hint="eastAsia"/>
        </w:rPr>
        <w:t>月</w:t>
      </w:r>
      <w:r w:rsidRPr="005F3D13">
        <w:t>26</w:t>
      </w:r>
      <w:r w:rsidRPr="005F3D13">
        <w:rPr>
          <w:rFonts w:hint="eastAsia"/>
        </w:rPr>
        <w:t>日行政院主計總處函文內容，目前基金財務已確實不敷，原住民族委員會應儘速向行政院提出要求，編列相關預算分</w:t>
      </w:r>
      <w:r w:rsidRPr="005F3D13">
        <w:t>3</w:t>
      </w:r>
      <w:r w:rsidRPr="005F3D13">
        <w:rPr>
          <w:rFonts w:hint="eastAsia"/>
        </w:rPr>
        <w:t>年平均撥補禁伐補償所導致的短絀額度，以確保基金持續發揮促進原住民族經濟與社會發展之功能。」爰原民會</w:t>
      </w:r>
      <w:r w:rsidR="003B6406" w:rsidRPr="005F3D13">
        <w:rPr>
          <w:rFonts w:hint="eastAsia"/>
        </w:rPr>
        <w:t>依該決議，</w:t>
      </w:r>
      <w:r w:rsidRPr="005F3D13">
        <w:t>115</w:t>
      </w:r>
      <w:r w:rsidRPr="005F3D13">
        <w:rPr>
          <w:rFonts w:hint="eastAsia"/>
        </w:rPr>
        <w:t>年度</w:t>
      </w:r>
      <w:r w:rsidR="003B6406" w:rsidRPr="005F3D13">
        <w:rPr>
          <w:rFonts w:hint="eastAsia"/>
        </w:rPr>
        <w:t>預算案</w:t>
      </w:r>
      <w:r w:rsidRPr="005F3D13">
        <w:rPr>
          <w:rFonts w:hint="eastAsia"/>
        </w:rPr>
        <w:t>編列</w:t>
      </w:r>
      <w:r w:rsidRPr="005F3D13">
        <w:t>5</w:t>
      </w:r>
      <w:r w:rsidRPr="005F3D13">
        <w:rPr>
          <w:rFonts w:hint="eastAsia"/>
        </w:rPr>
        <w:t>億元</w:t>
      </w:r>
      <w:r w:rsidR="003B6406" w:rsidRPr="005F3D13">
        <w:rPr>
          <w:rFonts w:hint="eastAsia"/>
        </w:rPr>
        <w:t>經費撥補</w:t>
      </w:r>
      <w:r w:rsidRPr="005F3D13">
        <w:rPr>
          <w:rFonts w:hint="eastAsia"/>
        </w:rPr>
        <w:t>至原民基金，爾後將持續向行政院爭取預算撥補相關事宜，以確保原住民族綜合發展基金可穩定運作。</w:t>
      </w:r>
    </w:p>
    <w:p w:rsidR="0039474C" w:rsidRPr="005F3D13" w:rsidRDefault="00987AB1" w:rsidP="0039474C">
      <w:pPr>
        <w:ind w:left="566" w:firstLine="566"/>
        <w:rPr>
          <w:rFonts w:hint="eastAsia"/>
        </w:rPr>
      </w:pPr>
      <w:r w:rsidRPr="005F3D13">
        <w:rPr>
          <w:rFonts w:hint="eastAsia"/>
        </w:rPr>
        <w:t>綜上，</w:t>
      </w:r>
      <w:r w:rsidR="004676A6" w:rsidRPr="005F3D13">
        <w:rPr>
          <w:rFonts w:hint="eastAsia"/>
        </w:rPr>
        <w:t>禁伐補償經費為法定義務支出，自114</w:t>
      </w:r>
      <w:r w:rsidR="00A11B63" w:rsidRPr="005F3D13">
        <w:rPr>
          <w:rFonts w:hint="eastAsia"/>
        </w:rPr>
        <w:t>年</w:t>
      </w:r>
      <w:r w:rsidR="004676A6" w:rsidRPr="005F3D13">
        <w:rPr>
          <w:rFonts w:hint="eastAsia"/>
        </w:rPr>
        <w:t>起，禁伐補償金由每年每公頃3萬元提高至6萬元，</w:t>
      </w:r>
      <w:r w:rsidR="003B6406" w:rsidRPr="005F3D13">
        <w:rPr>
          <w:rFonts w:hint="eastAsia"/>
        </w:rPr>
        <w:t>且考量近幾年補償面積呈成長趨勢，115年度改以9萬1,522公頃估列，爰</w:t>
      </w:r>
      <w:r w:rsidR="004676A6" w:rsidRPr="005F3D13">
        <w:rPr>
          <w:rFonts w:hint="eastAsia"/>
        </w:rPr>
        <w:t>原民會11</w:t>
      </w:r>
      <w:r w:rsidR="003B6406" w:rsidRPr="005F3D13">
        <w:rPr>
          <w:rFonts w:hint="eastAsia"/>
        </w:rPr>
        <w:t>5</w:t>
      </w:r>
      <w:r w:rsidR="004676A6" w:rsidRPr="005F3D13">
        <w:rPr>
          <w:rFonts w:hint="eastAsia"/>
        </w:rPr>
        <w:t>年度預算案編列</w:t>
      </w:r>
      <w:r w:rsidR="003B6406" w:rsidRPr="005F3D13">
        <w:rPr>
          <w:rFonts w:hint="eastAsia"/>
        </w:rPr>
        <w:t>55億8,279萬元</w:t>
      </w:r>
      <w:r w:rsidR="004676A6" w:rsidRPr="005F3D13">
        <w:rPr>
          <w:rFonts w:hint="eastAsia"/>
        </w:rPr>
        <w:t>補助原民基金辦理</w:t>
      </w:r>
      <w:r w:rsidR="00E300C2" w:rsidRPr="005F3D13">
        <w:rPr>
          <w:rFonts w:hint="eastAsia"/>
        </w:rPr>
        <w:t>禁伐</w:t>
      </w:r>
      <w:r w:rsidR="004676A6" w:rsidRPr="005F3D13">
        <w:rPr>
          <w:rFonts w:hint="eastAsia"/>
        </w:rPr>
        <w:t>計畫</w:t>
      </w:r>
      <w:r w:rsidR="0039474C" w:rsidRPr="005F3D13">
        <w:rPr>
          <w:rFonts w:hint="eastAsia"/>
        </w:rPr>
        <w:t>。</w:t>
      </w:r>
      <w:r w:rsidR="004676A6" w:rsidRPr="005F3D13">
        <w:rPr>
          <w:rFonts w:hint="eastAsia"/>
        </w:rPr>
        <w:t>另</w:t>
      </w:r>
      <w:r w:rsidR="003B6406" w:rsidRPr="005F3D13">
        <w:rPr>
          <w:rFonts w:hint="eastAsia"/>
        </w:rPr>
        <w:t>原民會依本院審查114年度審查總預算</w:t>
      </w:r>
      <w:r w:rsidR="00B73F8E">
        <w:rPr>
          <w:rFonts w:hint="eastAsia"/>
        </w:rPr>
        <w:t>案</w:t>
      </w:r>
      <w:r w:rsidR="003B6406" w:rsidRPr="005F3D13">
        <w:rPr>
          <w:rFonts w:hint="eastAsia"/>
        </w:rPr>
        <w:t>決議，115年度預算案編列5億元經費撥補至原民基金，惟該會仍應持續檢視</w:t>
      </w:r>
      <w:r w:rsidR="00B73F8E">
        <w:rPr>
          <w:rFonts w:hint="eastAsia"/>
        </w:rPr>
        <w:t>並改善</w:t>
      </w:r>
      <w:r w:rsidR="003B6406" w:rsidRPr="005F3D13">
        <w:rPr>
          <w:rFonts w:hint="eastAsia"/>
        </w:rPr>
        <w:t>基金財務收支情形，以確保基金永續運作</w:t>
      </w:r>
      <w:r w:rsidR="004676A6" w:rsidRPr="005F3D13">
        <w:rPr>
          <w:rFonts w:hint="eastAsia"/>
        </w:rPr>
        <w:t>。</w:t>
      </w:r>
    </w:p>
    <w:p w:rsidR="0039474C" w:rsidRPr="005F3D13" w:rsidRDefault="0039474C" w:rsidP="00981050">
      <w:pPr>
        <w:pStyle w:val="21"/>
        <w:ind w:left="850" w:firstLine="566"/>
        <w:rPr>
          <w:rFonts w:hint="eastAsia"/>
        </w:rPr>
      </w:pPr>
    </w:p>
    <w:p w:rsidR="00BA6EFE" w:rsidRPr="005F3D13" w:rsidRDefault="00B73F8E" w:rsidP="00BA6EFE">
      <w:pPr>
        <w:pStyle w:val="14"/>
        <w:ind w:left="567" w:hanging="567"/>
      </w:pPr>
      <w:bookmarkStart w:id="17" w:name="_Toc213170899"/>
      <w:r>
        <w:rPr>
          <w:rFonts w:hint="eastAsia"/>
        </w:rPr>
        <w:t>五</w:t>
      </w:r>
      <w:r w:rsidR="00BA6EFE" w:rsidRPr="005F3D13">
        <w:rPr>
          <w:rFonts w:hint="eastAsia"/>
        </w:rPr>
        <w:t>、</w:t>
      </w:r>
      <w:r w:rsidR="001F7F73" w:rsidRPr="005F3D13">
        <w:rPr>
          <w:rFonts w:hint="eastAsia"/>
        </w:rPr>
        <w:t>賡續推動「國家語言整體發展方案」，惟原住民族語仍面臨嚴重流失危機，允宜賡續強化語言復振策略與資源配置，以促進原住民族語言活化與永續傳承</w:t>
      </w:r>
      <w:bookmarkEnd w:id="17"/>
    </w:p>
    <w:p w:rsidR="00BA6EFE" w:rsidRPr="005F3D13" w:rsidRDefault="00BA6EFE" w:rsidP="006C7F3E">
      <w:pPr>
        <w:ind w:leftChars="207" w:left="586" w:firstLine="566"/>
      </w:pPr>
      <w:r w:rsidRPr="005F3D13">
        <w:rPr>
          <w:rFonts w:hAnsi="標楷體" w:hint="eastAsia"/>
        </w:rPr>
        <w:t>原民會</w:t>
      </w:r>
      <w:r w:rsidR="009B059C" w:rsidRPr="005F3D13">
        <w:rPr>
          <w:rFonts w:hAnsi="標楷體" w:hint="eastAsia"/>
        </w:rPr>
        <w:t>11</w:t>
      </w:r>
      <w:r w:rsidR="006C7F3E" w:rsidRPr="005F3D13">
        <w:rPr>
          <w:rFonts w:hAnsi="標楷體" w:hint="eastAsia"/>
        </w:rPr>
        <w:t>5</w:t>
      </w:r>
      <w:r w:rsidRPr="005F3D13">
        <w:rPr>
          <w:rFonts w:hAnsi="標楷體" w:hint="eastAsia"/>
        </w:rPr>
        <w:t>年度預算案於「原住民族教育推展-</w:t>
      </w:r>
      <w:r w:rsidR="006C7F3E" w:rsidRPr="005F3D13">
        <w:rPr>
          <w:rFonts w:hAnsi="標楷體" w:hint="eastAsia"/>
        </w:rPr>
        <w:t>01</w:t>
      </w:r>
      <w:r w:rsidR="009949FB" w:rsidRPr="005F3D13">
        <w:rPr>
          <w:rFonts w:hAnsi="標楷體" w:hint="eastAsia"/>
        </w:rPr>
        <w:t>原住民族教育協調與發展經費</w:t>
      </w:r>
      <w:r w:rsidRPr="005F3D13">
        <w:rPr>
          <w:rFonts w:hAnsi="標楷體" w:hint="eastAsia"/>
        </w:rPr>
        <w:t>」項下編列</w:t>
      </w:r>
      <w:r w:rsidR="00EB64E9" w:rsidRPr="005F3D13">
        <w:rPr>
          <w:rFonts w:hAnsi="標楷體" w:hint="eastAsia"/>
        </w:rPr>
        <w:t>「</w:t>
      </w:r>
      <w:r w:rsidR="006C7F3E" w:rsidRPr="005F3D13">
        <w:rPr>
          <w:rFonts w:hAnsi="標楷體" w:hint="eastAsia"/>
        </w:rPr>
        <w:t>國家語言整體發展方案</w:t>
      </w:r>
      <w:r w:rsidR="00EB64E9" w:rsidRPr="005F3D13">
        <w:rPr>
          <w:rFonts w:hAnsi="標楷體" w:hint="eastAsia"/>
        </w:rPr>
        <w:t>」</w:t>
      </w:r>
      <w:r w:rsidRPr="005F3D13">
        <w:rPr>
          <w:rFonts w:hAnsi="標楷體" w:hint="eastAsia"/>
        </w:rPr>
        <w:t>經費</w:t>
      </w:r>
      <w:r w:rsidR="006C7F3E" w:rsidRPr="005F3D13">
        <w:rPr>
          <w:rFonts w:hAnsi="標楷體" w:hint="eastAsia"/>
        </w:rPr>
        <w:t>10億7,500萬元</w:t>
      </w:r>
      <w:r w:rsidR="00B73F8E">
        <w:rPr>
          <w:rFonts w:hAnsi="標楷體" w:hint="eastAsia"/>
        </w:rPr>
        <w:t>，</w:t>
      </w:r>
      <w:r w:rsidR="001F7F73" w:rsidRPr="005F3D13">
        <w:rPr>
          <w:rFonts w:hAnsi="標楷體" w:hint="eastAsia"/>
        </w:rPr>
        <w:t>及總預算案「直轄市及縣市政府-</w:t>
      </w:r>
      <w:r w:rsidR="006C7F3E" w:rsidRPr="005F3D13">
        <w:rPr>
          <w:rFonts w:hAnsi="標楷體" w:hint="eastAsia"/>
        </w:rPr>
        <w:t>一般性補助</w:t>
      </w:r>
      <w:r w:rsidR="001F7F73" w:rsidRPr="005F3D13">
        <w:rPr>
          <w:rFonts w:hAnsi="標楷體" w:hint="eastAsia"/>
        </w:rPr>
        <w:t>款-原民會」</w:t>
      </w:r>
      <w:r w:rsidR="00B73F8E">
        <w:rPr>
          <w:rFonts w:hAnsi="標楷體" w:hint="eastAsia"/>
        </w:rPr>
        <w:t>編列</w:t>
      </w:r>
      <w:r w:rsidR="006C7F3E" w:rsidRPr="005F3D13">
        <w:rPr>
          <w:rFonts w:hAnsi="標楷體" w:hint="eastAsia"/>
        </w:rPr>
        <w:t>3億5,230萬元</w:t>
      </w:r>
      <w:r w:rsidR="009949FB" w:rsidRPr="005F3D13">
        <w:rPr>
          <w:rFonts w:hAnsi="標楷體" w:hint="eastAsia"/>
        </w:rPr>
        <w:t>，</w:t>
      </w:r>
      <w:r w:rsidR="001F7F73" w:rsidRPr="005F3D13">
        <w:rPr>
          <w:rFonts w:hAnsi="標楷體" w:hint="eastAsia"/>
        </w:rPr>
        <w:t>共計</w:t>
      </w:r>
      <w:r w:rsidR="001F7F73" w:rsidRPr="005F3D13">
        <w:rPr>
          <w:rFonts w:hAnsi="標楷體"/>
        </w:rPr>
        <w:t>1</w:t>
      </w:r>
      <w:r w:rsidR="001F7F73" w:rsidRPr="005F3D13">
        <w:rPr>
          <w:rFonts w:hAnsi="標楷體" w:hint="eastAsia"/>
        </w:rPr>
        <w:t>4億2,730萬元，</w:t>
      </w:r>
      <w:r w:rsidR="009949FB" w:rsidRPr="005F3D13">
        <w:rPr>
          <w:rFonts w:hAnsi="標楷體" w:hint="eastAsia"/>
        </w:rPr>
        <w:t>較</w:t>
      </w:r>
      <w:r w:rsidR="00FD57FB" w:rsidRPr="005F3D13">
        <w:rPr>
          <w:rFonts w:hAnsi="標楷體" w:hint="eastAsia"/>
        </w:rPr>
        <w:t>11</w:t>
      </w:r>
      <w:r w:rsidR="006C7F3E" w:rsidRPr="005F3D13">
        <w:rPr>
          <w:rFonts w:hAnsi="標楷體" w:hint="eastAsia"/>
        </w:rPr>
        <w:t>4</w:t>
      </w:r>
      <w:r w:rsidR="009949FB" w:rsidRPr="005F3D13">
        <w:rPr>
          <w:rFonts w:hAnsi="標楷體" w:hint="eastAsia"/>
        </w:rPr>
        <w:t>年度預算</w:t>
      </w:r>
      <w:r w:rsidR="006C7F3E" w:rsidRPr="005F3D13">
        <w:rPr>
          <w:rFonts w:hAnsi="標楷體" w:hint="eastAsia"/>
        </w:rPr>
        <w:t>14億3,779萬8千元(含追加預算數1,370萬9千元)減少1,049萬8千</w:t>
      </w:r>
      <w:r w:rsidR="009949FB" w:rsidRPr="005F3D13">
        <w:rPr>
          <w:rFonts w:hAnsi="標楷體" w:hint="eastAsia"/>
        </w:rPr>
        <w:t>元(</w:t>
      </w:r>
      <w:r w:rsidR="006C7F3E" w:rsidRPr="005F3D13">
        <w:rPr>
          <w:rFonts w:hAnsi="標楷體" w:hint="eastAsia"/>
        </w:rPr>
        <w:t>減</w:t>
      </w:r>
      <w:r w:rsidR="009949FB" w:rsidRPr="005F3D13">
        <w:rPr>
          <w:rFonts w:hAnsi="標楷體" w:hint="eastAsia"/>
        </w:rPr>
        <w:t>幅</w:t>
      </w:r>
      <w:r w:rsidR="006C7F3E" w:rsidRPr="005F3D13">
        <w:rPr>
          <w:rFonts w:hAnsi="標楷體" w:hint="eastAsia"/>
        </w:rPr>
        <w:t>0</w:t>
      </w:r>
      <w:r w:rsidR="00FD57FB" w:rsidRPr="005F3D13">
        <w:rPr>
          <w:rFonts w:hAnsi="標楷體"/>
        </w:rPr>
        <w:t>.</w:t>
      </w:r>
      <w:r w:rsidR="006C7F3E" w:rsidRPr="005F3D13">
        <w:rPr>
          <w:rFonts w:hAnsi="標楷體" w:hint="eastAsia"/>
        </w:rPr>
        <w:t>73</w:t>
      </w:r>
      <w:r w:rsidR="009949FB" w:rsidRPr="005F3D13">
        <w:rPr>
          <w:rFonts w:hAnsi="標楷體"/>
        </w:rPr>
        <w:t>%)</w:t>
      </w:r>
      <w:r w:rsidRPr="005F3D13">
        <w:rPr>
          <w:rFonts w:hAnsi="標楷體" w:hint="eastAsia"/>
        </w:rPr>
        <w:t>。</w:t>
      </w:r>
      <w:r w:rsidRPr="005F3D13">
        <w:rPr>
          <w:rFonts w:hint="eastAsia"/>
        </w:rPr>
        <w:t>經查：</w:t>
      </w:r>
    </w:p>
    <w:p w:rsidR="00BA6EFE" w:rsidRPr="005F3D13" w:rsidRDefault="00BA6EFE" w:rsidP="009A038E">
      <w:pPr>
        <w:ind w:left="849" w:right="-18" w:hangingChars="100" w:hanging="283"/>
        <w:rPr>
          <w:b/>
        </w:rPr>
      </w:pPr>
      <w:r w:rsidRPr="005F3D13">
        <w:rPr>
          <w:rFonts w:hint="eastAsia"/>
          <w:b/>
        </w:rPr>
        <w:t>(一)</w:t>
      </w:r>
      <w:r w:rsidR="00166287" w:rsidRPr="005F3D13">
        <w:rPr>
          <w:rFonts w:hint="eastAsia"/>
          <w:b/>
        </w:rPr>
        <w:t>原民會自112年起配合編列</w:t>
      </w:r>
      <w:r w:rsidR="00B73F8E">
        <w:rPr>
          <w:rFonts w:hAnsi="標楷體" w:hint="eastAsia"/>
          <w:b/>
        </w:rPr>
        <w:t>「</w:t>
      </w:r>
      <w:r w:rsidR="00166287" w:rsidRPr="005F3D13">
        <w:rPr>
          <w:rFonts w:hint="eastAsia"/>
          <w:b/>
        </w:rPr>
        <w:t>國家語言整體發展方案</w:t>
      </w:r>
      <w:r w:rsidR="00B73F8E">
        <w:rPr>
          <w:rFonts w:hAnsi="標楷體" w:hint="eastAsia"/>
          <w:b/>
        </w:rPr>
        <w:t>」</w:t>
      </w:r>
      <w:r w:rsidR="00166287" w:rsidRPr="005F3D13">
        <w:rPr>
          <w:rFonts w:hint="eastAsia"/>
          <w:b/>
        </w:rPr>
        <w:t>推動經費，惟114年度至8月底之預算執行率尚呈偏低</w:t>
      </w:r>
    </w:p>
    <w:p w:rsidR="00D74304" w:rsidRDefault="006C7F3E" w:rsidP="0076124A">
      <w:pPr>
        <w:pStyle w:val="21"/>
        <w:ind w:left="850" w:firstLine="566"/>
        <w:rPr>
          <w:rFonts w:hAnsi="標楷體"/>
        </w:rPr>
      </w:pPr>
      <w:r w:rsidRPr="005F3D13">
        <w:rPr>
          <w:rFonts w:hAnsi="標楷體" w:hint="eastAsia"/>
        </w:rPr>
        <w:t>為落實106年6月14日制定公布並施行之原住民族語言發展法相關規定，原民會自107年度起編列振興原住民族語言相關經費，至1</w:t>
      </w:r>
      <w:r w:rsidRPr="005F3D13">
        <w:rPr>
          <w:rFonts w:hAnsi="標楷體"/>
        </w:rPr>
        <w:t>11</w:t>
      </w:r>
      <w:r w:rsidRPr="005F3D13">
        <w:rPr>
          <w:rFonts w:hAnsi="標楷體" w:hint="eastAsia"/>
        </w:rPr>
        <w:t>年度共編列</w:t>
      </w:r>
      <w:r w:rsidRPr="005F3D13">
        <w:rPr>
          <w:rFonts w:hAnsi="標楷體"/>
        </w:rPr>
        <w:t>29</w:t>
      </w:r>
      <w:r w:rsidRPr="005F3D13">
        <w:rPr>
          <w:rFonts w:hAnsi="標楷體" w:hint="eastAsia"/>
        </w:rPr>
        <w:t>億</w:t>
      </w:r>
      <w:r w:rsidRPr="005F3D13">
        <w:rPr>
          <w:rFonts w:hAnsi="標楷體"/>
        </w:rPr>
        <w:t>5,178</w:t>
      </w:r>
      <w:r w:rsidRPr="005F3D13">
        <w:rPr>
          <w:rFonts w:hAnsi="標楷體" w:hint="eastAsia"/>
        </w:rPr>
        <w:t>萬元；復為執行「國家語言整體發展方案(111-115年)」，112年度起配合編列相關經費，</w:t>
      </w:r>
      <w:r w:rsidR="00166287" w:rsidRPr="005F3D13">
        <w:rPr>
          <w:rFonts w:hAnsi="標楷體" w:hint="eastAsia"/>
        </w:rPr>
        <w:t>辦理沉浸式族語教學幼兒園補助計畫、原住民族語言推廣人員設置補助計畫及捐助原語會、原文會等工作項目，</w:t>
      </w:r>
      <w:r w:rsidRPr="005F3D13">
        <w:rPr>
          <w:rFonts w:hAnsi="標楷體" w:hint="eastAsia"/>
        </w:rPr>
        <w:t>至11</w:t>
      </w:r>
      <w:r w:rsidR="00166287" w:rsidRPr="005F3D13">
        <w:rPr>
          <w:rFonts w:hAnsi="標楷體" w:hint="eastAsia"/>
        </w:rPr>
        <w:t>5</w:t>
      </w:r>
      <w:r w:rsidRPr="005F3D13">
        <w:rPr>
          <w:rFonts w:hAnsi="標楷體" w:hint="eastAsia"/>
        </w:rPr>
        <w:t>年度共編列</w:t>
      </w:r>
      <w:r w:rsidR="00166287" w:rsidRPr="005F3D13">
        <w:rPr>
          <w:rFonts w:hAnsi="標楷體" w:hint="eastAsia"/>
        </w:rPr>
        <w:t>61</w:t>
      </w:r>
      <w:r w:rsidRPr="005F3D13">
        <w:rPr>
          <w:rFonts w:hAnsi="標楷體" w:hint="eastAsia"/>
        </w:rPr>
        <w:t>億</w:t>
      </w:r>
      <w:r w:rsidR="00166287" w:rsidRPr="005F3D13">
        <w:rPr>
          <w:rFonts w:hAnsi="標楷體" w:hint="eastAsia"/>
        </w:rPr>
        <w:t>1</w:t>
      </w:r>
      <w:r w:rsidRPr="005F3D13">
        <w:rPr>
          <w:rFonts w:hAnsi="標楷體"/>
        </w:rPr>
        <w:t>,</w:t>
      </w:r>
      <w:r w:rsidR="00B73F8E">
        <w:rPr>
          <w:rFonts w:hAnsi="標楷體" w:hint="eastAsia"/>
        </w:rPr>
        <w:t>802</w:t>
      </w:r>
      <w:r w:rsidRPr="005F3D13">
        <w:rPr>
          <w:rFonts w:hAnsi="標楷體" w:hint="eastAsia"/>
        </w:rPr>
        <w:t>萬元</w:t>
      </w:r>
      <w:r w:rsidR="00166287" w:rsidRPr="005F3D13">
        <w:rPr>
          <w:rFonts w:hAnsi="標楷體" w:hint="eastAsia"/>
        </w:rPr>
        <w:t>，</w:t>
      </w:r>
      <w:r w:rsidRPr="005F3D13">
        <w:rPr>
          <w:rFonts w:hAnsi="標楷體" w:hint="eastAsia"/>
        </w:rPr>
        <w:t>1</w:t>
      </w:r>
      <w:r w:rsidR="00166287" w:rsidRPr="005F3D13">
        <w:rPr>
          <w:rFonts w:hAnsi="標楷體" w:hint="eastAsia"/>
        </w:rPr>
        <w:t>12及113</w:t>
      </w:r>
      <w:r w:rsidRPr="005F3D13">
        <w:rPr>
          <w:rFonts w:hAnsi="標楷體" w:hint="eastAsia"/>
        </w:rPr>
        <w:t>年度預算執行率</w:t>
      </w:r>
      <w:r w:rsidR="00166287" w:rsidRPr="005F3D13">
        <w:rPr>
          <w:rFonts w:hAnsi="標楷體" w:hint="eastAsia"/>
        </w:rPr>
        <w:t>均</w:t>
      </w:r>
      <w:r w:rsidRPr="005F3D13">
        <w:rPr>
          <w:rFonts w:hAnsi="標楷體" w:hint="eastAsia"/>
        </w:rPr>
        <w:t>逾</w:t>
      </w:r>
      <w:r w:rsidR="00166287" w:rsidRPr="005F3D13">
        <w:rPr>
          <w:rFonts w:hAnsi="標楷體" w:hint="eastAsia"/>
        </w:rPr>
        <w:t>八</w:t>
      </w:r>
      <w:r w:rsidRPr="005F3D13">
        <w:rPr>
          <w:rFonts w:hAnsi="標楷體" w:hint="eastAsia"/>
        </w:rPr>
        <w:t>成</w:t>
      </w:r>
      <w:r w:rsidR="00166287" w:rsidRPr="005F3D13">
        <w:rPr>
          <w:rFonts w:hAnsi="標楷體" w:hint="eastAsia"/>
        </w:rPr>
        <w:t>，114年度至8月底執行數8億3,336萬3千元，</w:t>
      </w:r>
      <w:r w:rsidR="00B73F8E">
        <w:rPr>
          <w:rFonts w:hAnsi="標楷體" w:hint="eastAsia"/>
        </w:rPr>
        <w:t>分別占年度</w:t>
      </w:r>
      <w:r w:rsidR="00166287" w:rsidRPr="005F3D13">
        <w:rPr>
          <w:rFonts w:hAnsi="標楷體" w:hint="eastAsia"/>
        </w:rPr>
        <w:t>預算</w:t>
      </w:r>
      <w:r w:rsidR="00B73F8E">
        <w:rPr>
          <w:rFonts w:hAnsi="標楷體" w:hint="eastAsia"/>
        </w:rPr>
        <w:t>及分配預算</w:t>
      </w:r>
      <w:r w:rsidR="00B207C3">
        <w:rPr>
          <w:rFonts w:hAnsi="標楷體" w:hint="eastAsia"/>
        </w:rPr>
        <w:t>之</w:t>
      </w:r>
      <w:r w:rsidR="00166287" w:rsidRPr="005F3D13">
        <w:rPr>
          <w:rFonts w:hAnsi="標楷體" w:hint="eastAsia"/>
        </w:rPr>
        <w:t>5</w:t>
      </w:r>
      <w:r w:rsidR="00B73F8E">
        <w:rPr>
          <w:rFonts w:hAnsi="標楷體" w:hint="eastAsia"/>
        </w:rPr>
        <w:t>7</w:t>
      </w:r>
      <w:r w:rsidR="00166287" w:rsidRPr="005F3D13">
        <w:rPr>
          <w:rFonts w:hAnsi="標楷體" w:hint="eastAsia"/>
        </w:rPr>
        <w:t>.</w:t>
      </w:r>
      <w:r w:rsidR="00B73F8E">
        <w:rPr>
          <w:rFonts w:hAnsi="標楷體" w:hint="eastAsia"/>
        </w:rPr>
        <w:t>96</w:t>
      </w:r>
      <w:r w:rsidR="00166287" w:rsidRPr="005F3D13">
        <w:rPr>
          <w:rFonts w:hAnsi="標楷體" w:hint="eastAsia"/>
        </w:rPr>
        <w:t>%</w:t>
      </w:r>
      <w:r w:rsidR="00B73F8E">
        <w:rPr>
          <w:rFonts w:hAnsi="標楷體" w:hint="eastAsia"/>
        </w:rPr>
        <w:t>及79.84%</w:t>
      </w:r>
      <w:r w:rsidRPr="005F3D13">
        <w:rPr>
          <w:rFonts w:hAnsi="標楷體" w:hint="eastAsia"/>
        </w:rPr>
        <w:t>(詳表</w:t>
      </w:r>
      <w:r w:rsidRPr="005F3D13">
        <w:rPr>
          <w:rFonts w:hAnsi="標楷體"/>
        </w:rPr>
        <w:t>1)</w:t>
      </w:r>
      <w:r w:rsidR="00166287" w:rsidRPr="005F3D13">
        <w:rPr>
          <w:rFonts w:hAnsi="標楷體" w:hint="eastAsia"/>
        </w:rPr>
        <w:t>，尚呈偏低</w:t>
      </w:r>
      <w:r w:rsidR="009A038E" w:rsidRPr="005F3D13">
        <w:rPr>
          <w:rFonts w:hAnsi="標楷體" w:hint="eastAsia"/>
        </w:rPr>
        <w:t>。</w:t>
      </w:r>
    </w:p>
    <w:p w:rsidR="00B73F8E" w:rsidRDefault="00B73F8E" w:rsidP="0076124A">
      <w:pPr>
        <w:pStyle w:val="21"/>
        <w:ind w:left="850" w:firstLine="566"/>
        <w:rPr>
          <w:rFonts w:hAnsi="標楷體"/>
        </w:rPr>
      </w:pPr>
    </w:p>
    <w:p w:rsidR="00B73F8E" w:rsidRPr="005F3D13" w:rsidRDefault="00B73F8E" w:rsidP="0076124A">
      <w:pPr>
        <w:pStyle w:val="21"/>
        <w:ind w:left="850" w:firstLine="566"/>
        <w:rPr>
          <w:rFonts w:hAnsi="標楷體" w:hint="eastAsia"/>
        </w:rPr>
      </w:pPr>
    </w:p>
    <w:p w:rsidR="00F22B72" w:rsidRPr="005F3D13" w:rsidRDefault="006C7F3E" w:rsidP="00F22B72">
      <w:pPr>
        <w:ind w:leftChars="0" w:left="686" w:rightChars="-50" w:right="-142" w:firstLineChars="0" w:hanging="828"/>
        <w:rPr>
          <w:b/>
          <w:spacing w:val="-20"/>
        </w:rPr>
      </w:pPr>
      <w:r w:rsidRPr="005F3D13">
        <w:rPr>
          <w:rFonts w:hint="eastAsia"/>
          <w:b/>
          <w:spacing w:val="-20"/>
        </w:rPr>
        <w:t>表1 1</w:t>
      </w:r>
      <w:r w:rsidR="00DA58FF" w:rsidRPr="005F3D13">
        <w:rPr>
          <w:rFonts w:hint="eastAsia"/>
          <w:b/>
          <w:spacing w:val="-20"/>
        </w:rPr>
        <w:t>12</w:t>
      </w:r>
      <w:r w:rsidRPr="005F3D13">
        <w:rPr>
          <w:rFonts w:hint="eastAsia"/>
          <w:b/>
          <w:spacing w:val="-20"/>
        </w:rPr>
        <w:t>至115年度「</w:t>
      </w:r>
      <w:r w:rsidR="00F22B72" w:rsidRPr="005F3D13">
        <w:rPr>
          <w:rFonts w:hint="eastAsia"/>
          <w:b/>
          <w:spacing w:val="-20"/>
        </w:rPr>
        <w:t>國家語言整體發展方案</w:t>
      </w:r>
      <w:r w:rsidRPr="005F3D13">
        <w:rPr>
          <w:rFonts w:hint="eastAsia"/>
          <w:b/>
          <w:spacing w:val="-20"/>
        </w:rPr>
        <w:t>」預算編列及執行情形表</w:t>
      </w:r>
    </w:p>
    <w:p w:rsidR="006C7F3E" w:rsidRPr="005F3D13" w:rsidRDefault="006C7F3E" w:rsidP="00F22B72">
      <w:pPr>
        <w:spacing w:line="340" w:lineRule="exact"/>
        <w:ind w:leftChars="0" w:left="686" w:rightChars="-86" w:right="-244" w:firstLineChars="0" w:hanging="828"/>
        <w:jc w:val="right"/>
        <w:rPr>
          <w:sz w:val="24"/>
          <w:szCs w:val="24"/>
        </w:rPr>
      </w:pPr>
      <w:r w:rsidRPr="005F3D13">
        <w:rPr>
          <w:rFonts w:hint="eastAsia"/>
          <w:sz w:val="24"/>
          <w:szCs w:val="24"/>
        </w:rPr>
        <w:t>單位：新臺幣千元；%</w:t>
      </w:r>
    </w:p>
    <w:tbl>
      <w:tblPr>
        <w:tblW w:w="8905" w:type="dxa"/>
        <w:tblInd w:w="-11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6"/>
        <w:gridCol w:w="784"/>
        <w:gridCol w:w="742"/>
        <w:gridCol w:w="630"/>
        <w:gridCol w:w="798"/>
        <w:gridCol w:w="840"/>
        <w:gridCol w:w="630"/>
        <w:gridCol w:w="853"/>
        <w:gridCol w:w="784"/>
        <w:gridCol w:w="602"/>
        <w:gridCol w:w="966"/>
      </w:tblGrid>
      <w:tr w:rsidR="005F3D13" w:rsidRPr="005F3D13" w:rsidTr="00F86471">
        <w:trPr>
          <w:trHeight w:val="20"/>
          <w:tblHeader/>
        </w:trPr>
        <w:tc>
          <w:tcPr>
            <w:tcW w:w="1276" w:type="dxa"/>
            <w:vMerge w:val="restart"/>
            <w:tcBorders>
              <w:top w:val="single" w:sz="12" w:space="0" w:color="auto"/>
              <w:left w:val="single" w:sz="12" w:space="0" w:color="auto"/>
              <w:bottom w:val="single" w:sz="6" w:space="0" w:color="auto"/>
            </w:tcBorders>
            <w:vAlign w:val="center"/>
          </w:tcPr>
          <w:p w:rsidR="006C7F3E" w:rsidRPr="005F3D13" w:rsidRDefault="006C7F3E" w:rsidP="006C7F3E">
            <w:pPr>
              <w:pStyle w:val="142"/>
              <w:jc w:val="center"/>
              <w:rPr>
                <w:rFonts w:hint="eastAsia"/>
              </w:rPr>
            </w:pPr>
            <w:r w:rsidRPr="005F3D13">
              <w:rPr>
                <w:rFonts w:hint="eastAsia"/>
              </w:rPr>
              <w:t>工作項目</w:t>
            </w:r>
          </w:p>
        </w:tc>
        <w:tc>
          <w:tcPr>
            <w:tcW w:w="2156" w:type="dxa"/>
            <w:gridSpan w:val="3"/>
            <w:tcBorders>
              <w:top w:val="single" w:sz="12" w:space="0" w:color="auto"/>
              <w:bottom w:val="single" w:sz="6" w:space="0" w:color="auto"/>
            </w:tcBorders>
            <w:vAlign w:val="center"/>
          </w:tcPr>
          <w:p w:rsidR="006C7F3E" w:rsidRPr="005F3D13" w:rsidRDefault="006C7F3E" w:rsidP="006C7F3E">
            <w:pPr>
              <w:pStyle w:val="142"/>
              <w:jc w:val="center"/>
            </w:pPr>
            <w:r w:rsidRPr="005F3D13">
              <w:rPr>
                <w:rFonts w:hint="eastAsia"/>
              </w:rPr>
              <w:t>112年度</w:t>
            </w:r>
          </w:p>
        </w:tc>
        <w:tc>
          <w:tcPr>
            <w:tcW w:w="2268" w:type="dxa"/>
            <w:gridSpan w:val="3"/>
            <w:tcBorders>
              <w:top w:val="single" w:sz="12" w:space="0" w:color="auto"/>
              <w:bottom w:val="single" w:sz="6" w:space="0" w:color="auto"/>
            </w:tcBorders>
            <w:vAlign w:val="center"/>
          </w:tcPr>
          <w:p w:rsidR="006C7F3E" w:rsidRPr="005F3D13" w:rsidRDefault="006C7F3E" w:rsidP="006C7F3E">
            <w:pPr>
              <w:pStyle w:val="142"/>
              <w:jc w:val="center"/>
            </w:pPr>
            <w:r w:rsidRPr="005F3D13">
              <w:rPr>
                <w:rFonts w:hint="eastAsia"/>
              </w:rPr>
              <w:t>113年度</w:t>
            </w:r>
          </w:p>
        </w:tc>
        <w:tc>
          <w:tcPr>
            <w:tcW w:w="2239" w:type="dxa"/>
            <w:gridSpan w:val="3"/>
            <w:tcBorders>
              <w:top w:val="single" w:sz="12" w:space="0" w:color="auto"/>
              <w:bottom w:val="single" w:sz="6" w:space="0" w:color="auto"/>
              <w:right w:val="single" w:sz="4" w:space="0" w:color="auto"/>
            </w:tcBorders>
            <w:vAlign w:val="center"/>
          </w:tcPr>
          <w:p w:rsidR="006C7F3E" w:rsidRPr="005F3D13" w:rsidRDefault="006C7F3E" w:rsidP="006C7F3E">
            <w:pPr>
              <w:pStyle w:val="142"/>
              <w:jc w:val="center"/>
            </w:pPr>
            <w:r w:rsidRPr="005F3D13">
              <w:rPr>
                <w:rFonts w:hint="eastAsia"/>
              </w:rPr>
              <w:t>114年度</w:t>
            </w:r>
          </w:p>
        </w:tc>
        <w:tc>
          <w:tcPr>
            <w:tcW w:w="966" w:type="dxa"/>
            <w:tcBorders>
              <w:top w:val="single" w:sz="12" w:space="0" w:color="auto"/>
              <w:left w:val="single" w:sz="4" w:space="0" w:color="auto"/>
              <w:bottom w:val="single" w:sz="6" w:space="0" w:color="auto"/>
              <w:right w:val="single" w:sz="12" w:space="0" w:color="auto"/>
            </w:tcBorders>
            <w:vAlign w:val="center"/>
          </w:tcPr>
          <w:p w:rsidR="006C7F3E" w:rsidRPr="005F3D13" w:rsidRDefault="006C7F3E" w:rsidP="006C7F3E">
            <w:pPr>
              <w:pStyle w:val="142"/>
              <w:jc w:val="center"/>
            </w:pPr>
            <w:r w:rsidRPr="005F3D13">
              <w:rPr>
                <w:rFonts w:hint="eastAsia"/>
              </w:rPr>
              <w:t>115年度</w:t>
            </w:r>
          </w:p>
        </w:tc>
      </w:tr>
      <w:tr w:rsidR="005F3D13" w:rsidRPr="005F3D13" w:rsidTr="00F86471">
        <w:trPr>
          <w:trHeight w:val="20"/>
          <w:tblHeader/>
        </w:trPr>
        <w:tc>
          <w:tcPr>
            <w:tcW w:w="1276" w:type="dxa"/>
            <w:vMerge/>
            <w:tcBorders>
              <w:top w:val="single" w:sz="6" w:space="0" w:color="auto"/>
              <w:left w:val="single" w:sz="12" w:space="0" w:color="auto"/>
              <w:bottom w:val="single" w:sz="6" w:space="0" w:color="auto"/>
            </w:tcBorders>
            <w:vAlign w:val="center"/>
          </w:tcPr>
          <w:p w:rsidR="006C7F3E" w:rsidRPr="005F3D13" w:rsidRDefault="006C7F3E" w:rsidP="006C7F3E">
            <w:pPr>
              <w:pStyle w:val="142"/>
              <w:jc w:val="center"/>
            </w:pPr>
          </w:p>
        </w:tc>
        <w:tc>
          <w:tcPr>
            <w:tcW w:w="784"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預算數</w:t>
            </w:r>
          </w:p>
        </w:tc>
        <w:tc>
          <w:tcPr>
            <w:tcW w:w="742"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決算數</w:t>
            </w:r>
          </w:p>
        </w:tc>
        <w:tc>
          <w:tcPr>
            <w:tcW w:w="630"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執行率</w:t>
            </w:r>
          </w:p>
        </w:tc>
        <w:tc>
          <w:tcPr>
            <w:tcW w:w="798"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預算數</w:t>
            </w:r>
          </w:p>
        </w:tc>
        <w:tc>
          <w:tcPr>
            <w:tcW w:w="840"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決算數</w:t>
            </w:r>
          </w:p>
        </w:tc>
        <w:tc>
          <w:tcPr>
            <w:tcW w:w="630" w:type="dxa"/>
            <w:tcBorders>
              <w:top w:val="single" w:sz="6" w:space="0" w:color="auto"/>
              <w:bottom w:val="single" w:sz="6" w:space="0" w:color="auto"/>
            </w:tcBorders>
            <w:vAlign w:val="center"/>
          </w:tcPr>
          <w:p w:rsidR="006C7F3E" w:rsidRPr="005F3D13" w:rsidRDefault="006C7F3E" w:rsidP="006C7F3E">
            <w:pPr>
              <w:pStyle w:val="142"/>
              <w:jc w:val="center"/>
              <w:rPr>
                <w:spacing w:val="-20"/>
              </w:rPr>
            </w:pPr>
            <w:r w:rsidRPr="005F3D13">
              <w:rPr>
                <w:rFonts w:hint="eastAsia"/>
                <w:spacing w:val="-20"/>
              </w:rPr>
              <w:t>執行率</w:t>
            </w:r>
          </w:p>
        </w:tc>
        <w:tc>
          <w:tcPr>
            <w:tcW w:w="853" w:type="dxa"/>
            <w:tcBorders>
              <w:top w:val="single" w:sz="6" w:space="0" w:color="auto"/>
              <w:bottom w:val="single" w:sz="6" w:space="0" w:color="auto"/>
              <w:right w:val="single" w:sz="2" w:space="0" w:color="auto"/>
            </w:tcBorders>
            <w:vAlign w:val="center"/>
          </w:tcPr>
          <w:p w:rsidR="006C7F3E" w:rsidRPr="005F3D13" w:rsidRDefault="006C7F3E" w:rsidP="006C7F3E">
            <w:pPr>
              <w:pStyle w:val="142"/>
              <w:jc w:val="center"/>
              <w:rPr>
                <w:spacing w:val="-20"/>
              </w:rPr>
            </w:pPr>
            <w:r w:rsidRPr="005F3D13">
              <w:rPr>
                <w:rFonts w:hint="eastAsia"/>
                <w:spacing w:val="-20"/>
              </w:rPr>
              <w:t>預算數</w:t>
            </w:r>
          </w:p>
        </w:tc>
        <w:tc>
          <w:tcPr>
            <w:tcW w:w="784" w:type="dxa"/>
            <w:tcBorders>
              <w:top w:val="single" w:sz="6" w:space="0" w:color="auto"/>
              <w:bottom w:val="single" w:sz="6" w:space="0" w:color="auto"/>
              <w:right w:val="single" w:sz="4" w:space="0" w:color="auto"/>
            </w:tcBorders>
            <w:vAlign w:val="center"/>
          </w:tcPr>
          <w:p w:rsidR="006C7F3E" w:rsidRPr="005F3D13" w:rsidRDefault="006C7F3E" w:rsidP="006C7F3E">
            <w:pPr>
              <w:pStyle w:val="142"/>
              <w:jc w:val="center"/>
              <w:rPr>
                <w:spacing w:val="-20"/>
              </w:rPr>
            </w:pPr>
            <w:r w:rsidRPr="005F3D13">
              <w:rPr>
                <w:rFonts w:hint="eastAsia"/>
                <w:spacing w:val="-20"/>
              </w:rPr>
              <w:t>決算數</w:t>
            </w:r>
          </w:p>
        </w:tc>
        <w:tc>
          <w:tcPr>
            <w:tcW w:w="602" w:type="dxa"/>
            <w:tcBorders>
              <w:top w:val="single" w:sz="6" w:space="0" w:color="auto"/>
              <w:left w:val="single" w:sz="4" w:space="0" w:color="auto"/>
              <w:bottom w:val="single" w:sz="6" w:space="0" w:color="auto"/>
              <w:right w:val="single" w:sz="4" w:space="0" w:color="auto"/>
            </w:tcBorders>
            <w:vAlign w:val="center"/>
          </w:tcPr>
          <w:p w:rsidR="006C7F3E" w:rsidRPr="005F3D13" w:rsidRDefault="006C7F3E" w:rsidP="006C7F3E">
            <w:pPr>
              <w:pStyle w:val="142"/>
              <w:jc w:val="center"/>
              <w:rPr>
                <w:spacing w:val="-20"/>
              </w:rPr>
            </w:pPr>
            <w:r w:rsidRPr="005F3D13">
              <w:rPr>
                <w:rFonts w:hint="eastAsia"/>
                <w:spacing w:val="-20"/>
              </w:rPr>
              <w:t>執行率</w:t>
            </w:r>
          </w:p>
        </w:tc>
        <w:tc>
          <w:tcPr>
            <w:tcW w:w="966" w:type="dxa"/>
            <w:tcBorders>
              <w:top w:val="single" w:sz="6" w:space="0" w:color="auto"/>
              <w:left w:val="single" w:sz="4" w:space="0" w:color="auto"/>
              <w:bottom w:val="single" w:sz="6" w:space="0" w:color="auto"/>
              <w:right w:val="single" w:sz="12" w:space="0" w:color="auto"/>
            </w:tcBorders>
            <w:vAlign w:val="center"/>
          </w:tcPr>
          <w:p w:rsidR="00941C7E" w:rsidRPr="005F3D13" w:rsidRDefault="006C7F3E" w:rsidP="006C7F3E">
            <w:pPr>
              <w:pStyle w:val="142"/>
              <w:jc w:val="center"/>
              <w:rPr>
                <w:spacing w:val="-20"/>
              </w:rPr>
            </w:pPr>
            <w:r w:rsidRPr="005F3D13">
              <w:rPr>
                <w:rFonts w:hint="eastAsia"/>
                <w:spacing w:val="-20"/>
              </w:rPr>
              <w:t>預算</w:t>
            </w:r>
          </w:p>
          <w:p w:rsidR="006C7F3E" w:rsidRPr="005F3D13" w:rsidRDefault="006C7F3E" w:rsidP="006C7F3E">
            <w:pPr>
              <w:pStyle w:val="142"/>
              <w:jc w:val="center"/>
              <w:rPr>
                <w:spacing w:val="-20"/>
              </w:rPr>
            </w:pPr>
            <w:r w:rsidRPr="005F3D13">
              <w:rPr>
                <w:rFonts w:hint="eastAsia"/>
                <w:spacing w:val="-20"/>
              </w:rPr>
              <w:t>案數</w:t>
            </w:r>
          </w:p>
        </w:tc>
      </w:tr>
      <w:tr w:rsidR="005F3D13" w:rsidRPr="005F3D13" w:rsidTr="00F86471">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1.沉浸式族語教學幼兒園補助計畫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62,400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80,682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129.30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70,400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44,435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63.12</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w:t>
            </w:r>
            <w:r w:rsidR="00B73F8E">
              <w:rPr>
                <w:rFonts w:hAnsi="標楷體" w:hint="eastAsia"/>
                <w:spacing w:val="-20"/>
                <w:sz w:val="23"/>
                <w:szCs w:val="23"/>
              </w:rPr>
              <w:t>2</w:t>
            </w:r>
            <w:r w:rsidRPr="005F3D13">
              <w:rPr>
                <w:rFonts w:hAnsi="標楷體"/>
                <w:spacing w:val="-20"/>
                <w:sz w:val="23"/>
                <w:szCs w:val="23"/>
              </w:rPr>
              <w:t>,500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70,730</w:t>
            </w:r>
          </w:p>
        </w:tc>
        <w:tc>
          <w:tcPr>
            <w:tcW w:w="602" w:type="dxa"/>
            <w:tcBorders>
              <w:top w:val="single" w:sz="6" w:space="0" w:color="auto"/>
              <w:left w:val="single" w:sz="2" w:space="0" w:color="auto"/>
              <w:bottom w:val="single" w:sz="6" w:space="0" w:color="auto"/>
              <w:right w:val="single" w:sz="4"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9</w:t>
            </w:r>
            <w:r w:rsidR="00B73F8E">
              <w:rPr>
                <w:rFonts w:hAnsi="標楷體" w:hint="eastAsia"/>
                <w:spacing w:val="-20"/>
                <w:sz w:val="23"/>
                <w:szCs w:val="23"/>
              </w:rPr>
              <w:t>7</w:t>
            </w:r>
            <w:r w:rsidRPr="005F3D13">
              <w:rPr>
                <w:rFonts w:hAnsi="標楷體" w:hint="eastAsia"/>
                <w:spacing w:val="-20"/>
                <w:sz w:val="23"/>
                <w:szCs w:val="23"/>
              </w:rPr>
              <w:t>.</w:t>
            </w:r>
            <w:r w:rsidR="00B73F8E">
              <w:rPr>
                <w:rFonts w:hAnsi="標楷體" w:hint="eastAsia"/>
                <w:spacing w:val="-20"/>
                <w:sz w:val="23"/>
                <w:szCs w:val="23"/>
              </w:rPr>
              <w:t>56</w:t>
            </w:r>
          </w:p>
        </w:tc>
        <w:tc>
          <w:tcPr>
            <w:tcW w:w="966" w:type="dxa"/>
            <w:tcBorders>
              <w:top w:val="single" w:sz="6" w:space="0" w:color="auto"/>
              <w:left w:val="single" w:sz="4"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90,000</w:t>
            </w:r>
          </w:p>
        </w:tc>
      </w:tr>
      <w:tr w:rsidR="005F3D13" w:rsidRPr="005F3D13" w:rsidTr="00F86471">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2.原住民族語保母獎助計畫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56,000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40,925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73.08</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35,971</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51,229</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142.42</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w:t>
            </w:r>
            <w:r w:rsidR="00B73F8E">
              <w:rPr>
                <w:rFonts w:hAnsi="標楷體" w:hint="eastAsia"/>
                <w:spacing w:val="-20"/>
                <w:sz w:val="23"/>
                <w:szCs w:val="23"/>
              </w:rPr>
              <w:t>6</w:t>
            </w:r>
            <w:r w:rsidRPr="005F3D13">
              <w:rPr>
                <w:rFonts w:hAnsi="標楷體"/>
                <w:spacing w:val="-20"/>
                <w:sz w:val="23"/>
                <w:szCs w:val="23"/>
              </w:rPr>
              <w:t>,</w:t>
            </w:r>
            <w:r w:rsidR="00B73F8E">
              <w:rPr>
                <w:rFonts w:hAnsi="標楷體" w:hint="eastAsia"/>
                <w:spacing w:val="-20"/>
                <w:sz w:val="23"/>
                <w:szCs w:val="23"/>
              </w:rPr>
              <w:t>766</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41,352</w:t>
            </w:r>
          </w:p>
        </w:tc>
        <w:tc>
          <w:tcPr>
            <w:tcW w:w="602" w:type="dxa"/>
            <w:tcBorders>
              <w:top w:val="single" w:sz="6" w:space="0" w:color="auto"/>
              <w:left w:val="single" w:sz="2" w:space="0" w:color="auto"/>
              <w:bottom w:val="single" w:sz="6" w:space="0" w:color="auto"/>
              <w:right w:val="single" w:sz="4"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8</w:t>
            </w:r>
            <w:r w:rsidR="00B73F8E">
              <w:rPr>
                <w:rFonts w:hAnsi="標楷體" w:hint="eastAsia"/>
                <w:spacing w:val="-20"/>
                <w:sz w:val="23"/>
                <w:szCs w:val="23"/>
              </w:rPr>
              <w:t>8</w:t>
            </w:r>
            <w:r w:rsidRPr="005F3D13">
              <w:rPr>
                <w:rFonts w:hAnsi="標楷體" w:hint="eastAsia"/>
                <w:spacing w:val="-20"/>
                <w:sz w:val="23"/>
                <w:szCs w:val="23"/>
              </w:rPr>
              <w:t>.</w:t>
            </w:r>
            <w:r w:rsidR="00B73F8E">
              <w:rPr>
                <w:rFonts w:hAnsi="標楷體" w:hint="eastAsia"/>
                <w:spacing w:val="-20"/>
                <w:sz w:val="23"/>
                <w:szCs w:val="23"/>
              </w:rPr>
              <w:t>42</w:t>
            </w:r>
          </w:p>
        </w:tc>
        <w:tc>
          <w:tcPr>
            <w:tcW w:w="966" w:type="dxa"/>
            <w:tcBorders>
              <w:top w:val="single" w:sz="6" w:space="0" w:color="auto"/>
              <w:left w:val="single" w:sz="4"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60,000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3.原住民族語托嬰中心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24,000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4.原住民族語言學習中心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27,000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22,033</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81.60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27,000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24,350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90.19</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27,000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19,800</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73.33</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35,000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5.推動原住民族語言人才拔尖方案</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160,000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25,020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15.64</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70,000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8,500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12.14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7,180</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17.95</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6.原住民族語言人才培育方案</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7.研發原住民族語學習教材(具)</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tcPr>
          <w:p w:rsidR="00F22B72" w:rsidRPr="005F3D13" w:rsidRDefault="00F22B72" w:rsidP="00F22B72">
            <w:pPr>
              <w:pStyle w:val="142"/>
              <w:ind w:left="248" w:hangingChars="102" w:hanging="248"/>
              <w:jc w:val="both"/>
              <w:rPr>
                <w:rFonts w:hAnsi="標楷體"/>
                <w:szCs w:val="24"/>
              </w:rPr>
            </w:pPr>
            <w:r w:rsidRPr="005F3D13">
              <w:rPr>
                <w:rFonts w:hAnsi="標楷體"/>
                <w:szCs w:val="24"/>
              </w:rPr>
              <w:t>8.建置原住民族語數位學習教材(具)</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15,634</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248" w:hangingChars="102" w:hanging="248"/>
              <w:jc w:val="both"/>
              <w:rPr>
                <w:rFonts w:hAnsi="標楷體"/>
                <w:szCs w:val="24"/>
              </w:rPr>
            </w:pPr>
            <w:r w:rsidRPr="005F3D13">
              <w:rPr>
                <w:rFonts w:hAnsi="標楷體"/>
                <w:szCs w:val="24"/>
              </w:rPr>
              <w:t>9.原住民族語直播共學系統計畫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34,630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173.15</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100.00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2"/>
                <w:szCs w:val="22"/>
              </w:rPr>
            </w:pPr>
            <w:r w:rsidRPr="005F3D13">
              <w:rPr>
                <w:rFonts w:hAnsi="標楷體" w:hint="eastAsia"/>
                <w:spacing w:val="-20"/>
                <w:sz w:val="22"/>
                <w:szCs w:val="22"/>
              </w:rPr>
              <w:t>100.00</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10.原住民族語言推動組織補助計畫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35,000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39,860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113.89</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35,000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42,328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120.94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43,413</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2"/>
                <w:szCs w:val="22"/>
              </w:rPr>
            </w:pPr>
            <w:r w:rsidRPr="005F3D13">
              <w:rPr>
                <w:rFonts w:hAnsi="標楷體" w:hint="eastAsia"/>
                <w:spacing w:val="-20"/>
                <w:sz w:val="22"/>
                <w:szCs w:val="22"/>
              </w:rPr>
              <w:t>108.53</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54,000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11.原住民族語言推廣人員設置補助計畫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107,100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108,880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101.66</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102,000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102,953</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100.93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105,000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86,376</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82.26</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130,000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12.原住民族語單詞、全國語文及本國語文等競賽</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12,500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16,536</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132.29</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8,500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10,367</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121.96</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16,500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19,456</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2"/>
                <w:szCs w:val="22"/>
              </w:rPr>
            </w:pPr>
            <w:r w:rsidRPr="005F3D13">
              <w:rPr>
                <w:rFonts w:hAnsi="標楷體" w:hint="eastAsia"/>
                <w:spacing w:val="-20"/>
                <w:sz w:val="22"/>
                <w:szCs w:val="22"/>
              </w:rPr>
              <w:t>117.92</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25,000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13.原住民族語戲劇競賽</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31,000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12,853</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41.46</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21,000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14,076</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67.03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21,000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202</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0.96</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22,000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14.全國原住民族傳統歌謠比賽</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12,000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15.原住民族教會推動族語發展獎勵計畫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68,300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46,359</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67.88</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104,000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122,852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118.13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w:t>
            </w:r>
            <w:r w:rsidR="00B73F8E">
              <w:rPr>
                <w:rFonts w:hAnsi="標楷體" w:hint="eastAsia"/>
                <w:spacing w:val="-20"/>
                <w:sz w:val="23"/>
                <w:szCs w:val="23"/>
              </w:rPr>
              <w:t>21</w:t>
            </w:r>
            <w:r w:rsidRPr="005F3D13">
              <w:rPr>
                <w:rFonts w:hAnsi="標楷體"/>
                <w:spacing w:val="-20"/>
                <w:sz w:val="23"/>
                <w:szCs w:val="23"/>
              </w:rPr>
              <w:t>,</w:t>
            </w:r>
            <w:r w:rsidR="00B73F8E">
              <w:rPr>
                <w:rFonts w:hAnsi="標楷體" w:hint="eastAsia"/>
                <w:spacing w:val="-20"/>
                <w:sz w:val="23"/>
                <w:szCs w:val="23"/>
              </w:rPr>
              <w:t>192</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20,857</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w:t>
            </w:r>
            <w:r w:rsidR="00B73F8E">
              <w:rPr>
                <w:rFonts w:hAnsi="標楷體" w:hint="eastAsia"/>
                <w:spacing w:val="-20"/>
                <w:sz w:val="23"/>
                <w:szCs w:val="23"/>
              </w:rPr>
              <w:t>7</w:t>
            </w:r>
            <w:r w:rsidRPr="005F3D13">
              <w:rPr>
                <w:rFonts w:hAnsi="標楷體" w:hint="eastAsia"/>
                <w:spacing w:val="-20"/>
                <w:sz w:val="23"/>
                <w:szCs w:val="23"/>
              </w:rPr>
              <w:t>.</w:t>
            </w:r>
            <w:r w:rsidR="00B73F8E">
              <w:rPr>
                <w:rFonts w:hAnsi="標楷體" w:hint="eastAsia"/>
                <w:spacing w:val="-20"/>
                <w:sz w:val="23"/>
                <w:szCs w:val="23"/>
              </w:rPr>
              <w:t>21</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16.獎勵推廣原住民族語言模範母親及父親表揚</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3,200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8,081</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252.53</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7,200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8,348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115.94</w:t>
            </w:r>
          </w:p>
        </w:tc>
        <w:tc>
          <w:tcPr>
            <w:tcW w:w="853" w:type="dxa"/>
            <w:tcBorders>
              <w:top w:val="single" w:sz="6" w:space="0" w:color="auto"/>
              <w:bottom w:val="single" w:sz="6" w:space="0" w:color="auto"/>
              <w:right w:val="single" w:sz="2" w:space="0" w:color="auto"/>
            </w:tcBorders>
            <w:vAlign w:val="center"/>
          </w:tcPr>
          <w:p w:rsidR="00F22B72" w:rsidRPr="005F3D13" w:rsidRDefault="00B73F8E" w:rsidP="00F22B72">
            <w:pPr>
              <w:pStyle w:val="142"/>
              <w:jc w:val="right"/>
              <w:rPr>
                <w:rFonts w:hAnsi="標楷體"/>
                <w:spacing w:val="-20"/>
                <w:sz w:val="23"/>
                <w:szCs w:val="23"/>
              </w:rPr>
            </w:pPr>
            <w:r>
              <w:rPr>
                <w:rFonts w:hAnsi="標楷體" w:hint="eastAsia"/>
                <w:spacing w:val="-20"/>
                <w:sz w:val="23"/>
                <w:szCs w:val="23"/>
              </w:rPr>
              <w:t>7</w:t>
            </w:r>
            <w:r w:rsidR="00F22B72" w:rsidRPr="005F3D13">
              <w:rPr>
                <w:rFonts w:hAnsi="標楷體"/>
                <w:spacing w:val="-20"/>
                <w:sz w:val="23"/>
                <w:szCs w:val="23"/>
              </w:rPr>
              <w:t>,</w:t>
            </w:r>
            <w:r>
              <w:rPr>
                <w:rFonts w:hAnsi="標楷體" w:hint="eastAsia"/>
                <w:spacing w:val="-20"/>
                <w:sz w:val="23"/>
                <w:szCs w:val="23"/>
              </w:rPr>
              <w:t>94</w:t>
            </w:r>
            <w:r w:rsidR="00F22B72" w:rsidRPr="005F3D13">
              <w:rPr>
                <w:rFonts w:hAnsi="標楷體"/>
                <w:spacing w:val="-20"/>
                <w:sz w:val="23"/>
                <w:szCs w:val="23"/>
              </w:rPr>
              <w:t>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hint="eastAsia"/>
                <w:szCs w:val="24"/>
              </w:rPr>
            </w:pPr>
            <w:r w:rsidRPr="005F3D13">
              <w:rPr>
                <w:rFonts w:hAnsi="標楷體"/>
                <w:szCs w:val="24"/>
              </w:rPr>
              <w:t>17.製播原住民族語媒體節目</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300,072</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300,072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100.00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18.公文族語書寫補助計畫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1,215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60.75</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840" w:type="dxa"/>
            <w:tcBorders>
              <w:top w:val="single" w:sz="6" w:space="0" w:color="auto"/>
              <w:bottom w:val="single" w:sz="6" w:space="0" w:color="auto"/>
            </w:tcBorders>
            <w:vAlign w:val="center"/>
          </w:tcPr>
          <w:p w:rsidR="00F22B72" w:rsidRPr="005F3D13" w:rsidRDefault="001F7F73" w:rsidP="00F22B72">
            <w:pPr>
              <w:pStyle w:val="142"/>
              <w:jc w:val="right"/>
              <w:rPr>
                <w:rFonts w:hAnsi="標楷體"/>
                <w:spacing w:val="-20"/>
                <w:sz w:val="23"/>
                <w:szCs w:val="23"/>
              </w:rPr>
            </w:pPr>
            <w:r w:rsidRPr="005F3D13">
              <w:rPr>
                <w:rFonts w:hAnsi="標楷體" w:hint="eastAsia"/>
                <w:spacing w:val="-20"/>
                <w:sz w:val="23"/>
                <w:szCs w:val="23"/>
              </w:rPr>
              <w:t>860</w:t>
            </w:r>
          </w:p>
        </w:tc>
        <w:tc>
          <w:tcPr>
            <w:tcW w:w="630" w:type="dxa"/>
            <w:tcBorders>
              <w:top w:val="single" w:sz="6" w:space="0" w:color="auto"/>
              <w:bottom w:val="single" w:sz="6" w:space="0" w:color="auto"/>
            </w:tcBorders>
            <w:vAlign w:val="center"/>
          </w:tcPr>
          <w:p w:rsidR="00F22B72" w:rsidRPr="005F3D13" w:rsidRDefault="001F7F73" w:rsidP="00F22B72">
            <w:pPr>
              <w:pStyle w:val="142"/>
              <w:jc w:val="right"/>
              <w:rPr>
                <w:rFonts w:hAnsi="標楷體"/>
                <w:spacing w:val="-20"/>
                <w:sz w:val="23"/>
                <w:szCs w:val="23"/>
              </w:rPr>
            </w:pPr>
            <w:r w:rsidRPr="005F3D13">
              <w:rPr>
                <w:rFonts w:hAnsi="標楷體" w:hint="eastAsia"/>
                <w:spacing w:val="-20"/>
                <w:sz w:val="23"/>
                <w:szCs w:val="23"/>
              </w:rPr>
              <w:t>43</w:t>
            </w:r>
            <w:r w:rsidR="00F22B72" w:rsidRPr="005F3D13">
              <w:rPr>
                <w:rFonts w:hAnsi="標楷體" w:hint="eastAsia"/>
                <w:spacing w:val="-20"/>
                <w:sz w:val="23"/>
                <w:szCs w:val="23"/>
              </w:rPr>
              <w:t>.00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19.原住民族地方通行語及傳統名稱標示補助計畫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18,300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17,329</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94.69</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18,300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22,497</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122.93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16,300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16,296</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99.98</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16,300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20.原住民族地區55公所及代表會族語同步口譯環境建置計畫</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33,000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15,020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45.52</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31,140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7,268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23.34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166287" w:rsidP="00F22B72">
            <w:pPr>
              <w:pStyle w:val="142"/>
              <w:jc w:val="right"/>
              <w:rPr>
                <w:rFonts w:hAnsi="標楷體"/>
                <w:spacing w:val="-20"/>
                <w:sz w:val="23"/>
                <w:szCs w:val="23"/>
              </w:rPr>
            </w:pPr>
            <w:r w:rsidRPr="005F3D13">
              <w:rPr>
                <w:rFonts w:hAnsi="標楷體" w:hint="eastAsia"/>
                <w:spacing w:val="-20"/>
                <w:sz w:val="23"/>
                <w:szCs w:val="23"/>
              </w:rPr>
              <w:t>-</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21.辦理推動族語研究、保存及出版</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9,000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20,446</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227.18</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26,000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30,352</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116.74</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22,000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1,268</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5.76</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42,000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22.辦理南島民族語言研究調查與交流</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2,100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23.捐助財團法人原住民族語言研究發展基金會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201,838</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201,838</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100.00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294,125</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254,125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86.40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324,000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119,477</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36.88</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324,000</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89" w:hangingChars="160" w:hanging="389"/>
              <w:jc w:val="both"/>
              <w:rPr>
                <w:rFonts w:hAnsi="標楷體"/>
                <w:szCs w:val="24"/>
              </w:rPr>
            </w:pPr>
            <w:r w:rsidRPr="005F3D13">
              <w:rPr>
                <w:rFonts w:hAnsi="標楷體"/>
                <w:szCs w:val="24"/>
              </w:rPr>
              <w:t>24.捐助財團法人原住民族文化事業基金會</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449,500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449,500</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100.00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442,375</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442,375</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100.00</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443,000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342,461</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77.30</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452,266</w:t>
            </w:r>
          </w:p>
        </w:tc>
      </w:tr>
      <w:tr w:rsidR="005F3D13" w:rsidRPr="005F3D13" w:rsidTr="00F22B72">
        <w:trPr>
          <w:trHeight w:val="20"/>
        </w:trPr>
        <w:tc>
          <w:tcPr>
            <w:tcW w:w="1276" w:type="dxa"/>
            <w:tcBorders>
              <w:top w:val="single" w:sz="6" w:space="0" w:color="auto"/>
              <w:left w:val="single" w:sz="12" w:space="0" w:color="auto"/>
              <w:bottom w:val="single" w:sz="6" w:space="0" w:color="auto"/>
            </w:tcBorders>
            <w:vAlign w:val="center"/>
          </w:tcPr>
          <w:p w:rsidR="00F22B72" w:rsidRPr="005F3D13" w:rsidRDefault="00F22B72" w:rsidP="00F22B72">
            <w:pPr>
              <w:pStyle w:val="142"/>
              <w:ind w:left="360" w:hangingChars="148" w:hanging="360"/>
              <w:jc w:val="both"/>
              <w:rPr>
                <w:rFonts w:hAnsi="標楷體"/>
                <w:szCs w:val="24"/>
              </w:rPr>
            </w:pPr>
            <w:r w:rsidRPr="005F3D13">
              <w:rPr>
                <w:rFonts w:hAnsi="標楷體"/>
                <w:szCs w:val="24"/>
              </w:rPr>
              <w:t>25.其他</w:t>
            </w:r>
          </w:p>
        </w:tc>
        <w:tc>
          <w:tcPr>
            <w:tcW w:w="784"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232,800</w:t>
            </w:r>
          </w:p>
        </w:tc>
        <w:tc>
          <w:tcPr>
            <w:tcW w:w="742"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spacing w:val="-20"/>
                <w:sz w:val="23"/>
                <w:szCs w:val="23"/>
              </w:rPr>
              <w:t>166,677</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hint="eastAsia"/>
                <w:spacing w:val="-20"/>
                <w:sz w:val="23"/>
                <w:szCs w:val="23"/>
              </w:rPr>
            </w:pPr>
            <w:r w:rsidRPr="005F3D13">
              <w:rPr>
                <w:rFonts w:hAnsi="標楷體" w:hint="eastAsia"/>
                <w:spacing w:val="-20"/>
                <w:sz w:val="23"/>
                <w:szCs w:val="23"/>
              </w:rPr>
              <w:t>71.60</w:t>
            </w:r>
          </w:p>
        </w:tc>
        <w:tc>
          <w:tcPr>
            <w:tcW w:w="798"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104,801</w:t>
            </w:r>
          </w:p>
        </w:tc>
        <w:tc>
          <w:tcPr>
            <w:tcW w:w="84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75,281</w:t>
            </w:r>
          </w:p>
        </w:tc>
        <w:tc>
          <w:tcPr>
            <w:tcW w:w="630" w:type="dxa"/>
            <w:tcBorders>
              <w:top w:val="single" w:sz="6" w:space="0" w:color="auto"/>
              <w:bottom w:val="single" w:sz="6"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71.83</w:t>
            </w:r>
          </w:p>
        </w:tc>
        <w:tc>
          <w:tcPr>
            <w:tcW w:w="853"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100,600</w:t>
            </w:r>
          </w:p>
        </w:tc>
        <w:tc>
          <w:tcPr>
            <w:tcW w:w="784" w:type="dxa"/>
            <w:tcBorders>
              <w:top w:val="single" w:sz="6"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24,495</w:t>
            </w:r>
          </w:p>
        </w:tc>
        <w:tc>
          <w:tcPr>
            <w:tcW w:w="602" w:type="dxa"/>
            <w:tcBorders>
              <w:top w:val="single" w:sz="6" w:space="0" w:color="auto"/>
              <w:left w:val="single" w:sz="2" w:space="0" w:color="auto"/>
              <w:bottom w:val="single" w:sz="6" w:space="0" w:color="auto"/>
              <w:right w:val="single" w:sz="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hint="eastAsia"/>
                <w:spacing w:val="-20"/>
                <w:sz w:val="23"/>
                <w:szCs w:val="23"/>
              </w:rPr>
              <w:t>24.35</w:t>
            </w:r>
          </w:p>
        </w:tc>
        <w:tc>
          <w:tcPr>
            <w:tcW w:w="966" w:type="dxa"/>
            <w:tcBorders>
              <w:top w:val="single" w:sz="6" w:space="0" w:color="auto"/>
              <w:left w:val="single" w:sz="2" w:space="0" w:color="auto"/>
              <w:bottom w:val="single" w:sz="6" w:space="0" w:color="auto"/>
              <w:right w:val="single" w:sz="12" w:space="0" w:color="auto"/>
            </w:tcBorders>
            <w:vAlign w:val="center"/>
          </w:tcPr>
          <w:p w:rsidR="00F22B72" w:rsidRPr="005F3D13" w:rsidRDefault="00F22B72" w:rsidP="00F22B72">
            <w:pPr>
              <w:pStyle w:val="142"/>
              <w:jc w:val="right"/>
              <w:rPr>
                <w:rFonts w:hAnsi="標楷體"/>
                <w:spacing w:val="-20"/>
                <w:sz w:val="23"/>
                <w:szCs w:val="23"/>
              </w:rPr>
            </w:pPr>
            <w:r w:rsidRPr="005F3D13">
              <w:rPr>
                <w:rFonts w:hAnsi="標楷體"/>
                <w:spacing w:val="-20"/>
                <w:sz w:val="23"/>
                <w:szCs w:val="23"/>
              </w:rPr>
              <w:t>76,100</w:t>
            </w:r>
          </w:p>
        </w:tc>
      </w:tr>
      <w:tr w:rsidR="005F3D13" w:rsidRPr="005F3D13" w:rsidTr="00F22B72">
        <w:trPr>
          <w:trHeight w:val="20"/>
        </w:trPr>
        <w:tc>
          <w:tcPr>
            <w:tcW w:w="1276" w:type="dxa"/>
            <w:tcBorders>
              <w:top w:val="single" w:sz="6" w:space="0" w:color="auto"/>
              <w:left w:val="single" w:sz="12" w:space="0" w:color="auto"/>
              <w:bottom w:val="single" w:sz="12" w:space="0" w:color="auto"/>
            </w:tcBorders>
            <w:vAlign w:val="center"/>
          </w:tcPr>
          <w:p w:rsidR="00F22B72" w:rsidRPr="005F3D13" w:rsidRDefault="00F22B72" w:rsidP="00F22B72">
            <w:pPr>
              <w:pStyle w:val="142"/>
              <w:jc w:val="center"/>
              <w:rPr>
                <w:rFonts w:hAnsi="標楷體"/>
                <w:b/>
                <w:bCs/>
                <w:szCs w:val="24"/>
              </w:rPr>
            </w:pPr>
            <w:r w:rsidRPr="005F3D13">
              <w:rPr>
                <w:rFonts w:hAnsi="標楷體"/>
                <w:b/>
                <w:bCs/>
                <w:szCs w:val="24"/>
              </w:rPr>
              <w:t>合計</w:t>
            </w:r>
          </w:p>
        </w:tc>
        <w:tc>
          <w:tcPr>
            <w:tcW w:w="784" w:type="dxa"/>
            <w:tcBorders>
              <w:top w:val="single" w:sz="6" w:space="0" w:color="auto"/>
              <w:bottom w:val="single" w:sz="12" w:space="0" w:color="auto"/>
            </w:tcBorders>
            <w:vAlign w:val="center"/>
          </w:tcPr>
          <w:p w:rsidR="00F22B72" w:rsidRPr="005F3D13" w:rsidRDefault="00F22B72" w:rsidP="00F22B72">
            <w:pPr>
              <w:pStyle w:val="142"/>
              <w:jc w:val="right"/>
              <w:rPr>
                <w:rFonts w:hAnsi="標楷體" w:hint="eastAsia"/>
                <w:b/>
                <w:bCs/>
                <w:spacing w:val="-20"/>
                <w:sz w:val="20"/>
                <w:szCs w:val="20"/>
              </w:rPr>
            </w:pPr>
            <w:r w:rsidRPr="005F3D13">
              <w:rPr>
                <w:rFonts w:hAnsi="標楷體"/>
                <w:b/>
                <w:bCs/>
                <w:spacing w:val="-20"/>
                <w:sz w:val="20"/>
                <w:szCs w:val="20"/>
              </w:rPr>
              <w:t>1,831,110</w:t>
            </w:r>
          </w:p>
        </w:tc>
        <w:tc>
          <w:tcPr>
            <w:tcW w:w="742" w:type="dxa"/>
            <w:tcBorders>
              <w:top w:val="single" w:sz="6" w:space="0" w:color="auto"/>
              <w:bottom w:val="single" w:sz="12" w:space="0" w:color="auto"/>
            </w:tcBorders>
            <w:vAlign w:val="center"/>
          </w:tcPr>
          <w:p w:rsidR="00F22B72" w:rsidRPr="005F3D13" w:rsidRDefault="00F22B72" w:rsidP="00F22B72">
            <w:pPr>
              <w:pStyle w:val="142"/>
              <w:jc w:val="right"/>
              <w:rPr>
                <w:rFonts w:hAnsi="標楷體" w:hint="eastAsia"/>
                <w:b/>
                <w:bCs/>
                <w:spacing w:val="-20"/>
                <w:sz w:val="20"/>
                <w:szCs w:val="20"/>
              </w:rPr>
            </w:pPr>
            <w:r w:rsidRPr="005F3D13">
              <w:rPr>
                <w:rFonts w:hAnsi="標楷體"/>
                <w:b/>
                <w:bCs/>
                <w:spacing w:val="-20"/>
                <w:sz w:val="20"/>
                <w:szCs w:val="20"/>
              </w:rPr>
              <w:t>1,607,95</w:t>
            </w:r>
          </w:p>
        </w:tc>
        <w:tc>
          <w:tcPr>
            <w:tcW w:w="630" w:type="dxa"/>
            <w:tcBorders>
              <w:top w:val="single" w:sz="6" w:space="0" w:color="auto"/>
              <w:bottom w:val="single" w:sz="12" w:space="0" w:color="auto"/>
            </w:tcBorders>
            <w:vAlign w:val="center"/>
          </w:tcPr>
          <w:p w:rsidR="00F22B72" w:rsidRPr="005F3D13" w:rsidRDefault="00F22B72" w:rsidP="00F22B72">
            <w:pPr>
              <w:pStyle w:val="142"/>
              <w:jc w:val="right"/>
              <w:rPr>
                <w:rFonts w:hAnsi="標楷體" w:hint="eastAsia"/>
                <w:b/>
                <w:bCs/>
                <w:spacing w:val="-20"/>
                <w:sz w:val="20"/>
                <w:szCs w:val="20"/>
              </w:rPr>
            </w:pPr>
            <w:r w:rsidRPr="005F3D13">
              <w:rPr>
                <w:rFonts w:hAnsi="標楷體" w:hint="eastAsia"/>
                <w:b/>
                <w:bCs/>
                <w:spacing w:val="-20"/>
                <w:sz w:val="20"/>
                <w:szCs w:val="20"/>
              </w:rPr>
              <w:t>87.81</w:t>
            </w:r>
          </w:p>
        </w:tc>
        <w:tc>
          <w:tcPr>
            <w:tcW w:w="798" w:type="dxa"/>
            <w:tcBorders>
              <w:top w:val="single" w:sz="6" w:space="0" w:color="auto"/>
              <w:bottom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1,421,812</w:t>
            </w:r>
          </w:p>
        </w:tc>
        <w:tc>
          <w:tcPr>
            <w:tcW w:w="840" w:type="dxa"/>
            <w:tcBorders>
              <w:top w:val="single" w:sz="6" w:space="0" w:color="auto"/>
              <w:bottom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1,282,196</w:t>
            </w:r>
          </w:p>
        </w:tc>
        <w:tc>
          <w:tcPr>
            <w:tcW w:w="630" w:type="dxa"/>
            <w:tcBorders>
              <w:top w:val="single" w:sz="6" w:space="0" w:color="auto"/>
              <w:bottom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hint="eastAsia"/>
                <w:b/>
                <w:bCs/>
                <w:spacing w:val="-20"/>
                <w:sz w:val="20"/>
                <w:szCs w:val="20"/>
              </w:rPr>
              <w:t>90.18</w:t>
            </w:r>
          </w:p>
        </w:tc>
        <w:tc>
          <w:tcPr>
            <w:tcW w:w="853" w:type="dxa"/>
            <w:tcBorders>
              <w:top w:val="single" w:sz="6" w:space="0" w:color="auto"/>
              <w:bottom w:val="single" w:sz="12" w:space="0" w:color="auto"/>
              <w:right w:val="single" w:sz="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1,4</w:t>
            </w:r>
            <w:r w:rsidR="00B73F8E">
              <w:rPr>
                <w:rFonts w:hAnsi="標楷體" w:hint="eastAsia"/>
                <w:b/>
                <w:bCs/>
                <w:spacing w:val="-20"/>
                <w:sz w:val="20"/>
                <w:szCs w:val="20"/>
              </w:rPr>
              <w:t>37</w:t>
            </w:r>
            <w:r w:rsidRPr="005F3D13">
              <w:rPr>
                <w:rFonts w:hAnsi="標楷體"/>
                <w:b/>
                <w:bCs/>
                <w:spacing w:val="-20"/>
                <w:sz w:val="20"/>
                <w:szCs w:val="20"/>
              </w:rPr>
              <w:t>,</w:t>
            </w:r>
            <w:r w:rsidR="00B73F8E">
              <w:rPr>
                <w:rFonts w:hAnsi="標楷體" w:hint="eastAsia"/>
                <w:b/>
                <w:bCs/>
                <w:spacing w:val="-20"/>
                <w:sz w:val="20"/>
                <w:szCs w:val="20"/>
              </w:rPr>
              <w:t>798</w:t>
            </w:r>
          </w:p>
        </w:tc>
        <w:tc>
          <w:tcPr>
            <w:tcW w:w="784" w:type="dxa"/>
            <w:tcBorders>
              <w:top w:val="single" w:sz="6" w:space="0" w:color="auto"/>
              <w:bottom w:val="single" w:sz="12" w:space="0" w:color="auto"/>
              <w:right w:val="single" w:sz="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833,363</w:t>
            </w:r>
          </w:p>
        </w:tc>
        <w:tc>
          <w:tcPr>
            <w:tcW w:w="602" w:type="dxa"/>
            <w:tcBorders>
              <w:top w:val="single" w:sz="6" w:space="0" w:color="auto"/>
              <w:left w:val="single" w:sz="2" w:space="0" w:color="auto"/>
              <w:bottom w:val="single" w:sz="12" w:space="0" w:color="auto"/>
              <w:right w:val="single" w:sz="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hint="eastAsia"/>
                <w:b/>
                <w:bCs/>
                <w:spacing w:val="-20"/>
                <w:sz w:val="20"/>
                <w:szCs w:val="20"/>
              </w:rPr>
              <w:t>5</w:t>
            </w:r>
            <w:r w:rsidR="00B73F8E">
              <w:rPr>
                <w:rFonts w:hAnsi="標楷體" w:hint="eastAsia"/>
                <w:b/>
                <w:bCs/>
                <w:spacing w:val="-20"/>
                <w:sz w:val="20"/>
                <w:szCs w:val="20"/>
              </w:rPr>
              <w:t>7</w:t>
            </w:r>
            <w:r w:rsidRPr="005F3D13">
              <w:rPr>
                <w:rFonts w:hAnsi="標楷體" w:hint="eastAsia"/>
                <w:b/>
                <w:bCs/>
                <w:spacing w:val="-20"/>
                <w:sz w:val="20"/>
                <w:szCs w:val="20"/>
              </w:rPr>
              <w:t>.</w:t>
            </w:r>
            <w:r w:rsidR="00B73F8E">
              <w:rPr>
                <w:rFonts w:hAnsi="標楷體" w:hint="eastAsia"/>
                <w:b/>
                <w:bCs/>
                <w:spacing w:val="-20"/>
                <w:sz w:val="20"/>
                <w:szCs w:val="20"/>
              </w:rPr>
              <w:t>96</w:t>
            </w:r>
          </w:p>
        </w:tc>
        <w:tc>
          <w:tcPr>
            <w:tcW w:w="966" w:type="dxa"/>
            <w:tcBorders>
              <w:top w:val="single" w:sz="6" w:space="0" w:color="auto"/>
              <w:left w:val="single" w:sz="2" w:space="0" w:color="auto"/>
              <w:bottom w:val="single" w:sz="12" w:space="0" w:color="auto"/>
              <w:right w:val="single" w:sz="12" w:space="0" w:color="auto"/>
            </w:tcBorders>
            <w:vAlign w:val="center"/>
          </w:tcPr>
          <w:p w:rsidR="00F22B72" w:rsidRPr="005F3D13" w:rsidRDefault="00F22B72" w:rsidP="00F22B72">
            <w:pPr>
              <w:pStyle w:val="142"/>
              <w:jc w:val="right"/>
              <w:rPr>
                <w:rFonts w:hAnsi="標楷體"/>
                <w:b/>
                <w:bCs/>
                <w:spacing w:val="-20"/>
                <w:sz w:val="20"/>
                <w:szCs w:val="20"/>
              </w:rPr>
            </w:pPr>
            <w:r w:rsidRPr="005F3D13">
              <w:rPr>
                <w:rFonts w:hAnsi="標楷體"/>
                <w:b/>
                <w:bCs/>
                <w:spacing w:val="-20"/>
                <w:sz w:val="20"/>
                <w:szCs w:val="20"/>
              </w:rPr>
              <w:t>1,427,300</w:t>
            </w:r>
          </w:p>
        </w:tc>
      </w:tr>
    </w:tbl>
    <w:p w:rsidR="006C7F3E" w:rsidRPr="005F3D13" w:rsidRDefault="006C7F3E" w:rsidP="00166287">
      <w:pPr>
        <w:pStyle w:val="142"/>
        <w:ind w:leftChars="-49" w:left="1065" w:rightChars="-50" w:right="-142" w:hangingChars="495" w:hanging="1204"/>
        <w:jc w:val="both"/>
      </w:pPr>
      <w:r w:rsidRPr="005F3D13">
        <w:rPr>
          <w:rFonts w:hint="eastAsia"/>
        </w:rPr>
        <w:t>說    明：</w:t>
      </w:r>
      <w:r w:rsidR="00166287" w:rsidRPr="005F3D13">
        <w:rPr>
          <w:rFonts w:hint="eastAsia"/>
        </w:rPr>
        <w:t>11</w:t>
      </w:r>
      <w:r w:rsidR="00B73F8E">
        <w:rPr>
          <w:rFonts w:hint="eastAsia"/>
        </w:rPr>
        <w:t>2及</w:t>
      </w:r>
      <w:r w:rsidR="00166287" w:rsidRPr="005F3D13">
        <w:rPr>
          <w:rFonts w:hint="eastAsia"/>
        </w:rPr>
        <w:t>113年度決算數為審定決算數；</w:t>
      </w:r>
      <w:r w:rsidRPr="005F3D13">
        <w:rPr>
          <w:rFonts w:hint="eastAsia"/>
        </w:rPr>
        <w:t>114年度決算數為該年度截至</w:t>
      </w:r>
      <w:r w:rsidR="00166287" w:rsidRPr="005F3D13">
        <w:rPr>
          <w:rFonts w:hint="eastAsia"/>
        </w:rPr>
        <w:t>8</w:t>
      </w:r>
      <w:r w:rsidRPr="005F3D13">
        <w:rPr>
          <w:rFonts w:hint="eastAsia"/>
        </w:rPr>
        <w:t>月底</w:t>
      </w:r>
      <w:r w:rsidR="00166287" w:rsidRPr="005F3D13">
        <w:rPr>
          <w:rFonts w:hint="eastAsia"/>
        </w:rPr>
        <w:t>之執行數，</w:t>
      </w:r>
      <w:r w:rsidR="00166287" w:rsidRPr="005F3D13">
        <w:rPr>
          <w:rFonts w:hint="eastAsia"/>
          <w:lang w:val="x-none"/>
        </w:rPr>
        <w:t>占同期間分配數10億4,377萬元之比率為79.84%</w:t>
      </w:r>
      <w:r w:rsidRPr="005F3D13">
        <w:rPr>
          <w:rFonts w:hint="eastAsia"/>
        </w:rPr>
        <w:t>。</w:t>
      </w:r>
    </w:p>
    <w:p w:rsidR="006C7F3E" w:rsidRPr="005F3D13" w:rsidRDefault="006C7F3E" w:rsidP="00166287">
      <w:pPr>
        <w:pStyle w:val="142"/>
        <w:ind w:leftChars="-49" w:left="1065" w:rightChars="-50" w:right="-142" w:hangingChars="495" w:hanging="1204"/>
        <w:jc w:val="both"/>
      </w:pPr>
      <w:r w:rsidRPr="005F3D13">
        <w:rPr>
          <w:rFonts w:hint="eastAsia"/>
        </w:rPr>
        <w:t>資料來源：原民會提供</w:t>
      </w:r>
      <w:r w:rsidR="00166287" w:rsidRPr="005F3D13">
        <w:rPr>
          <w:rFonts w:hint="eastAsia"/>
        </w:rPr>
        <w:t>，本中心整理</w:t>
      </w:r>
      <w:r w:rsidRPr="005F3D13">
        <w:rPr>
          <w:rFonts w:hint="eastAsia"/>
        </w:rPr>
        <w:t>。</w:t>
      </w:r>
    </w:p>
    <w:p w:rsidR="00166287" w:rsidRPr="005F3D13" w:rsidRDefault="00166287" w:rsidP="00166287">
      <w:pPr>
        <w:pStyle w:val="a5"/>
        <w:ind w:left="849" w:hanging="283"/>
        <w:rPr>
          <w:b/>
        </w:rPr>
      </w:pPr>
      <w:r w:rsidRPr="005F3D13">
        <w:rPr>
          <w:rFonts w:hint="eastAsia"/>
          <w:b/>
        </w:rPr>
        <w:t>(二)原住民族語之使用呈現語言斷層之結構</w:t>
      </w:r>
    </w:p>
    <w:p w:rsidR="00166287" w:rsidRPr="005F3D13" w:rsidRDefault="00166287" w:rsidP="00166287">
      <w:pPr>
        <w:pStyle w:val="21"/>
        <w:ind w:left="850" w:firstLine="566"/>
        <w:rPr>
          <w:rFonts w:hAnsi="標楷體"/>
        </w:rPr>
      </w:pPr>
      <w:r w:rsidRPr="005F3D13">
        <w:rPr>
          <w:rFonts w:hAnsi="標楷體" w:hint="eastAsia"/>
        </w:rPr>
        <w:t>依文化部109年度辦理之「面臨傳承危機國家語言調查」數據顯示，目前於臺灣華語外之國家語言皆面臨不同程度之傳承危機，臺灣台語在世代之間之使用率降近六成，臺灣客語則降七成，臺灣原住民族語言更降九成，以原住民族語言之使用率觀之，呈現明顯之世代斷層現象。次根</w:t>
      </w:r>
      <w:r w:rsidRPr="005F3D13">
        <w:rPr>
          <w:rFonts w:hint="eastAsia"/>
        </w:rPr>
        <w:t>據原語會辦理之「112-113年原住民族語言能力與使用狀況調查」結果顯示，有68.9%之受訪者於日常生活中表示會使用本族語，進一步分析年齡層，族語使用率由幼兒0至9歲之45.2%隨年齡上升，至70歲以上長者達91.2%，顯示原住民族語於各年齡層之日常使用情形呈現明顯世代落差，允宜賡續</w:t>
      </w:r>
      <w:r w:rsidRPr="005F3D13">
        <w:t>強化語言復振策略與資源配置，擴大語言教育與生活應用場域，</w:t>
      </w:r>
      <w:r w:rsidRPr="005F3D13">
        <w:rPr>
          <w:rFonts w:hint="eastAsia"/>
        </w:rPr>
        <w:t>以</w:t>
      </w:r>
      <w:r w:rsidRPr="005F3D13">
        <w:t>促進</w:t>
      </w:r>
      <w:r w:rsidRPr="005F3D13">
        <w:rPr>
          <w:rFonts w:hint="eastAsia"/>
        </w:rPr>
        <w:t>原住民族</w:t>
      </w:r>
      <w:r w:rsidRPr="005F3D13">
        <w:t>語言活化與永續傳承</w:t>
      </w:r>
      <w:r w:rsidRPr="005F3D13">
        <w:rPr>
          <w:rFonts w:hint="eastAsia"/>
        </w:rPr>
        <w:t>。</w:t>
      </w:r>
    </w:p>
    <w:p w:rsidR="00FE0534" w:rsidRDefault="00914A61" w:rsidP="00FE0534">
      <w:pPr>
        <w:ind w:left="566" w:firstLine="566"/>
      </w:pPr>
      <w:r w:rsidRPr="005F3D13">
        <w:rPr>
          <w:rFonts w:hint="eastAsia"/>
        </w:rPr>
        <w:t>綜上，</w:t>
      </w:r>
      <w:r w:rsidR="00166287" w:rsidRPr="005F3D13">
        <w:rPr>
          <w:rFonts w:hint="eastAsia"/>
        </w:rPr>
        <w:t>我國近年陸續施行國家語言發展法及原住民族語言發展法，並推動「國家語言整體發展方案」等政策，惟原住民族語仍面臨嚴重流失危機，世代間存在明顯斷層，危及文化傳承，</w:t>
      </w:r>
      <w:r w:rsidR="00BA6EFE" w:rsidRPr="005F3D13">
        <w:rPr>
          <w:rFonts w:hint="eastAsia"/>
        </w:rPr>
        <w:t>允宜</w:t>
      </w:r>
      <w:r w:rsidR="00166287" w:rsidRPr="005F3D13">
        <w:rPr>
          <w:rFonts w:hint="eastAsia"/>
        </w:rPr>
        <w:t>持續強化族語教育體系與傳承機制，提升語言使用環境與社會能見度，並結合地方政府及族群組織力量，推動多元語言復振策略，以確保原住民族語言之永續發展與文化延續</w:t>
      </w:r>
      <w:r w:rsidRPr="005F3D13">
        <w:rPr>
          <w:rFonts w:hint="eastAsia"/>
        </w:rPr>
        <w:t>。</w:t>
      </w:r>
      <w:bookmarkStart w:id="18" w:name="_Toc116631639"/>
      <w:bookmarkStart w:id="19" w:name="_Toc146819448"/>
      <w:bookmarkStart w:id="20" w:name="_Toc147348729"/>
      <w:bookmarkStart w:id="21" w:name="_Toc147348777"/>
      <w:bookmarkStart w:id="22" w:name="_Toc148363475"/>
    </w:p>
    <w:p w:rsidR="003722B6" w:rsidRDefault="003722B6" w:rsidP="00FE0534">
      <w:pPr>
        <w:ind w:left="566" w:firstLine="566"/>
      </w:pPr>
    </w:p>
    <w:p w:rsidR="00656978" w:rsidRPr="005F3D13" w:rsidRDefault="00593B60" w:rsidP="00FE0534">
      <w:pPr>
        <w:pStyle w:val="14"/>
        <w:ind w:left="567" w:hanging="567"/>
        <w:rPr>
          <w:rFonts w:hint="eastAsia"/>
        </w:rPr>
      </w:pPr>
      <w:bookmarkStart w:id="23" w:name="_Toc213170900"/>
      <w:r>
        <w:rPr>
          <w:rFonts w:hint="eastAsia"/>
        </w:rPr>
        <w:t>六</w:t>
      </w:r>
      <w:r w:rsidR="00656978" w:rsidRPr="005F3D13">
        <w:rPr>
          <w:rFonts w:hint="eastAsia"/>
        </w:rPr>
        <w:t>、</w:t>
      </w:r>
      <w:bookmarkEnd w:id="18"/>
      <w:bookmarkEnd w:id="19"/>
      <w:bookmarkEnd w:id="20"/>
      <w:bookmarkEnd w:id="21"/>
      <w:bookmarkEnd w:id="22"/>
      <w:r w:rsidR="001F7F73" w:rsidRPr="005F3D13">
        <w:rPr>
          <w:rFonts w:hint="eastAsia"/>
        </w:rPr>
        <w:t>自114年度起增編預算推動原住民族優秀與潛優運動選手培育計畫，惟截至114年8月底計畫及預算執行均未達五成，允宜研謀有效推動機制並強化管理</w:t>
      </w:r>
      <w:bookmarkEnd w:id="23"/>
    </w:p>
    <w:p w:rsidR="00656978" w:rsidRPr="005F3D13" w:rsidRDefault="00BD1D9E" w:rsidP="00656978">
      <w:pPr>
        <w:ind w:left="566" w:firstLine="566"/>
      </w:pPr>
      <w:r w:rsidRPr="005F3D13">
        <w:rPr>
          <w:rFonts w:hint="eastAsia"/>
        </w:rPr>
        <w:t>原民會115年度預算案於「原住民族教育推展-01原住民族教育協調與發展經費</w:t>
      </w:r>
      <w:r w:rsidR="001F7F73" w:rsidRPr="005F3D13">
        <w:rPr>
          <w:rFonts w:hint="eastAsia"/>
        </w:rPr>
        <w:t>-培育原住民族人才</w:t>
      </w:r>
      <w:r w:rsidRPr="005F3D13">
        <w:rPr>
          <w:rFonts w:hint="eastAsia"/>
        </w:rPr>
        <w:t>」項下編列「推動原住民專門人才獎勵，建置人才資料庫」3,200萬元</w:t>
      </w:r>
      <w:r w:rsidR="001F7F73" w:rsidRPr="005F3D13">
        <w:rPr>
          <w:rFonts w:hint="eastAsia"/>
        </w:rPr>
        <w:t>；</w:t>
      </w:r>
      <w:r w:rsidR="00B73F8E">
        <w:rPr>
          <w:rFonts w:hint="eastAsia"/>
        </w:rPr>
        <w:t>另</w:t>
      </w:r>
      <w:r w:rsidR="001F7F73" w:rsidRPr="005F3D13">
        <w:rPr>
          <w:rFonts w:hint="eastAsia"/>
        </w:rPr>
        <w:t>「原住民族教育推展-01原住民族教育協調與發展經費-推展南島民族有關教育及傳統競技交流」項下編列</w:t>
      </w:r>
      <w:r w:rsidRPr="005F3D13">
        <w:rPr>
          <w:rFonts w:hint="eastAsia"/>
        </w:rPr>
        <w:t>「推動原住民運動人才育成方案」經費</w:t>
      </w:r>
      <w:r w:rsidR="001F7F73" w:rsidRPr="005F3D13">
        <w:rPr>
          <w:rFonts w:hint="eastAsia"/>
        </w:rPr>
        <w:t>1</w:t>
      </w:r>
      <w:r w:rsidRPr="005F3D13">
        <w:rPr>
          <w:rFonts w:hint="eastAsia"/>
        </w:rPr>
        <w:t>億</w:t>
      </w:r>
      <w:r w:rsidR="001F7F73" w:rsidRPr="005F3D13">
        <w:rPr>
          <w:rFonts w:hint="eastAsia"/>
        </w:rPr>
        <w:t>3,300萬元</w:t>
      </w:r>
      <w:r w:rsidR="00B73F8E">
        <w:rPr>
          <w:rFonts w:hint="eastAsia"/>
        </w:rPr>
        <w:t>，</w:t>
      </w:r>
      <w:r w:rsidR="001F7F73" w:rsidRPr="005F3D13">
        <w:rPr>
          <w:rFonts w:hAnsi="標楷體" w:hint="eastAsia"/>
        </w:rPr>
        <w:t>及總預算案「直轄市及縣市政府-一般性補助款-原民會」</w:t>
      </w:r>
      <w:r w:rsidR="00B73F8E">
        <w:rPr>
          <w:rFonts w:hAnsi="標楷體" w:hint="eastAsia"/>
        </w:rPr>
        <w:t>編列</w:t>
      </w:r>
      <w:r w:rsidR="001F7F73" w:rsidRPr="005F3D13">
        <w:rPr>
          <w:rFonts w:hint="eastAsia"/>
        </w:rPr>
        <w:t>6,700萬</w:t>
      </w:r>
      <w:r w:rsidR="001F7F73" w:rsidRPr="005F3D13">
        <w:rPr>
          <w:rFonts w:hAnsi="標楷體" w:hint="eastAsia"/>
        </w:rPr>
        <w:t>，共計</w:t>
      </w:r>
      <w:r w:rsidR="00E2262A">
        <w:rPr>
          <w:rFonts w:hAnsi="標楷體" w:hint="eastAsia"/>
        </w:rPr>
        <w:t>2</w:t>
      </w:r>
      <w:r w:rsidR="001F7F73" w:rsidRPr="005F3D13">
        <w:rPr>
          <w:rFonts w:hAnsi="標楷體" w:hint="eastAsia"/>
        </w:rPr>
        <w:t>億元</w:t>
      </w:r>
      <w:r w:rsidRPr="005F3D13">
        <w:rPr>
          <w:rFonts w:hint="eastAsia"/>
        </w:rPr>
        <w:t>。經查：</w:t>
      </w:r>
    </w:p>
    <w:p w:rsidR="00E26342" w:rsidRPr="005F3D13" w:rsidRDefault="00E26342" w:rsidP="00E26342">
      <w:pPr>
        <w:ind w:left="849" w:hangingChars="100" w:hanging="283"/>
        <w:rPr>
          <w:rFonts w:hint="eastAsia"/>
          <w:b/>
        </w:rPr>
      </w:pPr>
      <w:r w:rsidRPr="005F3D13">
        <w:rPr>
          <w:rFonts w:hint="eastAsia"/>
          <w:b/>
        </w:rPr>
        <w:t>(一)</w:t>
      </w:r>
      <w:r w:rsidR="00BD1D9E" w:rsidRPr="005F3D13">
        <w:rPr>
          <w:rFonts w:hint="eastAsia"/>
          <w:b/>
        </w:rPr>
        <w:t>原住民族運動選手仍面臨經濟壓力及培訓體系不健全等困境，致基層選手難以穩定發展</w:t>
      </w:r>
    </w:p>
    <w:p w:rsidR="00BD1D9E" w:rsidRPr="005F3D13" w:rsidRDefault="00BD1D9E" w:rsidP="00BD1D9E">
      <w:pPr>
        <w:pStyle w:val="21"/>
        <w:ind w:left="850" w:firstLine="566"/>
      </w:pPr>
      <w:r w:rsidRPr="005F3D13">
        <w:rPr>
          <w:rFonts w:hint="eastAsia"/>
        </w:rPr>
        <w:t>原住民選手運動成就在臺灣體壇上一直備受肯定，原民會為因應原住民族教育法於87年公布施行，自88年度推動原住民專門人才獎勵計畫，獎勵項目包含「深造教育」、「學術專門著作」、「專業考試」、「專利」以及「體育傑出人才」等，其中「體育傑出人才」</w:t>
      </w:r>
      <w:r w:rsidR="00B73F8E">
        <w:rPr>
          <w:rFonts w:hint="eastAsia"/>
        </w:rPr>
        <w:t>110年度至114年8月</w:t>
      </w:r>
      <w:r w:rsidRPr="005F3D13">
        <w:rPr>
          <w:rFonts w:hint="eastAsia"/>
        </w:rPr>
        <w:t>獎勵件數共</w:t>
      </w:r>
      <w:r w:rsidR="00B73F8E">
        <w:rPr>
          <w:rFonts w:hint="eastAsia"/>
        </w:rPr>
        <w:t>1</w:t>
      </w:r>
      <w:r w:rsidRPr="005F3D13">
        <w:rPr>
          <w:rFonts w:hint="eastAsia"/>
        </w:rPr>
        <w:t>,</w:t>
      </w:r>
      <w:r w:rsidR="00B73F8E">
        <w:rPr>
          <w:rFonts w:hint="eastAsia"/>
        </w:rPr>
        <w:t>908</w:t>
      </w:r>
      <w:r w:rsidRPr="005F3D13">
        <w:rPr>
          <w:rFonts w:hint="eastAsia"/>
        </w:rPr>
        <w:t>件，核發獎勵金合計4,</w:t>
      </w:r>
      <w:r w:rsidR="00B73F8E">
        <w:rPr>
          <w:rFonts w:hint="eastAsia"/>
        </w:rPr>
        <w:t>6</w:t>
      </w:r>
      <w:r w:rsidR="005F3D13" w:rsidRPr="005F3D13">
        <w:rPr>
          <w:rFonts w:hint="eastAsia"/>
        </w:rPr>
        <w:t>00</w:t>
      </w:r>
      <w:r w:rsidRPr="005F3D13">
        <w:rPr>
          <w:rFonts w:hint="eastAsia"/>
        </w:rPr>
        <w:t>萬</w:t>
      </w:r>
      <w:r w:rsidR="005F3D13" w:rsidRPr="005F3D13">
        <w:rPr>
          <w:rFonts w:hint="eastAsia"/>
        </w:rPr>
        <w:t>3</w:t>
      </w:r>
      <w:r w:rsidRPr="005F3D13">
        <w:rPr>
          <w:rFonts w:hint="eastAsia"/>
        </w:rPr>
        <w:t>千元(詳表1)，顯示每年在體育賽事上表現優異之原住民族選手不少；惟具有運動潛能及天分之原住民族運動選手在運動發展上，常面臨資源不足、學業壓力、社會經濟壓力、社會變遷及缺乏完善運動職涯規劃等困境，</w:t>
      </w:r>
      <w:r w:rsidRPr="005F3D13">
        <w:t>致部分基層</w:t>
      </w:r>
      <w:r w:rsidRPr="005F3D13">
        <w:rPr>
          <w:rFonts w:hint="eastAsia"/>
        </w:rPr>
        <w:t>原住民族運動</w:t>
      </w:r>
      <w:r w:rsidRPr="005F3D13">
        <w:t>選手無法持續接受系統性訓練，</w:t>
      </w:r>
      <w:r w:rsidRPr="005F3D13">
        <w:rPr>
          <w:rFonts w:hint="eastAsia"/>
        </w:rPr>
        <w:t>進而</w:t>
      </w:r>
      <w:r w:rsidRPr="005F3D13">
        <w:t>影響運動技能精進與長期發展</w:t>
      </w:r>
      <w:r w:rsidRPr="005F3D13">
        <w:rPr>
          <w:rFonts w:hint="eastAsia"/>
        </w:rPr>
        <w:t>。</w:t>
      </w:r>
    </w:p>
    <w:p w:rsidR="00BD1D9E" w:rsidRPr="005F3D13" w:rsidRDefault="00BD1D9E" w:rsidP="00BD1D9E">
      <w:pPr>
        <w:adjustRightInd w:val="0"/>
        <w:ind w:leftChars="296" w:left="845" w:hangingChars="3" w:hanging="7"/>
        <w:rPr>
          <w:rFonts w:hAnsi="標楷體"/>
          <w:b/>
          <w:spacing w:val="-20"/>
        </w:rPr>
      </w:pPr>
      <w:bookmarkStart w:id="24" w:name="_Hlk212475240"/>
      <w:r w:rsidRPr="005F3D13">
        <w:rPr>
          <w:rFonts w:hAnsi="標楷體" w:hint="eastAsia"/>
          <w:b/>
          <w:spacing w:val="-20"/>
        </w:rPr>
        <w:t>表1  1</w:t>
      </w:r>
      <w:r w:rsidR="005F3D13" w:rsidRPr="005F3D13">
        <w:rPr>
          <w:rFonts w:hAnsi="標楷體" w:hint="eastAsia"/>
          <w:b/>
          <w:spacing w:val="-20"/>
        </w:rPr>
        <w:t>10</w:t>
      </w:r>
      <w:r w:rsidRPr="005F3D13">
        <w:rPr>
          <w:rFonts w:hAnsi="標楷體" w:hint="eastAsia"/>
          <w:b/>
          <w:spacing w:val="-20"/>
        </w:rPr>
        <w:t xml:space="preserve">至114年度原住民族「體育傑出人才」獎勵情形表 </w:t>
      </w:r>
    </w:p>
    <w:p w:rsidR="00BD1D9E" w:rsidRPr="005F3D13" w:rsidRDefault="00BD1D9E" w:rsidP="00BD1D9E">
      <w:pPr>
        <w:spacing w:line="340" w:lineRule="exact"/>
        <w:ind w:leftChars="0" w:left="686" w:rightChars="49" w:right="139" w:firstLineChars="0" w:hanging="828"/>
        <w:jc w:val="right"/>
        <w:rPr>
          <w:sz w:val="24"/>
          <w:szCs w:val="24"/>
        </w:rPr>
      </w:pPr>
      <w:r w:rsidRPr="005F3D13">
        <w:rPr>
          <w:rFonts w:hint="eastAsia"/>
          <w:sz w:val="24"/>
          <w:szCs w:val="24"/>
        </w:rPr>
        <w:t>單位:件；千元</w:t>
      </w:r>
    </w:p>
    <w:tbl>
      <w:tblPr>
        <w:tblW w:w="7513"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2835"/>
        <w:gridCol w:w="3544"/>
      </w:tblGrid>
      <w:tr w:rsidR="005F3D13" w:rsidRPr="005F3D13" w:rsidTr="00FB3430">
        <w:trPr>
          <w:tblHeader/>
        </w:trPr>
        <w:tc>
          <w:tcPr>
            <w:tcW w:w="1134" w:type="dxa"/>
            <w:shd w:val="clear" w:color="auto" w:fill="auto"/>
            <w:vAlign w:val="center"/>
          </w:tcPr>
          <w:p w:rsidR="00BD1D9E" w:rsidRPr="005F3D13" w:rsidRDefault="00BD1D9E" w:rsidP="00BD1D9E">
            <w:pPr>
              <w:pStyle w:val="142"/>
              <w:jc w:val="center"/>
            </w:pPr>
            <w:r w:rsidRPr="005F3D13">
              <w:rPr>
                <w:rFonts w:hint="eastAsia"/>
              </w:rPr>
              <w:t>年度</w:t>
            </w:r>
          </w:p>
        </w:tc>
        <w:tc>
          <w:tcPr>
            <w:tcW w:w="2835" w:type="dxa"/>
            <w:shd w:val="clear" w:color="auto" w:fill="auto"/>
            <w:vAlign w:val="center"/>
          </w:tcPr>
          <w:p w:rsidR="00BD1D9E" w:rsidRPr="005F3D13" w:rsidRDefault="00BD1D9E" w:rsidP="00BD1D9E">
            <w:pPr>
              <w:pStyle w:val="142"/>
              <w:jc w:val="center"/>
            </w:pPr>
            <w:r w:rsidRPr="005F3D13">
              <w:rPr>
                <w:rFonts w:hint="eastAsia"/>
              </w:rPr>
              <w:t>獎勵件數</w:t>
            </w:r>
          </w:p>
        </w:tc>
        <w:tc>
          <w:tcPr>
            <w:tcW w:w="3544" w:type="dxa"/>
            <w:shd w:val="clear" w:color="auto" w:fill="auto"/>
            <w:vAlign w:val="center"/>
          </w:tcPr>
          <w:p w:rsidR="00BD1D9E" w:rsidRPr="005F3D13" w:rsidRDefault="00BD1D9E" w:rsidP="00BD1D9E">
            <w:pPr>
              <w:pStyle w:val="142"/>
              <w:jc w:val="center"/>
            </w:pPr>
            <w:r w:rsidRPr="005F3D13">
              <w:rPr>
                <w:rFonts w:hint="eastAsia"/>
              </w:rPr>
              <w:t>獎勵金</w:t>
            </w:r>
          </w:p>
        </w:tc>
      </w:tr>
      <w:tr w:rsidR="005F3D13" w:rsidRPr="005F3D13" w:rsidTr="00FB3430">
        <w:trPr>
          <w:trHeight w:val="108"/>
        </w:trPr>
        <w:tc>
          <w:tcPr>
            <w:tcW w:w="1134" w:type="dxa"/>
            <w:shd w:val="clear" w:color="auto" w:fill="auto"/>
            <w:vAlign w:val="center"/>
          </w:tcPr>
          <w:p w:rsidR="00BD1D9E" w:rsidRPr="005F3D13" w:rsidRDefault="00BD1D9E" w:rsidP="00BD1D9E">
            <w:pPr>
              <w:pStyle w:val="142"/>
              <w:jc w:val="center"/>
            </w:pPr>
            <w:r w:rsidRPr="005F3D13">
              <w:rPr>
                <w:rFonts w:hint="eastAsia"/>
              </w:rPr>
              <w:t>110</w:t>
            </w:r>
          </w:p>
        </w:tc>
        <w:tc>
          <w:tcPr>
            <w:tcW w:w="2835" w:type="dxa"/>
            <w:shd w:val="clear" w:color="auto" w:fill="auto"/>
          </w:tcPr>
          <w:p w:rsidR="00BD1D9E" w:rsidRPr="005F3D13" w:rsidRDefault="00BD1D9E" w:rsidP="00BD1D9E">
            <w:pPr>
              <w:pStyle w:val="142"/>
              <w:jc w:val="right"/>
            </w:pPr>
            <w:r w:rsidRPr="005F3D13">
              <w:rPr>
                <w:rFonts w:hint="eastAsia"/>
              </w:rPr>
              <w:t>259</w:t>
            </w:r>
          </w:p>
        </w:tc>
        <w:tc>
          <w:tcPr>
            <w:tcW w:w="3544" w:type="dxa"/>
            <w:shd w:val="clear" w:color="auto" w:fill="auto"/>
          </w:tcPr>
          <w:p w:rsidR="00BD1D9E" w:rsidRPr="005F3D13" w:rsidRDefault="00BD1D9E" w:rsidP="00BD1D9E">
            <w:pPr>
              <w:pStyle w:val="142"/>
              <w:jc w:val="right"/>
            </w:pPr>
            <w:r w:rsidRPr="005F3D13">
              <w:rPr>
                <w:rFonts w:hint="eastAsia"/>
              </w:rPr>
              <w:t>6</w:t>
            </w:r>
            <w:r w:rsidRPr="005F3D13">
              <w:t>,</w:t>
            </w:r>
            <w:r w:rsidRPr="005F3D13">
              <w:rPr>
                <w:rFonts w:hint="eastAsia"/>
              </w:rPr>
              <w:t>077</w:t>
            </w:r>
          </w:p>
        </w:tc>
      </w:tr>
      <w:tr w:rsidR="005F3D13" w:rsidRPr="005F3D13" w:rsidTr="00FB3430">
        <w:trPr>
          <w:trHeight w:val="241"/>
        </w:trPr>
        <w:tc>
          <w:tcPr>
            <w:tcW w:w="1134" w:type="dxa"/>
            <w:shd w:val="clear" w:color="auto" w:fill="auto"/>
            <w:vAlign w:val="center"/>
          </w:tcPr>
          <w:p w:rsidR="00BD1D9E" w:rsidRPr="005F3D13" w:rsidRDefault="00BD1D9E" w:rsidP="00BD1D9E">
            <w:pPr>
              <w:pStyle w:val="142"/>
              <w:jc w:val="center"/>
            </w:pPr>
            <w:r w:rsidRPr="005F3D13">
              <w:rPr>
                <w:rFonts w:hint="eastAsia"/>
              </w:rPr>
              <w:t>111</w:t>
            </w:r>
          </w:p>
        </w:tc>
        <w:tc>
          <w:tcPr>
            <w:tcW w:w="2835" w:type="dxa"/>
            <w:shd w:val="clear" w:color="auto" w:fill="auto"/>
          </w:tcPr>
          <w:p w:rsidR="00BD1D9E" w:rsidRPr="005F3D13" w:rsidRDefault="00BD1D9E" w:rsidP="00BD1D9E">
            <w:pPr>
              <w:pStyle w:val="142"/>
              <w:jc w:val="right"/>
            </w:pPr>
            <w:r w:rsidRPr="005F3D13">
              <w:rPr>
                <w:rFonts w:hint="eastAsia"/>
              </w:rPr>
              <w:t>385</w:t>
            </w:r>
          </w:p>
        </w:tc>
        <w:tc>
          <w:tcPr>
            <w:tcW w:w="3544" w:type="dxa"/>
            <w:shd w:val="clear" w:color="auto" w:fill="auto"/>
          </w:tcPr>
          <w:p w:rsidR="00BD1D9E" w:rsidRPr="005F3D13" w:rsidRDefault="00BD1D9E" w:rsidP="00BD1D9E">
            <w:pPr>
              <w:pStyle w:val="142"/>
              <w:jc w:val="right"/>
            </w:pPr>
            <w:r w:rsidRPr="005F3D13">
              <w:rPr>
                <w:rFonts w:hint="eastAsia"/>
              </w:rPr>
              <w:t>8</w:t>
            </w:r>
            <w:r w:rsidRPr="005F3D13">
              <w:t>,</w:t>
            </w:r>
            <w:r w:rsidRPr="005F3D13">
              <w:rPr>
                <w:rFonts w:hint="eastAsia"/>
              </w:rPr>
              <w:t>592</w:t>
            </w:r>
          </w:p>
        </w:tc>
      </w:tr>
      <w:tr w:rsidR="005F3D13" w:rsidRPr="005F3D13" w:rsidTr="00FB3430">
        <w:trPr>
          <w:trHeight w:val="230"/>
        </w:trPr>
        <w:tc>
          <w:tcPr>
            <w:tcW w:w="1134" w:type="dxa"/>
            <w:shd w:val="clear" w:color="auto" w:fill="auto"/>
            <w:vAlign w:val="center"/>
          </w:tcPr>
          <w:p w:rsidR="00BD1D9E" w:rsidRPr="005F3D13" w:rsidRDefault="00BD1D9E" w:rsidP="00BD1D9E">
            <w:pPr>
              <w:pStyle w:val="142"/>
              <w:jc w:val="center"/>
            </w:pPr>
            <w:r w:rsidRPr="005F3D13">
              <w:rPr>
                <w:rFonts w:hint="eastAsia"/>
              </w:rPr>
              <w:t>112</w:t>
            </w:r>
          </w:p>
        </w:tc>
        <w:tc>
          <w:tcPr>
            <w:tcW w:w="2835" w:type="dxa"/>
            <w:shd w:val="clear" w:color="auto" w:fill="auto"/>
          </w:tcPr>
          <w:p w:rsidR="00BD1D9E" w:rsidRPr="005F3D13" w:rsidRDefault="00BD1D9E" w:rsidP="00BD1D9E">
            <w:pPr>
              <w:pStyle w:val="142"/>
              <w:jc w:val="right"/>
            </w:pPr>
            <w:r w:rsidRPr="005F3D13">
              <w:rPr>
                <w:rFonts w:hint="eastAsia"/>
              </w:rPr>
              <w:t>342</w:t>
            </w:r>
          </w:p>
        </w:tc>
        <w:tc>
          <w:tcPr>
            <w:tcW w:w="3544" w:type="dxa"/>
            <w:shd w:val="clear" w:color="auto" w:fill="auto"/>
          </w:tcPr>
          <w:p w:rsidR="00BD1D9E" w:rsidRPr="005F3D13" w:rsidRDefault="00BD1D9E" w:rsidP="00BD1D9E">
            <w:pPr>
              <w:pStyle w:val="142"/>
              <w:jc w:val="right"/>
            </w:pPr>
            <w:r w:rsidRPr="005F3D13">
              <w:rPr>
                <w:rFonts w:hint="eastAsia"/>
              </w:rPr>
              <w:t>7</w:t>
            </w:r>
            <w:r w:rsidRPr="005F3D13">
              <w:t>,</w:t>
            </w:r>
            <w:r w:rsidRPr="005F3D13">
              <w:rPr>
                <w:rFonts w:hint="eastAsia"/>
              </w:rPr>
              <w:t>682</w:t>
            </w:r>
          </w:p>
        </w:tc>
      </w:tr>
      <w:tr w:rsidR="005F3D13" w:rsidRPr="005F3D13" w:rsidTr="00FB3430">
        <w:trPr>
          <w:trHeight w:val="230"/>
        </w:trPr>
        <w:tc>
          <w:tcPr>
            <w:tcW w:w="1134" w:type="dxa"/>
            <w:shd w:val="clear" w:color="auto" w:fill="auto"/>
            <w:vAlign w:val="center"/>
          </w:tcPr>
          <w:p w:rsidR="005F3D13" w:rsidRPr="005F3D13" w:rsidRDefault="005F3D13" w:rsidP="005F3D13">
            <w:pPr>
              <w:pStyle w:val="142"/>
              <w:jc w:val="center"/>
              <w:rPr>
                <w:rFonts w:hint="eastAsia"/>
              </w:rPr>
            </w:pPr>
            <w:r w:rsidRPr="005F3D13">
              <w:rPr>
                <w:rFonts w:hint="eastAsia"/>
              </w:rPr>
              <w:t>113</w:t>
            </w:r>
          </w:p>
        </w:tc>
        <w:tc>
          <w:tcPr>
            <w:tcW w:w="2835" w:type="dxa"/>
            <w:shd w:val="clear" w:color="auto" w:fill="auto"/>
          </w:tcPr>
          <w:p w:rsidR="005F3D13" w:rsidRPr="005F3D13" w:rsidRDefault="005F3D13" w:rsidP="005F3D13">
            <w:pPr>
              <w:pStyle w:val="142"/>
              <w:jc w:val="right"/>
              <w:rPr>
                <w:rFonts w:hint="eastAsia"/>
              </w:rPr>
            </w:pPr>
            <w:r w:rsidRPr="005F3D13">
              <w:rPr>
                <w:rFonts w:ascii="Times New Roman"/>
              </w:rPr>
              <w:t>539</w:t>
            </w:r>
          </w:p>
        </w:tc>
        <w:tc>
          <w:tcPr>
            <w:tcW w:w="3544" w:type="dxa"/>
            <w:shd w:val="clear" w:color="auto" w:fill="auto"/>
          </w:tcPr>
          <w:p w:rsidR="005F3D13" w:rsidRPr="005F3D13" w:rsidRDefault="005F3D13" w:rsidP="005F3D13">
            <w:pPr>
              <w:pStyle w:val="142"/>
              <w:jc w:val="right"/>
              <w:rPr>
                <w:rFonts w:hint="eastAsia"/>
              </w:rPr>
            </w:pPr>
            <w:r w:rsidRPr="005F3D13">
              <w:rPr>
                <w:rFonts w:ascii="Times New Roman"/>
              </w:rPr>
              <w:t>14,543</w:t>
            </w:r>
          </w:p>
        </w:tc>
      </w:tr>
      <w:tr w:rsidR="005F3D13" w:rsidRPr="005F3D13" w:rsidTr="00FB3430">
        <w:trPr>
          <w:trHeight w:val="230"/>
        </w:trPr>
        <w:tc>
          <w:tcPr>
            <w:tcW w:w="1134" w:type="dxa"/>
            <w:shd w:val="clear" w:color="auto" w:fill="auto"/>
            <w:vAlign w:val="center"/>
          </w:tcPr>
          <w:p w:rsidR="005F3D13" w:rsidRPr="005F3D13" w:rsidRDefault="005F3D13" w:rsidP="005F3D13">
            <w:pPr>
              <w:pStyle w:val="142"/>
              <w:jc w:val="center"/>
              <w:rPr>
                <w:rFonts w:hint="eastAsia"/>
              </w:rPr>
            </w:pPr>
            <w:r w:rsidRPr="005F3D13">
              <w:rPr>
                <w:rFonts w:hint="eastAsia"/>
              </w:rPr>
              <w:t>114</w:t>
            </w:r>
          </w:p>
        </w:tc>
        <w:tc>
          <w:tcPr>
            <w:tcW w:w="2835" w:type="dxa"/>
            <w:shd w:val="clear" w:color="auto" w:fill="auto"/>
          </w:tcPr>
          <w:p w:rsidR="005F3D13" w:rsidRPr="005F3D13" w:rsidRDefault="005F3D13" w:rsidP="005F3D13">
            <w:pPr>
              <w:pStyle w:val="142"/>
              <w:jc w:val="right"/>
              <w:rPr>
                <w:rFonts w:hint="eastAsia"/>
              </w:rPr>
            </w:pPr>
            <w:r w:rsidRPr="005F3D13">
              <w:rPr>
                <w:rFonts w:ascii="Times New Roman"/>
              </w:rPr>
              <w:t>383</w:t>
            </w:r>
          </w:p>
        </w:tc>
        <w:tc>
          <w:tcPr>
            <w:tcW w:w="3544" w:type="dxa"/>
            <w:shd w:val="clear" w:color="auto" w:fill="auto"/>
          </w:tcPr>
          <w:p w:rsidR="005F3D13" w:rsidRPr="005F3D13" w:rsidRDefault="005F3D13" w:rsidP="005F3D13">
            <w:pPr>
              <w:pStyle w:val="142"/>
              <w:jc w:val="right"/>
              <w:rPr>
                <w:rFonts w:hint="eastAsia"/>
              </w:rPr>
            </w:pPr>
            <w:r w:rsidRPr="005F3D13">
              <w:rPr>
                <w:rFonts w:ascii="Times New Roman"/>
              </w:rPr>
              <w:t>9,10</w:t>
            </w:r>
            <w:r w:rsidRPr="005F3D13">
              <w:rPr>
                <w:rFonts w:ascii="Times New Roman" w:hint="eastAsia"/>
              </w:rPr>
              <w:t>9</w:t>
            </w:r>
          </w:p>
        </w:tc>
      </w:tr>
      <w:tr w:rsidR="005F3D13" w:rsidRPr="005F3D13" w:rsidTr="00FB3430">
        <w:trPr>
          <w:trHeight w:val="230"/>
        </w:trPr>
        <w:tc>
          <w:tcPr>
            <w:tcW w:w="1134" w:type="dxa"/>
            <w:shd w:val="clear" w:color="auto" w:fill="auto"/>
            <w:vAlign w:val="center"/>
          </w:tcPr>
          <w:p w:rsidR="005F3D13" w:rsidRPr="005F3D13" w:rsidRDefault="005F3D13" w:rsidP="005F3D13">
            <w:pPr>
              <w:pStyle w:val="142"/>
              <w:jc w:val="center"/>
            </w:pPr>
            <w:r w:rsidRPr="005F3D13">
              <w:rPr>
                <w:rFonts w:hint="eastAsia"/>
              </w:rPr>
              <w:t>合計</w:t>
            </w:r>
          </w:p>
        </w:tc>
        <w:tc>
          <w:tcPr>
            <w:tcW w:w="2835" w:type="dxa"/>
            <w:shd w:val="clear" w:color="auto" w:fill="auto"/>
          </w:tcPr>
          <w:p w:rsidR="005F3D13" w:rsidRPr="005F3D13" w:rsidRDefault="005F3D13" w:rsidP="005F3D13">
            <w:pPr>
              <w:pStyle w:val="142"/>
              <w:jc w:val="right"/>
              <w:rPr>
                <w:rFonts w:hint="eastAsia"/>
              </w:rPr>
            </w:pPr>
            <w:r w:rsidRPr="005F3D13">
              <w:rPr>
                <w:rFonts w:ascii="Times New Roman" w:hint="eastAsia"/>
              </w:rPr>
              <w:t>1,908</w:t>
            </w:r>
          </w:p>
        </w:tc>
        <w:tc>
          <w:tcPr>
            <w:tcW w:w="3544" w:type="dxa"/>
            <w:shd w:val="clear" w:color="auto" w:fill="auto"/>
          </w:tcPr>
          <w:p w:rsidR="005F3D13" w:rsidRPr="005F3D13" w:rsidRDefault="005F3D13" w:rsidP="005F3D13">
            <w:pPr>
              <w:pStyle w:val="142"/>
              <w:jc w:val="right"/>
              <w:rPr>
                <w:rFonts w:hint="eastAsia"/>
              </w:rPr>
            </w:pPr>
            <w:r w:rsidRPr="005F3D13">
              <w:rPr>
                <w:rFonts w:ascii="Times New Roman" w:hint="eastAsia"/>
              </w:rPr>
              <w:t>46</w:t>
            </w:r>
            <w:r w:rsidRPr="005F3D13">
              <w:rPr>
                <w:rFonts w:ascii="Times New Roman"/>
              </w:rPr>
              <w:t>,</w:t>
            </w:r>
            <w:r w:rsidRPr="005F3D13">
              <w:rPr>
                <w:rFonts w:ascii="Times New Roman" w:hint="eastAsia"/>
              </w:rPr>
              <w:t>003</w:t>
            </w:r>
          </w:p>
        </w:tc>
      </w:tr>
    </w:tbl>
    <w:p w:rsidR="007D00DD" w:rsidRDefault="007D00DD" w:rsidP="00BD1D9E">
      <w:pPr>
        <w:pStyle w:val="142"/>
        <w:ind w:leftChars="-44" w:left="-125" w:firstLine="923"/>
        <w:rPr>
          <w:rFonts w:hAnsi="標楷體"/>
        </w:rPr>
      </w:pPr>
      <w:r>
        <w:rPr>
          <w:rFonts w:hAnsi="標楷體" w:hint="eastAsia"/>
        </w:rPr>
        <w:t>說    明</w:t>
      </w:r>
      <w:r w:rsidRPr="005F3D13">
        <w:rPr>
          <w:rFonts w:hAnsi="標楷體" w:hint="eastAsia"/>
        </w:rPr>
        <w:t>：</w:t>
      </w:r>
      <w:r>
        <w:rPr>
          <w:rFonts w:hAnsi="標楷體" w:hint="eastAsia"/>
        </w:rPr>
        <w:t>114年度</w:t>
      </w:r>
      <w:r w:rsidR="001A17E7">
        <w:rPr>
          <w:rFonts w:hAnsi="標楷體" w:hint="eastAsia"/>
        </w:rPr>
        <w:t>資料</w:t>
      </w:r>
      <w:r>
        <w:rPr>
          <w:rFonts w:hAnsi="標楷體" w:hint="eastAsia"/>
        </w:rPr>
        <w:t>統計至8月底。</w:t>
      </w:r>
    </w:p>
    <w:p w:rsidR="00BD1D9E" w:rsidRPr="005F3D13" w:rsidRDefault="00BD1D9E" w:rsidP="00BD1D9E">
      <w:pPr>
        <w:pStyle w:val="142"/>
        <w:ind w:leftChars="-44" w:left="-125" w:firstLine="923"/>
        <w:rPr>
          <w:rFonts w:hAnsi="標楷體"/>
        </w:rPr>
      </w:pPr>
      <w:r w:rsidRPr="005F3D13">
        <w:rPr>
          <w:rFonts w:hAnsi="標楷體" w:hint="eastAsia"/>
        </w:rPr>
        <w:t>資料來源：原民會提供。</w:t>
      </w:r>
    </w:p>
    <w:bookmarkEnd w:id="24"/>
    <w:p w:rsidR="00656978" w:rsidRPr="005F3D13" w:rsidRDefault="00656978" w:rsidP="00656978">
      <w:pPr>
        <w:ind w:left="849" w:hangingChars="100" w:hanging="283"/>
        <w:rPr>
          <w:rFonts w:hint="eastAsia"/>
          <w:b/>
        </w:rPr>
      </w:pPr>
      <w:r w:rsidRPr="005F3D13">
        <w:rPr>
          <w:rFonts w:hint="eastAsia"/>
          <w:b/>
        </w:rPr>
        <w:t>(</w:t>
      </w:r>
      <w:r w:rsidR="00E26342" w:rsidRPr="005F3D13">
        <w:rPr>
          <w:rFonts w:hint="eastAsia"/>
          <w:b/>
        </w:rPr>
        <w:t>二)</w:t>
      </w:r>
      <w:r w:rsidR="00617BE9" w:rsidRPr="005F3D13">
        <w:rPr>
          <w:rFonts w:hint="eastAsia"/>
          <w:b/>
        </w:rPr>
        <w:t>原民會自114年度起增編預算推動原住民族優秀與潛優運動選手培育計畫，</w:t>
      </w:r>
      <w:r w:rsidR="00617BE9" w:rsidRPr="005F3D13">
        <w:rPr>
          <w:b/>
        </w:rPr>
        <w:t>惟截至114年8月底計畫</w:t>
      </w:r>
      <w:r w:rsidR="0068617B">
        <w:rPr>
          <w:rFonts w:hint="eastAsia"/>
          <w:b/>
        </w:rPr>
        <w:t>目標達成</w:t>
      </w:r>
      <w:r w:rsidR="00617BE9" w:rsidRPr="005F3D13">
        <w:rPr>
          <w:rFonts w:hint="eastAsia"/>
          <w:b/>
        </w:rPr>
        <w:t>及預算</w:t>
      </w:r>
      <w:r w:rsidR="00617BE9" w:rsidRPr="005F3D13">
        <w:rPr>
          <w:b/>
        </w:rPr>
        <w:t>執行均未達五成</w:t>
      </w:r>
    </w:p>
    <w:p w:rsidR="00BD1D9E" w:rsidRPr="005F3D13" w:rsidRDefault="00BD1D9E" w:rsidP="0068617B">
      <w:pPr>
        <w:pStyle w:val="21"/>
        <w:ind w:left="850" w:firstLine="566"/>
        <w:rPr>
          <w:rFonts w:hint="eastAsia"/>
        </w:rPr>
      </w:pPr>
      <w:r w:rsidRPr="005F3D13">
        <w:rPr>
          <w:rFonts w:hint="eastAsia"/>
        </w:rPr>
        <w:t>為突破原住民族運動發展所面臨之困境，並積極發掘、培養更多基層的原住民族運動選手，原民會依行政院指示，自114年度起擴大支持協助原住民族運動人才發展，配合於114年度預算案增編</w:t>
      </w:r>
      <w:r w:rsidRPr="005F3D13">
        <w:rPr>
          <w:rFonts w:hAnsi="標楷體" w:hint="eastAsia"/>
        </w:rPr>
        <w:t>「體育人才培力」</w:t>
      </w:r>
      <w:r w:rsidRPr="005F3D13">
        <w:rPr>
          <w:rFonts w:hint="eastAsia"/>
        </w:rPr>
        <w:t>2億元，按照不同類型的原住民運動選手(奧運選手、亞奧運培訓選手、全運會選手、全大運選手、全中運選手等)及教練之實際需求，研訂「原住民族優秀運動選手拔尖計畫」與「原住民族潛優運動選手培育計畫」兩種，加強提供訓練及參賽之支持</w:t>
      </w:r>
      <w:r w:rsidR="00617BE9" w:rsidRPr="005F3D13">
        <w:rPr>
          <w:rFonts w:hint="eastAsia"/>
        </w:rPr>
        <w:t>。另原民會依據近年原住民選手取得亞、奧運等國際賽會成績，擇定最具優勢之田徑、舉重、射箭、射擊、拳擊、柔道、跆拳道等7項進行人才培育，115年度預算案賡續編列</w:t>
      </w:r>
      <w:r w:rsidR="0068617B" w:rsidRPr="005F3D13">
        <w:rPr>
          <w:rFonts w:hint="eastAsia"/>
        </w:rPr>
        <w:t>「推動原住民運動人才育成方案」</w:t>
      </w:r>
      <w:r w:rsidR="00617BE9" w:rsidRPr="005F3D13">
        <w:rPr>
          <w:rFonts w:hint="eastAsia"/>
        </w:rPr>
        <w:t>2億元</w:t>
      </w:r>
      <w:r w:rsidR="0068617B">
        <w:rPr>
          <w:rFonts w:hint="eastAsia"/>
        </w:rPr>
        <w:t>辦理前揭兩計畫</w:t>
      </w:r>
      <w:r w:rsidR="00617BE9" w:rsidRPr="005F3D13">
        <w:rPr>
          <w:rFonts w:hint="eastAsia"/>
        </w:rPr>
        <w:t>，以挹注現有資源不足之項目，如生活津貼、移地訓練、聘用運動科學支援人力、個人設備器材、營養金、教練績效獎金、訓練場地修繕及設備購置等項目之補助；惟該計畫截至114年8月底，受理人數207</w:t>
      </w:r>
      <w:r w:rsidR="003B6406" w:rsidRPr="005F3D13">
        <w:rPr>
          <w:rFonts w:hint="eastAsia"/>
        </w:rPr>
        <w:t>件</w:t>
      </w:r>
      <w:r w:rsidR="00617BE9" w:rsidRPr="005F3D13">
        <w:rPr>
          <w:rFonts w:hint="eastAsia"/>
        </w:rPr>
        <w:t>、預算執行數8,941萬3千元，受理目標達成率41.4%</w:t>
      </w:r>
      <w:r w:rsidR="00617BE9" w:rsidRPr="005F3D13">
        <w:rPr>
          <w:rStyle w:val="af5"/>
        </w:rPr>
        <w:footnoteReference w:id="2"/>
      </w:r>
      <w:r w:rsidR="00617BE9" w:rsidRPr="005F3D13">
        <w:rPr>
          <w:rFonts w:hint="eastAsia"/>
        </w:rPr>
        <w:t>、預算執行率44.71%，均未達五成，</w:t>
      </w:r>
      <w:r w:rsidR="00617BE9" w:rsidRPr="005F3D13">
        <w:t>顯示</w:t>
      </w:r>
      <w:r w:rsidR="00296F28">
        <w:rPr>
          <w:rFonts w:hint="eastAsia"/>
        </w:rPr>
        <w:t>方案</w:t>
      </w:r>
      <w:r w:rsidR="00617BE9" w:rsidRPr="005F3D13">
        <w:t>推動進度與執行效益仍有強化空間，允宜檢討審核作業流程與資源配置機制，確保後續培訓資源能有效落實於選手需求及培育目標之達成</w:t>
      </w:r>
      <w:r w:rsidR="00617BE9" w:rsidRPr="005F3D13">
        <w:rPr>
          <w:rFonts w:hint="eastAsia"/>
        </w:rPr>
        <w:t>。</w:t>
      </w:r>
    </w:p>
    <w:p w:rsidR="00656978" w:rsidRDefault="00E11D4C" w:rsidP="00656978">
      <w:pPr>
        <w:ind w:left="566" w:firstLine="566"/>
        <w:rPr>
          <w:rFonts w:hAnsi="標楷體"/>
        </w:rPr>
      </w:pPr>
      <w:r w:rsidRPr="005F3D13">
        <w:rPr>
          <w:rFonts w:hint="eastAsia"/>
        </w:rPr>
        <w:t>綜上，</w:t>
      </w:r>
      <w:r w:rsidR="00617BE9" w:rsidRPr="005F3D13">
        <w:t>原民會自114年度起推動原住民族優秀</w:t>
      </w:r>
      <w:r w:rsidR="00296F28">
        <w:rPr>
          <w:rFonts w:hint="eastAsia"/>
        </w:rPr>
        <w:t>及</w:t>
      </w:r>
      <w:r w:rsidR="00617BE9" w:rsidRPr="005F3D13">
        <w:t>潛優運動選手培育計畫，</w:t>
      </w:r>
      <w:r w:rsidR="00296F28">
        <w:rPr>
          <w:rFonts w:hint="eastAsia"/>
        </w:rPr>
        <w:t>續</w:t>
      </w:r>
      <w:r w:rsidR="00617BE9" w:rsidRPr="005F3D13">
        <w:t>於115年度</w:t>
      </w:r>
      <w:r w:rsidR="0068617B">
        <w:rPr>
          <w:rFonts w:hint="eastAsia"/>
        </w:rPr>
        <w:t>預算案</w:t>
      </w:r>
      <w:r w:rsidR="00296F28">
        <w:rPr>
          <w:rFonts w:hint="eastAsia"/>
        </w:rPr>
        <w:t>編列</w:t>
      </w:r>
      <w:r w:rsidR="0068617B" w:rsidRPr="005F3D13">
        <w:rPr>
          <w:rFonts w:hint="eastAsia"/>
        </w:rPr>
        <w:t>「推動原住民運動人才育成方案」</w:t>
      </w:r>
      <w:r w:rsidR="00617BE9" w:rsidRPr="005F3D13">
        <w:t>2億元，以強化原住民族運動人才培力及訓練支持，惟截至114年8月底</w:t>
      </w:r>
      <w:r w:rsidR="00296F28">
        <w:rPr>
          <w:rFonts w:hint="eastAsia"/>
        </w:rPr>
        <w:t>，</w:t>
      </w:r>
      <w:r w:rsidR="0068617B">
        <w:rPr>
          <w:rFonts w:hint="eastAsia"/>
        </w:rPr>
        <w:t>前揭計畫</w:t>
      </w:r>
      <w:r w:rsidR="00617BE9" w:rsidRPr="005F3D13">
        <w:t>受理目標達成率及預算執行率均未達五成，允宜檢討推動進度與執行機制，完善培訓資源配置與管理，以確保原住民族運動選手培育成效及運動發展能量之持續提升</w:t>
      </w:r>
      <w:r w:rsidR="00656978" w:rsidRPr="005F3D13">
        <w:rPr>
          <w:rFonts w:hAnsi="標楷體" w:hint="eastAsia"/>
        </w:rPr>
        <w:t>。</w:t>
      </w:r>
    </w:p>
    <w:p w:rsidR="00593B60" w:rsidRDefault="00593B60" w:rsidP="00656978">
      <w:pPr>
        <w:ind w:left="566" w:firstLine="566"/>
        <w:rPr>
          <w:rFonts w:hAnsi="標楷體" w:hint="eastAsia"/>
        </w:rPr>
      </w:pPr>
    </w:p>
    <w:p w:rsidR="00593B60" w:rsidRPr="005F3D13" w:rsidRDefault="00593B60" w:rsidP="00593B60">
      <w:pPr>
        <w:pStyle w:val="14"/>
        <w:ind w:left="567" w:hanging="567"/>
      </w:pPr>
      <w:bookmarkStart w:id="25" w:name="_Toc213170901"/>
      <w:r>
        <w:rPr>
          <w:rFonts w:hint="eastAsia"/>
        </w:rPr>
        <w:t>七</w:t>
      </w:r>
      <w:r w:rsidRPr="005F3D13">
        <w:rPr>
          <w:rFonts w:hint="eastAsia"/>
        </w:rPr>
        <w:t>、平埔原住民族群身分法</w:t>
      </w:r>
      <w:r w:rsidR="000703BD">
        <w:rPr>
          <w:rFonts w:hint="eastAsia"/>
        </w:rPr>
        <w:t>業於</w:t>
      </w:r>
      <w:r w:rsidRPr="005F3D13">
        <w:rPr>
          <w:rFonts w:hint="eastAsia"/>
        </w:rPr>
        <w:t>114年10月</w:t>
      </w:r>
      <w:r w:rsidR="000703BD">
        <w:rPr>
          <w:rFonts w:hint="eastAsia"/>
        </w:rPr>
        <w:t>23</w:t>
      </w:r>
      <w:r w:rsidRPr="005F3D13">
        <w:rPr>
          <w:rFonts w:hint="eastAsia"/>
        </w:rPr>
        <w:t>日</w:t>
      </w:r>
      <w:r w:rsidR="000703BD">
        <w:rPr>
          <w:rFonts w:hint="eastAsia"/>
        </w:rPr>
        <w:t>公布施行</w:t>
      </w:r>
      <w:r w:rsidRPr="005F3D13">
        <w:rPr>
          <w:rFonts w:hint="eastAsia"/>
        </w:rPr>
        <w:t>，允宜加速平埔族群身分認定之推動，</w:t>
      </w:r>
      <w:r w:rsidR="00DC5F57">
        <w:rPr>
          <w:rFonts w:hint="eastAsia"/>
        </w:rPr>
        <w:t>並審慎研議</w:t>
      </w:r>
      <w:r w:rsidR="00DC5F57" w:rsidRPr="00DC5F57">
        <w:rPr>
          <w:rFonts w:hint="eastAsia"/>
        </w:rPr>
        <w:t>原住民族政策及國家資源配置</w:t>
      </w:r>
      <w:r w:rsidR="00DC5F57">
        <w:rPr>
          <w:rFonts w:hint="eastAsia"/>
        </w:rPr>
        <w:t>，以</w:t>
      </w:r>
      <w:r w:rsidRPr="005F3D13">
        <w:rPr>
          <w:rFonts w:hint="eastAsia"/>
        </w:rPr>
        <w:t>完善其權益保障</w:t>
      </w:r>
      <w:bookmarkEnd w:id="25"/>
    </w:p>
    <w:p w:rsidR="00593B60" w:rsidRPr="005F3D13" w:rsidRDefault="00593B60" w:rsidP="00593B60">
      <w:pPr>
        <w:ind w:left="566" w:firstLine="566"/>
      </w:pPr>
      <w:r w:rsidRPr="005F3D13">
        <w:rPr>
          <w:rFonts w:hint="eastAsia"/>
        </w:rPr>
        <w:t>原民會115年度預算案於「原住民族教育推展-02原住民族文化維護與發展經費」項下編列</w:t>
      </w:r>
      <w:r w:rsidR="000703BD">
        <w:rPr>
          <w:rFonts w:hAnsi="標楷體" w:hint="eastAsia"/>
        </w:rPr>
        <w:t>「</w:t>
      </w:r>
      <w:r w:rsidRPr="005F3D13">
        <w:rPr>
          <w:rFonts w:hint="eastAsia"/>
        </w:rPr>
        <w:t>推動平埔族語言文化復振計畫</w:t>
      </w:r>
      <w:r w:rsidR="000703BD">
        <w:rPr>
          <w:rFonts w:hAnsi="標楷體" w:hint="eastAsia"/>
        </w:rPr>
        <w:t>」</w:t>
      </w:r>
      <w:r w:rsidRPr="005F3D13">
        <w:rPr>
          <w:rFonts w:hint="eastAsia"/>
        </w:rPr>
        <w:t>經費400萬元，</w:t>
      </w:r>
      <w:r w:rsidRPr="005F3D13">
        <w:rPr>
          <w:rFonts w:hAnsi="標楷體" w:hint="eastAsia"/>
        </w:rPr>
        <w:t>較114年度預算數1,780萬元減少1,380萬元(減幅77.53</w:t>
      </w:r>
      <w:r w:rsidRPr="005F3D13">
        <w:rPr>
          <w:rFonts w:hAnsi="標楷體"/>
        </w:rPr>
        <w:t>%</w:t>
      </w:r>
      <w:r w:rsidRPr="005F3D13">
        <w:rPr>
          <w:rFonts w:hAnsi="標楷體" w:hint="eastAsia"/>
        </w:rPr>
        <w:t>)，係為回復、傳承及發揚平埔族群語言及文化</w:t>
      </w:r>
      <w:r w:rsidRPr="005F3D13">
        <w:rPr>
          <w:rFonts w:hint="eastAsia"/>
        </w:rPr>
        <w:t>。經查：</w:t>
      </w:r>
    </w:p>
    <w:p w:rsidR="00593B60" w:rsidRPr="005F3D13" w:rsidRDefault="00593B60" w:rsidP="00593B60">
      <w:pPr>
        <w:ind w:left="849" w:hangingChars="100" w:hanging="283"/>
        <w:rPr>
          <w:b/>
        </w:rPr>
      </w:pPr>
      <w:r w:rsidRPr="005F3D13">
        <w:rPr>
          <w:rFonts w:hint="eastAsia"/>
          <w:b/>
        </w:rPr>
        <w:t>(一)平埔原住民族群身分法</w:t>
      </w:r>
      <w:r w:rsidR="000703BD">
        <w:rPr>
          <w:rFonts w:hint="eastAsia"/>
          <w:b/>
        </w:rPr>
        <w:t>業</w:t>
      </w:r>
      <w:r w:rsidRPr="005F3D13">
        <w:rPr>
          <w:rFonts w:hint="eastAsia"/>
          <w:b/>
        </w:rPr>
        <w:t>於114年10月</w:t>
      </w:r>
      <w:r w:rsidR="000703BD">
        <w:rPr>
          <w:rFonts w:hint="eastAsia"/>
          <w:b/>
        </w:rPr>
        <w:t>23</w:t>
      </w:r>
      <w:r w:rsidRPr="005F3D13">
        <w:rPr>
          <w:rFonts w:hint="eastAsia"/>
          <w:b/>
        </w:rPr>
        <w:t>日</w:t>
      </w:r>
      <w:r w:rsidR="000703BD">
        <w:rPr>
          <w:rFonts w:hint="eastAsia"/>
          <w:b/>
        </w:rPr>
        <w:t>公布施行</w:t>
      </w:r>
      <w:r w:rsidR="0010773B">
        <w:rPr>
          <w:rFonts w:hint="eastAsia"/>
          <w:b/>
        </w:rPr>
        <w:t>，</w:t>
      </w:r>
      <w:r w:rsidR="0010773B" w:rsidRPr="0010773B">
        <w:rPr>
          <w:rFonts w:hint="eastAsia"/>
          <w:b/>
        </w:rPr>
        <w:t>應儘速訂定相關子法，並於3年內檢討制定或修正相關法律，以建構完整之平埔原住民族群權利體系</w:t>
      </w:r>
    </w:p>
    <w:p w:rsidR="00593B60" w:rsidRDefault="00593B60" w:rsidP="00593B60">
      <w:pPr>
        <w:pStyle w:val="21"/>
        <w:ind w:left="850" w:firstLine="566"/>
        <w:rPr>
          <w:rFonts w:hAnsi="標楷體" w:hint="eastAsia"/>
        </w:rPr>
      </w:pPr>
      <w:r w:rsidRPr="005F3D13">
        <w:rPr>
          <w:rFonts w:hint="eastAsia"/>
        </w:rPr>
        <w:t>同屬臺灣南島民族之平埔族群，因歷史因素，長期以來未符原住民身分法規定而未具法律上原住民身分。司法院憲法法庭於111年10月28日作成111年度憲判字第17號判決，指出憲法增修條文所保障之原住民族應包括所有在臺灣之南島語系民族</w:t>
      </w:r>
      <w:r w:rsidRPr="005F3D13">
        <w:rPr>
          <w:rStyle w:val="af5"/>
        </w:rPr>
        <w:footnoteReference w:id="3"/>
      </w:r>
      <w:r w:rsidRPr="005F3D13">
        <w:rPr>
          <w:rFonts w:hint="eastAsia"/>
        </w:rPr>
        <w:t>。為落實該判決意旨，保障山地原住民、平地原住民以外，既存於臺灣同屬臺灣南島語系民族之其他臺灣原住民族之身分認同權，</w:t>
      </w:r>
      <w:r w:rsidR="00077707">
        <w:rPr>
          <w:rFonts w:hint="eastAsia"/>
        </w:rPr>
        <w:t>原民會</w:t>
      </w:r>
      <w:r w:rsidRPr="005F3D13">
        <w:rPr>
          <w:rFonts w:hint="eastAsia"/>
        </w:rPr>
        <w:t>遂擬具</w:t>
      </w:r>
      <w:bookmarkStart w:id="26" w:name="_Hlk212225815"/>
      <w:r w:rsidRPr="005F3D13">
        <w:rPr>
          <w:rFonts w:hint="eastAsia"/>
        </w:rPr>
        <w:t>平埔原住民族群身分法</w:t>
      </w:r>
      <w:bookmarkEnd w:id="26"/>
      <w:r w:rsidRPr="005F3D13">
        <w:rPr>
          <w:rFonts w:hint="eastAsia"/>
        </w:rPr>
        <w:t>草案，</w:t>
      </w:r>
      <w:r w:rsidR="00077707">
        <w:rPr>
          <w:rFonts w:hint="eastAsia"/>
        </w:rPr>
        <w:t>該法</w:t>
      </w:r>
      <w:r w:rsidRPr="005F3D13">
        <w:rPr>
          <w:rFonts w:hint="eastAsia"/>
        </w:rPr>
        <w:t>於114年10月</w:t>
      </w:r>
      <w:r w:rsidR="00077707">
        <w:rPr>
          <w:rFonts w:hint="eastAsia"/>
        </w:rPr>
        <w:t>17</w:t>
      </w:r>
      <w:r w:rsidRPr="005F3D13">
        <w:rPr>
          <w:rFonts w:hint="eastAsia"/>
        </w:rPr>
        <w:t>日經本院三讀通過，</w:t>
      </w:r>
      <w:r w:rsidR="00077707">
        <w:rPr>
          <w:rFonts w:hint="eastAsia"/>
        </w:rPr>
        <w:t>並於同年10月23日公布施行，</w:t>
      </w:r>
      <w:r w:rsidRPr="005F3D13">
        <w:rPr>
          <w:rFonts w:hint="eastAsia"/>
        </w:rPr>
        <w:t>明定平埔原住民族定義</w:t>
      </w:r>
      <w:r w:rsidR="00561299">
        <w:rPr>
          <w:rFonts w:hint="eastAsia"/>
        </w:rPr>
        <w:t>、</w:t>
      </w:r>
      <w:r w:rsidRPr="005F3D13">
        <w:rPr>
          <w:rFonts w:hint="eastAsia"/>
        </w:rPr>
        <w:t>申請原則</w:t>
      </w:r>
      <w:r w:rsidR="00CE7138">
        <w:rPr>
          <w:rFonts w:hint="eastAsia"/>
        </w:rPr>
        <w:t>及</w:t>
      </w:r>
      <w:r w:rsidR="00561299" w:rsidRPr="00561299">
        <w:rPr>
          <w:rFonts w:hint="eastAsia"/>
        </w:rPr>
        <w:t>民族成員身分認定</w:t>
      </w:r>
      <w:r w:rsidR="00561299">
        <w:rPr>
          <w:rFonts w:hint="eastAsia"/>
        </w:rPr>
        <w:t>要件、登記及審議等</w:t>
      </w:r>
      <w:r w:rsidR="00CE7138">
        <w:rPr>
          <w:rFonts w:hint="eastAsia"/>
        </w:rPr>
        <w:t>子法</w:t>
      </w:r>
      <w:r w:rsidR="00CE7138">
        <w:rPr>
          <w:rStyle w:val="af5"/>
        </w:rPr>
        <w:footnoteReference w:id="4"/>
      </w:r>
      <w:r w:rsidR="00DC5F57">
        <w:rPr>
          <w:rFonts w:hint="eastAsia"/>
        </w:rPr>
        <w:t>之訂定原則</w:t>
      </w:r>
      <w:r w:rsidR="00DC5F57">
        <w:rPr>
          <w:rFonts w:hAnsi="標楷體" w:hint="eastAsia"/>
        </w:rPr>
        <w:t>。爰為</w:t>
      </w:r>
      <w:r w:rsidR="00DC5F57" w:rsidRPr="005F3D13">
        <w:rPr>
          <w:rFonts w:hAnsi="標楷體"/>
        </w:rPr>
        <w:t>加速</w:t>
      </w:r>
      <w:r w:rsidR="00DC5F57" w:rsidRPr="005F3D13">
        <w:rPr>
          <w:rFonts w:hint="eastAsia"/>
        </w:rPr>
        <w:t>平埔原住民族</w:t>
      </w:r>
      <w:r w:rsidR="00DC5F57" w:rsidRPr="005F3D13">
        <w:rPr>
          <w:rFonts w:hAnsi="標楷體"/>
        </w:rPr>
        <w:t>認定及身分登記程序之推動</w:t>
      </w:r>
      <w:r w:rsidR="00DC5F57">
        <w:rPr>
          <w:rFonts w:hAnsi="標楷體" w:hint="eastAsia"/>
        </w:rPr>
        <w:t>，</w:t>
      </w:r>
      <w:r w:rsidR="0010773B" w:rsidRPr="005F3D13">
        <w:rPr>
          <w:rFonts w:hAnsi="標楷體" w:hint="eastAsia"/>
        </w:rPr>
        <w:t>原民會宜儘速研擬該法相關子法</w:t>
      </w:r>
      <w:r w:rsidR="0010773B">
        <w:rPr>
          <w:rFonts w:hAnsi="標楷體" w:hint="eastAsia"/>
        </w:rPr>
        <w:t>。</w:t>
      </w:r>
    </w:p>
    <w:p w:rsidR="0010773B" w:rsidRPr="005F3D13" w:rsidRDefault="0010773B" w:rsidP="0010773B">
      <w:pPr>
        <w:pStyle w:val="21"/>
        <w:ind w:left="850" w:firstLine="566"/>
        <w:rPr>
          <w:rFonts w:hAnsi="標楷體"/>
        </w:rPr>
      </w:pPr>
      <w:r w:rsidRPr="005F3D13">
        <w:rPr>
          <w:rFonts w:hAnsi="標楷體" w:hint="eastAsia"/>
        </w:rPr>
        <w:t>據原民會說明，</w:t>
      </w:r>
      <w:r w:rsidRPr="005F3D13">
        <w:rPr>
          <w:rFonts w:hint="eastAsia"/>
        </w:rPr>
        <w:t>平埔原住民族</w:t>
      </w:r>
      <w:r w:rsidRPr="005F3D13">
        <w:rPr>
          <w:rFonts w:hAnsi="標楷體" w:hint="eastAsia"/>
        </w:rPr>
        <w:t>之認定，</w:t>
      </w:r>
      <w:r>
        <w:rPr>
          <w:rFonts w:hAnsi="標楷體" w:hint="eastAsia"/>
        </w:rPr>
        <w:t>係</w:t>
      </w:r>
      <w:r w:rsidRPr="005F3D13">
        <w:rPr>
          <w:rFonts w:hAnsi="標楷體" w:hint="eastAsia"/>
        </w:rPr>
        <w:t>符合具備文化特徵仍然存續及成員維持族群認同，並有客觀歷史紀錄等要件者，就可向該會提出申請認定為平埔原住民族群，其成員可進而向戶政事務所申請取得「平埔原住民身分」，取得身分後，可以立即適用原住民族語言發展法、文化資產保存法及原住民族傳統智慧創作保護條例等法，以確保語言傳承、文化保存與傳統智慧之法律保障</w:t>
      </w:r>
      <w:r>
        <w:rPr>
          <w:rFonts w:hAnsi="標楷體" w:hint="eastAsia"/>
        </w:rPr>
        <w:t>；</w:t>
      </w:r>
      <w:r w:rsidRPr="005F3D13">
        <w:rPr>
          <w:rFonts w:hAnsi="標楷體" w:hint="eastAsia"/>
        </w:rPr>
        <w:t>至於語言文化以外之各項權益，</w:t>
      </w:r>
      <w:r>
        <w:rPr>
          <w:rFonts w:hAnsi="標楷體" w:hint="eastAsia"/>
        </w:rPr>
        <w:t>依</w:t>
      </w:r>
      <w:r w:rsidRPr="005F3D13">
        <w:rPr>
          <w:rFonts w:hint="eastAsia"/>
        </w:rPr>
        <w:t>平埔原住民族群身分法</w:t>
      </w:r>
      <w:r>
        <w:rPr>
          <w:rFonts w:hint="eastAsia"/>
        </w:rPr>
        <w:t>第23條</w:t>
      </w:r>
      <w:r>
        <w:rPr>
          <w:rStyle w:val="af5"/>
        </w:rPr>
        <w:footnoteReference w:id="5"/>
      </w:r>
      <w:r>
        <w:rPr>
          <w:rFonts w:hint="eastAsia"/>
        </w:rPr>
        <w:t>規定</w:t>
      </w:r>
      <w:r w:rsidRPr="005F3D13">
        <w:rPr>
          <w:rFonts w:hAnsi="標楷體" w:hint="eastAsia"/>
        </w:rPr>
        <w:t>，</w:t>
      </w:r>
      <w:r>
        <w:rPr>
          <w:rFonts w:hAnsi="標楷體" w:hint="eastAsia"/>
        </w:rPr>
        <w:t>政府應</w:t>
      </w:r>
      <w:bookmarkStart w:id="27" w:name="_Hlk213062886"/>
      <w:r w:rsidRPr="005F3D13">
        <w:rPr>
          <w:rFonts w:hAnsi="標楷體" w:hint="eastAsia"/>
        </w:rPr>
        <w:t>於</w:t>
      </w:r>
      <w:r>
        <w:rPr>
          <w:rFonts w:hint="eastAsia"/>
        </w:rPr>
        <w:t>該</w:t>
      </w:r>
      <w:r w:rsidRPr="005F3D13">
        <w:rPr>
          <w:rFonts w:hint="eastAsia"/>
        </w:rPr>
        <w:t>法</w:t>
      </w:r>
      <w:r w:rsidRPr="005F3D13">
        <w:rPr>
          <w:rFonts w:hAnsi="標楷體" w:hint="eastAsia"/>
        </w:rPr>
        <w:t>施行後3年內</w:t>
      </w:r>
      <w:bookmarkEnd w:id="27"/>
      <w:r w:rsidRPr="005F3D13">
        <w:rPr>
          <w:rFonts w:hAnsi="標楷體" w:hint="eastAsia"/>
        </w:rPr>
        <w:t>，</w:t>
      </w:r>
      <w:r>
        <w:rPr>
          <w:rFonts w:hAnsi="標楷體" w:hint="eastAsia"/>
        </w:rPr>
        <w:t>充分考量</w:t>
      </w:r>
      <w:r w:rsidRPr="005F3D13">
        <w:rPr>
          <w:rFonts w:hAnsi="標楷體" w:hint="eastAsia"/>
        </w:rPr>
        <w:t>各平埔原住民族群之歷史發展脈絡與現況，斟酌國家資源分配，逐步制定或修正相關法律，</w:t>
      </w:r>
      <w:r>
        <w:rPr>
          <w:rFonts w:hAnsi="標楷體" w:hint="eastAsia"/>
        </w:rPr>
        <w:t>以</w:t>
      </w:r>
      <w:r w:rsidRPr="005F3D13">
        <w:rPr>
          <w:rFonts w:hAnsi="標楷體" w:hint="eastAsia"/>
        </w:rPr>
        <w:t>建構完整之平埔原住民族群權利體系。</w:t>
      </w:r>
      <w:r>
        <w:rPr>
          <w:rFonts w:hAnsi="標楷體" w:hint="eastAsia"/>
        </w:rPr>
        <w:t>爰</w:t>
      </w:r>
      <w:r w:rsidRPr="005F3D13">
        <w:rPr>
          <w:rFonts w:hAnsi="標楷體" w:hint="eastAsia"/>
        </w:rPr>
        <w:t>原民會允宜</w:t>
      </w:r>
      <w:r>
        <w:rPr>
          <w:rFonts w:hAnsi="標楷體" w:hint="eastAsia"/>
        </w:rPr>
        <w:t>加速</w:t>
      </w:r>
      <w:r w:rsidRPr="005F3D13">
        <w:rPr>
          <w:rFonts w:hAnsi="標楷體"/>
        </w:rPr>
        <w:t>建立跨機關協調與作業機制，</w:t>
      </w:r>
      <w:r>
        <w:rPr>
          <w:rFonts w:hAnsi="標楷體" w:hint="eastAsia"/>
        </w:rPr>
        <w:t>並</w:t>
      </w:r>
      <w:r w:rsidRPr="005F3D13">
        <w:rPr>
          <w:rFonts w:hAnsi="標楷體"/>
        </w:rPr>
        <w:t>強化地方政府與族群代表之溝通與協作，俾利</w:t>
      </w:r>
      <w:r w:rsidRPr="005F3D13">
        <w:rPr>
          <w:rFonts w:hint="eastAsia"/>
        </w:rPr>
        <w:t>平埔原住民族</w:t>
      </w:r>
      <w:r w:rsidRPr="005F3D13">
        <w:rPr>
          <w:rFonts w:hAnsi="標楷體"/>
        </w:rPr>
        <w:t>群權益保障制度之逐步完善與實質實現</w:t>
      </w:r>
      <w:r w:rsidRPr="005F3D13">
        <w:rPr>
          <w:rFonts w:hAnsi="標楷體" w:hint="eastAsia"/>
        </w:rPr>
        <w:t>。</w:t>
      </w:r>
    </w:p>
    <w:p w:rsidR="00593B60" w:rsidRPr="0010773B" w:rsidRDefault="0010773B" w:rsidP="0010773B">
      <w:pPr>
        <w:ind w:left="849" w:hangingChars="100" w:hanging="283"/>
        <w:rPr>
          <w:rFonts w:hint="eastAsia"/>
          <w:b/>
        </w:rPr>
      </w:pPr>
      <w:r w:rsidRPr="0010773B">
        <w:rPr>
          <w:rFonts w:hint="eastAsia"/>
          <w:b/>
        </w:rPr>
        <w:t>(</w:t>
      </w:r>
      <w:r w:rsidR="00593B60" w:rsidRPr="0010773B">
        <w:rPr>
          <w:rFonts w:hint="eastAsia"/>
          <w:b/>
        </w:rPr>
        <w:t>二)</w:t>
      </w:r>
      <w:r w:rsidRPr="0010773B">
        <w:rPr>
          <w:rFonts w:hint="eastAsia"/>
          <w:b/>
        </w:rPr>
        <w:t>平埔原住民族</w:t>
      </w:r>
      <w:r>
        <w:rPr>
          <w:rFonts w:hint="eastAsia"/>
          <w:b/>
        </w:rPr>
        <w:t>推估</w:t>
      </w:r>
      <w:r w:rsidRPr="0010773B">
        <w:rPr>
          <w:rFonts w:hint="eastAsia"/>
          <w:b/>
        </w:rPr>
        <w:t>人</w:t>
      </w:r>
      <w:r>
        <w:rPr>
          <w:rFonts w:hint="eastAsia"/>
          <w:b/>
        </w:rPr>
        <w:t>口之規模甚大，有關</w:t>
      </w:r>
      <w:r w:rsidRPr="0010773B">
        <w:rPr>
          <w:rFonts w:hint="eastAsia"/>
          <w:b/>
        </w:rPr>
        <w:t>原住民族政策推動及國家資源配置</w:t>
      </w:r>
      <w:r>
        <w:rPr>
          <w:rFonts w:hint="eastAsia"/>
          <w:b/>
        </w:rPr>
        <w:t>應審慎研議</w:t>
      </w:r>
    </w:p>
    <w:p w:rsidR="0010773B" w:rsidRPr="005F3D13" w:rsidRDefault="0010773B" w:rsidP="0010773B">
      <w:pPr>
        <w:pStyle w:val="21"/>
        <w:ind w:left="850" w:firstLine="566"/>
        <w:rPr>
          <w:rFonts w:hAnsi="標楷體" w:hint="eastAsia"/>
        </w:rPr>
      </w:pPr>
      <w:r>
        <w:rPr>
          <w:rFonts w:hAnsi="標楷體" w:hint="eastAsia"/>
        </w:rPr>
        <w:t>洽原民會說明，</w:t>
      </w:r>
      <w:r w:rsidRPr="00E162E9">
        <w:rPr>
          <w:rFonts w:hAnsi="標楷體" w:hint="eastAsia"/>
        </w:rPr>
        <w:t>在日治時代時戶口調查簿種族欄登記為「熟」、「平」者</w:t>
      </w:r>
      <w:r>
        <w:rPr>
          <w:rFonts w:hAnsi="標楷體" w:hint="eastAsia"/>
        </w:rPr>
        <w:t>，</w:t>
      </w:r>
      <w:r w:rsidRPr="00E162E9">
        <w:rPr>
          <w:rFonts w:hAnsi="標楷體" w:hint="eastAsia"/>
        </w:rPr>
        <w:t>即為平埔</w:t>
      </w:r>
      <w:r>
        <w:rPr>
          <w:rFonts w:hAnsi="標楷體" w:hint="eastAsia"/>
        </w:rPr>
        <w:t>原住民</w:t>
      </w:r>
      <w:r w:rsidRPr="00E162E9">
        <w:rPr>
          <w:rFonts w:hAnsi="標楷體" w:hint="eastAsia"/>
        </w:rPr>
        <w:t>族人</w:t>
      </w:r>
      <w:r>
        <w:rPr>
          <w:rFonts w:hAnsi="標楷體" w:hint="eastAsia"/>
        </w:rPr>
        <w:t>，依該會</w:t>
      </w:r>
      <w:r w:rsidRPr="00E162E9">
        <w:rPr>
          <w:rFonts w:hAnsi="標楷體" w:hint="eastAsia"/>
        </w:rPr>
        <w:t>ll0年11月23日函送</w:t>
      </w:r>
      <w:r>
        <w:rPr>
          <w:rFonts w:hAnsi="標楷體" w:hint="eastAsia"/>
        </w:rPr>
        <w:t>憲法法庭</w:t>
      </w:r>
      <w:r w:rsidRPr="00E162E9">
        <w:rPr>
          <w:rFonts w:hAnsi="標楷體" w:hint="eastAsia"/>
        </w:rPr>
        <w:t>之「原住民族委員會補充意見書」</w:t>
      </w:r>
      <w:r>
        <w:rPr>
          <w:rFonts w:hAnsi="標楷體" w:hint="eastAsia"/>
        </w:rPr>
        <w:t>，</w:t>
      </w:r>
      <w:r w:rsidRPr="00E162E9">
        <w:rPr>
          <w:rFonts w:hAnsi="標楷體" w:hint="eastAsia"/>
        </w:rPr>
        <w:t>計算日治時期登記為「熟」、「平」者,其直</w:t>
      </w:r>
      <w:r>
        <w:rPr>
          <w:rFonts w:hAnsi="標楷體" w:hint="eastAsia"/>
        </w:rPr>
        <w:t>系</w:t>
      </w:r>
      <w:r w:rsidRPr="00E162E9">
        <w:rPr>
          <w:rFonts w:hAnsi="標楷體" w:hint="eastAsia"/>
        </w:rPr>
        <w:t>血親卑親屬之現存人數,經1年之統計結果為98萬1</w:t>
      </w:r>
      <w:r>
        <w:rPr>
          <w:rFonts w:hAnsi="標楷體" w:hint="eastAsia"/>
        </w:rPr>
        <w:t>,</w:t>
      </w:r>
      <w:r w:rsidRPr="00E162E9">
        <w:rPr>
          <w:rFonts w:hAnsi="標楷體" w:hint="eastAsia"/>
        </w:rPr>
        <w:t>641人</w:t>
      </w:r>
      <w:r>
        <w:rPr>
          <w:rFonts w:hAnsi="標楷體" w:hint="eastAsia"/>
        </w:rPr>
        <w:t>，相較於114年9月底</w:t>
      </w:r>
      <w:r w:rsidRPr="00A25379">
        <w:rPr>
          <w:rFonts w:hAnsi="標楷體" w:hint="eastAsia"/>
        </w:rPr>
        <w:t>我國戶籍登記為原住民身分之人口數計</w:t>
      </w:r>
      <w:r>
        <w:rPr>
          <w:rFonts w:hAnsi="標楷體" w:hint="eastAsia"/>
        </w:rPr>
        <w:t>62萬3,225人，人口規模更為龐大，爰</w:t>
      </w:r>
      <w:r w:rsidRPr="00842A4B">
        <w:rPr>
          <w:rFonts w:hAnsi="標楷體" w:hint="eastAsia"/>
        </w:rPr>
        <w:t>未來隨平埔</w:t>
      </w:r>
      <w:r>
        <w:rPr>
          <w:rFonts w:hAnsi="標楷體" w:hint="eastAsia"/>
        </w:rPr>
        <w:t>原住民</w:t>
      </w:r>
      <w:r w:rsidRPr="00842A4B">
        <w:rPr>
          <w:rFonts w:hAnsi="標楷體" w:hint="eastAsia"/>
        </w:rPr>
        <w:t>族群身分登記作業</w:t>
      </w:r>
      <w:r>
        <w:rPr>
          <w:rFonts w:hAnsi="標楷體" w:hint="eastAsia"/>
        </w:rPr>
        <w:t>之</w:t>
      </w:r>
      <w:r w:rsidRPr="00842A4B">
        <w:rPr>
          <w:rFonts w:hAnsi="標楷體" w:hint="eastAsia"/>
        </w:rPr>
        <w:t>推動，原民會宜</w:t>
      </w:r>
      <w:r>
        <w:rPr>
          <w:rFonts w:hAnsi="標楷體" w:hint="eastAsia"/>
        </w:rPr>
        <w:t>就</w:t>
      </w:r>
      <w:r w:rsidRPr="00842A4B">
        <w:rPr>
          <w:rFonts w:hAnsi="標楷體" w:hint="eastAsia"/>
        </w:rPr>
        <w:t>原住民族政策推動及國家資源配置</w:t>
      </w:r>
      <w:r>
        <w:rPr>
          <w:rFonts w:hAnsi="標楷體" w:hint="eastAsia"/>
        </w:rPr>
        <w:t>，</w:t>
      </w:r>
      <w:r w:rsidRPr="00842A4B">
        <w:rPr>
          <w:rFonts w:hAnsi="標楷體" w:hint="eastAsia"/>
        </w:rPr>
        <w:t>審慎研議整體政策規劃及配套機制，俾利兼顧族群權益與資源運用之平衡</w:t>
      </w:r>
      <w:r>
        <w:rPr>
          <w:rFonts w:hAnsi="標楷體" w:hint="eastAsia"/>
        </w:rPr>
        <w:t>。</w:t>
      </w:r>
    </w:p>
    <w:p w:rsidR="00593B60" w:rsidRPr="005F3D13" w:rsidRDefault="00593B60" w:rsidP="00593B60">
      <w:pPr>
        <w:ind w:left="566" w:firstLine="566"/>
      </w:pPr>
      <w:r w:rsidRPr="005F3D13">
        <w:rPr>
          <w:rFonts w:hint="eastAsia"/>
        </w:rPr>
        <w:t>綜上，原民會115年度預算案賡續編列</w:t>
      </w:r>
      <w:r w:rsidR="00CE697B">
        <w:rPr>
          <w:rFonts w:hAnsi="標楷體" w:hint="eastAsia"/>
        </w:rPr>
        <w:t>「</w:t>
      </w:r>
      <w:r w:rsidRPr="005F3D13">
        <w:rPr>
          <w:rFonts w:hint="eastAsia"/>
        </w:rPr>
        <w:t>推動平埔族語言文化復振計畫</w:t>
      </w:r>
      <w:r w:rsidR="00CE697B">
        <w:rPr>
          <w:rFonts w:hAnsi="標楷體" w:hint="eastAsia"/>
        </w:rPr>
        <w:t>」</w:t>
      </w:r>
      <w:r w:rsidRPr="005F3D13">
        <w:rPr>
          <w:rFonts w:hint="eastAsia"/>
        </w:rPr>
        <w:t>經費</w:t>
      </w:r>
      <w:r w:rsidRPr="005F3D13">
        <w:t>4</w:t>
      </w:r>
      <w:r w:rsidRPr="005F3D13">
        <w:rPr>
          <w:rFonts w:hint="eastAsia"/>
        </w:rPr>
        <w:t>0</w:t>
      </w:r>
      <w:r w:rsidRPr="005F3D13">
        <w:t>0</w:t>
      </w:r>
      <w:r w:rsidRPr="005F3D13">
        <w:rPr>
          <w:rFonts w:hint="eastAsia"/>
        </w:rPr>
        <w:t>萬元，係</w:t>
      </w:r>
      <w:r w:rsidRPr="005F3D13">
        <w:rPr>
          <w:rFonts w:hAnsi="標楷體" w:hint="eastAsia"/>
        </w:rPr>
        <w:t>為回復、傳承及發揚</w:t>
      </w:r>
      <w:r w:rsidRPr="005F3D13">
        <w:rPr>
          <w:rFonts w:hint="eastAsia"/>
        </w:rPr>
        <w:t>平埔原住民族</w:t>
      </w:r>
      <w:r w:rsidRPr="005F3D13">
        <w:rPr>
          <w:rFonts w:hAnsi="標楷體" w:hint="eastAsia"/>
        </w:rPr>
        <w:t>群語言及文化</w:t>
      </w:r>
      <w:r w:rsidR="00CE697B">
        <w:rPr>
          <w:rFonts w:hAnsi="標楷體" w:hint="eastAsia"/>
        </w:rPr>
        <w:t>。</w:t>
      </w:r>
      <w:r w:rsidR="00CE697B">
        <w:rPr>
          <w:rFonts w:hint="eastAsia"/>
        </w:rPr>
        <w:t>鑑於</w:t>
      </w:r>
      <w:r w:rsidRPr="005F3D13">
        <w:rPr>
          <w:rFonts w:hint="eastAsia"/>
        </w:rPr>
        <w:t>平埔原住民族群身分法</w:t>
      </w:r>
      <w:r w:rsidR="00DC5F57">
        <w:rPr>
          <w:rFonts w:hint="eastAsia"/>
        </w:rPr>
        <w:t>業於</w:t>
      </w:r>
      <w:r w:rsidR="00CE697B" w:rsidRPr="005F3D13">
        <w:rPr>
          <w:rFonts w:hint="eastAsia"/>
        </w:rPr>
        <w:t>114年10月</w:t>
      </w:r>
      <w:r w:rsidR="00CE697B">
        <w:rPr>
          <w:rFonts w:hint="eastAsia"/>
        </w:rPr>
        <w:t>23</w:t>
      </w:r>
      <w:r w:rsidR="00CE697B" w:rsidRPr="005F3D13">
        <w:rPr>
          <w:rFonts w:hint="eastAsia"/>
        </w:rPr>
        <w:t>日</w:t>
      </w:r>
      <w:r w:rsidR="00CE697B">
        <w:rPr>
          <w:rFonts w:hint="eastAsia"/>
        </w:rPr>
        <w:t>公布施行</w:t>
      </w:r>
      <w:r w:rsidRPr="005F3D13">
        <w:rPr>
          <w:rFonts w:hAnsi="標楷體" w:hint="eastAsia"/>
        </w:rPr>
        <w:t>，允宜</w:t>
      </w:r>
      <w:r w:rsidRPr="005F3D13">
        <w:rPr>
          <w:rFonts w:hint="eastAsia"/>
        </w:rPr>
        <w:t>儘速研擬該法相關子法，以推動平埔原住民族認定及身分登記程序，</w:t>
      </w:r>
      <w:r w:rsidR="00CE697B" w:rsidRPr="005F3D13">
        <w:rPr>
          <w:rFonts w:hint="eastAsia"/>
        </w:rPr>
        <w:t>並</w:t>
      </w:r>
      <w:r w:rsidRPr="005F3D13">
        <w:rPr>
          <w:rFonts w:hint="eastAsia"/>
        </w:rPr>
        <w:t>同時強化中央、地方政府及族群代表間之溝通協作，</w:t>
      </w:r>
      <w:r w:rsidR="00CE697B">
        <w:rPr>
          <w:rFonts w:hint="eastAsia"/>
        </w:rPr>
        <w:t>俾</w:t>
      </w:r>
      <w:r w:rsidR="00CE697B" w:rsidRPr="00CE697B">
        <w:rPr>
          <w:rFonts w:hint="eastAsia"/>
        </w:rPr>
        <w:t>於該法施行後3年內</w:t>
      </w:r>
      <w:r w:rsidR="00CE697B" w:rsidRPr="005F3D13">
        <w:rPr>
          <w:rFonts w:hAnsi="標楷體" w:hint="eastAsia"/>
        </w:rPr>
        <w:t>逐步制定或修正相關法律</w:t>
      </w:r>
      <w:r w:rsidR="00CE697B">
        <w:rPr>
          <w:rFonts w:hint="eastAsia"/>
        </w:rPr>
        <w:t>；又</w:t>
      </w:r>
      <w:r w:rsidR="00CE697B" w:rsidRPr="00CE697B">
        <w:rPr>
          <w:rFonts w:hint="eastAsia"/>
        </w:rPr>
        <w:t>平埔原住民族推估人口之規模甚大，有關原住民族政策推動及國家資源配置應審慎研議</w:t>
      </w:r>
      <w:r w:rsidR="00CE697B">
        <w:rPr>
          <w:rFonts w:hint="eastAsia"/>
        </w:rPr>
        <w:t>，</w:t>
      </w:r>
      <w:r w:rsidR="00CE697B" w:rsidRPr="00842A4B">
        <w:rPr>
          <w:rFonts w:hAnsi="標楷體" w:hint="eastAsia"/>
        </w:rPr>
        <w:t>俾利兼顧族群權益與資源運用之平衡</w:t>
      </w:r>
      <w:r w:rsidRPr="005F3D13">
        <w:rPr>
          <w:rFonts w:hint="eastAsia"/>
        </w:rPr>
        <w:t>。</w:t>
      </w:r>
    </w:p>
    <w:p w:rsidR="00296F28" w:rsidRPr="00296F28" w:rsidRDefault="00296F28" w:rsidP="00656978">
      <w:pPr>
        <w:ind w:left="566" w:firstLine="566"/>
        <w:rPr>
          <w:rFonts w:hAnsi="標楷體" w:hint="eastAsia"/>
        </w:rPr>
      </w:pPr>
    </w:p>
    <w:p w:rsidR="006E5D85" w:rsidRPr="005F3D13" w:rsidRDefault="006E5D85" w:rsidP="006F19EA">
      <w:pPr>
        <w:pStyle w:val="14"/>
        <w:ind w:left="425" w:hangingChars="150" w:hanging="425"/>
      </w:pPr>
      <w:bookmarkStart w:id="28" w:name="_Toc213170902"/>
      <w:r w:rsidRPr="005F3D13">
        <w:rPr>
          <w:rFonts w:hint="eastAsia"/>
        </w:rPr>
        <w:t>參、原住民族文化發展中心</w:t>
      </w:r>
      <w:bookmarkEnd w:id="28"/>
    </w:p>
    <w:p w:rsidR="006E5D85" w:rsidRPr="005F3D13" w:rsidRDefault="006E5D85" w:rsidP="00A7456E">
      <w:pPr>
        <w:ind w:leftChars="0" w:left="0" w:firstLine="566"/>
      </w:pPr>
      <w:r w:rsidRPr="005F3D13">
        <w:rPr>
          <w:rFonts w:hint="eastAsia"/>
        </w:rPr>
        <w:t>原住民族文化發展中心(以下簡稱文發中心)1</w:t>
      </w:r>
      <w:r w:rsidR="00C70A84" w:rsidRPr="005F3D13">
        <w:t>1</w:t>
      </w:r>
      <w:r w:rsidR="00097CB2" w:rsidRPr="005F3D13">
        <w:rPr>
          <w:rFonts w:hint="eastAsia"/>
        </w:rPr>
        <w:t>5</w:t>
      </w:r>
      <w:r w:rsidRPr="005F3D13">
        <w:rPr>
          <w:rFonts w:hint="eastAsia"/>
        </w:rPr>
        <w:t>年度預算案編列歲入</w:t>
      </w:r>
      <w:r w:rsidR="00573FDA" w:rsidRPr="005F3D13">
        <w:rPr>
          <w:rFonts w:hint="eastAsia"/>
        </w:rPr>
        <w:t>3</w:t>
      </w:r>
      <w:r w:rsidRPr="005F3D13">
        <w:rPr>
          <w:rFonts w:hint="eastAsia"/>
        </w:rPr>
        <w:t>,</w:t>
      </w:r>
      <w:r w:rsidR="00573FDA" w:rsidRPr="005F3D13">
        <w:rPr>
          <w:rFonts w:hint="eastAsia"/>
        </w:rPr>
        <w:t>208</w:t>
      </w:r>
      <w:r w:rsidRPr="005F3D13">
        <w:rPr>
          <w:rFonts w:hint="eastAsia"/>
        </w:rPr>
        <w:t>萬</w:t>
      </w:r>
      <w:r w:rsidR="00442E07" w:rsidRPr="005F3D13">
        <w:rPr>
          <w:rFonts w:hint="eastAsia"/>
        </w:rPr>
        <w:t>2</w:t>
      </w:r>
      <w:r w:rsidRPr="005F3D13">
        <w:rPr>
          <w:rFonts w:hint="eastAsia"/>
        </w:rPr>
        <w:t>千元，</w:t>
      </w:r>
      <w:r w:rsidR="003722B6">
        <w:rPr>
          <w:rFonts w:hint="eastAsia"/>
        </w:rPr>
        <w:t>同</w:t>
      </w:r>
      <w:r w:rsidRPr="005F3D13">
        <w:rPr>
          <w:rFonts w:hint="eastAsia"/>
        </w:rPr>
        <w:t>1</w:t>
      </w:r>
      <w:r w:rsidR="00AB364B" w:rsidRPr="005F3D13">
        <w:rPr>
          <w:rFonts w:hint="eastAsia"/>
        </w:rPr>
        <w:t>1</w:t>
      </w:r>
      <w:r w:rsidR="00573FDA" w:rsidRPr="005F3D13">
        <w:rPr>
          <w:rFonts w:hint="eastAsia"/>
        </w:rPr>
        <w:t>4</w:t>
      </w:r>
      <w:r w:rsidRPr="005F3D13">
        <w:rPr>
          <w:rFonts w:hint="eastAsia"/>
        </w:rPr>
        <w:t>年度預算數；歲出</w:t>
      </w:r>
      <w:r w:rsidR="0016090C" w:rsidRPr="005F3D13">
        <w:rPr>
          <w:rFonts w:hint="eastAsia"/>
        </w:rPr>
        <w:t>1億</w:t>
      </w:r>
      <w:r w:rsidR="00573FDA" w:rsidRPr="005F3D13">
        <w:rPr>
          <w:rFonts w:hint="eastAsia"/>
        </w:rPr>
        <w:t>876</w:t>
      </w:r>
      <w:r w:rsidR="00A7456E" w:rsidRPr="005F3D13">
        <w:rPr>
          <w:rFonts w:hint="eastAsia"/>
        </w:rPr>
        <w:t>萬</w:t>
      </w:r>
      <w:r w:rsidR="00573FDA" w:rsidRPr="005F3D13">
        <w:rPr>
          <w:rFonts w:hint="eastAsia"/>
        </w:rPr>
        <w:t>7千</w:t>
      </w:r>
      <w:r w:rsidR="00A7456E" w:rsidRPr="005F3D13">
        <w:rPr>
          <w:rFonts w:hint="eastAsia"/>
        </w:rPr>
        <w:t>元</w:t>
      </w:r>
      <w:r w:rsidRPr="005F3D13">
        <w:rPr>
          <w:rFonts w:hint="eastAsia"/>
        </w:rPr>
        <w:t>，較1</w:t>
      </w:r>
      <w:r w:rsidR="00AB364B" w:rsidRPr="005F3D13">
        <w:rPr>
          <w:rFonts w:hint="eastAsia"/>
        </w:rPr>
        <w:t>1</w:t>
      </w:r>
      <w:r w:rsidR="00573FDA" w:rsidRPr="005F3D13">
        <w:rPr>
          <w:rFonts w:hint="eastAsia"/>
        </w:rPr>
        <w:t>4</w:t>
      </w:r>
      <w:r w:rsidRPr="005F3D13">
        <w:rPr>
          <w:rFonts w:hint="eastAsia"/>
        </w:rPr>
        <w:t>年度預算數</w:t>
      </w:r>
      <w:r w:rsidR="00573FDA" w:rsidRPr="005F3D13">
        <w:rPr>
          <w:rFonts w:hint="eastAsia"/>
        </w:rPr>
        <w:t>1億1,609萬8千元(含追加預算數521萬元)減少733</w:t>
      </w:r>
      <w:r w:rsidR="00A7456E" w:rsidRPr="005F3D13">
        <w:rPr>
          <w:rFonts w:hint="eastAsia"/>
        </w:rPr>
        <w:t>萬</w:t>
      </w:r>
      <w:r w:rsidR="00573FDA" w:rsidRPr="005F3D13">
        <w:rPr>
          <w:rFonts w:hint="eastAsia"/>
        </w:rPr>
        <w:t>1</w:t>
      </w:r>
      <w:r w:rsidR="00A7456E" w:rsidRPr="005F3D13">
        <w:t>千元</w:t>
      </w:r>
      <w:r w:rsidRPr="005F3D13">
        <w:rPr>
          <w:rFonts w:hint="eastAsia"/>
        </w:rPr>
        <w:t>（</w:t>
      </w:r>
      <w:r w:rsidR="00573FDA" w:rsidRPr="005F3D13">
        <w:rPr>
          <w:rFonts w:hint="eastAsia"/>
        </w:rPr>
        <w:t>減</w:t>
      </w:r>
      <w:r w:rsidR="00E5303E" w:rsidRPr="005F3D13">
        <w:rPr>
          <w:rFonts w:hint="eastAsia"/>
        </w:rPr>
        <w:t>幅</w:t>
      </w:r>
      <w:r w:rsidR="0016090C" w:rsidRPr="005F3D13">
        <w:rPr>
          <w:rFonts w:hint="eastAsia"/>
        </w:rPr>
        <w:t>6</w:t>
      </w:r>
      <w:r w:rsidR="0016090C" w:rsidRPr="005F3D13">
        <w:t>.</w:t>
      </w:r>
      <w:r w:rsidR="00573FDA" w:rsidRPr="005F3D13">
        <w:rPr>
          <w:rFonts w:hint="eastAsia"/>
        </w:rPr>
        <w:t>31</w:t>
      </w:r>
      <w:r w:rsidR="00A7456E" w:rsidRPr="005F3D13">
        <w:t>%</w:t>
      </w:r>
      <w:r w:rsidRPr="005F3D13">
        <w:rPr>
          <w:rFonts w:hint="eastAsia"/>
        </w:rPr>
        <w:t>）</w:t>
      </w:r>
      <w:r w:rsidR="001017AE" w:rsidRPr="005F3D13">
        <w:rPr>
          <w:rFonts w:hint="eastAsia"/>
        </w:rPr>
        <w:t>，主要係</w:t>
      </w:r>
      <w:r w:rsidR="00573FDA" w:rsidRPr="005F3D13">
        <w:rPr>
          <w:rFonts w:hint="eastAsia"/>
        </w:rPr>
        <w:t>移列</w:t>
      </w:r>
      <w:r w:rsidR="00F16AB4">
        <w:rPr>
          <w:rFonts w:hint="eastAsia"/>
        </w:rPr>
        <w:t>總預算案</w:t>
      </w:r>
      <w:r w:rsidR="00573FDA" w:rsidRPr="005F3D13">
        <w:rPr>
          <w:rFonts w:hint="eastAsia"/>
        </w:rPr>
        <w:t>「直轄市及縣市政府</w:t>
      </w:r>
      <w:r w:rsidR="0068617B">
        <w:rPr>
          <w:rFonts w:hint="eastAsia"/>
        </w:rPr>
        <w:t>-</w:t>
      </w:r>
      <w:r w:rsidR="00573FDA" w:rsidRPr="005F3D13">
        <w:rPr>
          <w:rFonts w:hint="eastAsia"/>
        </w:rPr>
        <w:t>一般性補助款-原住民族文化發展中心」</w:t>
      </w:r>
      <w:r w:rsidR="00D528B1" w:rsidRPr="005F3D13">
        <w:rPr>
          <w:rFonts w:hint="eastAsia"/>
        </w:rPr>
        <w:t>870</w:t>
      </w:r>
      <w:r w:rsidR="00573FDA" w:rsidRPr="005F3D13">
        <w:rPr>
          <w:rFonts w:hint="eastAsia"/>
        </w:rPr>
        <w:t>萬元(詳表1)</w:t>
      </w:r>
      <w:r w:rsidR="00E0482F">
        <w:rPr>
          <w:rFonts w:hint="eastAsia"/>
        </w:rPr>
        <w:t>等</w:t>
      </w:r>
      <w:r w:rsidR="00573FDA" w:rsidRPr="005F3D13">
        <w:rPr>
          <w:rFonts w:hint="eastAsia"/>
        </w:rPr>
        <w:t>所致</w:t>
      </w:r>
      <w:r w:rsidRPr="005F3D13">
        <w:rPr>
          <w:rFonts w:hint="eastAsia"/>
        </w:rPr>
        <w:t>。謹就文發中心1</w:t>
      </w:r>
      <w:r w:rsidR="001017AE" w:rsidRPr="005F3D13">
        <w:rPr>
          <w:rFonts w:hint="eastAsia"/>
        </w:rPr>
        <w:t>1</w:t>
      </w:r>
      <w:r w:rsidR="00573FDA" w:rsidRPr="005F3D13">
        <w:rPr>
          <w:rFonts w:hint="eastAsia"/>
        </w:rPr>
        <w:t>5</w:t>
      </w:r>
      <w:r w:rsidRPr="005F3D13">
        <w:rPr>
          <w:rFonts w:hint="eastAsia"/>
        </w:rPr>
        <w:t>年度預算案評估如下：</w:t>
      </w:r>
    </w:p>
    <w:p w:rsidR="00397F2A" w:rsidRPr="005F3D13" w:rsidRDefault="00397F2A" w:rsidP="00397F2A">
      <w:pPr>
        <w:pStyle w:val="21"/>
        <w:ind w:leftChars="0" w:left="709" w:hangingChars="250" w:hanging="709"/>
        <w:rPr>
          <w:b/>
        </w:rPr>
      </w:pPr>
      <w:r w:rsidRPr="005F3D13">
        <w:rPr>
          <w:rFonts w:hint="eastAsia"/>
          <w:b/>
        </w:rPr>
        <w:t>表1 115年度預算案</w:t>
      </w:r>
      <w:r w:rsidR="00063C34">
        <w:rPr>
          <w:rFonts w:hint="eastAsia"/>
          <w:b/>
        </w:rPr>
        <w:t>文發中心</w:t>
      </w:r>
      <w:r w:rsidRPr="005F3D13">
        <w:rPr>
          <w:rFonts w:hint="eastAsia"/>
          <w:b/>
        </w:rPr>
        <w:t>一般性補助款編列項目明細表</w:t>
      </w:r>
    </w:p>
    <w:p w:rsidR="00397F2A" w:rsidRPr="005F3D13" w:rsidRDefault="00397F2A" w:rsidP="00397F2A">
      <w:pPr>
        <w:pStyle w:val="142"/>
        <w:ind w:left="560" w:firstLine="560"/>
        <w:jc w:val="right"/>
      </w:pPr>
      <w:r w:rsidRPr="005F3D13">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3260"/>
        <w:gridCol w:w="1418"/>
        <w:gridCol w:w="1559"/>
        <w:gridCol w:w="1417"/>
      </w:tblGrid>
      <w:tr w:rsidR="00D528B1" w:rsidRPr="005F3D13">
        <w:tc>
          <w:tcPr>
            <w:tcW w:w="851" w:type="dxa"/>
            <w:shd w:val="clear" w:color="auto" w:fill="auto"/>
            <w:vAlign w:val="center"/>
          </w:tcPr>
          <w:p w:rsidR="00397F2A" w:rsidRPr="005F3D13" w:rsidRDefault="00397F2A" w:rsidP="00397F2A">
            <w:pPr>
              <w:pStyle w:val="142"/>
              <w:jc w:val="center"/>
            </w:pPr>
            <w:r w:rsidRPr="005F3D13">
              <w:rPr>
                <w:rFonts w:hint="eastAsia"/>
              </w:rPr>
              <w:t>項次</w:t>
            </w:r>
          </w:p>
        </w:tc>
        <w:tc>
          <w:tcPr>
            <w:tcW w:w="3260" w:type="dxa"/>
            <w:shd w:val="clear" w:color="auto" w:fill="auto"/>
            <w:vAlign w:val="center"/>
          </w:tcPr>
          <w:p w:rsidR="00397F2A" w:rsidRPr="005F3D13" w:rsidRDefault="00397F2A" w:rsidP="00397F2A">
            <w:pPr>
              <w:pStyle w:val="142"/>
              <w:jc w:val="center"/>
            </w:pPr>
            <w:r w:rsidRPr="005F3D13">
              <w:rPr>
                <w:rFonts w:hint="eastAsia"/>
              </w:rPr>
              <w:t>項目</w:t>
            </w:r>
          </w:p>
        </w:tc>
        <w:tc>
          <w:tcPr>
            <w:tcW w:w="1418" w:type="dxa"/>
            <w:shd w:val="clear" w:color="auto" w:fill="auto"/>
            <w:vAlign w:val="center"/>
          </w:tcPr>
          <w:p w:rsidR="00397F2A" w:rsidRPr="005F3D13" w:rsidRDefault="00397F2A" w:rsidP="00397F2A">
            <w:pPr>
              <w:pStyle w:val="142"/>
              <w:jc w:val="center"/>
            </w:pPr>
            <w:r w:rsidRPr="005F3D13">
              <w:rPr>
                <w:rFonts w:hint="eastAsia"/>
              </w:rPr>
              <w:t>文發中心</w:t>
            </w:r>
          </w:p>
          <w:p w:rsidR="00397F2A" w:rsidRPr="005F3D13" w:rsidRDefault="00397F2A" w:rsidP="00397F2A">
            <w:pPr>
              <w:pStyle w:val="142"/>
              <w:jc w:val="center"/>
            </w:pPr>
            <w:r w:rsidRPr="005F3D13">
              <w:rPr>
                <w:rFonts w:hint="eastAsia"/>
              </w:rPr>
              <w:t>單位預算</w:t>
            </w:r>
          </w:p>
        </w:tc>
        <w:tc>
          <w:tcPr>
            <w:tcW w:w="1559" w:type="dxa"/>
            <w:shd w:val="clear" w:color="auto" w:fill="auto"/>
            <w:vAlign w:val="center"/>
          </w:tcPr>
          <w:p w:rsidR="00397F2A" w:rsidRPr="005F3D13" w:rsidRDefault="00397F2A" w:rsidP="00397F2A">
            <w:pPr>
              <w:pStyle w:val="142"/>
              <w:jc w:val="center"/>
            </w:pPr>
            <w:r w:rsidRPr="005F3D13">
              <w:rPr>
                <w:rFonts w:hint="eastAsia"/>
              </w:rPr>
              <w:t>一般性</w:t>
            </w:r>
          </w:p>
          <w:p w:rsidR="00397F2A" w:rsidRPr="005F3D13" w:rsidRDefault="00397F2A" w:rsidP="00397F2A">
            <w:pPr>
              <w:pStyle w:val="142"/>
              <w:jc w:val="center"/>
            </w:pPr>
            <w:r w:rsidRPr="005F3D13">
              <w:rPr>
                <w:rFonts w:hint="eastAsia"/>
              </w:rPr>
              <w:t>補助款</w:t>
            </w:r>
          </w:p>
        </w:tc>
        <w:tc>
          <w:tcPr>
            <w:tcW w:w="1417" w:type="dxa"/>
            <w:shd w:val="clear" w:color="auto" w:fill="auto"/>
            <w:vAlign w:val="center"/>
          </w:tcPr>
          <w:p w:rsidR="00397F2A" w:rsidRPr="005F3D13" w:rsidRDefault="00397F2A" w:rsidP="00397F2A">
            <w:pPr>
              <w:pStyle w:val="142"/>
              <w:jc w:val="center"/>
            </w:pPr>
            <w:r w:rsidRPr="005F3D13">
              <w:rPr>
                <w:rFonts w:hint="eastAsia"/>
              </w:rPr>
              <w:t>合計</w:t>
            </w:r>
          </w:p>
        </w:tc>
      </w:tr>
      <w:tr w:rsidR="00D528B1" w:rsidRPr="005F3D13">
        <w:tc>
          <w:tcPr>
            <w:tcW w:w="851" w:type="dxa"/>
            <w:shd w:val="clear" w:color="auto" w:fill="auto"/>
            <w:vAlign w:val="center"/>
          </w:tcPr>
          <w:p w:rsidR="00397F2A" w:rsidRPr="005F3D13" w:rsidRDefault="00397F2A" w:rsidP="00397F2A">
            <w:pPr>
              <w:pStyle w:val="142"/>
              <w:jc w:val="center"/>
              <w:rPr>
                <w:rFonts w:hint="eastAsia"/>
              </w:rPr>
            </w:pPr>
            <w:r w:rsidRPr="005F3D13">
              <w:rPr>
                <w:rFonts w:hint="eastAsia"/>
              </w:rPr>
              <w:t>1</w:t>
            </w:r>
          </w:p>
        </w:tc>
        <w:tc>
          <w:tcPr>
            <w:tcW w:w="3260" w:type="dxa"/>
            <w:shd w:val="clear" w:color="auto" w:fill="auto"/>
            <w:vAlign w:val="center"/>
          </w:tcPr>
          <w:p w:rsidR="00397F2A" w:rsidRPr="005F3D13" w:rsidRDefault="00397F2A" w:rsidP="00397F2A">
            <w:pPr>
              <w:pStyle w:val="142"/>
            </w:pPr>
            <w:r w:rsidRPr="005F3D13">
              <w:t>宜居部落建設第二期</w:t>
            </w:r>
          </w:p>
        </w:tc>
        <w:tc>
          <w:tcPr>
            <w:tcW w:w="1418" w:type="dxa"/>
            <w:shd w:val="clear" w:color="auto" w:fill="auto"/>
            <w:vAlign w:val="center"/>
          </w:tcPr>
          <w:p w:rsidR="00397F2A" w:rsidRPr="005F3D13" w:rsidRDefault="00397F2A" w:rsidP="00397F2A">
            <w:pPr>
              <w:pStyle w:val="142"/>
              <w:jc w:val="right"/>
              <w:rPr>
                <w:rFonts w:hint="eastAsia"/>
              </w:rPr>
            </w:pPr>
            <w:r w:rsidRPr="005F3D13">
              <w:rPr>
                <w:rFonts w:hint="eastAsia"/>
              </w:rPr>
              <w:t>3,000</w:t>
            </w:r>
          </w:p>
        </w:tc>
        <w:tc>
          <w:tcPr>
            <w:tcW w:w="1559" w:type="dxa"/>
            <w:shd w:val="clear" w:color="auto" w:fill="auto"/>
            <w:vAlign w:val="center"/>
          </w:tcPr>
          <w:p w:rsidR="00397F2A" w:rsidRPr="005F3D13" w:rsidRDefault="00397F2A" w:rsidP="00397F2A">
            <w:pPr>
              <w:pStyle w:val="142"/>
              <w:jc w:val="right"/>
              <w:rPr>
                <w:rFonts w:hint="eastAsia"/>
              </w:rPr>
            </w:pPr>
            <w:r w:rsidRPr="005F3D13">
              <w:rPr>
                <w:rFonts w:hint="eastAsia"/>
              </w:rPr>
              <w:t>8</w:t>
            </w:r>
            <w:r w:rsidR="003722B6" w:rsidRPr="005F3D13">
              <w:t>,</w:t>
            </w:r>
            <w:r w:rsidRPr="005F3D13">
              <w:rPr>
                <w:rFonts w:hint="eastAsia"/>
              </w:rPr>
              <w:t>70</w:t>
            </w:r>
            <w:r w:rsidRPr="005F3D13">
              <w:t>0</w:t>
            </w:r>
          </w:p>
        </w:tc>
        <w:tc>
          <w:tcPr>
            <w:tcW w:w="1417" w:type="dxa"/>
            <w:shd w:val="clear" w:color="auto" w:fill="auto"/>
            <w:vAlign w:val="center"/>
          </w:tcPr>
          <w:p w:rsidR="00397F2A" w:rsidRPr="005F3D13" w:rsidRDefault="0068617B" w:rsidP="00397F2A">
            <w:pPr>
              <w:pStyle w:val="142"/>
              <w:jc w:val="right"/>
              <w:rPr>
                <w:rFonts w:hint="eastAsia"/>
              </w:rPr>
            </w:pPr>
            <w:r>
              <w:rPr>
                <w:rFonts w:hint="eastAsia"/>
              </w:rPr>
              <w:t>11</w:t>
            </w:r>
            <w:r w:rsidR="00397F2A" w:rsidRPr="005F3D13">
              <w:rPr>
                <w:rFonts w:hint="eastAsia"/>
              </w:rPr>
              <w:t>,</w:t>
            </w:r>
            <w:r>
              <w:rPr>
                <w:rFonts w:hint="eastAsia"/>
              </w:rPr>
              <w:t>7</w:t>
            </w:r>
            <w:r w:rsidR="00397F2A" w:rsidRPr="005F3D13">
              <w:rPr>
                <w:rFonts w:hint="eastAsia"/>
              </w:rPr>
              <w:t>00</w:t>
            </w:r>
          </w:p>
        </w:tc>
      </w:tr>
    </w:tbl>
    <w:p w:rsidR="00397F2A" w:rsidRPr="005F3D13" w:rsidRDefault="00397F2A" w:rsidP="00397F2A">
      <w:pPr>
        <w:pStyle w:val="142"/>
        <w:ind w:left="1245" w:hangingChars="512" w:hanging="1245"/>
        <w:jc w:val="both"/>
      </w:pPr>
      <w:r w:rsidRPr="005F3D13">
        <w:rPr>
          <w:rFonts w:hint="eastAsia"/>
        </w:rPr>
        <w:t>說    明：表列項目列有單位預算者，係該計畫同時編列於單位預算及一般性補助款。</w:t>
      </w:r>
    </w:p>
    <w:p w:rsidR="00397F2A" w:rsidRPr="005F3D13" w:rsidRDefault="00397F2A" w:rsidP="00397F2A">
      <w:pPr>
        <w:pStyle w:val="142"/>
        <w:ind w:left="1160" w:hangingChars="477" w:hanging="1160"/>
        <w:jc w:val="both"/>
        <w:rPr>
          <w:rFonts w:hAnsi="標楷體"/>
        </w:rPr>
      </w:pPr>
      <w:r w:rsidRPr="005F3D13">
        <w:rPr>
          <w:rFonts w:hint="eastAsia"/>
        </w:rPr>
        <w:t>資料來源：文發中心115年度預算案；本中心整理。</w:t>
      </w:r>
    </w:p>
    <w:p w:rsidR="00C40DF5" w:rsidRPr="005F3D13" w:rsidRDefault="004A4289" w:rsidP="004A4289">
      <w:pPr>
        <w:pStyle w:val="14"/>
        <w:ind w:left="567" w:hanging="567"/>
      </w:pPr>
      <w:bookmarkStart w:id="29" w:name="_Toc141889633"/>
      <w:bookmarkStart w:id="30" w:name="_Toc141889634"/>
      <w:bookmarkStart w:id="31" w:name="_Toc213170903"/>
      <w:r w:rsidRPr="005F3D13">
        <w:rPr>
          <w:rFonts w:hint="eastAsia"/>
        </w:rPr>
        <w:t>八</w:t>
      </w:r>
      <w:r w:rsidR="000D48C5" w:rsidRPr="005F3D13">
        <w:rPr>
          <w:rFonts w:hint="eastAsia"/>
        </w:rPr>
        <w:t>、</w:t>
      </w:r>
      <w:r w:rsidR="00076B93" w:rsidRPr="00076B93">
        <w:rPr>
          <w:rFonts w:hint="eastAsia"/>
        </w:rPr>
        <w:t>「臺灣原住民文化園區」</w:t>
      </w:r>
      <w:r w:rsidR="000072F3" w:rsidRPr="005F3D13">
        <w:rPr>
          <w:rFonts w:hint="eastAsia"/>
        </w:rPr>
        <w:t>114年如期取得環境教育場所認證</w:t>
      </w:r>
      <w:r w:rsidR="00C40DF5" w:rsidRPr="005F3D13">
        <w:rPr>
          <w:rFonts w:hint="eastAsia"/>
        </w:rPr>
        <w:t>，</w:t>
      </w:r>
      <w:bookmarkEnd w:id="29"/>
      <w:r w:rsidR="00530275" w:rsidRPr="005F3D13">
        <w:rPr>
          <w:rFonts w:hint="eastAsia"/>
        </w:rPr>
        <w:t>允宜強化課程宣導與推廣，積極拓展合作對象，以提升園區教育功能及營運效益</w:t>
      </w:r>
      <w:bookmarkEnd w:id="31"/>
    </w:p>
    <w:p w:rsidR="00203FD7" w:rsidRPr="005F3D13" w:rsidRDefault="004C6EEF" w:rsidP="00203FD7">
      <w:pPr>
        <w:ind w:left="566" w:firstLine="566"/>
      </w:pPr>
      <w:r w:rsidRPr="005F3D13">
        <w:rPr>
          <w:rFonts w:hint="eastAsia"/>
        </w:rPr>
        <w:t>文發中心</w:t>
      </w:r>
      <w:r w:rsidR="002B6574" w:rsidRPr="005F3D13">
        <w:rPr>
          <w:rFonts w:hint="eastAsia"/>
        </w:rPr>
        <w:t>11</w:t>
      </w:r>
      <w:r w:rsidR="00D832B1" w:rsidRPr="005F3D13">
        <w:rPr>
          <w:rFonts w:hint="eastAsia"/>
        </w:rPr>
        <w:t>5</w:t>
      </w:r>
      <w:r w:rsidR="00203FD7" w:rsidRPr="005F3D13">
        <w:rPr>
          <w:rFonts w:hint="eastAsia"/>
        </w:rPr>
        <w:t>年度</w:t>
      </w:r>
      <w:r w:rsidRPr="005F3D13">
        <w:rPr>
          <w:rFonts w:hint="eastAsia"/>
        </w:rPr>
        <w:t>預算案</w:t>
      </w:r>
      <w:r w:rsidR="00203FD7" w:rsidRPr="005F3D13">
        <w:rPr>
          <w:rFonts w:hint="eastAsia"/>
        </w:rPr>
        <w:t>編列</w:t>
      </w:r>
      <w:r w:rsidR="002B6574" w:rsidRPr="005F3D13">
        <w:rPr>
          <w:rFonts w:hAnsi="標楷體" w:hint="eastAsia"/>
        </w:rPr>
        <w:t>「</w:t>
      </w:r>
      <w:r w:rsidR="00203FD7" w:rsidRPr="005F3D13">
        <w:rPr>
          <w:rFonts w:hint="eastAsia"/>
        </w:rPr>
        <w:t>規費收</w:t>
      </w:r>
      <w:r w:rsidRPr="005F3D13">
        <w:rPr>
          <w:rFonts w:hint="eastAsia"/>
        </w:rPr>
        <w:t>入</w:t>
      </w:r>
      <w:r w:rsidR="002B6574" w:rsidRPr="005F3D13">
        <w:rPr>
          <w:rFonts w:hint="eastAsia"/>
        </w:rPr>
        <w:t>-場地設施使用費</w:t>
      </w:r>
      <w:r w:rsidR="002B6574" w:rsidRPr="005F3D13">
        <w:rPr>
          <w:rFonts w:hAnsi="標楷體" w:hint="eastAsia"/>
        </w:rPr>
        <w:t>」</w:t>
      </w:r>
      <w:r w:rsidR="00D832B1" w:rsidRPr="005F3D13">
        <w:rPr>
          <w:rFonts w:hAnsi="標楷體" w:hint="eastAsia"/>
        </w:rPr>
        <w:t>3</w:t>
      </w:r>
      <w:r w:rsidR="002B6574" w:rsidRPr="005F3D13">
        <w:rPr>
          <w:rFonts w:hint="eastAsia"/>
        </w:rPr>
        <w:t>,</w:t>
      </w:r>
      <w:r w:rsidR="00D832B1" w:rsidRPr="005F3D13">
        <w:rPr>
          <w:rFonts w:hint="eastAsia"/>
        </w:rPr>
        <w:t>0</w:t>
      </w:r>
      <w:r w:rsidR="002B6574" w:rsidRPr="005F3D13">
        <w:rPr>
          <w:rFonts w:hint="eastAsia"/>
        </w:rPr>
        <w:t>27</w:t>
      </w:r>
      <w:r w:rsidR="00203FD7" w:rsidRPr="005F3D13">
        <w:rPr>
          <w:rFonts w:hint="eastAsia"/>
        </w:rPr>
        <w:t>萬</w:t>
      </w:r>
      <w:r w:rsidR="002B6574" w:rsidRPr="005F3D13">
        <w:rPr>
          <w:rFonts w:hint="eastAsia"/>
        </w:rPr>
        <w:t>2</w:t>
      </w:r>
      <w:r w:rsidR="00203FD7" w:rsidRPr="005F3D13">
        <w:rPr>
          <w:rFonts w:hint="eastAsia"/>
        </w:rPr>
        <w:t>千元，同</w:t>
      </w:r>
      <w:r w:rsidR="002B6574" w:rsidRPr="005F3D13">
        <w:rPr>
          <w:rFonts w:hint="eastAsia"/>
        </w:rPr>
        <w:t>11</w:t>
      </w:r>
      <w:r w:rsidR="00D832B1" w:rsidRPr="005F3D13">
        <w:rPr>
          <w:rFonts w:hint="eastAsia"/>
        </w:rPr>
        <w:t>4</w:t>
      </w:r>
      <w:r w:rsidR="00203FD7" w:rsidRPr="005F3D13">
        <w:rPr>
          <w:rFonts w:hint="eastAsia"/>
        </w:rPr>
        <w:t>年度預算數。經查：</w:t>
      </w:r>
    </w:p>
    <w:p w:rsidR="00C62E90" w:rsidRPr="005F3D13" w:rsidRDefault="00C62E90" w:rsidP="00C62E90">
      <w:pPr>
        <w:pStyle w:val="a5"/>
        <w:ind w:left="849" w:hanging="283"/>
        <w:rPr>
          <w:b/>
        </w:rPr>
      </w:pPr>
      <w:r w:rsidRPr="005F3D13">
        <w:rPr>
          <w:rFonts w:hint="eastAsia"/>
          <w:b/>
          <w:snapToGrid/>
        </w:rPr>
        <w:t>(一)</w:t>
      </w:r>
      <w:r w:rsidR="000072F3" w:rsidRPr="005F3D13">
        <w:rPr>
          <w:b/>
          <w:snapToGrid/>
        </w:rPr>
        <w:t>自111年</w:t>
      </w:r>
      <w:r w:rsidR="00076B93">
        <w:rPr>
          <w:rFonts w:hint="eastAsia"/>
          <w:b/>
          <w:snapToGrid/>
        </w:rPr>
        <w:t>度</w:t>
      </w:r>
      <w:r w:rsidR="000072F3" w:rsidRPr="005F3D13">
        <w:rPr>
          <w:b/>
          <w:snapToGrid/>
        </w:rPr>
        <w:t>起入園人數雖呈回升趨勢，惟以持免費票入園者為主</w:t>
      </w:r>
      <w:r w:rsidR="000072F3" w:rsidRPr="005F3D13">
        <w:rPr>
          <w:rFonts w:hint="eastAsia"/>
          <w:b/>
          <w:snapToGrid/>
        </w:rPr>
        <w:t>，園區</w:t>
      </w:r>
      <w:r w:rsidR="000072F3" w:rsidRPr="005F3D13">
        <w:rPr>
          <w:b/>
          <w:snapToGrid/>
        </w:rPr>
        <w:t>收益增加幅度有限</w:t>
      </w:r>
    </w:p>
    <w:p w:rsidR="00B80D06" w:rsidRPr="005F3D13" w:rsidRDefault="00D5071B" w:rsidP="004C6EEF">
      <w:pPr>
        <w:pStyle w:val="21"/>
        <w:ind w:left="850" w:firstLine="566"/>
      </w:pPr>
      <w:r w:rsidRPr="005F3D13">
        <w:rPr>
          <w:rFonts w:hint="eastAsia"/>
        </w:rPr>
        <w:t>為保存與維護原住民族傳統文化，促進學術研究、文化交流與社會教育，並配合觀光產業之</w:t>
      </w:r>
      <w:r w:rsidR="00B80D06" w:rsidRPr="005F3D13">
        <w:rPr>
          <w:rFonts w:hint="eastAsia"/>
        </w:rPr>
        <w:t>發展，經族群領袖及各</w:t>
      </w:r>
      <w:r w:rsidRPr="005F3D13">
        <w:rPr>
          <w:rFonts w:hint="eastAsia"/>
        </w:rPr>
        <w:t>界人士建議，於</w:t>
      </w:r>
      <w:r w:rsidR="00B80D06" w:rsidRPr="005F3D13">
        <w:rPr>
          <w:rFonts w:hint="eastAsia"/>
        </w:rPr>
        <w:t>76</w:t>
      </w:r>
      <w:r w:rsidRPr="005F3D13">
        <w:rPr>
          <w:rFonts w:hint="eastAsia"/>
        </w:rPr>
        <w:t>年在屏東縣瑪家鄉設立</w:t>
      </w:r>
      <w:r w:rsidR="00B80D06" w:rsidRPr="005F3D13">
        <w:rPr>
          <w:rFonts w:hint="eastAsia"/>
        </w:rPr>
        <w:t>原住民戶外博物館「臺灣原住民文化園區</w:t>
      </w:r>
      <w:r w:rsidR="00076B93" w:rsidRPr="005F3D13">
        <w:rPr>
          <w:rFonts w:hint="eastAsia"/>
        </w:rPr>
        <w:t>」</w:t>
      </w:r>
      <w:r w:rsidR="005F1B5C" w:rsidRPr="005F3D13">
        <w:rPr>
          <w:rFonts w:hint="eastAsia"/>
        </w:rPr>
        <w:t>(以下簡稱文化園區)</w:t>
      </w:r>
      <w:r w:rsidR="00B80D06" w:rsidRPr="005F3D13">
        <w:rPr>
          <w:rFonts w:hint="eastAsia"/>
        </w:rPr>
        <w:t>，成為南部地區重要</w:t>
      </w:r>
      <w:r w:rsidR="00076B93">
        <w:rPr>
          <w:rFonts w:hint="eastAsia"/>
        </w:rPr>
        <w:t>之</w:t>
      </w:r>
      <w:r w:rsidR="00B80D06" w:rsidRPr="005F3D13">
        <w:rPr>
          <w:rFonts w:hint="eastAsia"/>
        </w:rPr>
        <w:t>原住民族文化體驗、教育推廣及旅遊景點</w:t>
      </w:r>
      <w:r w:rsidR="00D832B1" w:rsidRPr="005F3D13">
        <w:rPr>
          <w:rFonts w:hint="eastAsia"/>
        </w:rPr>
        <w:t>。</w:t>
      </w:r>
    </w:p>
    <w:p w:rsidR="00824750" w:rsidRPr="005F3D13" w:rsidRDefault="007A001A" w:rsidP="00C62E90">
      <w:pPr>
        <w:pStyle w:val="21"/>
        <w:ind w:left="850" w:firstLine="566"/>
        <w:rPr>
          <w:rFonts w:hAnsi="標楷體"/>
        </w:rPr>
      </w:pPr>
      <w:r w:rsidRPr="005F3D13">
        <w:rPr>
          <w:rFonts w:hint="eastAsia"/>
        </w:rPr>
        <w:t>文發中心之歲入以規費收入為主，其中</w:t>
      </w:r>
      <w:r w:rsidRPr="005F3D13">
        <w:rPr>
          <w:rFonts w:hAnsi="標楷體" w:hint="eastAsia"/>
        </w:rPr>
        <w:t>「</w:t>
      </w:r>
      <w:r w:rsidRPr="005F3D13">
        <w:rPr>
          <w:rFonts w:hint="eastAsia"/>
        </w:rPr>
        <w:t>場地設施使用費</w:t>
      </w:r>
      <w:r w:rsidRPr="005F3D13">
        <w:rPr>
          <w:rFonts w:hAnsi="標楷體" w:hint="eastAsia"/>
        </w:rPr>
        <w:t>」</w:t>
      </w:r>
      <w:r w:rsidRPr="005F3D13">
        <w:rPr>
          <w:rFonts w:hint="eastAsia"/>
        </w:rPr>
        <w:t>收入係園區門票、停車</w:t>
      </w:r>
      <w:r w:rsidR="00CF592A" w:rsidRPr="005F3D13">
        <w:rPr>
          <w:rFonts w:hint="eastAsia"/>
        </w:rPr>
        <w:t>場</w:t>
      </w:r>
      <w:r w:rsidRPr="005F3D13">
        <w:rPr>
          <w:rFonts w:hint="eastAsia"/>
        </w:rPr>
        <w:t>及場地等使用收入，</w:t>
      </w:r>
      <w:r w:rsidR="005F1B5C" w:rsidRPr="005F3D13">
        <w:rPr>
          <w:rFonts w:hint="eastAsia"/>
        </w:rPr>
        <w:t>檢視該</w:t>
      </w:r>
      <w:r w:rsidRPr="005F3D13">
        <w:rPr>
          <w:rFonts w:hint="eastAsia"/>
        </w:rPr>
        <w:t>收入</w:t>
      </w:r>
      <w:r w:rsidR="005F1B5C" w:rsidRPr="005F3D13">
        <w:rPr>
          <w:rFonts w:hint="eastAsia"/>
        </w:rPr>
        <w:t>預決算</w:t>
      </w:r>
      <w:r w:rsidRPr="005F3D13">
        <w:rPr>
          <w:rFonts w:hint="eastAsia"/>
        </w:rPr>
        <w:t>及入園人數情形(詳表1</w:t>
      </w:r>
      <w:r w:rsidR="00FA1310" w:rsidRPr="005F3D13">
        <w:rPr>
          <w:rFonts w:hint="eastAsia"/>
        </w:rPr>
        <w:t>及表2</w:t>
      </w:r>
      <w:r w:rsidRPr="005F3D13">
        <w:rPr>
          <w:rFonts w:hint="eastAsia"/>
        </w:rPr>
        <w:t>)</w:t>
      </w:r>
      <w:r w:rsidR="00C62E90" w:rsidRPr="005F3D13">
        <w:rPr>
          <w:rFonts w:hint="eastAsia"/>
        </w:rPr>
        <w:t>，</w:t>
      </w:r>
      <w:r w:rsidR="005F1B5C" w:rsidRPr="005F3D13">
        <w:rPr>
          <w:rFonts w:hint="eastAsia"/>
        </w:rPr>
        <w:t>因</w:t>
      </w:r>
      <w:r w:rsidR="00C62E90" w:rsidRPr="005F3D13">
        <w:rPr>
          <w:rFonts w:hint="eastAsia"/>
        </w:rPr>
        <w:t>受</w:t>
      </w:r>
      <w:r w:rsidR="000D48C5" w:rsidRPr="005F3D13">
        <w:rPr>
          <w:rFonts w:hint="eastAsia"/>
        </w:rPr>
        <w:t>嚴重特殊傳染性肺炎</w:t>
      </w:r>
      <w:r w:rsidR="00C62E90" w:rsidRPr="005F3D13">
        <w:rPr>
          <w:rFonts w:hint="eastAsia"/>
        </w:rPr>
        <w:t>疫情影響</w:t>
      </w:r>
      <w:r w:rsidR="00824750" w:rsidRPr="005F3D13">
        <w:rPr>
          <w:rStyle w:val="af5"/>
        </w:rPr>
        <w:footnoteReference w:id="6"/>
      </w:r>
      <w:r w:rsidR="00C62E90" w:rsidRPr="005F3D13">
        <w:rPr>
          <w:rFonts w:hAnsi="標楷體" w:hint="eastAsia"/>
        </w:rPr>
        <w:t>，</w:t>
      </w:r>
      <w:r w:rsidR="005F1B5C" w:rsidRPr="005F3D13">
        <w:rPr>
          <w:rFonts w:hAnsi="標楷體" w:hint="eastAsia"/>
        </w:rPr>
        <w:t>文化園區</w:t>
      </w:r>
      <w:r w:rsidR="0080481A" w:rsidRPr="005F3D13">
        <w:rPr>
          <w:rFonts w:hint="eastAsia"/>
        </w:rPr>
        <w:t>入園人數</w:t>
      </w:r>
      <w:r w:rsidR="00C62E90" w:rsidRPr="005F3D13">
        <w:rPr>
          <w:rFonts w:hint="eastAsia"/>
        </w:rPr>
        <w:t>由108年</w:t>
      </w:r>
      <w:r w:rsidR="00076B93">
        <w:rPr>
          <w:rFonts w:hint="eastAsia"/>
        </w:rPr>
        <w:t>度</w:t>
      </w:r>
      <w:r w:rsidR="00C62E90" w:rsidRPr="005F3D13">
        <w:rPr>
          <w:rFonts w:hint="eastAsia"/>
        </w:rPr>
        <w:t>之40.51萬</w:t>
      </w:r>
      <w:r w:rsidR="0080481A" w:rsidRPr="005F3D13">
        <w:rPr>
          <w:rFonts w:hint="eastAsia"/>
        </w:rPr>
        <w:t>人次</w:t>
      </w:r>
      <w:r w:rsidR="00C62E90" w:rsidRPr="005F3D13">
        <w:rPr>
          <w:rFonts w:hAnsi="標楷體" w:hint="eastAsia"/>
        </w:rPr>
        <w:t>，</w:t>
      </w:r>
      <w:r w:rsidR="00C62E90" w:rsidRPr="005F3D13">
        <w:rPr>
          <w:rFonts w:hint="eastAsia"/>
        </w:rPr>
        <w:t>逐年遞減至110年</w:t>
      </w:r>
      <w:r w:rsidR="00076B93">
        <w:rPr>
          <w:rFonts w:hint="eastAsia"/>
        </w:rPr>
        <w:t>度</w:t>
      </w:r>
      <w:r w:rsidR="00C62E90" w:rsidRPr="005F3D13">
        <w:rPr>
          <w:rFonts w:hint="eastAsia"/>
        </w:rPr>
        <w:t>之15.43萬人次，</w:t>
      </w:r>
      <w:r w:rsidR="005F1B5C" w:rsidRPr="005F3D13">
        <w:rPr>
          <w:rFonts w:hAnsi="標楷體" w:hint="eastAsia"/>
        </w:rPr>
        <w:t>雖111年</w:t>
      </w:r>
      <w:r w:rsidR="00076B93">
        <w:rPr>
          <w:rFonts w:hAnsi="標楷體" w:hint="eastAsia"/>
        </w:rPr>
        <w:t>度</w:t>
      </w:r>
      <w:r w:rsidR="005F1B5C" w:rsidRPr="005F3D13">
        <w:rPr>
          <w:rFonts w:hAnsi="標楷體" w:hint="eastAsia"/>
        </w:rPr>
        <w:t>起參觀人數已逐漸增加，惟因遊客多以65歲以上長者、身心障礙者及6歲以下購買免費票為主</w:t>
      </w:r>
      <w:r w:rsidR="00407588" w:rsidRPr="005F3D13">
        <w:rPr>
          <w:rFonts w:hint="eastAsia"/>
        </w:rPr>
        <w:t>，1</w:t>
      </w:r>
      <w:r w:rsidR="00076B93">
        <w:rPr>
          <w:rFonts w:hint="eastAsia"/>
        </w:rPr>
        <w:t>11</w:t>
      </w:r>
      <w:r w:rsidR="00407588" w:rsidRPr="005F3D13">
        <w:rPr>
          <w:rFonts w:hint="eastAsia"/>
        </w:rPr>
        <w:t>年度至1</w:t>
      </w:r>
      <w:r w:rsidR="00407588" w:rsidRPr="005F3D13">
        <w:t>1</w:t>
      </w:r>
      <w:r w:rsidR="00AB4E30" w:rsidRPr="005F3D13">
        <w:rPr>
          <w:rFonts w:hint="eastAsia"/>
        </w:rPr>
        <w:t>4</w:t>
      </w:r>
      <w:r w:rsidR="00407588" w:rsidRPr="005F3D13">
        <w:rPr>
          <w:rFonts w:hint="eastAsia"/>
        </w:rPr>
        <w:t>年</w:t>
      </w:r>
      <w:r w:rsidR="00076B93">
        <w:rPr>
          <w:rFonts w:hint="eastAsia"/>
        </w:rPr>
        <w:t>8月各年度免費票</w:t>
      </w:r>
      <w:r w:rsidR="00407588" w:rsidRPr="005F3D13">
        <w:rPr>
          <w:rFonts w:hint="eastAsia"/>
        </w:rPr>
        <w:t>占比介於</w:t>
      </w:r>
      <w:r w:rsidR="00076B93">
        <w:rPr>
          <w:rFonts w:hint="eastAsia"/>
        </w:rPr>
        <w:t>66</w:t>
      </w:r>
      <w:r w:rsidR="00407588" w:rsidRPr="005F3D13">
        <w:t>.</w:t>
      </w:r>
      <w:r w:rsidR="00076B93">
        <w:rPr>
          <w:rFonts w:hint="eastAsia"/>
        </w:rPr>
        <w:t>12</w:t>
      </w:r>
      <w:r w:rsidR="00407588" w:rsidRPr="005F3D13">
        <w:t>%</w:t>
      </w:r>
      <w:r w:rsidR="00407588" w:rsidRPr="005F3D13">
        <w:rPr>
          <w:rFonts w:hint="eastAsia"/>
        </w:rPr>
        <w:t>至80</w:t>
      </w:r>
      <w:r w:rsidR="00407588" w:rsidRPr="005F3D13">
        <w:t>.</w:t>
      </w:r>
      <w:r w:rsidR="00407588" w:rsidRPr="005F3D13">
        <w:rPr>
          <w:rFonts w:hint="eastAsia"/>
        </w:rPr>
        <w:t>46</w:t>
      </w:r>
      <w:r w:rsidR="00407588" w:rsidRPr="005F3D13">
        <w:t>%</w:t>
      </w:r>
      <w:r w:rsidR="00407588" w:rsidRPr="005F3D13">
        <w:rPr>
          <w:rFonts w:hint="eastAsia"/>
        </w:rPr>
        <w:t>間</w:t>
      </w:r>
      <w:r w:rsidR="005F1B5C" w:rsidRPr="005F3D13">
        <w:rPr>
          <w:rFonts w:hAnsi="標楷體" w:hint="eastAsia"/>
        </w:rPr>
        <w:t>，</w:t>
      </w:r>
      <w:r w:rsidR="00076B93">
        <w:rPr>
          <w:rFonts w:hAnsi="標楷體" w:hint="eastAsia"/>
        </w:rPr>
        <w:t>致</w:t>
      </w:r>
      <w:r w:rsidR="005F1B5C" w:rsidRPr="005F3D13">
        <w:rPr>
          <w:rFonts w:hAnsi="標楷體" w:hint="eastAsia"/>
        </w:rPr>
        <w:t>文化園區收益增加有限</w:t>
      </w:r>
      <w:r w:rsidR="00F2272C" w:rsidRPr="005F3D13">
        <w:rPr>
          <w:rFonts w:hAnsi="標楷體" w:hint="eastAsia"/>
        </w:rPr>
        <w:t>，</w:t>
      </w:r>
      <w:r w:rsidR="005F1B5C" w:rsidRPr="005F3D13">
        <w:rPr>
          <w:rFonts w:hAnsi="標楷體" w:hint="eastAsia"/>
        </w:rPr>
        <w:t>另</w:t>
      </w:r>
      <w:r w:rsidR="00B80D06" w:rsidRPr="005F3D13">
        <w:rPr>
          <w:rFonts w:hint="eastAsia"/>
        </w:rPr>
        <w:t>11</w:t>
      </w:r>
      <w:r w:rsidR="00AB4E30" w:rsidRPr="005F3D13">
        <w:rPr>
          <w:rFonts w:hint="eastAsia"/>
        </w:rPr>
        <w:t>4</w:t>
      </w:r>
      <w:r w:rsidR="00F2272C" w:rsidRPr="005F3D13">
        <w:rPr>
          <w:rFonts w:hint="eastAsia"/>
        </w:rPr>
        <w:t>年1</w:t>
      </w:r>
      <w:r w:rsidR="00B80D06" w:rsidRPr="005F3D13">
        <w:rPr>
          <w:rFonts w:hint="eastAsia"/>
        </w:rPr>
        <w:t>至8</w:t>
      </w:r>
      <w:r w:rsidR="00F2272C" w:rsidRPr="005F3D13">
        <w:rPr>
          <w:rFonts w:hint="eastAsia"/>
        </w:rPr>
        <w:t>月</w:t>
      </w:r>
      <w:r w:rsidR="00076B93">
        <w:rPr>
          <w:rFonts w:hint="eastAsia"/>
        </w:rPr>
        <w:t>實際收入</w:t>
      </w:r>
      <w:r w:rsidR="004C6EEF" w:rsidRPr="005F3D13">
        <w:rPr>
          <w:rFonts w:hint="eastAsia"/>
        </w:rPr>
        <w:t>僅</w:t>
      </w:r>
      <w:r w:rsidR="00C0549E" w:rsidRPr="005F3D13">
        <w:rPr>
          <w:rFonts w:hint="eastAsia"/>
        </w:rPr>
        <w:t>達成全年</w:t>
      </w:r>
      <w:r w:rsidR="00076B93">
        <w:rPr>
          <w:rFonts w:hint="eastAsia"/>
        </w:rPr>
        <w:t>預算</w:t>
      </w:r>
      <w:r w:rsidR="00C0549E" w:rsidRPr="005F3D13">
        <w:rPr>
          <w:rFonts w:hint="eastAsia"/>
        </w:rPr>
        <w:t>之</w:t>
      </w:r>
      <w:r w:rsidR="00B80D06" w:rsidRPr="005F3D13">
        <w:rPr>
          <w:rFonts w:hint="eastAsia"/>
        </w:rPr>
        <w:t>2</w:t>
      </w:r>
      <w:r w:rsidR="00AB4E30" w:rsidRPr="005F3D13">
        <w:rPr>
          <w:rFonts w:hint="eastAsia"/>
        </w:rPr>
        <w:t>2</w:t>
      </w:r>
      <w:r w:rsidR="00B80D06" w:rsidRPr="005F3D13">
        <w:t>.</w:t>
      </w:r>
      <w:r w:rsidR="00B80D06" w:rsidRPr="005F3D13">
        <w:rPr>
          <w:rFonts w:hint="eastAsia"/>
        </w:rPr>
        <w:t>0</w:t>
      </w:r>
      <w:r w:rsidR="00AB4E30" w:rsidRPr="005F3D13">
        <w:rPr>
          <w:rFonts w:hint="eastAsia"/>
        </w:rPr>
        <w:t>3</w:t>
      </w:r>
      <w:r w:rsidR="00F2272C" w:rsidRPr="005F3D13">
        <w:rPr>
          <w:rFonts w:hint="eastAsia"/>
        </w:rPr>
        <w:t>%</w:t>
      </w:r>
      <w:r w:rsidR="005F1B5C" w:rsidRPr="005F3D13">
        <w:rPr>
          <w:rFonts w:hint="eastAsia"/>
        </w:rPr>
        <w:t>，該中心允宜賡續增</w:t>
      </w:r>
      <w:r w:rsidR="005F1B5C" w:rsidRPr="005F3D13">
        <w:rPr>
          <w:rFonts w:hAnsi="標楷體" w:hint="eastAsia"/>
        </w:rPr>
        <w:t>進年輕民眾入園意願以</w:t>
      </w:r>
      <w:r w:rsidR="00E22A3E" w:rsidRPr="005F3D13">
        <w:rPr>
          <w:rFonts w:hAnsi="標楷體" w:hint="eastAsia"/>
        </w:rPr>
        <w:t>提高收益</w:t>
      </w:r>
      <w:r w:rsidR="00824750" w:rsidRPr="005F3D13">
        <w:rPr>
          <w:rFonts w:hAnsi="標楷體" w:hint="eastAsia"/>
        </w:rPr>
        <w:t>。</w:t>
      </w:r>
    </w:p>
    <w:p w:rsidR="00B63617" w:rsidRPr="005F3D13" w:rsidRDefault="00B63617" w:rsidP="00C202AA">
      <w:pPr>
        <w:ind w:leftChars="0" w:left="797" w:right="-189" w:hangingChars="281" w:hanging="797"/>
        <w:rPr>
          <w:rFonts w:hAnsi="標楷體"/>
          <w:b/>
          <w:snapToGrid/>
          <w:kern w:val="0"/>
        </w:rPr>
      </w:pPr>
      <w:r w:rsidRPr="005F3D13">
        <w:rPr>
          <w:rFonts w:hAnsi="標楷體"/>
          <w:b/>
          <w:snapToGrid/>
          <w:kern w:val="0"/>
        </w:rPr>
        <w:t>表</w:t>
      </w:r>
      <w:r w:rsidRPr="005F3D13">
        <w:rPr>
          <w:rFonts w:hAnsi="標楷體" w:hint="eastAsia"/>
          <w:b/>
          <w:snapToGrid/>
          <w:kern w:val="0"/>
        </w:rPr>
        <w:t>1</w:t>
      </w:r>
      <w:r w:rsidR="00C202AA" w:rsidRPr="005F3D13">
        <w:rPr>
          <w:rFonts w:hAnsi="標楷體" w:hint="eastAsia"/>
          <w:b/>
          <w:snapToGrid/>
          <w:kern w:val="0"/>
        </w:rPr>
        <w:t xml:space="preserve">　10</w:t>
      </w:r>
      <w:r w:rsidR="00AB4E30" w:rsidRPr="005F3D13">
        <w:rPr>
          <w:rFonts w:hAnsi="標楷體" w:hint="eastAsia"/>
          <w:b/>
          <w:snapToGrid/>
          <w:kern w:val="0"/>
        </w:rPr>
        <w:t>8</w:t>
      </w:r>
      <w:r w:rsidR="00C202AA" w:rsidRPr="005F3D13">
        <w:rPr>
          <w:rFonts w:hAnsi="標楷體" w:hint="eastAsia"/>
          <w:b/>
          <w:snapToGrid/>
          <w:kern w:val="0"/>
        </w:rPr>
        <w:t>至114年度</w:t>
      </w:r>
      <w:r w:rsidRPr="005F3D13">
        <w:rPr>
          <w:rFonts w:hAnsi="標楷體" w:hint="eastAsia"/>
          <w:b/>
          <w:snapToGrid/>
          <w:kern w:val="0"/>
        </w:rPr>
        <w:t>文化園區「規費收入-場地設施使用費」</w:t>
      </w:r>
      <w:r w:rsidR="00CF18A1" w:rsidRPr="005F3D13">
        <w:rPr>
          <w:rFonts w:hAnsi="標楷體" w:hint="eastAsia"/>
          <w:b/>
          <w:snapToGrid/>
          <w:kern w:val="0"/>
        </w:rPr>
        <w:t>預決算</w:t>
      </w:r>
      <w:r w:rsidRPr="005F3D13">
        <w:rPr>
          <w:rFonts w:hAnsi="標楷體" w:hint="eastAsia"/>
          <w:b/>
          <w:snapToGrid/>
          <w:kern w:val="0"/>
        </w:rPr>
        <w:t>及入園人數情形表</w:t>
      </w:r>
      <w:r w:rsidR="00CF18A1" w:rsidRPr="005F3D13">
        <w:rPr>
          <w:rFonts w:hAnsi="標楷體" w:hint="eastAsia"/>
          <w:b/>
          <w:snapToGrid/>
          <w:kern w:val="0"/>
        </w:rPr>
        <w:t xml:space="preserve">          </w:t>
      </w:r>
      <w:r w:rsidR="005F1B5C" w:rsidRPr="005F3D13">
        <w:rPr>
          <w:rFonts w:hAnsi="標楷體" w:hint="eastAsia"/>
          <w:b/>
          <w:snapToGrid/>
          <w:kern w:val="0"/>
        </w:rPr>
        <w:t xml:space="preserve">          </w:t>
      </w:r>
      <w:r w:rsidR="00CF18A1" w:rsidRPr="005F3D13">
        <w:rPr>
          <w:rFonts w:hAnsi="標楷體" w:hint="eastAsia"/>
          <w:b/>
          <w:snapToGrid/>
          <w:kern w:val="0"/>
        </w:rPr>
        <w:t xml:space="preserve"> </w:t>
      </w:r>
      <w:r w:rsidR="00CF18A1" w:rsidRPr="005F3D13">
        <w:rPr>
          <w:rFonts w:hAnsi="標楷體" w:hint="eastAsia"/>
          <w:snapToGrid/>
          <w:kern w:val="0"/>
          <w:sz w:val="24"/>
          <w:szCs w:val="24"/>
        </w:rPr>
        <w:t>單位:人次；新臺幣千元</w:t>
      </w:r>
      <w:r w:rsidR="00C202AA" w:rsidRPr="005F3D13">
        <w:rPr>
          <w:rFonts w:hAnsi="標楷體" w:hint="eastAsia"/>
          <w:snapToGrid/>
          <w:kern w:val="0"/>
          <w:sz w:val="24"/>
          <w:szCs w:val="24"/>
        </w:rPr>
        <w:t>；%</w:t>
      </w:r>
    </w:p>
    <w:tbl>
      <w:tblPr>
        <w:tblW w:w="865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1559"/>
        <w:gridCol w:w="1701"/>
        <w:gridCol w:w="1559"/>
        <w:gridCol w:w="2280"/>
      </w:tblGrid>
      <w:tr w:rsidR="00407588" w:rsidRPr="00AB243F" w:rsidTr="00AB243F">
        <w:trPr>
          <w:tblHeader/>
        </w:trPr>
        <w:tc>
          <w:tcPr>
            <w:tcW w:w="1560" w:type="dxa"/>
            <w:shd w:val="clear" w:color="auto" w:fill="auto"/>
            <w:vAlign w:val="center"/>
          </w:tcPr>
          <w:p w:rsidR="00B63617" w:rsidRPr="00AB243F" w:rsidRDefault="00B63617" w:rsidP="00AB243F">
            <w:pPr>
              <w:pStyle w:val="142"/>
              <w:jc w:val="center"/>
            </w:pPr>
            <w:r w:rsidRPr="00AB243F">
              <w:rPr>
                <w:rFonts w:hint="eastAsia"/>
              </w:rPr>
              <w:t>年度</w:t>
            </w:r>
          </w:p>
        </w:tc>
        <w:tc>
          <w:tcPr>
            <w:tcW w:w="1559" w:type="dxa"/>
            <w:vAlign w:val="center"/>
          </w:tcPr>
          <w:p w:rsidR="00B63617" w:rsidRPr="00AB243F" w:rsidRDefault="00B63617" w:rsidP="00AB243F">
            <w:pPr>
              <w:pStyle w:val="142"/>
              <w:jc w:val="center"/>
            </w:pPr>
            <w:r w:rsidRPr="00AB243F">
              <w:t>入園人</w:t>
            </w:r>
            <w:r w:rsidRPr="00AB243F">
              <w:rPr>
                <w:rFonts w:hint="eastAsia"/>
              </w:rPr>
              <w:t>數</w:t>
            </w:r>
          </w:p>
        </w:tc>
        <w:tc>
          <w:tcPr>
            <w:tcW w:w="1701" w:type="dxa"/>
            <w:vAlign w:val="center"/>
          </w:tcPr>
          <w:p w:rsidR="00B63617" w:rsidRPr="00AB243F" w:rsidRDefault="00D5071B" w:rsidP="00AB243F">
            <w:pPr>
              <w:pStyle w:val="142"/>
              <w:jc w:val="center"/>
            </w:pPr>
            <w:r w:rsidRPr="00AB243F">
              <w:rPr>
                <w:rFonts w:hint="eastAsia"/>
              </w:rPr>
              <w:t>預算數</w:t>
            </w:r>
            <w:r w:rsidR="000673CA" w:rsidRPr="00AB243F">
              <w:rPr>
                <w:rFonts w:hint="eastAsia"/>
              </w:rPr>
              <w:t>A</w:t>
            </w:r>
          </w:p>
        </w:tc>
        <w:tc>
          <w:tcPr>
            <w:tcW w:w="1559" w:type="dxa"/>
            <w:vAlign w:val="center"/>
          </w:tcPr>
          <w:p w:rsidR="00B63617" w:rsidRPr="00AB243F" w:rsidRDefault="00D5071B" w:rsidP="00AB243F">
            <w:pPr>
              <w:pStyle w:val="142"/>
              <w:jc w:val="center"/>
            </w:pPr>
            <w:r w:rsidRPr="00AB243F">
              <w:rPr>
                <w:rFonts w:hint="eastAsia"/>
              </w:rPr>
              <w:t>決算數</w:t>
            </w:r>
            <w:r w:rsidR="000673CA" w:rsidRPr="00AB243F">
              <w:rPr>
                <w:rFonts w:hint="eastAsia"/>
              </w:rPr>
              <w:t>B</w:t>
            </w:r>
          </w:p>
        </w:tc>
        <w:tc>
          <w:tcPr>
            <w:tcW w:w="2280" w:type="dxa"/>
            <w:vAlign w:val="center"/>
          </w:tcPr>
          <w:p w:rsidR="00B63617" w:rsidRPr="00AB243F" w:rsidRDefault="00D5071B" w:rsidP="00AB243F">
            <w:pPr>
              <w:pStyle w:val="142"/>
              <w:jc w:val="center"/>
            </w:pPr>
            <w:r w:rsidRPr="00AB243F">
              <w:rPr>
                <w:rFonts w:hint="eastAsia"/>
              </w:rPr>
              <w:t>預算</w:t>
            </w:r>
            <w:r w:rsidR="00B63617" w:rsidRPr="00AB243F">
              <w:rPr>
                <w:rFonts w:hint="eastAsia"/>
              </w:rPr>
              <w:t>達成率</w:t>
            </w:r>
            <w:r w:rsidR="000673CA" w:rsidRPr="00AB243F">
              <w:rPr>
                <w:rFonts w:hint="eastAsia"/>
              </w:rPr>
              <w:t>B/A</w:t>
            </w:r>
          </w:p>
        </w:tc>
      </w:tr>
      <w:tr w:rsidR="005F3D13" w:rsidRPr="00AB243F" w:rsidTr="00AB243F">
        <w:tc>
          <w:tcPr>
            <w:tcW w:w="1560" w:type="dxa"/>
            <w:shd w:val="clear" w:color="auto" w:fill="auto"/>
            <w:vAlign w:val="center"/>
          </w:tcPr>
          <w:p w:rsidR="00CF592A" w:rsidRPr="00AB243F" w:rsidRDefault="00CF592A" w:rsidP="00AB243F">
            <w:pPr>
              <w:pStyle w:val="142"/>
              <w:jc w:val="center"/>
              <w:rPr>
                <w:rFonts w:hint="eastAsia"/>
              </w:rPr>
            </w:pPr>
            <w:r w:rsidRPr="00AB243F">
              <w:rPr>
                <w:rFonts w:hint="eastAsia"/>
              </w:rPr>
              <w:t>108</w:t>
            </w:r>
          </w:p>
        </w:tc>
        <w:tc>
          <w:tcPr>
            <w:tcW w:w="1559" w:type="dxa"/>
            <w:vAlign w:val="center"/>
          </w:tcPr>
          <w:p w:rsidR="00CF592A" w:rsidRPr="00AB243F" w:rsidRDefault="00CF592A" w:rsidP="00AB243F">
            <w:pPr>
              <w:pStyle w:val="142"/>
              <w:jc w:val="right"/>
            </w:pPr>
            <w:r w:rsidRPr="00AB243F">
              <w:t>405,131</w:t>
            </w:r>
          </w:p>
        </w:tc>
        <w:tc>
          <w:tcPr>
            <w:tcW w:w="1701" w:type="dxa"/>
            <w:vAlign w:val="center"/>
          </w:tcPr>
          <w:p w:rsidR="00CF592A" w:rsidRPr="00AB243F" w:rsidRDefault="00CF592A" w:rsidP="00AB243F">
            <w:pPr>
              <w:pStyle w:val="142"/>
              <w:jc w:val="right"/>
              <w:rPr>
                <w:rFonts w:hint="eastAsia"/>
              </w:rPr>
            </w:pPr>
            <w:r w:rsidRPr="00AB243F">
              <w:t>27,272</w:t>
            </w:r>
          </w:p>
        </w:tc>
        <w:tc>
          <w:tcPr>
            <w:tcW w:w="1559" w:type="dxa"/>
            <w:vAlign w:val="center"/>
          </w:tcPr>
          <w:p w:rsidR="00CF592A" w:rsidRPr="00AB243F" w:rsidRDefault="00CF592A" w:rsidP="00AB243F">
            <w:pPr>
              <w:pStyle w:val="142"/>
              <w:jc w:val="right"/>
              <w:rPr>
                <w:rFonts w:hint="eastAsia"/>
              </w:rPr>
            </w:pPr>
            <w:r w:rsidRPr="00AB243F">
              <w:rPr>
                <w:rFonts w:hint="eastAsia"/>
              </w:rPr>
              <w:t>13,477</w:t>
            </w:r>
          </w:p>
        </w:tc>
        <w:tc>
          <w:tcPr>
            <w:tcW w:w="2280" w:type="dxa"/>
            <w:vAlign w:val="center"/>
          </w:tcPr>
          <w:p w:rsidR="00CF592A" w:rsidRPr="00AB243F" w:rsidRDefault="00CF592A" w:rsidP="00AB243F">
            <w:pPr>
              <w:pStyle w:val="142"/>
              <w:jc w:val="right"/>
              <w:rPr>
                <w:rFonts w:hint="eastAsia"/>
              </w:rPr>
            </w:pPr>
            <w:r w:rsidRPr="00AB243F">
              <w:rPr>
                <w:rFonts w:hint="eastAsia"/>
              </w:rPr>
              <w:t>49.42</w:t>
            </w:r>
          </w:p>
        </w:tc>
      </w:tr>
      <w:tr w:rsidR="00407588" w:rsidRPr="00AB243F" w:rsidTr="00AB243F">
        <w:tc>
          <w:tcPr>
            <w:tcW w:w="1560" w:type="dxa"/>
            <w:shd w:val="clear" w:color="auto" w:fill="auto"/>
            <w:vAlign w:val="center"/>
          </w:tcPr>
          <w:p w:rsidR="00D5071B" w:rsidRPr="00AB243F" w:rsidRDefault="00D5071B" w:rsidP="00AB243F">
            <w:pPr>
              <w:pStyle w:val="142"/>
              <w:jc w:val="center"/>
            </w:pPr>
            <w:r w:rsidRPr="00AB243F">
              <w:rPr>
                <w:rFonts w:hint="eastAsia"/>
              </w:rPr>
              <w:t>109</w:t>
            </w:r>
          </w:p>
        </w:tc>
        <w:tc>
          <w:tcPr>
            <w:tcW w:w="1559" w:type="dxa"/>
            <w:vAlign w:val="center"/>
          </w:tcPr>
          <w:p w:rsidR="00D5071B" w:rsidRPr="00AB243F" w:rsidRDefault="00D5071B" w:rsidP="00AB243F">
            <w:pPr>
              <w:pStyle w:val="142"/>
              <w:jc w:val="right"/>
            </w:pPr>
            <w:r w:rsidRPr="00AB243F">
              <w:t>191,311</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D5071B" w:rsidP="00AB243F">
            <w:pPr>
              <w:pStyle w:val="142"/>
              <w:jc w:val="right"/>
            </w:pPr>
            <w:r w:rsidRPr="00AB243F">
              <w:rPr>
                <w:rFonts w:hint="eastAsia"/>
              </w:rPr>
              <w:t>11,192</w:t>
            </w:r>
          </w:p>
        </w:tc>
        <w:tc>
          <w:tcPr>
            <w:tcW w:w="2280" w:type="dxa"/>
            <w:vAlign w:val="center"/>
          </w:tcPr>
          <w:p w:rsidR="00D5071B" w:rsidRPr="00AB243F" w:rsidRDefault="00D5071B" w:rsidP="00AB243F">
            <w:pPr>
              <w:pStyle w:val="142"/>
              <w:jc w:val="right"/>
            </w:pPr>
            <w:r w:rsidRPr="00AB243F">
              <w:rPr>
                <w:rFonts w:hint="eastAsia"/>
              </w:rPr>
              <w:t>41.04</w:t>
            </w:r>
          </w:p>
        </w:tc>
      </w:tr>
      <w:tr w:rsidR="00407588" w:rsidRPr="00AB243F" w:rsidTr="00AB243F">
        <w:tc>
          <w:tcPr>
            <w:tcW w:w="1560" w:type="dxa"/>
            <w:shd w:val="clear" w:color="auto" w:fill="auto"/>
          </w:tcPr>
          <w:p w:rsidR="00D5071B" w:rsidRPr="00AB243F" w:rsidRDefault="00D5071B" w:rsidP="00AB243F">
            <w:pPr>
              <w:pStyle w:val="142"/>
              <w:jc w:val="center"/>
            </w:pPr>
            <w:r w:rsidRPr="00AB243F">
              <w:rPr>
                <w:rFonts w:hint="eastAsia"/>
              </w:rPr>
              <w:t>110</w:t>
            </w:r>
          </w:p>
        </w:tc>
        <w:tc>
          <w:tcPr>
            <w:tcW w:w="1559" w:type="dxa"/>
            <w:vAlign w:val="center"/>
          </w:tcPr>
          <w:p w:rsidR="00D5071B" w:rsidRPr="00AB243F" w:rsidRDefault="00D5071B" w:rsidP="00AB243F">
            <w:pPr>
              <w:pStyle w:val="142"/>
              <w:jc w:val="right"/>
            </w:pPr>
            <w:r w:rsidRPr="00AB243F">
              <w:t>154,265</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D5071B" w:rsidP="00AB243F">
            <w:pPr>
              <w:pStyle w:val="142"/>
              <w:jc w:val="right"/>
            </w:pPr>
            <w:r w:rsidRPr="00AB243F">
              <w:rPr>
                <w:rFonts w:hint="eastAsia"/>
              </w:rPr>
              <w:t>9,471</w:t>
            </w:r>
          </w:p>
        </w:tc>
        <w:tc>
          <w:tcPr>
            <w:tcW w:w="2280" w:type="dxa"/>
            <w:vAlign w:val="center"/>
          </w:tcPr>
          <w:p w:rsidR="00D5071B" w:rsidRPr="00AB243F" w:rsidRDefault="00D5071B" w:rsidP="00AB243F">
            <w:pPr>
              <w:pStyle w:val="142"/>
              <w:jc w:val="right"/>
            </w:pPr>
            <w:r w:rsidRPr="00AB243F">
              <w:rPr>
                <w:rFonts w:hint="eastAsia"/>
              </w:rPr>
              <w:t>34.73</w:t>
            </w:r>
          </w:p>
        </w:tc>
      </w:tr>
      <w:tr w:rsidR="00407588" w:rsidRPr="00AB243F" w:rsidTr="00AB243F">
        <w:tc>
          <w:tcPr>
            <w:tcW w:w="1560" w:type="dxa"/>
            <w:shd w:val="clear" w:color="auto" w:fill="auto"/>
          </w:tcPr>
          <w:p w:rsidR="00D5071B" w:rsidRPr="00AB243F" w:rsidRDefault="00D5071B" w:rsidP="00AB243F">
            <w:pPr>
              <w:pStyle w:val="142"/>
              <w:jc w:val="center"/>
            </w:pPr>
            <w:r w:rsidRPr="00AB243F">
              <w:rPr>
                <w:rFonts w:hint="eastAsia"/>
              </w:rPr>
              <w:t>111</w:t>
            </w:r>
          </w:p>
        </w:tc>
        <w:tc>
          <w:tcPr>
            <w:tcW w:w="1559" w:type="dxa"/>
            <w:vAlign w:val="center"/>
          </w:tcPr>
          <w:p w:rsidR="00D5071B" w:rsidRPr="00AB243F" w:rsidRDefault="00D5071B" w:rsidP="00AB243F">
            <w:pPr>
              <w:pStyle w:val="142"/>
              <w:jc w:val="right"/>
            </w:pPr>
            <w:r w:rsidRPr="00AB243F">
              <w:rPr>
                <w:rFonts w:hint="eastAsia"/>
              </w:rPr>
              <w:t>188,024</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D5071B" w:rsidP="00AB243F">
            <w:pPr>
              <w:pStyle w:val="142"/>
              <w:jc w:val="right"/>
            </w:pPr>
            <w:r w:rsidRPr="00AB243F">
              <w:rPr>
                <w:rFonts w:hint="eastAsia"/>
              </w:rPr>
              <w:t>8,699</w:t>
            </w:r>
          </w:p>
        </w:tc>
        <w:tc>
          <w:tcPr>
            <w:tcW w:w="2280" w:type="dxa"/>
            <w:vAlign w:val="center"/>
          </w:tcPr>
          <w:p w:rsidR="00D5071B" w:rsidRPr="00AB243F" w:rsidRDefault="00D5071B" w:rsidP="00AB243F">
            <w:pPr>
              <w:pStyle w:val="142"/>
              <w:jc w:val="right"/>
            </w:pPr>
            <w:r w:rsidRPr="00AB243F">
              <w:rPr>
                <w:rFonts w:hint="eastAsia"/>
              </w:rPr>
              <w:t>31.90</w:t>
            </w:r>
          </w:p>
        </w:tc>
      </w:tr>
      <w:tr w:rsidR="00407588" w:rsidRPr="00AB243F" w:rsidTr="00AB243F">
        <w:tc>
          <w:tcPr>
            <w:tcW w:w="1560" w:type="dxa"/>
            <w:shd w:val="clear" w:color="auto" w:fill="auto"/>
          </w:tcPr>
          <w:p w:rsidR="00D5071B" w:rsidRPr="00AB243F" w:rsidRDefault="00D5071B" w:rsidP="00AB243F">
            <w:pPr>
              <w:pStyle w:val="142"/>
              <w:jc w:val="center"/>
              <w:rPr>
                <w:rFonts w:hint="eastAsia"/>
              </w:rPr>
            </w:pPr>
            <w:r w:rsidRPr="00AB243F">
              <w:rPr>
                <w:rFonts w:hint="eastAsia"/>
              </w:rPr>
              <w:t>112</w:t>
            </w:r>
          </w:p>
        </w:tc>
        <w:tc>
          <w:tcPr>
            <w:tcW w:w="1559" w:type="dxa"/>
            <w:vAlign w:val="center"/>
          </w:tcPr>
          <w:p w:rsidR="00D5071B" w:rsidRPr="00AB243F" w:rsidRDefault="00D5071B" w:rsidP="00AB243F">
            <w:pPr>
              <w:pStyle w:val="142"/>
              <w:jc w:val="right"/>
              <w:rPr>
                <w:rFonts w:hint="eastAsia"/>
              </w:rPr>
            </w:pPr>
            <w:r w:rsidRPr="00AB243F">
              <w:rPr>
                <w:rFonts w:hint="eastAsia"/>
              </w:rPr>
              <w:t>195</w:t>
            </w:r>
            <w:r w:rsidRPr="00AB243F">
              <w:t>,001</w:t>
            </w:r>
          </w:p>
        </w:tc>
        <w:tc>
          <w:tcPr>
            <w:tcW w:w="1701" w:type="dxa"/>
            <w:vAlign w:val="center"/>
          </w:tcPr>
          <w:p w:rsidR="00D5071B" w:rsidRPr="00AB243F" w:rsidRDefault="00D5071B" w:rsidP="00AB243F">
            <w:pPr>
              <w:pStyle w:val="142"/>
              <w:jc w:val="right"/>
            </w:pPr>
            <w:r w:rsidRPr="00AB243F">
              <w:t>27,272</w:t>
            </w:r>
          </w:p>
        </w:tc>
        <w:tc>
          <w:tcPr>
            <w:tcW w:w="1559" w:type="dxa"/>
            <w:vAlign w:val="center"/>
          </w:tcPr>
          <w:p w:rsidR="00D5071B" w:rsidRPr="00AB243F" w:rsidRDefault="00055688" w:rsidP="00AB243F">
            <w:pPr>
              <w:pStyle w:val="142"/>
              <w:jc w:val="right"/>
              <w:rPr>
                <w:rFonts w:hint="eastAsia"/>
              </w:rPr>
            </w:pPr>
            <w:r w:rsidRPr="00AB243F">
              <w:rPr>
                <w:rFonts w:hint="eastAsia"/>
              </w:rPr>
              <w:t>11,184</w:t>
            </w:r>
          </w:p>
        </w:tc>
        <w:tc>
          <w:tcPr>
            <w:tcW w:w="2280" w:type="dxa"/>
            <w:vAlign w:val="center"/>
          </w:tcPr>
          <w:p w:rsidR="00D5071B" w:rsidRPr="00AB243F" w:rsidRDefault="00055688" w:rsidP="00AB243F">
            <w:pPr>
              <w:pStyle w:val="142"/>
              <w:jc w:val="right"/>
              <w:rPr>
                <w:rFonts w:hint="eastAsia"/>
              </w:rPr>
            </w:pPr>
            <w:r w:rsidRPr="00AB243F">
              <w:t>41.0</w:t>
            </w:r>
            <w:r w:rsidRPr="00AB243F">
              <w:rPr>
                <w:rFonts w:hint="eastAsia"/>
              </w:rPr>
              <w:t>1</w:t>
            </w:r>
          </w:p>
        </w:tc>
      </w:tr>
      <w:tr w:rsidR="00C202AA" w:rsidRPr="00AB243F" w:rsidTr="00AB243F">
        <w:tc>
          <w:tcPr>
            <w:tcW w:w="1560" w:type="dxa"/>
            <w:shd w:val="clear" w:color="auto" w:fill="auto"/>
          </w:tcPr>
          <w:p w:rsidR="00C202AA" w:rsidRPr="00AB243F" w:rsidRDefault="00C202AA" w:rsidP="00AB243F">
            <w:pPr>
              <w:pStyle w:val="142"/>
              <w:jc w:val="center"/>
              <w:rPr>
                <w:rFonts w:hint="eastAsia"/>
              </w:rPr>
            </w:pPr>
            <w:r w:rsidRPr="00AB243F">
              <w:rPr>
                <w:rFonts w:hint="eastAsia"/>
              </w:rPr>
              <w:t>113</w:t>
            </w:r>
          </w:p>
        </w:tc>
        <w:tc>
          <w:tcPr>
            <w:tcW w:w="1559" w:type="dxa"/>
            <w:vAlign w:val="center"/>
          </w:tcPr>
          <w:p w:rsidR="00C202AA" w:rsidRPr="00AB243F" w:rsidRDefault="00C202AA" w:rsidP="00AB243F">
            <w:pPr>
              <w:pStyle w:val="142"/>
              <w:jc w:val="right"/>
              <w:rPr>
                <w:rFonts w:hint="eastAsia"/>
              </w:rPr>
            </w:pPr>
            <w:r w:rsidRPr="00AB243F">
              <w:rPr>
                <w:rFonts w:hint="eastAsia"/>
              </w:rPr>
              <w:t>197,</w:t>
            </w:r>
            <w:r w:rsidRPr="00AB243F">
              <w:t>528</w:t>
            </w:r>
          </w:p>
        </w:tc>
        <w:tc>
          <w:tcPr>
            <w:tcW w:w="1701" w:type="dxa"/>
            <w:vAlign w:val="center"/>
          </w:tcPr>
          <w:p w:rsidR="00C202AA" w:rsidRPr="00AB243F" w:rsidRDefault="00C202AA" w:rsidP="00AB243F">
            <w:pPr>
              <w:pStyle w:val="142"/>
              <w:jc w:val="right"/>
            </w:pPr>
            <w:r w:rsidRPr="00AB243F">
              <w:rPr>
                <w:rFonts w:hint="eastAsia"/>
              </w:rPr>
              <w:t>27,272</w:t>
            </w:r>
          </w:p>
        </w:tc>
        <w:tc>
          <w:tcPr>
            <w:tcW w:w="1559" w:type="dxa"/>
            <w:vAlign w:val="center"/>
          </w:tcPr>
          <w:p w:rsidR="00C202AA" w:rsidRPr="00AB243F" w:rsidRDefault="00C202AA" w:rsidP="00AB243F">
            <w:pPr>
              <w:pStyle w:val="142"/>
              <w:jc w:val="right"/>
              <w:rPr>
                <w:rFonts w:hint="eastAsia"/>
              </w:rPr>
            </w:pPr>
            <w:r w:rsidRPr="00AB243F">
              <w:rPr>
                <w:rFonts w:hint="eastAsia"/>
              </w:rPr>
              <w:t>8</w:t>
            </w:r>
            <w:r w:rsidRPr="00AB243F">
              <w:t>,886</w:t>
            </w:r>
          </w:p>
        </w:tc>
        <w:tc>
          <w:tcPr>
            <w:tcW w:w="2280" w:type="dxa"/>
            <w:vAlign w:val="center"/>
          </w:tcPr>
          <w:p w:rsidR="00C202AA" w:rsidRPr="00AB243F" w:rsidRDefault="00C202AA" w:rsidP="00AB243F">
            <w:pPr>
              <w:pStyle w:val="142"/>
              <w:jc w:val="right"/>
            </w:pPr>
            <w:r w:rsidRPr="00AB243F">
              <w:rPr>
                <w:rFonts w:hint="eastAsia"/>
              </w:rPr>
              <w:t>3</w:t>
            </w:r>
            <w:r w:rsidRPr="00AB243F">
              <w:t>2.58</w:t>
            </w:r>
          </w:p>
        </w:tc>
      </w:tr>
      <w:tr w:rsidR="00C202AA" w:rsidRPr="00AB243F" w:rsidTr="00AB243F">
        <w:tc>
          <w:tcPr>
            <w:tcW w:w="1560" w:type="dxa"/>
            <w:shd w:val="clear" w:color="auto" w:fill="auto"/>
          </w:tcPr>
          <w:p w:rsidR="00C202AA" w:rsidRPr="00AB243F" w:rsidRDefault="00C202AA" w:rsidP="00AB243F">
            <w:pPr>
              <w:pStyle w:val="142"/>
              <w:jc w:val="center"/>
            </w:pPr>
            <w:r w:rsidRPr="00AB243F">
              <w:rPr>
                <w:rFonts w:hint="eastAsia"/>
              </w:rPr>
              <w:t>114</w:t>
            </w:r>
          </w:p>
        </w:tc>
        <w:tc>
          <w:tcPr>
            <w:tcW w:w="1559" w:type="dxa"/>
            <w:vAlign w:val="center"/>
          </w:tcPr>
          <w:p w:rsidR="00C202AA" w:rsidRPr="00AB243F" w:rsidRDefault="00C202AA" w:rsidP="00AB243F">
            <w:pPr>
              <w:pStyle w:val="142"/>
              <w:jc w:val="right"/>
            </w:pPr>
            <w:r w:rsidRPr="00AB243F">
              <w:rPr>
                <w:rFonts w:hint="eastAsia"/>
              </w:rPr>
              <w:t>1</w:t>
            </w:r>
            <w:r w:rsidRPr="00AB243F">
              <w:t>44,664</w:t>
            </w:r>
          </w:p>
        </w:tc>
        <w:tc>
          <w:tcPr>
            <w:tcW w:w="1701" w:type="dxa"/>
            <w:vAlign w:val="center"/>
          </w:tcPr>
          <w:p w:rsidR="00C202AA" w:rsidRPr="00AB243F" w:rsidRDefault="00C202AA" w:rsidP="00AB243F">
            <w:pPr>
              <w:pStyle w:val="142"/>
              <w:jc w:val="right"/>
            </w:pPr>
            <w:r w:rsidRPr="00AB243F">
              <w:rPr>
                <w:rFonts w:hint="eastAsia"/>
              </w:rPr>
              <w:t>3</w:t>
            </w:r>
            <w:r w:rsidRPr="00AB243F">
              <w:t>0,272</w:t>
            </w:r>
          </w:p>
        </w:tc>
        <w:tc>
          <w:tcPr>
            <w:tcW w:w="1559" w:type="dxa"/>
            <w:vAlign w:val="center"/>
          </w:tcPr>
          <w:p w:rsidR="00C202AA" w:rsidRPr="00AB243F" w:rsidRDefault="00C202AA" w:rsidP="00AB243F">
            <w:pPr>
              <w:pStyle w:val="142"/>
              <w:jc w:val="right"/>
            </w:pPr>
            <w:r w:rsidRPr="00AB243F">
              <w:rPr>
                <w:rFonts w:hint="eastAsia"/>
              </w:rPr>
              <w:t>6</w:t>
            </w:r>
            <w:r w:rsidRPr="00AB243F">
              <w:t>,6</w:t>
            </w:r>
            <w:r w:rsidRPr="00AB243F">
              <w:rPr>
                <w:rFonts w:hint="eastAsia"/>
              </w:rPr>
              <w:t>69</w:t>
            </w:r>
          </w:p>
        </w:tc>
        <w:tc>
          <w:tcPr>
            <w:tcW w:w="2280" w:type="dxa"/>
            <w:vAlign w:val="center"/>
          </w:tcPr>
          <w:p w:rsidR="00C202AA" w:rsidRPr="00AB243F" w:rsidRDefault="00C202AA" w:rsidP="00AB243F">
            <w:pPr>
              <w:pStyle w:val="142"/>
              <w:jc w:val="right"/>
            </w:pPr>
            <w:r w:rsidRPr="00AB243F">
              <w:rPr>
                <w:rFonts w:hint="eastAsia"/>
              </w:rPr>
              <w:t>2</w:t>
            </w:r>
            <w:r w:rsidRPr="00AB243F">
              <w:t>2.0</w:t>
            </w:r>
            <w:r w:rsidRPr="00AB243F">
              <w:rPr>
                <w:rFonts w:hint="eastAsia"/>
              </w:rPr>
              <w:t>3</w:t>
            </w:r>
          </w:p>
        </w:tc>
      </w:tr>
    </w:tbl>
    <w:p w:rsidR="00B63617" w:rsidRPr="005F3D13" w:rsidRDefault="00B63617" w:rsidP="00AB4E30">
      <w:pPr>
        <w:snapToGrid w:val="0"/>
        <w:spacing w:line="280" w:lineRule="exact"/>
        <w:ind w:leftChars="-1" w:left="1456" w:rightChars="-37" w:right="-105" w:hangingChars="600" w:hanging="1459"/>
        <w:rPr>
          <w:sz w:val="24"/>
        </w:rPr>
      </w:pPr>
      <w:r w:rsidRPr="005F3D13">
        <w:rPr>
          <w:rFonts w:hint="eastAsia"/>
          <w:sz w:val="24"/>
        </w:rPr>
        <w:t xml:space="preserve">說 </w:t>
      </w:r>
      <w:r w:rsidRPr="005F3D13">
        <w:rPr>
          <w:sz w:val="24"/>
        </w:rPr>
        <w:t xml:space="preserve">   </w:t>
      </w:r>
      <w:r w:rsidRPr="005F3D13">
        <w:rPr>
          <w:rFonts w:hint="eastAsia"/>
          <w:sz w:val="24"/>
        </w:rPr>
        <w:t>明：</w:t>
      </w:r>
      <w:r w:rsidR="00AB4E30" w:rsidRPr="005F3D13">
        <w:rPr>
          <w:rFonts w:hint="eastAsia"/>
          <w:sz w:val="24"/>
        </w:rPr>
        <w:t>1.</w:t>
      </w:r>
      <w:r w:rsidRPr="005F3D13">
        <w:rPr>
          <w:rFonts w:hAnsi="標楷體" w:hint="eastAsia"/>
          <w:sz w:val="24"/>
        </w:rPr>
        <w:t>「</w:t>
      </w:r>
      <w:r w:rsidRPr="005F3D13">
        <w:rPr>
          <w:rFonts w:hint="eastAsia"/>
          <w:sz w:val="24"/>
        </w:rPr>
        <w:t>規費收入-場地設施使用費</w:t>
      </w:r>
      <w:r w:rsidRPr="005F3D13">
        <w:rPr>
          <w:rFonts w:hAnsi="標楷體" w:hint="eastAsia"/>
          <w:sz w:val="24"/>
        </w:rPr>
        <w:t>」預算數</w:t>
      </w:r>
      <w:r w:rsidRPr="005F3D13">
        <w:rPr>
          <w:rFonts w:hint="eastAsia"/>
          <w:sz w:val="24"/>
        </w:rPr>
        <w:t>係園區門票、停車及場地</w:t>
      </w:r>
      <w:r w:rsidR="0040082B" w:rsidRPr="005F3D13">
        <w:rPr>
          <w:rFonts w:hint="eastAsia"/>
          <w:sz w:val="24"/>
        </w:rPr>
        <w:t>出借費等</w:t>
      </w:r>
      <w:r w:rsidRPr="005F3D13">
        <w:rPr>
          <w:rFonts w:hint="eastAsia"/>
          <w:sz w:val="24"/>
        </w:rPr>
        <w:t>收入</w:t>
      </w:r>
      <w:r w:rsidRPr="005F3D13">
        <w:rPr>
          <w:rFonts w:hAnsi="標楷體" w:hint="eastAsia"/>
          <w:sz w:val="24"/>
        </w:rPr>
        <w:t>，</w:t>
      </w:r>
      <w:r w:rsidRPr="005F3D13">
        <w:rPr>
          <w:rFonts w:hint="eastAsia"/>
          <w:sz w:val="24"/>
        </w:rPr>
        <w:t>其中場地</w:t>
      </w:r>
      <w:r w:rsidR="0040082B" w:rsidRPr="005F3D13">
        <w:rPr>
          <w:rFonts w:hint="eastAsia"/>
          <w:sz w:val="24"/>
        </w:rPr>
        <w:t>出借費之</w:t>
      </w:r>
      <w:r w:rsidRPr="005F3D13">
        <w:rPr>
          <w:rFonts w:hint="eastAsia"/>
          <w:sz w:val="24"/>
        </w:rPr>
        <w:t>收入占比極低</w:t>
      </w:r>
      <w:r w:rsidRPr="005F3D13">
        <w:rPr>
          <w:rFonts w:hAnsi="標楷體" w:hint="eastAsia"/>
          <w:sz w:val="24"/>
        </w:rPr>
        <w:t>，</w:t>
      </w:r>
      <w:r w:rsidRPr="005F3D13">
        <w:rPr>
          <w:rFonts w:hint="eastAsia"/>
          <w:sz w:val="24"/>
        </w:rPr>
        <w:t>10</w:t>
      </w:r>
      <w:r w:rsidR="00AB4E30" w:rsidRPr="005F3D13">
        <w:rPr>
          <w:rFonts w:hint="eastAsia"/>
          <w:sz w:val="24"/>
        </w:rPr>
        <w:t>8</w:t>
      </w:r>
      <w:r w:rsidRPr="005F3D13">
        <w:rPr>
          <w:rFonts w:hint="eastAsia"/>
          <w:sz w:val="24"/>
        </w:rPr>
        <w:t>至</w:t>
      </w:r>
      <w:r w:rsidR="004722AB" w:rsidRPr="005F3D13">
        <w:rPr>
          <w:rFonts w:hint="eastAsia"/>
          <w:sz w:val="24"/>
        </w:rPr>
        <w:t>11</w:t>
      </w:r>
      <w:r w:rsidR="00C202AA" w:rsidRPr="005F3D13">
        <w:rPr>
          <w:rFonts w:hint="eastAsia"/>
          <w:sz w:val="24"/>
        </w:rPr>
        <w:t>4</w:t>
      </w:r>
      <w:r w:rsidR="004722AB" w:rsidRPr="005F3D13">
        <w:rPr>
          <w:rFonts w:hint="eastAsia"/>
          <w:sz w:val="24"/>
        </w:rPr>
        <w:t>各年</w:t>
      </w:r>
      <w:r w:rsidR="00076B93">
        <w:rPr>
          <w:rFonts w:hint="eastAsia"/>
          <w:sz w:val="24"/>
        </w:rPr>
        <w:t>度</w:t>
      </w:r>
      <w:r w:rsidR="004722AB" w:rsidRPr="005F3D13">
        <w:rPr>
          <w:rFonts w:hint="eastAsia"/>
          <w:sz w:val="24"/>
        </w:rPr>
        <w:t>占比均未超過0.</w:t>
      </w:r>
      <w:r w:rsidRPr="005F3D13">
        <w:rPr>
          <w:rFonts w:hint="eastAsia"/>
          <w:sz w:val="24"/>
        </w:rPr>
        <w:t>5%。</w:t>
      </w:r>
    </w:p>
    <w:p w:rsidR="00AB4E30" w:rsidRPr="005F3D13" w:rsidRDefault="00AB4E30" w:rsidP="00AB4E30">
      <w:pPr>
        <w:snapToGrid w:val="0"/>
        <w:spacing w:line="280" w:lineRule="exact"/>
        <w:ind w:leftChars="405" w:left="1147" w:rightChars="-37" w:right="-105" w:firstLineChars="34" w:firstLine="83"/>
        <w:rPr>
          <w:rFonts w:hint="eastAsia"/>
          <w:sz w:val="24"/>
        </w:rPr>
      </w:pPr>
      <w:r w:rsidRPr="005F3D13">
        <w:rPr>
          <w:rFonts w:hint="eastAsia"/>
          <w:sz w:val="24"/>
        </w:rPr>
        <w:t>2.</w:t>
      </w:r>
      <w:r w:rsidRPr="005F3D13">
        <w:rPr>
          <w:sz w:val="24"/>
        </w:rPr>
        <w:t>11</w:t>
      </w:r>
      <w:r w:rsidRPr="005F3D13">
        <w:rPr>
          <w:rFonts w:hint="eastAsia"/>
          <w:sz w:val="24"/>
        </w:rPr>
        <w:t>4年度資料統計至8月底。</w:t>
      </w:r>
    </w:p>
    <w:p w:rsidR="00B63617" w:rsidRPr="005F3D13" w:rsidRDefault="00B63617" w:rsidP="00CF18A1">
      <w:pPr>
        <w:snapToGrid w:val="0"/>
        <w:spacing w:line="280" w:lineRule="exact"/>
        <w:ind w:leftChars="-1" w:left="1033" w:rightChars="7" w:right="20" w:hangingChars="426" w:hanging="1036"/>
        <w:rPr>
          <w:sz w:val="24"/>
        </w:rPr>
      </w:pPr>
      <w:r w:rsidRPr="005F3D13">
        <w:rPr>
          <w:rFonts w:hint="eastAsia"/>
          <w:sz w:val="24"/>
        </w:rPr>
        <w:t>資料來源：文發中心提供。</w:t>
      </w:r>
    </w:p>
    <w:p w:rsidR="00B80D06" w:rsidRPr="005F3D13" w:rsidRDefault="00B80D06" w:rsidP="00F46BC8">
      <w:pPr>
        <w:ind w:leftChars="0" w:left="363" w:right="-273" w:hangingChars="128" w:hanging="363"/>
        <w:rPr>
          <w:rFonts w:hAnsi="標楷體"/>
          <w:b/>
          <w:snapToGrid/>
          <w:kern w:val="0"/>
        </w:rPr>
      </w:pPr>
      <w:r w:rsidRPr="005F3D13">
        <w:rPr>
          <w:rFonts w:hAnsi="標楷體" w:hint="eastAsia"/>
          <w:b/>
          <w:snapToGrid/>
          <w:kern w:val="0"/>
        </w:rPr>
        <w:t>表</w:t>
      </w:r>
      <w:r w:rsidR="00F46BC8" w:rsidRPr="005F3D13">
        <w:rPr>
          <w:rFonts w:hAnsi="標楷體" w:hint="eastAsia"/>
          <w:b/>
          <w:snapToGrid/>
          <w:kern w:val="0"/>
        </w:rPr>
        <w:t>2</w:t>
      </w:r>
      <w:r w:rsidRPr="005F3D13">
        <w:rPr>
          <w:rFonts w:hAnsi="標楷體" w:hint="eastAsia"/>
          <w:b/>
          <w:snapToGrid/>
          <w:kern w:val="0"/>
        </w:rPr>
        <w:t xml:space="preserve">　10</w:t>
      </w:r>
      <w:r w:rsidR="00AB4E30" w:rsidRPr="005F3D13">
        <w:rPr>
          <w:rFonts w:hAnsi="標楷體" w:hint="eastAsia"/>
          <w:b/>
          <w:snapToGrid/>
          <w:kern w:val="0"/>
        </w:rPr>
        <w:t>8</w:t>
      </w:r>
      <w:r w:rsidRPr="005F3D13">
        <w:rPr>
          <w:rFonts w:hAnsi="標楷體" w:hint="eastAsia"/>
          <w:b/>
          <w:snapToGrid/>
          <w:kern w:val="0"/>
        </w:rPr>
        <w:t>至1</w:t>
      </w:r>
      <w:r w:rsidRPr="005F3D13">
        <w:rPr>
          <w:rFonts w:hAnsi="標楷體"/>
          <w:b/>
          <w:snapToGrid/>
          <w:kern w:val="0"/>
        </w:rPr>
        <w:t>1</w:t>
      </w:r>
      <w:r w:rsidR="00C54CFE" w:rsidRPr="005F3D13">
        <w:rPr>
          <w:rFonts w:hAnsi="標楷體" w:hint="eastAsia"/>
          <w:b/>
          <w:snapToGrid/>
          <w:kern w:val="0"/>
        </w:rPr>
        <w:t>4</w:t>
      </w:r>
      <w:r w:rsidRPr="005F3D13">
        <w:rPr>
          <w:rFonts w:hAnsi="標楷體" w:hint="eastAsia"/>
          <w:b/>
          <w:snapToGrid/>
          <w:kern w:val="0"/>
        </w:rPr>
        <w:t>年度文化園區參觀人次概況表</w:t>
      </w:r>
      <w:r w:rsidR="00C202AA" w:rsidRPr="005F3D13">
        <w:rPr>
          <w:rFonts w:hAnsi="標楷體" w:hint="eastAsia"/>
          <w:b/>
          <w:snapToGrid/>
          <w:kern w:val="0"/>
        </w:rPr>
        <w:t xml:space="preserve">         </w:t>
      </w:r>
      <w:r w:rsidR="00C202AA" w:rsidRPr="005F3D13">
        <w:rPr>
          <w:rFonts w:hint="eastAsia"/>
          <w:sz w:val="24"/>
          <w:szCs w:val="24"/>
        </w:rPr>
        <w:t>單位：人次；%</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9"/>
        <w:gridCol w:w="1018"/>
        <w:gridCol w:w="1018"/>
        <w:gridCol w:w="1018"/>
        <w:gridCol w:w="1019"/>
        <w:gridCol w:w="1018"/>
        <w:gridCol w:w="1018"/>
        <w:gridCol w:w="1019"/>
      </w:tblGrid>
      <w:tr w:rsidR="005F3D13" w:rsidRPr="005F3D13" w:rsidTr="00AB4E30">
        <w:trPr>
          <w:trHeight w:val="324"/>
          <w:tblHeader/>
        </w:trPr>
        <w:tc>
          <w:tcPr>
            <w:tcW w:w="1519" w:type="dxa"/>
            <w:tcBorders>
              <w:top w:val="single" w:sz="12" w:space="0" w:color="auto"/>
              <w:bottom w:val="single" w:sz="6" w:space="0" w:color="auto"/>
              <w:tl2br w:val="single" w:sz="4" w:space="0" w:color="auto"/>
            </w:tcBorders>
            <w:shd w:val="clear" w:color="auto" w:fill="auto"/>
            <w:vAlign w:val="center"/>
            <w:hideMark/>
          </w:tcPr>
          <w:p w:rsidR="00AB4E30" w:rsidRPr="005F3D13" w:rsidRDefault="00AB4E30" w:rsidP="007728AB">
            <w:pPr>
              <w:pStyle w:val="142"/>
              <w:ind w:firstLineChars="300" w:firstLine="730"/>
              <w:rPr>
                <w:snapToGrid/>
              </w:rPr>
            </w:pPr>
            <w:r w:rsidRPr="005F3D13">
              <w:rPr>
                <w:rFonts w:hint="eastAsia"/>
                <w:snapToGrid/>
              </w:rPr>
              <w:t xml:space="preserve">  年度</w:t>
            </w:r>
          </w:p>
          <w:p w:rsidR="00AB4E30" w:rsidRPr="005F3D13" w:rsidRDefault="00AB4E30" w:rsidP="007728AB">
            <w:pPr>
              <w:pStyle w:val="142"/>
              <w:rPr>
                <w:rFonts w:hint="eastAsia"/>
                <w:snapToGrid/>
              </w:rPr>
            </w:pPr>
            <w:r w:rsidRPr="005F3D13">
              <w:rPr>
                <w:rFonts w:hint="eastAsia"/>
                <w:snapToGrid/>
              </w:rPr>
              <w:t>項目</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108</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109</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110</w:t>
            </w:r>
          </w:p>
        </w:tc>
        <w:tc>
          <w:tcPr>
            <w:tcW w:w="1019" w:type="dxa"/>
            <w:vAlign w:val="center"/>
          </w:tcPr>
          <w:p w:rsidR="00AB4E30" w:rsidRPr="005F3D13" w:rsidRDefault="00AB4E30" w:rsidP="007728AB">
            <w:pPr>
              <w:pStyle w:val="142"/>
              <w:jc w:val="center"/>
              <w:rPr>
                <w:rFonts w:hint="eastAsia"/>
                <w:snapToGrid/>
              </w:rPr>
            </w:pPr>
            <w:r w:rsidRPr="005F3D13">
              <w:rPr>
                <w:rFonts w:hint="eastAsia"/>
                <w:snapToGrid/>
              </w:rPr>
              <w:t>1</w:t>
            </w:r>
            <w:r w:rsidRPr="005F3D13">
              <w:rPr>
                <w:snapToGrid/>
              </w:rPr>
              <w:t>1</w:t>
            </w:r>
            <w:r w:rsidRPr="005F3D13">
              <w:rPr>
                <w:rFonts w:hint="eastAsia"/>
                <w:snapToGrid/>
              </w:rPr>
              <w:t>1</w:t>
            </w:r>
          </w:p>
        </w:tc>
        <w:tc>
          <w:tcPr>
            <w:tcW w:w="1018" w:type="dxa"/>
            <w:vAlign w:val="center"/>
          </w:tcPr>
          <w:p w:rsidR="00AB4E30" w:rsidRPr="005F3D13" w:rsidRDefault="00AB4E30" w:rsidP="007728AB">
            <w:pPr>
              <w:pStyle w:val="142"/>
              <w:jc w:val="center"/>
              <w:rPr>
                <w:rFonts w:hint="eastAsia"/>
                <w:snapToGrid/>
              </w:rPr>
            </w:pPr>
            <w:r w:rsidRPr="005F3D13">
              <w:rPr>
                <w:rFonts w:hint="eastAsia"/>
                <w:snapToGrid/>
              </w:rPr>
              <w:t>1</w:t>
            </w:r>
            <w:r w:rsidRPr="005F3D13">
              <w:rPr>
                <w:snapToGrid/>
              </w:rPr>
              <w:t>1</w:t>
            </w:r>
            <w:r w:rsidRPr="005F3D13">
              <w:rPr>
                <w:rFonts w:hint="eastAsia"/>
                <w:snapToGrid/>
              </w:rPr>
              <w:t>2</w:t>
            </w:r>
          </w:p>
        </w:tc>
        <w:tc>
          <w:tcPr>
            <w:tcW w:w="1018" w:type="dxa"/>
            <w:shd w:val="clear" w:color="auto" w:fill="auto"/>
            <w:vAlign w:val="center"/>
          </w:tcPr>
          <w:p w:rsidR="00AB4E30" w:rsidRPr="005F3D13" w:rsidRDefault="00AB4E30" w:rsidP="007728AB">
            <w:pPr>
              <w:pStyle w:val="142"/>
              <w:jc w:val="center"/>
              <w:rPr>
                <w:rFonts w:hint="eastAsia"/>
                <w:snapToGrid/>
              </w:rPr>
            </w:pPr>
            <w:r w:rsidRPr="005F3D13">
              <w:rPr>
                <w:rFonts w:hint="eastAsia"/>
                <w:snapToGrid/>
              </w:rPr>
              <w:t>113</w:t>
            </w:r>
          </w:p>
        </w:tc>
        <w:tc>
          <w:tcPr>
            <w:tcW w:w="1019" w:type="dxa"/>
            <w:shd w:val="clear" w:color="auto" w:fill="auto"/>
            <w:vAlign w:val="center"/>
          </w:tcPr>
          <w:p w:rsidR="00AB4E30" w:rsidRPr="005F3D13" w:rsidRDefault="00AB4E30" w:rsidP="007728AB">
            <w:pPr>
              <w:pStyle w:val="142"/>
              <w:jc w:val="center"/>
              <w:rPr>
                <w:rFonts w:hint="eastAsia"/>
                <w:snapToGrid/>
              </w:rPr>
            </w:pPr>
            <w:r w:rsidRPr="005F3D13">
              <w:rPr>
                <w:rFonts w:hint="eastAsia"/>
                <w:snapToGrid/>
              </w:rPr>
              <w:t>114</w:t>
            </w:r>
          </w:p>
        </w:tc>
      </w:tr>
      <w:tr w:rsidR="005F3D13" w:rsidRPr="005F3D13" w:rsidTr="00AB4E30">
        <w:trPr>
          <w:trHeight w:val="324"/>
        </w:trPr>
        <w:tc>
          <w:tcPr>
            <w:tcW w:w="1519" w:type="dxa"/>
            <w:tcBorders>
              <w:top w:val="single" w:sz="6" w:space="0" w:color="auto"/>
            </w:tcBorders>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成人票</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67,492</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5</w:t>
            </w:r>
            <w:r w:rsidRPr="005F3D13">
              <w:rPr>
                <w:snapToGrid/>
              </w:rPr>
              <w:t>3,918</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4</w:t>
            </w:r>
            <w:r w:rsidRPr="005F3D13">
              <w:rPr>
                <w:snapToGrid/>
              </w:rPr>
              <w:t>5,867</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2</w:t>
            </w:r>
            <w:r w:rsidRPr="005F3D13">
              <w:rPr>
                <w:snapToGrid/>
              </w:rPr>
              <w:t>8,696</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44,013</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4</w:t>
            </w:r>
            <w:r w:rsidRPr="005F3D13">
              <w:rPr>
                <w:rFonts w:hAnsi="標楷體"/>
                <w:snapToGrid/>
              </w:rPr>
              <w:t>5,147</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33,951</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學生票</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25,767</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9,530</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7,453</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8</w:t>
            </w:r>
            <w:r w:rsidRPr="005F3D13">
              <w:rPr>
                <w:snapToGrid/>
              </w:rPr>
              <w:t>,035</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12,192</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9,622</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4,929</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免費票</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311,872</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17,863</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9</w:t>
            </w:r>
            <w:r w:rsidRPr="005F3D13">
              <w:rPr>
                <w:snapToGrid/>
              </w:rPr>
              <w:t>0,945</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151</w:t>
            </w:r>
            <w:r w:rsidRPr="005F3D13">
              <w:rPr>
                <w:snapToGrid/>
              </w:rPr>
              <w:t>,293</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138,796</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32,759</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9</w:t>
            </w:r>
            <w:r w:rsidRPr="005F3D13">
              <w:rPr>
                <w:rFonts w:hAnsi="標楷體"/>
                <w:snapToGrid/>
              </w:rPr>
              <w:t>5,657</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合作套票</w:t>
            </w:r>
          </w:p>
        </w:tc>
        <w:tc>
          <w:tcPr>
            <w:tcW w:w="1018" w:type="dxa"/>
            <w:vAlign w:val="center"/>
          </w:tcPr>
          <w:p w:rsidR="00AB4E30" w:rsidRPr="005F3D13" w:rsidRDefault="00AB4E30" w:rsidP="00C202AA">
            <w:pPr>
              <w:pStyle w:val="142"/>
              <w:jc w:val="right"/>
              <w:rPr>
                <w:rFonts w:hint="eastAsia"/>
                <w:snapToGrid/>
              </w:rPr>
            </w:pP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w:t>
            </w:r>
          </w:p>
        </w:tc>
        <w:tc>
          <w:tcPr>
            <w:tcW w:w="1018" w:type="dxa"/>
            <w:shd w:val="clear" w:color="auto" w:fill="auto"/>
            <w:vAlign w:val="center"/>
          </w:tcPr>
          <w:p w:rsidR="00AB4E30" w:rsidRPr="005F3D13" w:rsidRDefault="00AB4E30" w:rsidP="00C202AA">
            <w:pPr>
              <w:pStyle w:val="142"/>
              <w:jc w:val="right"/>
              <w:rPr>
                <w:rFonts w:hAnsi="標楷體" w:hint="eastAsia"/>
                <w:snapToGrid/>
              </w:rPr>
            </w:pPr>
            <w:r w:rsidRPr="005F3D13">
              <w:rPr>
                <w:rFonts w:hAnsi="標楷體" w:hint="eastAsia"/>
                <w:snapToGrid/>
              </w:rPr>
              <w:t>-</w:t>
            </w:r>
          </w:p>
        </w:tc>
        <w:tc>
          <w:tcPr>
            <w:tcW w:w="1019" w:type="dxa"/>
            <w:shd w:val="clear" w:color="auto" w:fill="auto"/>
            <w:vAlign w:val="center"/>
          </w:tcPr>
          <w:p w:rsidR="00AB4E30" w:rsidRPr="005F3D13" w:rsidRDefault="00AB4E30" w:rsidP="00C202AA">
            <w:pPr>
              <w:pStyle w:val="142"/>
              <w:jc w:val="right"/>
              <w:rPr>
                <w:rFonts w:hAnsi="標楷體" w:hint="eastAsia"/>
                <w:snapToGrid/>
              </w:rPr>
            </w:pPr>
            <w:r w:rsidRPr="005F3D13">
              <w:rPr>
                <w:rFonts w:hAnsi="標楷體" w:hint="eastAsia"/>
                <w:snapToGrid/>
              </w:rPr>
              <w:t>1</w:t>
            </w:r>
            <w:r w:rsidRPr="005F3D13">
              <w:rPr>
                <w:rFonts w:hAnsi="標楷體"/>
                <w:snapToGrid/>
              </w:rPr>
              <w:t>27</w:t>
            </w:r>
          </w:p>
        </w:tc>
      </w:tr>
      <w:tr w:rsidR="005F3D13" w:rsidRPr="005F3D13" w:rsidTr="00AB4E30">
        <w:trPr>
          <w:trHeight w:val="324"/>
        </w:trPr>
        <w:tc>
          <w:tcPr>
            <w:tcW w:w="1519" w:type="dxa"/>
            <w:shd w:val="clear" w:color="auto" w:fill="auto"/>
            <w:vAlign w:val="center"/>
            <w:hideMark/>
          </w:tcPr>
          <w:p w:rsidR="00AB4E30" w:rsidRPr="005F3D13" w:rsidRDefault="00AB4E30" w:rsidP="00C202AA">
            <w:pPr>
              <w:pStyle w:val="142"/>
              <w:jc w:val="center"/>
              <w:rPr>
                <w:rFonts w:hint="eastAsia"/>
                <w:snapToGrid/>
              </w:rPr>
            </w:pPr>
            <w:r w:rsidRPr="005F3D13">
              <w:rPr>
                <w:rFonts w:hint="eastAsia"/>
                <w:snapToGrid/>
              </w:rPr>
              <w:t>合計</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405,131</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191,311</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54,265</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1</w:t>
            </w:r>
            <w:r w:rsidRPr="005F3D13">
              <w:rPr>
                <w:snapToGrid/>
              </w:rPr>
              <w:t>88,024</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195,001</w:t>
            </w:r>
          </w:p>
        </w:tc>
        <w:tc>
          <w:tcPr>
            <w:tcW w:w="1018"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97,528</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1</w:t>
            </w:r>
            <w:r w:rsidRPr="005F3D13">
              <w:rPr>
                <w:rFonts w:hAnsi="標楷體"/>
                <w:snapToGrid/>
              </w:rPr>
              <w:t>44,664</w:t>
            </w:r>
          </w:p>
        </w:tc>
      </w:tr>
      <w:tr w:rsidR="005F3D13" w:rsidRPr="005F3D13" w:rsidTr="00AB4E30">
        <w:trPr>
          <w:trHeight w:val="324"/>
        </w:trPr>
        <w:tc>
          <w:tcPr>
            <w:tcW w:w="1519" w:type="dxa"/>
            <w:shd w:val="clear" w:color="auto" w:fill="auto"/>
            <w:vAlign w:val="center"/>
          </w:tcPr>
          <w:p w:rsidR="00AB4E30" w:rsidRPr="005F3D13" w:rsidRDefault="00AB4E30" w:rsidP="00C202AA">
            <w:pPr>
              <w:pStyle w:val="142"/>
              <w:jc w:val="center"/>
              <w:rPr>
                <w:rFonts w:hint="eastAsia"/>
                <w:snapToGrid/>
              </w:rPr>
            </w:pPr>
            <w:r w:rsidRPr="005F3D13">
              <w:rPr>
                <w:rFonts w:hint="eastAsia"/>
                <w:snapToGrid/>
              </w:rPr>
              <w:t>免費票占比</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76.98</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61.61</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58.95</w:t>
            </w:r>
          </w:p>
        </w:tc>
        <w:tc>
          <w:tcPr>
            <w:tcW w:w="1019" w:type="dxa"/>
            <w:vAlign w:val="center"/>
          </w:tcPr>
          <w:p w:rsidR="00AB4E30" w:rsidRPr="005F3D13" w:rsidRDefault="00AB4E30" w:rsidP="00C202AA">
            <w:pPr>
              <w:pStyle w:val="142"/>
              <w:jc w:val="right"/>
              <w:rPr>
                <w:rFonts w:hint="eastAsia"/>
                <w:snapToGrid/>
              </w:rPr>
            </w:pPr>
            <w:r w:rsidRPr="005F3D13">
              <w:rPr>
                <w:rFonts w:hint="eastAsia"/>
                <w:snapToGrid/>
              </w:rPr>
              <w:t>80.46</w:t>
            </w:r>
          </w:p>
        </w:tc>
        <w:tc>
          <w:tcPr>
            <w:tcW w:w="1018" w:type="dxa"/>
            <w:vAlign w:val="center"/>
          </w:tcPr>
          <w:p w:rsidR="00AB4E30" w:rsidRPr="005F3D13" w:rsidRDefault="00AB4E30" w:rsidP="00C202AA">
            <w:pPr>
              <w:pStyle w:val="142"/>
              <w:jc w:val="right"/>
              <w:rPr>
                <w:rFonts w:hint="eastAsia"/>
                <w:snapToGrid/>
              </w:rPr>
            </w:pPr>
            <w:r w:rsidRPr="005F3D13">
              <w:rPr>
                <w:rFonts w:hint="eastAsia"/>
                <w:snapToGrid/>
              </w:rPr>
              <w:t>71.18</w:t>
            </w:r>
          </w:p>
        </w:tc>
        <w:tc>
          <w:tcPr>
            <w:tcW w:w="1018" w:type="dxa"/>
            <w:shd w:val="clear" w:color="auto" w:fill="auto"/>
            <w:vAlign w:val="center"/>
          </w:tcPr>
          <w:p w:rsidR="00AB4E30" w:rsidRPr="005F3D13" w:rsidRDefault="00AB4E30" w:rsidP="00C202AA">
            <w:pPr>
              <w:pStyle w:val="142"/>
              <w:jc w:val="right"/>
              <w:rPr>
                <w:snapToGrid/>
              </w:rPr>
            </w:pPr>
            <w:r w:rsidRPr="005F3D13">
              <w:rPr>
                <w:rFonts w:hAnsi="標楷體" w:hint="eastAsia"/>
                <w:snapToGrid/>
              </w:rPr>
              <w:t>6</w:t>
            </w:r>
            <w:r w:rsidRPr="005F3D13">
              <w:rPr>
                <w:rFonts w:hAnsi="標楷體"/>
                <w:snapToGrid/>
              </w:rPr>
              <w:t>7.21</w:t>
            </w:r>
          </w:p>
        </w:tc>
        <w:tc>
          <w:tcPr>
            <w:tcW w:w="1019" w:type="dxa"/>
            <w:shd w:val="clear" w:color="auto" w:fill="auto"/>
            <w:vAlign w:val="center"/>
          </w:tcPr>
          <w:p w:rsidR="00AB4E30" w:rsidRPr="005F3D13" w:rsidRDefault="00AB4E30" w:rsidP="00C202AA">
            <w:pPr>
              <w:pStyle w:val="142"/>
              <w:jc w:val="right"/>
              <w:rPr>
                <w:rFonts w:hint="eastAsia"/>
                <w:snapToGrid/>
              </w:rPr>
            </w:pPr>
            <w:r w:rsidRPr="005F3D13">
              <w:rPr>
                <w:rFonts w:hAnsi="標楷體" w:hint="eastAsia"/>
                <w:snapToGrid/>
              </w:rPr>
              <w:t>6</w:t>
            </w:r>
            <w:r w:rsidRPr="005F3D13">
              <w:rPr>
                <w:rFonts w:hAnsi="標楷體"/>
                <w:snapToGrid/>
              </w:rPr>
              <w:t>6.12</w:t>
            </w:r>
          </w:p>
        </w:tc>
      </w:tr>
    </w:tbl>
    <w:p w:rsidR="00B80D06" w:rsidRPr="005F3D13" w:rsidRDefault="00B80D06" w:rsidP="00F46BC8">
      <w:pPr>
        <w:snapToGrid w:val="0"/>
        <w:spacing w:line="280" w:lineRule="exact"/>
        <w:ind w:leftChars="-5" w:left="1557" w:rightChars="7" w:right="20" w:hangingChars="646" w:hanging="1571"/>
        <w:rPr>
          <w:rFonts w:hint="eastAsia"/>
          <w:sz w:val="24"/>
        </w:rPr>
      </w:pPr>
      <w:r w:rsidRPr="005F3D13">
        <w:rPr>
          <w:rFonts w:hint="eastAsia"/>
          <w:sz w:val="24"/>
        </w:rPr>
        <w:t xml:space="preserve">說 </w:t>
      </w:r>
      <w:r w:rsidRPr="005F3D13">
        <w:rPr>
          <w:sz w:val="24"/>
        </w:rPr>
        <w:t xml:space="preserve">   </w:t>
      </w:r>
      <w:r w:rsidRPr="005F3D13">
        <w:rPr>
          <w:rFonts w:hint="eastAsia"/>
          <w:sz w:val="24"/>
        </w:rPr>
        <w:t>明：</w:t>
      </w:r>
      <w:r w:rsidRPr="005F3D13">
        <w:rPr>
          <w:sz w:val="24"/>
        </w:rPr>
        <w:t>11</w:t>
      </w:r>
      <w:r w:rsidR="00C54CFE" w:rsidRPr="005F3D13">
        <w:rPr>
          <w:rFonts w:hint="eastAsia"/>
          <w:sz w:val="24"/>
        </w:rPr>
        <w:t>4</w:t>
      </w:r>
      <w:r w:rsidRPr="005F3D13">
        <w:rPr>
          <w:rFonts w:hint="eastAsia"/>
          <w:sz w:val="24"/>
        </w:rPr>
        <w:t>年度資料統計至8月底。</w:t>
      </w:r>
    </w:p>
    <w:p w:rsidR="00B80D06" w:rsidRPr="005F3D13" w:rsidRDefault="00B80D06" w:rsidP="00F46BC8">
      <w:pPr>
        <w:snapToGrid w:val="0"/>
        <w:spacing w:line="280" w:lineRule="exact"/>
        <w:ind w:leftChars="-5" w:left="1557" w:rightChars="7" w:right="20" w:hangingChars="646" w:hanging="1571"/>
        <w:rPr>
          <w:sz w:val="24"/>
        </w:rPr>
      </w:pPr>
      <w:r w:rsidRPr="005F3D13">
        <w:rPr>
          <w:rFonts w:hint="eastAsia"/>
          <w:sz w:val="24"/>
        </w:rPr>
        <w:t>資料來源：文發中心提供。</w:t>
      </w:r>
    </w:p>
    <w:p w:rsidR="00C40DF5" w:rsidRPr="005F3D13" w:rsidRDefault="00C40DF5" w:rsidP="00B63617">
      <w:pPr>
        <w:pStyle w:val="a5"/>
        <w:ind w:left="849" w:hanging="283"/>
        <w:rPr>
          <w:b/>
        </w:rPr>
      </w:pPr>
      <w:r w:rsidRPr="005F3D13">
        <w:rPr>
          <w:rFonts w:hint="eastAsia"/>
          <w:b/>
        </w:rPr>
        <w:t>(二)</w:t>
      </w:r>
      <w:r w:rsidR="0025637C" w:rsidRPr="005F3D13">
        <w:rPr>
          <w:rFonts w:hint="eastAsia"/>
          <w:b/>
        </w:rPr>
        <w:t>該中心</w:t>
      </w:r>
      <w:r w:rsidR="00FA1310" w:rsidRPr="005F3D13">
        <w:rPr>
          <w:rFonts w:hint="eastAsia"/>
          <w:b/>
        </w:rPr>
        <w:t>於</w:t>
      </w:r>
      <w:r w:rsidR="00CF2E2B" w:rsidRPr="005F3D13">
        <w:rPr>
          <w:rFonts w:hint="eastAsia"/>
          <w:b/>
        </w:rPr>
        <w:t>114年</w:t>
      </w:r>
      <w:r w:rsidR="00595A4F" w:rsidRPr="005F3D13">
        <w:rPr>
          <w:rFonts w:hint="eastAsia"/>
          <w:b/>
        </w:rPr>
        <w:t>8月25日</w:t>
      </w:r>
      <w:r w:rsidR="00CF2E2B" w:rsidRPr="005F3D13">
        <w:rPr>
          <w:rFonts w:hint="eastAsia"/>
          <w:b/>
        </w:rPr>
        <w:t>取得環境教育場所認證</w:t>
      </w:r>
      <w:r w:rsidR="0025637C" w:rsidRPr="005F3D13">
        <w:rPr>
          <w:rFonts w:hAnsi="標楷體" w:hint="eastAsia"/>
          <w:b/>
        </w:rPr>
        <w:t>，</w:t>
      </w:r>
      <w:r w:rsidR="00CF3B30" w:rsidRPr="005F3D13">
        <w:rPr>
          <w:rFonts w:hint="eastAsia"/>
          <w:b/>
        </w:rPr>
        <w:t>允宜</w:t>
      </w:r>
      <w:r w:rsidR="00595A4F" w:rsidRPr="005F3D13">
        <w:rPr>
          <w:rFonts w:hint="eastAsia"/>
          <w:b/>
        </w:rPr>
        <w:t>積極</w:t>
      </w:r>
      <w:r w:rsidR="000072F3" w:rsidRPr="005F3D13">
        <w:rPr>
          <w:rFonts w:hint="eastAsia"/>
          <w:b/>
        </w:rPr>
        <w:t>推廣及</w:t>
      </w:r>
      <w:r w:rsidR="00595A4F" w:rsidRPr="005F3D13">
        <w:rPr>
          <w:rFonts w:hint="eastAsia"/>
          <w:b/>
        </w:rPr>
        <w:t>受理環境教育課程預約</w:t>
      </w:r>
      <w:r w:rsidR="0025637C" w:rsidRPr="005F3D13">
        <w:rPr>
          <w:rFonts w:hAnsi="標楷體" w:hint="eastAsia"/>
          <w:b/>
        </w:rPr>
        <w:t>，俾</w:t>
      </w:r>
      <w:r w:rsidR="008B472A" w:rsidRPr="005F3D13">
        <w:rPr>
          <w:rFonts w:hint="eastAsia"/>
          <w:b/>
        </w:rPr>
        <w:t>提升入園人數及門票收入</w:t>
      </w:r>
    </w:p>
    <w:p w:rsidR="00C40DF5" w:rsidRPr="005F3D13" w:rsidRDefault="002E3B3C" w:rsidP="00D832B1">
      <w:pPr>
        <w:pStyle w:val="21"/>
        <w:ind w:left="850" w:firstLine="566"/>
      </w:pPr>
      <w:r w:rsidRPr="005F3D13">
        <w:rPr>
          <w:rFonts w:hint="eastAsia"/>
        </w:rPr>
        <w:t>依據環境教育法第19條</w:t>
      </w:r>
      <w:r w:rsidR="008A3DF4" w:rsidRPr="005F3D13">
        <w:rPr>
          <w:rFonts w:hint="eastAsia"/>
        </w:rPr>
        <w:t>第1項</w:t>
      </w:r>
      <w:r w:rsidR="00FA1310" w:rsidRPr="005F3D13">
        <w:rPr>
          <w:rFonts w:hint="eastAsia"/>
        </w:rPr>
        <w:t>規定</w:t>
      </w:r>
      <w:r w:rsidRPr="005F3D13">
        <w:rPr>
          <w:rFonts w:hint="eastAsia"/>
        </w:rPr>
        <w:t>：「機關、公營事業機構、高級中等以下學校及政府捐助基金累計超過百分之五十之財團法人，每年應訂定環境教育計畫，推展環境教育，所有員工、教師、學生均應參加4小時以上環境教育。」為配合推動環境教育政策，並吸引政府機關、公營事業及高中以下學校至臺灣原住民族文化園區參訪，提升入園人數及門票收入，該中心</w:t>
      </w:r>
      <w:r w:rsidR="00595A4F" w:rsidRPr="005F3D13">
        <w:rPr>
          <w:rFonts w:hint="eastAsia"/>
        </w:rPr>
        <w:t>自110年起進行規劃環境教育課程教案，</w:t>
      </w:r>
      <w:r w:rsidRPr="005F3D13">
        <w:rPr>
          <w:rFonts w:hint="eastAsia"/>
        </w:rPr>
        <w:t>利用園區內自然環境及文化資源，申請環境教育設施場所認證</w:t>
      </w:r>
      <w:r w:rsidR="00595A4F" w:rsidRPr="005F3D13">
        <w:rPr>
          <w:rFonts w:hAnsi="標楷體" w:hint="eastAsia"/>
        </w:rPr>
        <w:t>，</w:t>
      </w:r>
      <w:r w:rsidR="00184AD4" w:rsidRPr="005F3D13">
        <w:rPr>
          <w:rFonts w:hint="eastAsia"/>
        </w:rPr>
        <w:t>至</w:t>
      </w:r>
      <w:r w:rsidR="00C40DF5" w:rsidRPr="005F3D13">
        <w:rPr>
          <w:rFonts w:hint="eastAsia"/>
        </w:rPr>
        <w:t>1</w:t>
      </w:r>
      <w:r w:rsidR="008B472A" w:rsidRPr="005F3D13">
        <w:t>1</w:t>
      </w:r>
      <w:r w:rsidR="00BD5B43" w:rsidRPr="005F3D13">
        <w:rPr>
          <w:rFonts w:hint="eastAsia"/>
        </w:rPr>
        <w:t>4</w:t>
      </w:r>
      <w:r w:rsidR="00C40DF5" w:rsidRPr="005F3D13">
        <w:rPr>
          <w:rFonts w:hint="eastAsia"/>
        </w:rPr>
        <w:t>年</w:t>
      </w:r>
      <w:r w:rsidR="00595A4F" w:rsidRPr="005F3D13">
        <w:rPr>
          <w:rFonts w:hint="eastAsia"/>
        </w:rPr>
        <w:t>8</w:t>
      </w:r>
      <w:r w:rsidR="00C40DF5" w:rsidRPr="005F3D13">
        <w:rPr>
          <w:rFonts w:hint="eastAsia"/>
        </w:rPr>
        <w:t>月</w:t>
      </w:r>
      <w:r w:rsidR="00595A4F" w:rsidRPr="005F3D13">
        <w:rPr>
          <w:rFonts w:hint="eastAsia"/>
        </w:rPr>
        <w:t>25日經環境部通過</w:t>
      </w:r>
      <w:r w:rsidR="00C40DF5" w:rsidRPr="005F3D13">
        <w:rPr>
          <w:rFonts w:hint="eastAsia"/>
        </w:rPr>
        <w:t>環境教育設施場所認證</w:t>
      </w:r>
      <w:r w:rsidR="00530275" w:rsidRPr="005F3D13">
        <w:rPr>
          <w:rFonts w:hint="eastAsia"/>
        </w:rPr>
        <w:t>，</w:t>
      </w:r>
      <w:r w:rsidR="008B472A" w:rsidRPr="005F3D13">
        <w:rPr>
          <w:rFonts w:hint="eastAsia"/>
        </w:rPr>
        <w:t>並</w:t>
      </w:r>
      <w:r w:rsidR="00595A4F" w:rsidRPr="005F3D13">
        <w:rPr>
          <w:rFonts w:hint="eastAsia"/>
        </w:rPr>
        <w:t>開始</w:t>
      </w:r>
      <w:r w:rsidR="008B472A" w:rsidRPr="005F3D13">
        <w:rPr>
          <w:rFonts w:hint="eastAsia"/>
        </w:rPr>
        <w:t>辦理環境教育課程</w:t>
      </w:r>
      <w:r w:rsidR="00530275" w:rsidRPr="005F3D13">
        <w:rPr>
          <w:rFonts w:hint="eastAsia"/>
        </w:rPr>
        <w:t>，規劃至115年度仍採環境教育課程免費，收取門票及停車場費用模式辦理</w:t>
      </w:r>
      <w:r w:rsidR="00530275" w:rsidRPr="005F3D13">
        <w:t>。爰該中心</w:t>
      </w:r>
      <w:r w:rsidR="00530275" w:rsidRPr="005F3D13">
        <w:rPr>
          <w:rFonts w:hint="eastAsia"/>
        </w:rPr>
        <w:t>允宜</w:t>
      </w:r>
      <w:r w:rsidR="00530275" w:rsidRPr="005F3D13">
        <w:t>持續強化課程宣導與推廣，積極拓展合作對象，以提升園區教育功能及營運效益。</w:t>
      </w:r>
    </w:p>
    <w:p w:rsidR="00C40DF5" w:rsidRPr="005F3D13" w:rsidRDefault="00C40DF5" w:rsidP="00526F82">
      <w:pPr>
        <w:ind w:left="566" w:firstLine="566"/>
        <w:rPr>
          <w:rFonts w:hAnsi="標楷體"/>
        </w:rPr>
      </w:pPr>
      <w:r w:rsidRPr="005F3D13">
        <w:rPr>
          <w:rFonts w:hint="eastAsia"/>
        </w:rPr>
        <w:t>綜上，</w:t>
      </w:r>
      <w:r w:rsidR="00526F82" w:rsidRPr="005F3D13">
        <w:rPr>
          <w:rFonts w:hint="eastAsia"/>
        </w:rPr>
        <w:t>文發中心轄管之</w:t>
      </w:r>
      <w:r w:rsidRPr="005F3D13">
        <w:rPr>
          <w:rFonts w:hint="eastAsia"/>
        </w:rPr>
        <w:t>文化園區，</w:t>
      </w:r>
      <w:r w:rsidR="00CF3B30" w:rsidRPr="005F3D13">
        <w:rPr>
          <w:rFonts w:hint="eastAsia"/>
        </w:rPr>
        <w:t>自111年</w:t>
      </w:r>
      <w:r w:rsidR="00B12C9F">
        <w:rPr>
          <w:rFonts w:hint="eastAsia"/>
        </w:rPr>
        <w:t>度</w:t>
      </w:r>
      <w:r w:rsidR="00CF3B30" w:rsidRPr="005F3D13">
        <w:rPr>
          <w:rFonts w:hint="eastAsia"/>
        </w:rPr>
        <w:t>起入園人數逐漸回升，惟多數遊客為購買免費票者，導致園區收益成長有限</w:t>
      </w:r>
      <w:r w:rsidR="00B12C9F">
        <w:rPr>
          <w:rFonts w:hAnsi="標楷體" w:hint="eastAsia"/>
        </w:rPr>
        <w:t>。</w:t>
      </w:r>
      <w:r w:rsidR="00526F82" w:rsidRPr="005F3D13">
        <w:rPr>
          <w:rFonts w:hAnsi="標楷體" w:hint="eastAsia"/>
        </w:rPr>
        <w:t>該中心</w:t>
      </w:r>
      <w:r w:rsidR="00530275" w:rsidRPr="005F3D13">
        <w:rPr>
          <w:rFonts w:hAnsi="標楷體" w:hint="eastAsia"/>
        </w:rPr>
        <w:t>於114年8月25日取得環境教育場所認證，</w:t>
      </w:r>
      <w:r w:rsidR="00526F82" w:rsidRPr="005F3D13">
        <w:rPr>
          <w:rFonts w:hAnsi="標楷體" w:hint="eastAsia"/>
        </w:rPr>
        <w:t>允宜</w:t>
      </w:r>
      <w:r w:rsidR="00530275" w:rsidRPr="005F3D13">
        <w:rPr>
          <w:rFonts w:hAnsi="標楷體" w:hint="eastAsia"/>
        </w:rPr>
        <w:t>加強課程宣導與推廣，並積極拓展合作對象，以強化園區教育功能，提升整體營運效益</w:t>
      </w:r>
      <w:r w:rsidR="00526F82" w:rsidRPr="005F3D13">
        <w:rPr>
          <w:rFonts w:hAnsi="標楷體" w:hint="eastAsia"/>
        </w:rPr>
        <w:t>。</w:t>
      </w:r>
    </w:p>
    <w:p w:rsidR="008A7A3A" w:rsidRPr="005F3D13" w:rsidRDefault="008A7A3A" w:rsidP="00526F82">
      <w:pPr>
        <w:ind w:left="566" w:firstLine="566"/>
        <w:rPr>
          <w:rFonts w:hint="eastAsia"/>
        </w:rPr>
      </w:pPr>
    </w:p>
    <w:p w:rsidR="000A2767" w:rsidRPr="005F3D13" w:rsidRDefault="004A4289" w:rsidP="00A06980">
      <w:pPr>
        <w:pStyle w:val="14"/>
        <w:ind w:left="425" w:hangingChars="150" w:hanging="425"/>
      </w:pPr>
      <w:bookmarkStart w:id="32" w:name="_Toc213170904"/>
      <w:r w:rsidRPr="005F3D13">
        <w:rPr>
          <w:rFonts w:hint="eastAsia"/>
        </w:rPr>
        <w:t>九</w:t>
      </w:r>
      <w:r w:rsidR="000A2767" w:rsidRPr="005F3D13">
        <w:rPr>
          <w:rFonts w:hint="eastAsia"/>
        </w:rPr>
        <w:t>、</w:t>
      </w:r>
      <w:bookmarkEnd w:id="30"/>
      <w:r w:rsidR="001F7F73" w:rsidRPr="005F3D13">
        <w:rPr>
          <w:rFonts w:hint="eastAsia"/>
        </w:rPr>
        <w:t>新增辦理「</w:t>
      </w:r>
      <w:r w:rsidR="003B6406" w:rsidRPr="005F3D13">
        <w:rPr>
          <w:rFonts w:hint="eastAsia"/>
        </w:rPr>
        <w:t>再造傳統文化空間</w:t>
      </w:r>
      <w:r w:rsidR="001F7F73" w:rsidRPr="005F3D13">
        <w:rPr>
          <w:rFonts w:hint="eastAsia"/>
        </w:rPr>
        <w:t>」，允宜依實際盤點結果，妥善擬定及審核補助計畫，俾達成</w:t>
      </w:r>
      <w:r w:rsidR="003B6406" w:rsidRPr="005F3D13">
        <w:rPr>
          <w:rFonts w:hint="eastAsia"/>
        </w:rPr>
        <w:t>整修</w:t>
      </w:r>
      <w:r w:rsidR="001F7F73" w:rsidRPr="005F3D13">
        <w:rPr>
          <w:rFonts w:hint="eastAsia"/>
        </w:rPr>
        <w:t>或</w:t>
      </w:r>
      <w:r w:rsidR="003B6406" w:rsidRPr="005F3D13">
        <w:rPr>
          <w:rFonts w:hint="eastAsia"/>
        </w:rPr>
        <w:t>興建</w:t>
      </w:r>
      <w:r w:rsidR="001F7F73" w:rsidRPr="005F3D13">
        <w:rPr>
          <w:rFonts w:hint="eastAsia"/>
        </w:rPr>
        <w:t>原住民地區傳統文化空間之目的</w:t>
      </w:r>
      <w:bookmarkEnd w:id="32"/>
    </w:p>
    <w:p w:rsidR="000A2767" w:rsidRPr="005F3D13" w:rsidRDefault="00214A11" w:rsidP="001F7F73">
      <w:pPr>
        <w:ind w:left="566" w:firstLine="566"/>
      </w:pPr>
      <w:r w:rsidRPr="005F3D13">
        <w:rPr>
          <w:rFonts w:hint="eastAsia"/>
        </w:rPr>
        <w:t>文發中心11</w:t>
      </w:r>
      <w:r w:rsidR="001F7F73" w:rsidRPr="005F3D13">
        <w:rPr>
          <w:rFonts w:hint="eastAsia"/>
        </w:rPr>
        <w:t>5</w:t>
      </w:r>
      <w:r w:rsidRPr="005F3D13">
        <w:rPr>
          <w:rFonts w:hint="eastAsia"/>
        </w:rPr>
        <w:t>年度預算案「</w:t>
      </w:r>
      <w:r w:rsidR="001F7F73" w:rsidRPr="005F3D13">
        <w:rPr>
          <w:rFonts w:hint="eastAsia"/>
        </w:rPr>
        <w:t>藝術展演及文化推廣業務-01藝術展演業務經費</w:t>
      </w:r>
      <w:r w:rsidRPr="005F3D13">
        <w:rPr>
          <w:rFonts w:hint="eastAsia"/>
        </w:rPr>
        <w:t>」</w:t>
      </w:r>
      <w:r w:rsidR="001F7F73" w:rsidRPr="005F3D13">
        <w:rPr>
          <w:rFonts w:hint="eastAsia"/>
        </w:rPr>
        <w:t>項下</w:t>
      </w:r>
      <w:r w:rsidRPr="005F3D13">
        <w:rPr>
          <w:rFonts w:hint="eastAsia"/>
        </w:rPr>
        <w:t>編列</w:t>
      </w:r>
      <w:r w:rsidR="001F7F73" w:rsidRPr="005F3D13">
        <w:rPr>
          <w:rFonts w:hAnsi="標楷體" w:hint="eastAsia"/>
        </w:rPr>
        <w:t>「</w:t>
      </w:r>
      <w:r w:rsidR="001F7F73" w:rsidRPr="005F3D13">
        <w:rPr>
          <w:rFonts w:hint="eastAsia"/>
        </w:rPr>
        <w:t>辦理移居部落建設第二期</w:t>
      </w:r>
      <w:r w:rsidR="001F7F73" w:rsidRPr="005F3D13">
        <w:rPr>
          <w:rFonts w:hAnsi="標楷體" w:hint="eastAsia"/>
        </w:rPr>
        <w:t>」</w:t>
      </w:r>
      <w:r w:rsidR="001F7F73" w:rsidRPr="005F3D13">
        <w:rPr>
          <w:rFonts w:hint="eastAsia"/>
        </w:rPr>
        <w:t>經費300</w:t>
      </w:r>
      <w:r w:rsidRPr="005F3D13">
        <w:rPr>
          <w:rFonts w:hint="eastAsia"/>
        </w:rPr>
        <w:t>萬元</w:t>
      </w:r>
      <w:r w:rsidR="001F7F73" w:rsidRPr="005F3D13">
        <w:rPr>
          <w:rFonts w:hAnsi="標楷體" w:hint="eastAsia"/>
        </w:rPr>
        <w:t>及</w:t>
      </w:r>
      <w:r w:rsidR="00B12C9F">
        <w:rPr>
          <w:rFonts w:hAnsi="標楷體" w:hint="eastAsia"/>
        </w:rPr>
        <w:t>於</w:t>
      </w:r>
      <w:r w:rsidR="001F7F73" w:rsidRPr="005F3D13">
        <w:rPr>
          <w:rFonts w:hAnsi="標楷體" w:hint="eastAsia"/>
        </w:rPr>
        <w:t>總預算案「直轄市及縣市政府-一般性補助款-原民會」</w:t>
      </w:r>
      <w:r w:rsidR="00B12C9F">
        <w:rPr>
          <w:rFonts w:hAnsi="標楷體" w:hint="eastAsia"/>
        </w:rPr>
        <w:t>編列</w:t>
      </w:r>
      <w:r w:rsidR="001F7F73" w:rsidRPr="005F3D13">
        <w:rPr>
          <w:rFonts w:hAnsi="標楷體" w:hint="eastAsia"/>
        </w:rPr>
        <w:t>870萬元，共計1,170萬元，係為辦理「再造傳統文化空間」計畫</w:t>
      </w:r>
      <w:r w:rsidR="003A2F1F">
        <w:rPr>
          <w:rFonts w:hAnsi="標楷體" w:hint="eastAsia"/>
        </w:rPr>
        <w:t>及</w:t>
      </w:r>
      <w:r w:rsidR="003A2F1F" w:rsidRPr="003A2F1F">
        <w:rPr>
          <w:rFonts w:hAnsi="標楷體" w:hint="eastAsia"/>
        </w:rPr>
        <w:t>強化推動輔導機制</w:t>
      </w:r>
      <w:r w:rsidR="001F7F73" w:rsidRPr="005F3D13">
        <w:rPr>
          <w:rFonts w:hAnsi="標楷體" w:hint="eastAsia"/>
        </w:rPr>
        <w:t>，</w:t>
      </w:r>
      <w:bookmarkStart w:id="33" w:name="_Hlk212738215"/>
      <w:r w:rsidR="001F7F73" w:rsidRPr="005F3D13">
        <w:rPr>
          <w:rFonts w:hAnsi="標楷體" w:hint="eastAsia"/>
        </w:rPr>
        <w:t>調查研究信仰文化、祭儀</w:t>
      </w:r>
      <w:r w:rsidR="001F7F73" w:rsidRPr="001F7F73">
        <w:rPr>
          <w:rFonts w:hAnsi="標楷體" w:hint="eastAsia"/>
        </w:rPr>
        <w:t>空間及祭儀程序</w:t>
      </w:r>
      <w:bookmarkEnd w:id="33"/>
      <w:r w:rsidR="001F7F73" w:rsidRPr="001F7F73">
        <w:rPr>
          <w:rFonts w:hAnsi="標楷體" w:hint="eastAsia"/>
        </w:rPr>
        <w:t>委辦案，並補助地方政府辦理傳統</w:t>
      </w:r>
      <w:r w:rsidR="001F7F73" w:rsidRPr="005F3D13">
        <w:rPr>
          <w:rFonts w:hAnsi="標楷體" w:hint="eastAsia"/>
        </w:rPr>
        <w:t>文化設施興建或改善</w:t>
      </w:r>
      <w:r w:rsidR="008D5C61" w:rsidRPr="005F3D13">
        <w:rPr>
          <w:rFonts w:hint="eastAsia"/>
        </w:rPr>
        <w:t>。</w:t>
      </w:r>
    </w:p>
    <w:p w:rsidR="00E32015" w:rsidRPr="005F3D13" w:rsidRDefault="001F7F73" w:rsidP="00B12C9F">
      <w:pPr>
        <w:ind w:left="566" w:firstLine="566"/>
      </w:pPr>
      <w:r w:rsidRPr="005F3D13">
        <w:rPr>
          <w:rFonts w:hint="eastAsia"/>
        </w:rPr>
        <w:t>原住民族文化認同</w:t>
      </w:r>
      <w:r w:rsidR="00B12C9F">
        <w:rPr>
          <w:rFonts w:hint="eastAsia"/>
        </w:rPr>
        <w:t>為</w:t>
      </w:r>
      <w:r w:rsidRPr="005F3D13">
        <w:rPr>
          <w:rFonts w:hint="eastAsia"/>
        </w:rPr>
        <w:t>全球趨勢，許多原住民族選擇回歸祖先之土地，延續和守護祖先流傳之文化遺產，</w:t>
      </w:r>
      <w:r w:rsidR="00B12C9F">
        <w:rPr>
          <w:rFonts w:hint="eastAsia"/>
        </w:rPr>
        <w:t>透</w:t>
      </w:r>
      <w:r w:rsidRPr="005F3D13">
        <w:rPr>
          <w:rFonts w:hint="eastAsia"/>
        </w:rPr>
        <w:t>過文化復振和政治自決來保留其文化根源。</w:t>
      </w:r>
      <w:r w:rsidRPr="005F3D13">
        <w:rPr>
          <w:rFonts w:hint="eastAsia"/>
          <w:snapToGrid/>
        </w:rPr>
        <w:t>爰原民會於</w:t>
      </w:r>
      <w:r w:rsidRPr="005F3D13">
        <w:rPr>
          <w:rFonts w:hAnsi="標楷體" w:hint="eastAsia"/>
        </w:rPr>
        <w:t>「</w:t>
      </w:r>
      <w:r w:rsidRPr="005F3D13">
        <w:rPr>
          <w:rFonts w:hint="eastAsia"/>
        </w:rPr>
        <w:t>移居部落建設計畫(115至118年)</w:t>
      </w:r>
      <w:r w:rsidRPr="005F3D13">
        <w:rPr>
          <w:rFonts w:hAnsi="標楷體" w:hint="eastAsia"/>
        </w:rPr>
        <w:t>」草案</w:t>
      </w:r>
      <w:r w:rsidRPr="005F3D13">
        <w:rPr>
          <w:rStyle w:val="af5"/>
          <w:rFonts w:hAnsi="標楷體"/>
        </w:rPr>
        <w:footnoteReference w:id="7"/>
      </w:r>
      <w:r w:rsidR="003B6406" w:rsidRPr="005F3D13">
        <w:rPr>
          <w:rFonts w:hint="eastAsia"/>
          <w:snapToGrid/>
        </w:rPr>
        <w:t>擬定</w:t>
      </w:r>
      <w:r w:rsidRPr="005F3D13">
        <w:rPr>
          <w:rFonts w:hint="eastAsia"/>
          <w:snapToGrid/>
        </w:rPr>
        <w:t>「再造傳統文化空間」計畫(以下簡稱本計畫)</w:t>
      </w:r>
      <w:r w:rsidR="00536362">
        <w:rPr>
          <w:rFonts w:hint="eastAsia"/>
          <w:snapToGrid/>
        </w:rPr>
        <w:t>及</w:t>
      </w:r>
      <w:r w:rsidR="00536362" w:rsidRPr="00536362">
        <w:rPr>
          <w:rFonts w:hint="eastAsia"/>
          <w:snapToGrid/>
        </w:rPr>
        <w:t>強化推動輔導機制</w:t>
      </w:r>
      <w:r w:rsidRPr="005F3D13">
        <w:rPr>
          <w:rFonts w:hint="eastAsia"/>
          <w:snapToGrid/>
        </w:rPr>
        <w:t>，</w:t>
      </w:r>
      <w:r w:rsidR="003A2F1F" w:rsidRPr="003A2F1F">
        <w:rPr>
          <w:rFonts w:hint="eastAsia"/>
          <w:snapToGrid/>
        </w:rPr>
        <w:t>調查研究信仰文化、祭儀空間及祭儀程序</w:t>
      </w:r>
      <w:r w:rsidR="003A2F1F">
        <w:rPr>
          <w:rFonts w:hint="eastAsia"/>
          <w:snapToGrid/>
        </w:rPr>
        <w:t>，並</w:t>
      </w:r>
      <w:r w:rsidRPr="005F3D13">
        <w:rPr>
          <w:rFonts w:hint="eastAsia"/>
          <w:snapToGrid/>
        </w:rPr>
        <w:t>補助地方政府</w:t>
      </w:r>
      <w:r w:rsidRPr="005F3D13">
        <w:rPr>
          <w:rFonts w:hint="eastAsia"/>
        </w:rPr>
        <w:t>興建及改善部落聚會所、再造傳統文化空間，以提升部落支公共服務機能，並改善部落公共空間，打造符合文化美學與環境永續之居住環境。</w:t>
      </w:r>
    </w:p>
    <w:p w:rsidR="003B6406" w:rsidRPr="005F3D13" w:rsidRDefault="003B6406" w:rsidP="00B12C9F">
      <w:pPr>
        <w:ind w:left="566" w:firstLine="566"/>
      </w:pPr>
      <w:r w:rsidRPr="005F3D13">
        <w:rPr>
          <w:rFonts w:hint="eastAsia"/>
        </w:rPr>
        <w:t>據原民會說明，截至114年9月底</w:t>
      </w:r>
      <w:r w:rsidRPr="005F3D13">
        <w:rPr>
          <w:rFonts w:hAnsi="標楷體" w:hint="eastAsia"/>
        </w:rPr>
        <w:t>「</w:t>
      </w:r>
      <w:r w:rsidRPr="005F3D13">
        <w:rPr>
          <w:rFonts w:hint="eastAsia"/>
        </w:rPr>
        <w:t>移居部落建設計畫(115至118年)</w:t>
      </w:r>
      <w:r w:rsidRPr="005F3D13">
        <w:rPr>
          <w:rFonts w:hAnsi="標楷體" w:hint="eastAsia"/>
        </w:rPr>
        <w:t>」</w:t>
      </w:r>
      <w:r w:rsidRPr="005F3D13">
        <w:rPr>
          <w:rFonts w:hint="eastAsia"/>
        </w:rPr>
        <w:t>尚未經行政院核定</w:t>
      </w:r>
      <w:r w:rsidR="00B12C9F">
        <w:rPr>
          <w:rFonts w:hint="eastAsia"/>
        </w:rPr>
        <w:t>，不符</w:t>
      </w:r>
      <w:r w:rsidR="00B12C9F">
        <w:rPr>
          <w:rFonts w:hAnsi="標楷體" w:hint="eastAsia"/>
        </w:rPr>
        <w:t>「先計畫、後預算」原則</w:t>
      </w:r>
      <w:r w:rsidRPr="005F3D13">
        <w:rPr>
          <w:rFonts w:hint="eastAsia"/>
        </w:rPr>
        <w:t>；為持續推動部落永續建設及避免施政中斷，原民會交由文發中心負責本計畫之執行，預計115至118年間</w:t>
      </w:r>
      <w:r w:rsidR="005F3D13" w:rsidRPr="005F3D13">
        <w:rPr>
          <w:rFonts w:hint="eastAsia"/>
        </w:rPr>
        <w:t>對15處</w:t>
      </w:r>
      <w:r w:rsidRPr="005F3D13">
        <w:rPr>
          <w:rFonts w:hint="eastAsia"/>
        </w:rPr>
        <w:t>傳統祭儀場域</w:t>
      </w:r>
      <w:r w:rsidR="005F3D13" w:rsidRPr="005F3D13">
        <w:rPr>
          <w:rFonts w:hint="eastAsia"/>
        </w:rPr>
        <w:t>或</w:t>
      </w:r>
      <w:r w:rsidRPr="005F3D13">
        <w:rPr>
          <w:rFonts w:hint="eastAsia"/>
        </w:rPr>
        <w:t>文化設施進行整修或新建，</w:t>
      </w:r>
      <w:r w:rsidR="005F3D13" w:rsidRPr="005F3D13">
        <w:rPr>
          <w:rFonts w:hint="eastAsia"/>
        </w:rPr>
        <w:t>預估經費包含</w:t>
      </w:r>
      <w:r w:rsidR="00B12C9F" w:rsidRPr="005F3D13">
        <w:rPr>
          <w:rFonts w:hint="eastAsia"/>
        </w:rPr>
        <w:t>中央補助款</w:t>
      </w:r>
      <w:r w:rsidRPr="005F3D13">
        <w:rPr>
          <w:rFonts w:hint="eastAsia"/>
        </w:rPr>
        <w:t>1</w:t>
      </w:r>
      <w:r w:rsidR="005F3D13" w:rsidRPr="005F3D13">
        <w:rPr>
          <w:rFonts w:hint="eastAsia"/>
        </w:rPr>
        <w:t>億</w:t>
      </w:r>
      <w:r w:rsidR="00BC5573">
        <w:rPr>
          <w:rFonts w:hint="eastAsia"/>
        </w:rPr>
        <w:t>3</w:t>
      </w:r>
      <w:r w:rsidR="005F3D13" w:rsidRPr="005F3D13">
        <w:rPr>
          <w:rFonts w:hint="eastAsia"/>
        </w:rPr>
        <w:t>,</w:t>
      </w:r>
      <w:r w:rsidR="00BC5573">
        <w:rPr>
          <w:rFonts w:hint="eastAsia"/>
        </w:rPr>
        <w:t>600</w:t>
      </w:r>
      <w:r w:rsidR="005F3D13" w:rsidRPr="005F3D13">
        <w:rPr>
          <w:rFonts w:hint="eastAsia"/>
        </w:rPr>
        <w:t>萬</w:t>
      </w:r>
      <w:r w:rsidRPr="005F3D13">
        <w:rPr>
          <w:rFonts w:hint="eastAsia"/>
        </w:rPr>
        <w:t>元及</w:t>
      </w:r>
      <w:r w:rsidR="00B12C9F" w:rsidRPr="005F3D13">
        <w:rPr>
          <w:rFonts w:hint="eastAsia"/>
        </w:rPr>
        <w:t>地方配合款</w:t>
      </w:r>
      <w:r w:rsidR="00BC5573">
        <w:rPr>
          <w:rFonts w:hint="eastAsia"/>
        </w:rPr>
        <w:t>2</w:t>
      </w:r>
      <w:r w:rsidR="005F3D13" w:rsidRPr="005F3D13">
        <w:rPr>
          <w:rFonts w:hint="eastAsia"/>
        </w:rPr>
        <w:t>,</w:t>
      </w:r>
      <w:r w:rsidR="00BC5573">
        <w:rPr>
          <w:rFonts w:hint="eastAsia"/>
        </w:rPr>
        <w:t>000</w:t>
      </w:r>
      <w:r w:rsidR="005F3D13" w:rsidRPr="005F3D13">
        <w:rPr>
          <w:rFonts w:hint="eastAsia"/>
        </w:rPr>
        <w:t>萬</w:t>
      </w:r>
      <w:r w:rsidRPr="005F3D13">
        <w:rPr>
          <w:rFonts w:hint="eastAsia"/>
        </w:rPr>
        <w:t>元，共1億</w:t>
      </w:r>
      <w:r w:rsidR="00BC5573">
        <w:rPr>
          <w:rFonts w:hint="eastAsia"/>
        </w:rPr>
        <w:t>5</w:t>
      </w:r>
      <w:r w:rsidR="005F3D13" w:rsidRPr="005F3D13">
        <w:rPr>
          <w:rFonts w:hint="eastAsia"/>
        </w:rPr>
        <w:t>,</w:t>
      </w:r>
      <w:r w:rsidR="00BC5573">
        <w:rPr>
          <w:rFonts w:hint="eastAsia"/>
        </w:rPr>
        <w:t>600</w:t>
      </w:r>
      <w:r w:rsidR="005F3D13" w:rsidRPr="005F3D13">
        <w:rPr>
          <w:rFonts w:hint="eastAsia"/>
        </w:rPr>
        <w:t>萬</w:t>
      </w:r>
      <w:r w:rsidRPr="005F3D13">
        <w:rPr>
          <w:rFonts w:hint="eastAsia"/>
        </w:rPr>
        <w:t>元(如表1)。原民會允宜</w:t>
      </w:r>
      <w:r w:rsidR="00457869">
        <w:rPr>
          <w:rFonts w:hint="eastAsia"/>
        </w:rPr>
        <w:t>配合行政院審核作業</w:t>
      </w:r>
      <w:r w:rsidR="00457869" w:rsidRPr="00457869">
        <w:t>儘速</w:t>
      </w:r>
      <w:r w:rsidR="00457869">
        <w:rPr>
          <w:rFonts w:hint="eastAsia"/>
        </w:rPr>
        <w:t>完成</w:t>
      </w:r>
      <w:r w:rsidR="00457869" w:rsidRPr="005F3D13">
        <w:rPr>
          <w:rFonts w:hAnsi="標楷體" w:hint="eastAsia"/>
        </w:rPr>
        <w:t>「</w:t>
      </w:r>
      <w:r w:rsidR="00457869" w:rsidRPr="005F3D13">
        <w:rPr>
          <w:rFonts w:hint="eastAsia"/>
        </w:rPr>
        <w:t>移居部落建設計畫(115至118年)</w:t>
      </w:r>
      <w:r w:rsidR="00457869" w:rsidRPr="005F3D13">
        <w:rPr>
          <w:rFonts w:hAnsi="標楷體" w:hint="eastAsia"/>
        </w:rPr>
        <w:t>」</w:t>
      </w:r>
      <w:r w:rsidR="00457869" w:rsidRPr="00457869">
        <w:t>之核定作業</w:t>
      </w:r>
      <w:r w:rsidR="00457869">
        <w:rPr>
          <w:rFonts w:hint="eastAsia"/>
        </w:rPr>
        <w:t>，並依</w:t>
      </w:r>
      <w:r w:rsidRPr="005F3D13">
        <w:rPr>
          <w:rFonts w:hint="eastAsia"/>
        </w:rPr>
        <w:t>實際盤點部落對於文化復興及公共使用之需求，妥善擬定及審核補助計畫，</w:t>
      </w:r>
      <w:r w:rsidR="00B12C9F">
        <w:rPr>
          <w:rFonts w:hint="eastAsia"/>
        </w:rPr>
        <w:t>尋求於</w:t>
      </w:r>
      <w:r w:rsidRPr="005F3D13">
        <w:rPr>
          <w:rFonts w:hint="eastAsia"/>
        </w:rPr>
        <w:t>文化保存及建築安全間取得平衡。</w:t>
      </w:r>
    </w:p>
    <w:p w:rsidR="003B6406" w:rsidRPr="005F3D13" w:rsidRDefault="003B6406" w:rsidP="00B12C9F">
      <w:pPr>
        <w:pStyle w:val="200"/>
        <w:spacing w:beforeLines="20" w:before="100"/>
        <w:ind w:left="851" w:hanging="851"/>
      </w:pPr>
      <w:bookmarkStart w:id="34" w:name="_Hlk212724298"/>
      <w:r w:rsidRPr="005F3D13">
        <w:rPr>
          <w:rFonts w:hAnsi="標楷體" w:hint="eastAsia"/>
          <w:b/>
          <w:snapToGrid/>
          <w:spacing w:val="-5"/>
          <w:kern w:val="0"/>
          <w:sz w:val="28"/>
          <w:szCs w:val="26"/>
        </w:rPr>
        <w:t xml:space="preserve">表1  「再造傳統文化空間」計畫115至118年度中央及地方政府預算分擔表                                      </w:t>
      </w:r>
      <w:r w:rsidRPr="005F3D13">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3"/>
        <w:gridCol w:w="816"/>
        <w:gridCol w:w="725"/>
        <w:gridCol w:w="827"/>
        <w:gridCol w:w="725"/>
        <w:gridCol w:w="827"/>
        <w:gridCol w:w="725"/>
        <w:gridCol w:w="853"/>
        <w:gridCol w:w="770"/>
        <w:gridCol w:w="882"/>
        <w:gridCol w:w="759"/>
      </w:tblGrid>
      <w:tr w:rsidR="00536362" w:rsidRPr="005F3D13" w:rsidTr="00FB3430">
        <w:tc>
          <w:tcPr>
            <w:tcW w:w="703" w:type="dxa"/>
            <w:vMerge w:val="restart"/>
            <w:tcBorders>
              <w:top w:val="single" w:sz="12" w:space="0" w:color="auto"/>
              <w:left w:val="single" w:sz="1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計畫</w:t>
            </w:r>
          </w:p>
        </w:tc>
        <w:tc>
          <w:tcPr>
            <w:tcW w:w="1541"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115年度</w:t>
            </w:r>
          </w:p>
        </w:tc>
        <w:tc>
          <w:tcPr>
            <w:tcW w:w="1552"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116年度</w:t>
            </w:r>
          </w:p>
        </w:tc>
        <w:tc>
          <w:tcPr>
            <w:tcW w:w="1552"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117年度</w:t>
            </w:r>
          </w:p>
        </w:tc>
        <w:tc>
          <w:tcPr>
            <w:tcW w:w="1623" w:type="dxa"/>
            <w:gridSpan w:val="2"/>
            <w:tcBorders>
              <w:top w:val="single" w:sz="12"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118年度</w:t>
            </w:r>
          </w:p>
        </w:tc>
        <w:tc>
          <w:tcPr>
            <w:tcW w:w="1641" w:type="dxa"/>
            <w:gridSpan w:val="2"/>
            <w:tcBorders>
              <w:top w:val="single" w:sz="12" w:space="0" w:color="auto"/>
              <w:bottom w:val="single" w:sz="4" w:space="0" w:color="auto"/>
              <w:right w:val="single" w:sz="1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合計</w:t>
            </w:r>
          </w:p>
        </w:tc>
      </w:tr>
      <w:tr w:rsidR="00536362" w:rsidRPr="005F3D13" w:rsidTr="00FB3430">
        <w:trPr>
          <w:trHeight w:val="343"/>
        </w:trPr>
        <w:tc>
          <w:tcPr>
            <w:tcW w:w="703" w:type="dxa"/>
            <w:vMerge/>
            <w:tcBorders>
              <w:left w:val="single" w:sz="12" w:space="0" w:color="auto"/>
            </w:tcBorders>
            <w:shd w:val="clear" w:color="auto" w:fill="auto"/>
            <w:vAlign w:val="center"/>
          </w:tcPr>
          <w:p w:rsidR="00536362" w:rsidRPr="005F3D13" w:rsidRDefault="00536362" w:rsidP="003B6406">
            <w:pPr>
              <w:pStyle w:val="142"/>
              <w:jc w:val="center"/>
              <w:rPr>
                <w:rFonts w:hint="eastAsia"/>
              </w:rPr>
            </w:pPr>
          </w:p>
        </w:tc>
        <w:tc>
          <w:tcPr>
            <w:tcW w:w="816"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25"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27"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25"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27"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25" w:type="dxa"/>
            <w:tcBorders>
              <w:top w:val="single" w:sz="4" w:space="0" w:color="auto"/>
              <w:bottom w:val="single" w:sz="4"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53" w:type="dxa"/>
            <w:tcBorders>
              <w:top w:val="single" w:sz="4" w:space="0" w:color="auto"/>
              <w:bottom w:val="single" w:sz="4" w:space="0" w:color="auto"/>
              <w:right w:val="single" w:sz="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中央預算</w:t>
            </w:r>
          </w:p>
        </w:tc>
        <w:tc>
          <w:tcPr>
            <w:tcW w:w="770" w:type="dxa"/>
            <w:tcBorders>
              <w:top w:val="single" w:sz="2" w:space="0" w:color="auto"/>
              <w:left w:val="single" w:sz="2" w:space="0" w:color="auto"/>
              <w:bottom w:val="single" w:sz="2" w:space="0" w:color="auto"/>
              <w:right w:val="single" w:sz="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c>
          <w:tcPr>
            <w:tcW w:w="882" w:type="dxa"/>
            <w:tcBorders>
              <w:top w:val="single" w:sz="2" w:space="0" w:color="auto"/>
              <w:left w:val="single" w:sz="2" w:space="0" w:color="auto"/>
              <w:bottom w:val="single" w:sz="2" w:space="0" w:color="auto"/>
              <w:right w:val="single" w:sz="2" w:space="0" w:color="auto"/>
            </w:tcBorders>
            <w:shd w:val="clear" w:color="auto" w:fill="auto"/>
            <w:vAlign w:val="center"/>
          </w:tcPr>
          <w:p w:rsidR="00536362" w:rsidRDefault="00536362" w:rsidP="003B6406">
            <w:pPr>
              <w:pStyle w:val="142"/>
              <w:jc w:val="center"/>
            </w:pPr>
            <w:r w:rsidRPr="005F3D13">
              <w:rPr>
                <w:rFonts w:hint="eastAsia"/>
              </w:rPr>
              <w:t>中央</w:t>
            </w:r>
          </w:p>
          <w:p w:rsidR="00536362" w:rsidRPr="005F3D13" w:rsidRDefault="00536362" w:rsidP="003B6406">
            <w:pPr>
              <w:pStyle w:val="142"/>
              <w:jc w:val="center"/>
              <w:rPr>
                <w:rFonts w:hint="eastAsia"/>
              </w:rPr>
            </w:pPr>
            <w:r w:rsidRPr="005F3D13">
              <w:rPr>
                <w:rFonts w:hint="eastAsia"/>
              </w:rPr>
              <w:t>預算</w:t>
            </w:r>
          </w:p>
        </w:tc>
        <w:tc>
          <w:tcPr>
            <w:tcW w:w="759" w:type="dxa"/>
            <w:tcBorders>
              <w:top w:val="single" w:sz="4" w:space="0" w:color="auto"/>
              <w:left w:val="single" w:sz="2" w:space="0" w:color="auto"/>
              <w:bottom w:val="single" w:sz="4" w:space="0" w:color="auto"/>
              <w:right w:val="single" w:sz="12" w:space="0" w:color="auto"/>
            </w:tcBorders>
            <w:shd w:val="clear" w:color="auto" w:fill="auto"/>
            <w:vAlign w:val="center"/>
          </w:tcPr>
          <w:p w:rsidR="00536362" w:rsidRPr="005F3D13" w:rsidRDefault="00536362" w:rsidP="003B6406">
            <w:pPr>
              <w:pStyle w:val="142"/>
              <w:jc w:val="center"/>
              <w:rPr>
                <w:rFonts w:hint="eastAsia"/>
              </w:rPr>
            </w:pPr>
            <w:r w:rsidRPr="005F3D13">
              <w:rPr>
                <w:rFonts w:hint="eastAsia"/>
              </w:rPr>
              <w:t>地方預算</w:t>
            </w:r>
          </w:p>
        </w:tc>
      </w:tr>
      <w:tr w:rsidR="00C17D0B" w:rsidRPr="005F3D13" w:rsidTr="003C55C3">
        <w:trPr>
          <w:trHeight w:val="343"/>
        </w:trPr>
        <w:tc>
          <w:tcPr>
            <w:tcW w:w="703" w:type="dxa"/>
            <w:tcBorders>
              <w:left w:val="single" w:sz="12" w:space="0" w:color="auto"/>
              <w:bottom w:val="single" w:sz="4" w:space="0" w:color="auto"/>
            </w:tcBorders>
            <w:shd w:val="clear" w:color="auto" w:fill="auto"/>
            <w:vAlign w:val="center"/>
          </w:tcPr>
          <w:p w:rsidR="00C17D0B" w:rsidRPr="005F3D13" w:rsidRDefault="00536362" w:rsidP="00C17D0B">
            <w:pPr>
              <w:pStyle w:val="142"/>
              <w:jc w:val="center"/>
              <w:rPr>
                <w:rFonts w:hint="eastAsia"/>
              </w:rPr>
            </w:pPr>
            <w:r w:rsidRPr="005F3D13">
              <w:rPr>
                <w:rFonts w:hint="eastAsia"/>
              </w:rPr>
              <w:t>再造傳統文化空間</w:t>
            </w:r>
          </w:p>
        </w:tc>
        <w:tc>
          <w:tcPr>
            <w:tcW w:w="816"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8,700</w:t>
            </w:r>
          </w:p>
        </w:tc>
        <w:tc>
          <w:tcPr>
            <w:tcW w:w="725"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2,000</w:t>
            </w:r>
          </w:p>
        </w:tc>
        <w:tc>
          <w:tcPr>
            <w:tcW w:w="827"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25,500</w:t>
            </w:r>
          </w:p>
        </w:tc>
        <w:tc>
          <w:tcPr>
            <w:tcW w:w="725"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4,000</w:t>
            </w:r>
          </w:p>
        </w:tc>
        <w:tc>
          <w:tcPr>
            <w:tcW w:w="827"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34,000</w:t>
            </w:r>
          </w:p>
        </w:tc>
        <w:tc>
          <w:tcPr>
            <w:tcW w:w="725" w:type="dxa"/>
            <w:tcBorders>
              <w:top w:val="single" w:sz="4" w:space="0" w:color="auto"/>
              <w:bottom w:val="single" w:sz="4"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5,000</w:t>
            </w:r>
          </w:p>
        </w:tc>
        <w:tc>
          <w:tcPr>
            <w:tcW w:w="853" w:type="dxa"/>
            <w:tcBorders>
              <w:top w:val="single" w:sz="4" w:space="0" w:color="auto"/>
              <w:bottom w:val="single" w:sz="4"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61,800</w:t>
            </w:r>
          </w:p>
        </w:tc>
        <w:tc>
          <w:tcPr>
            <w:tcW w:w="770" w:type="dxa"/>
            <w:tcBorders>
              <w:top w:val="single" w:sz="2" w:space="0" w:color="auto"/>
              <w:left w:val="single" w:sz="2" w:space="0" w:color="auto"/>
              <w:bottom w:val="single" w:sz="2"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sidRPr="00C17D0B">
              <w:rPr>
                <w:rFonts w:hint="eastAsia"/>
                <w:snapToGrid/>
                <w:spacing w:val="-20"/>
              </w:rPr>
              <w:t>9,000</w:t>
            </w:r>
          </w:p>
        </w:tc>
        <w:tc>
          <w:tcPr>
            <w:tcW w:w="882" w:type="dxa"/>
            <w:tcBorders>
              <w:top w:val="single" w:sz="2" w:space="0" w:color="auto"/>
              <w:left w:val="single" w:sz="2" w:space="0" w:color="auto"/>
              <w:bottom w:val="single" w:sz="2" w:space="0" w:color="auto"/>
              <w:right w:val="single" w:sz="2" w:space="0" w:color="auto"/>
            </w:tcBorders>
            <w:shd w:val="clear" w:color="auto" w:fill="auto"/>
            <w:vAlign w:val="center"/>
          </w:tcPr>
          <w:p w:rsidR="00C17D0B" w:rsidRPr="00C17D0B" w:rsidRDefault="00C17D0B" w:rsidP="00C17D0B">
            <w:pPr>
              <w:pStyle w:val="142"/>
              <w:ind w:rightChars="-19" w:right="-54"/>
              <w:jc w:val="right"/>
              <w:rPr>
                <w:rFonts w:hint="eastAsia"/>
                <w:snapToGrid/>
                <w:spacing w:val="-20"/>
              </w:rPr>
            </w:pPr>
            <w:r w:rsidRPr="00C17D0B">
              <w:rPr>
                <w:rFonts w:hint="eastAsia"/>
                <w:snapToGrid/>
                <w:spacing w:val="-20"/>
              </w:rPr>
              <w:t>130,000</w:t>
            </w:r>
          </w:p>
        </w:tc>
        <w:tc>
          <w:tcPr>
            <w:tcW w:w="759" w:type="dxa"/>
            <w:tcBorders>
              <w:top w:val="single" w:sz="4" w:space="0" w:color="auto"/>
              <w:left w:val="single" w:sz="2" w:space="0" w:color="auto"/>
              <w:bottom w:val="single" w:sz="4" w:space="0" w:color="auto"/>
              <w:right w:val="single" w:sz="12" w:space="0" w:color="auto"/>
            </w:tcBorders>
            <w:shd w:val="clear" w:color="auto" w:fill="auto"/>
            <w:vAlign w:val="center"/>
          </w:tcPr>
          <w:p w:rsidR="00C17D0B" w:rsidRPr="00C17D0B" w:rsidRDefault="00C17D0B" w:rsidP="00C17D0B">
            <w:pPr>
              <w:pStyle w:val="142"/>
              <w:ind w:leftChars="-8" w:left="-1" w:rightChars="-19" w:right="-54" w:hangingChars="11" w:hanging="22"/>
              <w:jc w:val="right"/>
              <w:rPr>
                <w:rFonts w:hint="eastAsia"/>
                <w:snapToGrid/>
                <w:spacing w:val="-20"/>
              </w:rPr>
            </w:pPr>
            <w:r w:rsidRPr="00C17D0B">
              <w:rPr>
                <w:rFonts w:hint="eastAsia"/>
                <w:snapToGrid/>
                <w:spacing w:val="-20"/>
              </w:rPr>
              <w:t>20,000</w:t>
            </w:r>
          </w:p>
        </w:tc>
      </w:tr>
      <w:tr w:rsidR="00291A15" w:rsidRPr="005F3D13" w:rsidTr="00B509EE">
        <w:trPr>
          <w:trHeight w:val="1183"/>
        </w:trPr>
        <w:tc>
          <w:tcPr>
            <w:tcW w:w="703" w:type="dxa"/>
            <w:tcBorders>
              <w:top w:val="single" w:sz="4" w:space="0" w:color="auto"/>
              <w:left w:val="single" w:sz="12" w:space="0" w:color="auto"/>
            </w:tcBorders>
            <w:shd w:val="clear" w:color="auto" w:fill="auto"/>
            <w:vAlign w:val="center"/>
          </w:tcPr>
          <w:p w:rsidR="00291A15" w:rsidRPr="005F3D13" w:rsidRDefault="00291A15" w:rsidP="003B6406">
            <w:pPr>
              <w:pStyle w:val="142"/>
              <w:jc w:val="center"/>
            </w:pPr>
            <w:r w:rsidRPr="00C17D0B">
              <w:rPr>
                <w:rFonts w:hint="eastAsia"/>
              </w:rPr>
              <w:t>強化</w:t>
            </w:r>
          </w:p>
          <w:p w:rsidR="00291A15" w:rsidRPr="005F3D13" w:rsidRDefault="00291A15" w:rsidP="003B6406">
            <w:pPr>
              <w:pStyle w:val="142"/>
              <w:jc w:val="center"/>
              <w:rPr>
                <w:rFonts w:hint="eastAsia"/>
              </w:rPr>
            </w:pPr>
            <w:r w:rsidRPr="00C17D0B">
              <w:rPr>
                <w:rFonts w:hint="eastAsia"/>
              </w:rPr>
              <w:t>推動輔導機制</w:t>
            </w:r>
          </w:p>
        </w:tc>
        <w:tc>
          <w:tcPr>
            <w:tcW w:w="816"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3,000</w:t>
            </w:r>
          </w:p>
        </w:tc>
        <w:tc>
          <w:tcPr>
            <w:tcW w:w="725"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27"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725"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27"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3,000</w:t>
            </w:r>
          </w:p>
        </w:tc>
        <w:tc>
          <w:tcPr>
            <w:tcW w:w="725" w:type="dxa"/>
            <w:tcBorders>
              <w:top w:val="single" w:sz="4"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53" w:type="dxa"/>
            <w:tcBorders>
              <w:top w:val="single" w:sz="4" w:space="0" w:color="auto"/>
              <w:right w:val="single" w:sz="2"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770" w:type="dxa"/>
            <w:tcBorders>
              <w:top w:val="single" w:sz="2" w:space="0" w:color="auto"/>
              <w:left w:val="single" w:sz="2" w:space="0" w:color="auto"/>
              <w:right w:val="single" w:sz="2"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c>
          <w:tcPr>
            <w:tcW w:w="882" w:type="dxa"/>
            <w:tcBorders>
              <w:top w:val="single" w:sz="2" w:space="0" w:color="auto"/>
              <w:left w:val="single" w:sz="2" w:space="0" w:color="auto"/>
              <w:right w:val="single" w:sz="2" w:space="0" w:color="auto"/>
            </w:tcBorders>
            <w:shd w:val="clear" w:color="auto" w:fill="auto"/>
            <w:vAlign w:val="center"/>
          </w:tcPr>
          <w:p w:rsidR="00291A15" w:rsidRPr="00C17D0B" w:rsidRDefault="00291A15" w:rsidP="00291A15">
            <w:pPr>
              <w:pStyle w:val="142"/>
              <w:ind w:rightChars="-22" w:right="-62"/>
              <w:jc w:val="right"/>
              <w:rPr>
                <w:rFonts w:hint="eastAsia"/>
                <w:snapToGrid/>
                <w:spacing w:val="-20"/>
              </w:rPr>
            </w:pPr>
            <w:r w:rsidRPr="00C17D0B">
              <w:rPr>
                <w:rFonts w:hint="eastAsia"/>
                <w:snapToGrid/>
                <w:spacing w:val="-20"/>
              </w:rPr>
              <w:t>6,</w:t>
            </w:r>
            <w:r w:rsidRPr="00C17D0B">
              <w:rPr>
                <w:snapToGrid/>
                <w:spacing w:val="-20"/>
              </w:rPr>
              <w:t>000</w:t>
            </w:r>
          </w:p>
        </w:tc>
        <w:tc>
          <w:tcPr>
            <w:tcW w:w="759" w:type="dxa"/>
            <w:tcBorders>
              <w:top w:val="single" w:sz="4" w:space="0" w:color="auto"/>
              <w:left w:val="single" w:sz="2" w:space="0" w:color="auto"/>
              <w:right w:val="single" w:sz="12" w:space="0" w:color="auto"/>
            </w:tcBorders>
            <w:shd w:val="clear" w:color="auto" w:fill="auto"/>
            <w:vAlign w:val="center"/>
          </w:tcPr>
          <w:p w:rsidR="00291A15" w:rsidRPr="00C17D0B" w:rsidRDefault="00291A15" w:rsidP="00C17D0B">
            <w:pPr>
              <w:pStyle w:val="142"/>
              <w:jc w:val="right"/>
              <w:rPr>
                <w:rFonts w:hint="eastAsia"/>
                <w:snapToGrid/>
                <w:spacing w:val="-20"/>
              </w:rPr>
            </w:pPr>
            <w:r w:rsidRPr="00C17D0B">
              <w:rPr>
                <w:rFonts w:hint="eastAsia"/>
                <w:snapToGrid/>
                <w:spacing w:val="-20"/>
              </w:rPr>
              <w:t>-</w:t>
            </w:r>
          </w:p>
        </w:tc>
      </w:tr>
      <w:tr w:rsidR="00C17D0B" w:rsidRPr="005F3D13" w:rsidTr="00C17D0B">
        <w:trPr>
          <w:trHeight w:val="343"/>
        </w:trPr>
        <w:tc>
          <w:tcPr>
            <w:tcW w:w="703" w:type="dxa"/>
            <w:tcBorders>
              <w:left w:val="single" w:sz="12" w:space="0" w:color="auto"/>
              <w:bottom w:val="single" w:sz="12" w:space="0" w:color="auto"/>
            </w:tcBorders>
            <w:shd w:val="clear" w:color="auto" w:fill="auto"/>
            <w:vAlign w:val="center"/>
          </w:tcPr>
          <w:p w:rsidR="00C17D0B" w:rsidRPr="00C17D0B" w:rsidRDefault="00C17D0B" w:rsidP="003B6406">
            <w:pPr>
              <w:pStyle w:val="142"/>
              <w:jc w:val="center"/>
              <w:rPr>
                <w:rFonts w:hint="eastAsia"/>
              </w:rPr>
            </w:pPr>
            <w:r>
              <w:rPr>
                <w:rFonts w:hint="eastAsia"/>
              </w:rPr>
              <w:t>合計</w:t>
            </w:r>
          </w:p>
        </w:tc>
        <w:tc>
          <w:tcPr>
            <w:tcW w:w="816" w:type="dxa"/>
            <w:tcBorders>
              <w:top w:val="single" w:sz="4" w:space="0" w:color="auto"/>
              <w:bottom w:val="single" w:sz="12" w:space="0" w:color="auto"/>
            </w:tcBorders>
            <w:shd w:val="clear" w:color="auto" w:fill="auto"/>
            <w:vAlign w:val="center"/>
          </w:tcPr>
          <w:p w:rsidR="00C17D0B" w:rsidRPr="00C17D0B" w:rsidRDefault="00C17D0B" w:rsidP="00C17D0B">
            <w:pPr>
              <w:pStyle w:val="142"/>
              <w:ind w:leftChars="-24" w:left="1" w:hangingChars="34" w:hanging="69"/>
              <w:jc w:val="right"/>
              <w:rPr>
                <w:rFonts w:hint="eastAsia"/>
                <w:snapToGrid/>
                <w:spacing w:val="-20"/>
              </w:rPr>
            </w:pPr>
            <w:r>
              <w:rPr>
                <w:rFonts w:hint="eastAsia"/>
                <w:snapToGrid/>
                <w:spacing w:val="-20"/>
              </w:rPr>
              <w:t>11,700</w:t>
            </w:r>
          </w:p>
        </w:tc>
        <w:tc>
          <w:tcPr>
            <w:tcW w:w="725"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2,000</w:t>
            </w:r>
          </w:p>
        </w:tc>
        <w:tc>
          <w:tcPr>
            <w:tcW w:w="827"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25,500</w:t>
            </w:r>
          </w:p>
        </w:tc>
        <w:tc>
          <w:tcPr>
            <w:tcW w:w="725"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4,000</w:t>
            </w:r>
          </w:p>
        </w:tc>
        <w:tc>
          <w:tcPr>
            <w:tcW w:w="827"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37,000</w:t>
            </w:r>
          </w:p>
        </w:tc>
        <w:tc>
          <w:tcPr>
            <w:tcW w:w="725" w:type="dxa"/>
            <w:tcBorders>
              <w:top w:val="single" w:sz="4" w:space="0" w:color="auto"/>
              <w:bottom w:val="single" w:sz="1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5,000</w:t>
            </w:r>
          </w:p>
        </w:tc>
        <w:tc>
          <w:tcPr>
            <w:tcW w:w="853" w:type="dxa"/>
            <w:tcBorders>
              <w:top w:val="single" w:sz="4" w:space="0" w:color="auto"/>
              <w:bottom w:val="single" w:sz="12"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61,800</w:t>
            </w:r>
          </w:p>
        </w:tc>
        <w:tc>
          <w:tcPr>
            <w:tcW w:w="770" w:type="dxa"/>
            <w:tcBorders>
              <w:top w:val="single" w:sz="2" w:space="0" w:color="auto"/>
              <w:left w:val="single" w:sz="2" w:space="0" w:color="auto"/>
              <w:bottom w:val="single" w:sz="12" w:space="0" w:color="auto"/>
              <w:right w:val="single" w:sz="2" w:space="0" w:color="auto"/>
            </w:tcBorders>
            <w:shd w:val="clear" w:color="auto" w:fill="auto"/>
            <w:vAlign w:val="center"/>
          </w:tcPr>
          <w:p w:rsidR="00C17D0B" w:rsidRPr="00C17D0B" w:rsidRDefault="00C17D0B" w:rsidP="00C17D0B">
            <w:pPr>
              <w:pStyle w:val="142"/>
              <w:jc w:val="right"/>
              <w:rPr>
                <w:rFonts w:hint="eastAsia"/>
                <w:snapToGrid/>
                <w:spacing w:val="-20"/>
              </w:rPr>
            </w:pPr>
            <w:r>
              <w:rPr>
                <w:rFonts w:hint="eastAsia"/>
                <w:snapToGrid/>
                <w:spacing w:val="-20"/>
              </w:rPr>
              <w:t>9,000</w:t>
            </w:r>
          </w:p>
        </w:tc>
        <w:tc>
          <w:tcPr>
            <w:tcW w:w="882" w:type="dxa"/>
            <w:tcBorders>
              <w:top w:val="single" w:sz="2" w:space="0" w:color="auto"/>
              <w:left w:val="single" w:sz="2" w:space="0" w:color="auto"/>
              <w:bottom w:val="single" w:sz="12" w:space="0" w:color="auto"/>
              <w:right w:val="single" w:sz="2" w:space="0" w:color="auto"/>
            </w:tcBorders>
            <w:shd w:val="clear" w:color="auto" w:fill="auto"/>
            <w:vAlign w:val="center"/>
          </w:tcPr>
          <w:p w:rsidR="00C17D0B" w:rsidRPr="00C17D0B" w:rsidRDefault="00C17D0B" w:rsidP="00C17D0B">
            <w:pPr>
              <w:pStyle w:val="142"/>
              <w:ind w:rightChars="-19" w:right="-54"/>
              <w:jc w:val="right"/>
              <w:rPr>
                <w:rFonts w:hint="eastAsia"/>
                <w:snapToGrid/>
                <w:spacing w:val="-20"/>
              </w:rPr>
            </w:pPr>
            <w:r>
              <w:rPr>
                <w:rFonts w:hint="eastAsia"/>
                <w:snapToGrid/>
                <w:spacing w:val="-20"/>
              </w:rPr>
              <w:t>136,000</w:t>
            </w:r>
          </w:p>
        </w:tc>
        <w:tc>
          <w:tcPr>
            <w:tcW w:w="759" w:type="dxa"/>
            <w:tcBorders>
              <w:top w:val="single" w:sz="4" w:space="0" w:color="auto"/>
              <w:left w:val="single" w:sz="2" w:space="0" w:color="auto"/>
              <w:bottom w:val="single" w:sz="12" w:space="0" w:color="auto"/>
              <w:right w:val="single" w:sz="12" w:space="0" w:color="auto"/>
            </w:tcBorders>
            <w:shd w:val="clear" w:color="auto" w:fill="auto"/>
            <w:vAlign w:val="center"/>
          </w:tcPr>
          <w:p w:rsidR="00C17D0B" w:rsidRPr="00C17D0B" w:rsidRDefault="00C17D0B" w:rsidP="002E3CE9">
            <w:pPr>
              <w:pStyle w:val="142"/>
              <w:ind w:leftChars="-6" w:left="-1" w:rightChars="-19" w:right="-54" w:hangingChars="8" w:hanging="16"/>
              <w:jc w:val="right"/>
              <w:rPr>
                <w:rFonts w:hint="eastAsia"/>
                <w:snapToGrid/>
                <w:spacing w:val="-20"/>
              </w:rPr>
            </w:pPr>
            <w:r>
              <w:rPr>
                <w:rFonts w:hint="eastAsia"/>
                <w:snapToGrid/>
                <w:spacing w:val="-20"/>
              </w:rPr>
              <w:t>20,000</w:t>
            </w:r>
          </w:p>
        </w:tc>
      </w:tr>
    </w:tbl>
    <w:bookmarkEnd w:id="34"/>
    <w:p w:rsidR="003B6406" w:rsidRPr="005F3D13" w:rsidRDefault="003B6406" w:rsidP="003B6406">
      <w:pPr>
        <w:pStyle w:val="142"/>
        <w:ind w:left="564" w:hangingChars="232" w:hanging="564"/>
      </w:pPr>
      <w:r w:rsidRPr="005F3D13">
        <w:rPr>
          <w:rFonts w:hint="eastAsia"/>
        </w:rPr>
        <w:t>資料來源：</w:t>
      </w:r>
      <w:r w:rsidR="00D800AB">
        <w:rPr>
          <w:rFonts w:hint="eastAsia"/>
        </w:rPr>
        <w:t>文</w:t>
      </w:r>
      <w:r w:rsidRPr="005F3D13">
        <w:rPr>
          <w:rFonts w:hint="eastAsia"/>
        </w:rPr>
        <w:t>發中心提供，本中心整理。</w:t>
      </w:r>
    </w:p>
    <w:p w:rsidR="00E32015" w:rsidRPr="005F3D13" w:rsidRDefault="00E32015" w:rsidP="00E32015">
      <w:pPr>
        <w:ind w:left="566" w:firstLine="566"/>
      </w:pPr>
      <w:r w:rsidRPr="005F3D13">
        <w:rPr>
          <w:rFonts w:hint="eastAsia"/>
        </w:rPr>
        <w:t>綜上</w:t>
      </w:r>
      <w:r w:rsidRPr="005F3D13">
        <w:rPr>
          <w:rFonts w:hAnsi="標楷體" w:hint="eastAsia"/>
        </w:rPr>
        <w:t>，</w:t>
      </w:r>
      <w:r w:rsidR="003B6406" w:rsidRPr="005F3D13">
        <w:rPr>
          <w:rFonts w:hint="eastAsia"/>
        </w:rPr>
        <w:t>本</w:t>
      </w:r>
      <w:r w:rsidR="003B6406" w:rsidRPr="005F3D13">
        <w:t>計畫係</w:t>
      </w:r>
      <w:r w:rsidR="003B6406" w:rsidRPr="005F3D13">
        <w:rPr>
          <w:rFonts w:hint="eastAsia"/>
        </w:rPr>
        <w:t>原民會</w:t>
      </w:r>
      <w:r w:rsidR="003B6406" w:rsidRPr="005F3D13">
        <w:t>「移居部落建設計畫(115至118年)」推動之重要文化建設措施，旨在補助地方政府</w:t>
      </w:r>
      <w:r w:rsidR="003B6406" w:rsidRPr="005F3D13">
        <w:rPr>
          <w:rFonts w:hint="eastAsia"/>
        </w:rPr>
        <w:t>協助部落整修</w:t>
      </w:r>
      <w:r w:rsidR="003B6406" w:rsidRPr="005F3D13">
        <w:t>或</w:t>
      </w:r>
      <w:r w:rsidR="003B6406" w:rsidRPr="005F3D13">
        <w:rPr>
          <w:rFonts w:hint="eastAsia"/>
        </w:rPr>
        <w:t>新建傳統祭儀場域及文化設施等公共場域</w:t>
      </w:r>
      <w:r w:rsidR="003B6406" w:rsidRPr="005F3D13">
        <w:t>，以強化公共空間功能與文化環境再造</w:t>
      </w:r>
      <w:r w:rsidR="0050405E">
        <w:rPr>
          <w:rFonts w:hint="eastAsia"/>
        </w:rPr>
        <w:t>，惟該計畫</w:t>
      </w:r>
      <w:r w:rsidR="00707F77">
        <w:rPr>
          <w:rFonts w:hint="eastAsia"/>
        </w:rPr>
        <w:t>截</w:t>
      </w:r>
      <w:r w:rsidR="0050405E">
        <w:rPr>
          <w:rFonts w:hint="eastAsia"/>
        </w:rPr>
        <w:t>至114年9月底尚未經行政院核定</w:t>
      </w:r>
      <w:r w:rsidR="00707F77" w:rsidRPr="00707F77">
        <w:rPr>
          <w:rFonts w:hint="eastAsia"/>
        </w:rPr>
        <w:t>，不符「先計畫、後預算」原則</w:t>
      </w:r>
      <w:r w:rsidR="00707F77">
        <w:rPr>
          <w:rFonts w:hint="eastAsia"/>
        </w:rPr>
        <w:t>，</w:t>
      </w:r>
      <w:r w:rsidR="0050405E">
        <w:rPr>
          <w:rFonts w:hint="eastAsia"/>
        </w:rPr>
        <w:t>容有檢討空間</w:t>
      </w:r>
      <w:r w:rsidR="003B6406" w:rsidRPr="005F3D13">
        <w:t>。原民會</w:t>
      </w:r>
      <w:r w:rsidR="003B6406" w:rsidRPr="005F3D13">
        <w:rPr>
          <w:rFonts w:hint="eastAsia"/>
        </w:rPr>
        <w:t>允</w:t>
      </w:r>
      <w:r w:rsidR="003B6406" w:rsidRPr="005F3D13">
        <w:t>宜審慎評估部落實際需求與各案可行性</w:t>
      </w:r>
      <w:r w:rsidR="003B6406" w:rsidRPr="005F3D13">
        <w:rPr>
          <w:rFonts w:hint="eastAsia"/>
        </w:rPr>
        <w:t>，擬定及審核補助計畫</w:t>
      </w:r>
      <w:r w:rsidR="003B6406" w:rsidRPr="005F3D13">
        <w:t>，確保經費運用符合文化保存、建築安全及永續發展原則，俾提升計畫效益並促進原住民族文化之延續與復振</w:t>
      </w:r>
      <w:r w:rsidRPr="005F3D13">
        <w:rPr>
          <w:rFonts w:hint="eastAsia"/>
        </w:rPr>
        <w:t>。</w:t>
      </w:r>
    </w:p>
    <w:p w:rsidR="000A2767" w:rsidRPr="005F3D13" w:rsidRDefault="000A2767" w:rsidP="00E35012">
      <w:pPr>
        <w:pStyle w:val="14"/>
        <w:ind w:left="567" w:hanging="567"/>
      </w:pPr>
    </w:p>
    <w:p w:rsidR="006E5D85" w:rsidRPr="005F3D13" w:rsidRDefault="006E5D85" w:rsidP="006F19EA">
      <w:pPr>
        <w:pStyle w:val="14"/>
        <w:ind w:left="567" w:hanging="567"/>
      </w:pPr>
      <w:bookmarkStart w:id="35" w:name="_Toc213170905"/>
      <w:r w:rsidRPr="005F3D13">
        <w:rPr>
          <w:rFonts w:hint="eastAsia"/>
        </w:rPr>
        <w:t>肆、財團法人原住民族文化事業基金會</w:t>
      </w:r>
      <w:bookmarkEnd w:id="35"/>
    </w:p>
    <w:p w:rsidR="006E5D85" w:rsidRPr="005F3D13" w:rsidRDefault="006E5D85" w:rsidP="00E1369D">
      <w:pPr>
        <w:ind w:leftChars="0" w:left="0" w:firstLine="566"/>
      </w:pPr>
      <w:r w:rsidRPr="005F3D13">
        <w:rPr>
          <w:rFonts w:hint="eastAsia"/>
        </w:rPr>
        <w:t>原文會1</w:t>
      </w:r>
      <w:r w:rsidR="00555CEF" w:rsidRPr="005F3D13">
        <w:rPr>
          <w:rFonts w:hint="eastAsia"/>
        </w:rPr>
        <w:t>1</w:t>
      </w:r>
      <w:r w:rsidR="00DC2DAF" w:rsidRPr="005F3D13">
        <w:rPr>
          <w:rFonts w:hint="eastAsia"/>
        </w:rPr>
        <w:t>5</w:t>
      </w:r>
      <w:r w:rsidRPr="005F3D13">
        <w:rPr>
          <w:rFonts w:hint="eastAsia"/>
        </w:rPr>
        <w:t>年度預算案編列</w:t>
      </w:r>
      <w:r w:rsidR="00DC2DAF" w:rsidRPr="005F3D13">
        <w:rPr>
          <w:rFonts w:hint="eastAsia"/>
        </w:rPr>
        <w:t>收</w:t>
      </w:r>
      <w:r w:rsidRPr="005F3D13">
        <w:rPr>
          <w:rFonts w:hint="eastAsia"/>
        </w:rPr>
        <w:t>入</w:t>
      </w:r>
      <w:r w:rsidR="00297519" w:rsidRPr="005F3D13">
        <w:rPr>
          <w:rFonts w:hint="eastAsia"/>
        </w:rPr>
        <w:t>5</w:t>
      </w:r>
      <w:r w:rsidRPr="005F3D13">
        <w:rPr>
          <w:rFonts w:hint="eastAsia"/>
        </w:rPr>
        <w:t>億</w:t>
      </w:r>
      <w:r w:rsidR="00DC2DAF" w:rsidRPr="005F3D13">
        <w:rPr>
          <w:rFonts w:hint="eastAsia"/>
        </w:rPr>
        <w:t>5</w:t>
      </w:r>
      <w:r w:rsidRPr="005F3D13">
        <w:rPr>
          <w:rFonts w:hint="eastAsia"/>
        </w:rPr>
        <w:t>,</w:t>
      </w:r>
      <w:r w:rsidR="00DC2DAF" w:rsidRPr="005F3D13">
        <w:rPr>
          <w:rFonts w:hint="eastAsia"/>
        </w:rPr>
        <w:t>363</w:t>
      </w:r>
      <w:r w:rsidRPr="005F3D13">
        <w:rPr>
          <w:rFonts w:hint="eastAsia"/>
        </w:rPr>
        <w:t>萬元，較1</w:t>
      </w:r>
      <w:r w:rsidR="00297519" w:rsidRPr="005F3D13">
        <w:rPr>
          <w:rFonts w:hint="eastAsia"/>
        </w:rPr>
        <w:t>1</w:t>
      </w:r>
      <w:r w:rsidR="00DC2DAF" w:rsidRPr="005F3D13">
        <w:rPr>
          <w:rFonts w:hint="eastAsia"/>
        </w:rPr>
        <w:t>4</w:t>
      </w:r>
      <w:r w:rsidRPr="005F3D13">
        <w:rPr>
          <w:rFonts w:hint="eastAsia"/>
        </w:rPr>
        <w:t>年度</w:t>
      </w:r>
      <w:r w:rsidR="00762027" w:rsidRPr="005F3D13">
        <w:rPr>
          <w:rFonts w:hint="eastAsia"/>
        </w:rPr>
        <w:t>預算數</w:t>
      </w:r>
      <w:r w:rsidR="00DC2DAF" w:rsidRPr="005F3D13">
        <w:rPr>
          <w:rFonts w:hint="eastAsia"/>
        </w:rPr>
        <w:t>5億6,591萬元</w:t>
      </w:r>
      <w:r w:rsidR="00A8120D" w:rsidRPr="005F3D13">
        <w:rPr>
          <w:rFonts w:hint="eastAsia"/>
        </w:rPr>
        <w:t>減少</w:t>
      </w:r>
      <w:r w:rsidR="007728AB" w:rsidRPr="005F3D13">
        <w:rPr>
          <w:rFonts w:hint="eastAsia"/>
        </w:rPr>
        <w:t>1,</w:t>
      </w:r>
      <w:r w:rsidR="00A8120D" w:rsidRPr="005F3D13">
        <w:rPr>
          <w:rFonts w:hint="eastAsia"/>
        </w:rPr>
        <w:t>228</w:t>
      </w:r>
      <w:r w:rsidRPr="005F3D13">
        <w:rPr>
          <w:rFonts w:hint="eastAsia"/>
        </w:rPr>
        <w:t>萬元(</w:t>
      </w:r>
      <w:r w:rsidR="00A8120D" w:rsidRPr="005F3D13">
        <w:rPr>
          <w:rFonts w:hint="eastAsia"/>
        </w:rPr>
        <w:t>減</w:t>
      </w:r>
      <w:r w:rsidR="00E5303E" w:rsidRPr="005F3D13">
        <w:rPr>
          <w:rFonts w:hint="eastAsia"/>
        </w:rPr>
        <w:t>幅</w:t>
      </w:r>
      <w:r w:rsidR="007728AB" w:rsidRPr="005F3D13">
        <w:rPr>
          <w:rFonts w:hint="eastAsia"/>
        </w:rPr>
        <w:t>2.</w:t>
      </w:r>
      <w:r w:rsidR="00A8120D" w:rsidRPr="005F3D13">
        <w:rPr>
          <w:rFonts w:hint="eastAsia"/>
        </w:rPr>
        <w:t>17</w:t>
      </w:r>
      <w:r w:rsidRPr="005F3D13">
        <w:rPr>
          <w:rFonts w:hint="eastAsia"/>
        </w:rPr>
        <w:t>%)；支出</w:t>
      </w:r>
      <w:r w:rsidR="00762027" w:rsidRPr="005F3D13">
        <w:rPr>
          <w:rFonts w:hint="eastAsia"/>
        </w:rPr>
        <w:t>6億</w:t>
      </w:r>
      <w:r w:rsidR="00A8120D" w:rsidRPr="005F3D13">
        <w:rPr>
          <w:rFonts w:hint="eastAsia"/>
        </w:rPr>
        <w:t>2</w:t>
      </w:r>
      <w:r w:rsidR="007728AB" w:rsidRPr="005F3D13">
        <w:rPr>
          <w:rFonts w:hint="eastAsia"/>
        </w:rPr>
        <w:t>,7</w:t>
      </w:r>
      <w:r w:rsidR="00A8120D" w:rsidRPr="005F3D13">
        <w:rPr>
          <w:rFonts w:hint="eastAsia"/>
        </w:rPr>
        <w:t>53</w:t>
      </w:r>
      <w:r w:rsidR="00762027" w:rsidRPr="005F3D13">
        <w:rPr>
          <w:rFonts w:hint="eastAsia"/>
        </w:rPr>
        <w:t>萬</w:t>
      </w:r>
      <w:r w:rsidR="00A8120D" w:rsidRPr="005F3D13">
        <w:rPr>
          <w:rFonts w:hint="eastAsia"/>
        </w:rPr>
        <w:t>8</w:t>
      </w:r>
      <w:r w:rsidR="00762027" w:rsidRPr="005F3D13">
        <w:rPr>
          <w:rFonts w:hint="eastAsia"/>
        </w:rPr>
        <w:t>千元</w:t>
      </w:r>
      <w:r w:rsidRPr="005F3D13">
        <w:rPr>
          <w:rFonts w:hint="eastAsia"/>
        </w:rPr>
        <w:t>，較1</w:t>
      </w:r>
      <w:r w:rsidR="00297519" w:rsidRPr="005F3D13">
        <w:rPr>
          <w:rFonts w:hint="eastAsia"/>
        </w:rPr>
        <w:t>1</w:t>
      </w:r>
      <w:r w:rsidR="00A8120D" w:rsidRPr="005F3D13">
        <w:rPr>
          <w:rFonts w:hint="eastAsia"/>
        </w:rPr>
        <w:t>4</w:t>
      </w:r>
      <w:r w:rsidRPr="005F3D13">
        <w:rPr>
          <w:rFonts w:hint="eastAsia"/>
        </w:rPr>
        <w:t>年度</w:t>
      </w:r>
      <w:r w:rsidR="007728AB" w:rsidRPr="005F3D13">
        <w:rPr>
          <w:rFonts w:hint="eastAsia"/>
        </w:rPr>
        <w:t>預算數</w:t>
      </w:r>
      <w:r w:rsidR="00A8120D" w:rsidRPr="005F3D13">
        <w:rPr>
          <w:rFonts w:hint="eastAsia"/>
        </w:rPr>
        <w:t>6億3,784萬1千元減少</w:t>
      </w:r>
      <w:r w:rsidR="007728AB" w:rsidRPr="005F3D13">
        <w:rPr>
          <w:rFonts w:hint="eastAsia"/>
        </w:rPr>
        <w:t>1,</w:t>
      </w:r>
      <w:r w:rsidR="00A8120D" w:rsidRPr="005F3D13">
        <w:rPr>
          <w:rFonts w:hint="eastAsia"/>
        </w:rPr>
        <w:t>030</w:t>
      </w:r>
      <w:r w:rsidR="00AE3F42" w:rsidRPr="005F3D13">
        <w:rPr>
          <w:rFonts w:hint="eastAsia"/>
        </w:rPr>
        <w:t>萬</w:t>
      </w:r>
      <w:r w:rsidR="00A8120D" w:rsidRPr="005F3D13">
        <w:rPr>
          <w:rFonts w:hint="eastAsia"/>
        </w:rPr>
        <w:t>3</w:t>
      </w:r>
      <w:r w:rsidR="00762027" w:rsidRPr="005F3D13">
        <w:rPr>
          <w:rFonts w:hint="eastAsia"/>
        </w:rPr>
        <w:t>千元(</w:t>
      </w:r>
      <w:r w:rsidR="00A8120D" w:rsidRPr="005F3D13">
        <w:rPr>
          <w:rFonts w:hint="eastAsia"/>
        </w:rPr>
        <w:t>減</w:t>
      </w:r>
      <w:r w:rsidR="00762027" w:rsidRPr="005F3D13">
        <w:rPr>
          <w:rFonts w:hint="eastAsia"/>
        </w:rPr>
        <w:t>幅</w:t>
      </w:r>
      <w:r w:rsidR="00A8120D" w:rsidRPr="005F3D13">
        <w:rPr>
          <w:rFonts w:hint="eastAsia"/>
        </w:rPr>
        <w:t>1</w:t>
      </w:r>
      <w:r w:rsidR="007728AB" w:rsidRPr="005F3D13">
        <w:rPr>
          <w:rFonts w:hint="eastAsia"/>
        </w:rPr>
        <w:t>.6</w:t>
      </w:r>
      <w:r w:rsidR="00A8120D" w:rsidRPr="005F3D13">
        <w:rPr>
          <w:rFonts w:hint="eastAsia"/>
        </w:rPr>
        <w:t>2</w:t>
      </w:r>
      <w:r w:rsidR="00762027" w:rsidRPr="005F3D13">
        <w:rPr>
          <w:rFonts w:hint="eastAsia"/>
        </w:rPr>
        <w:t>%)</w:t>
      </w:r>
      <w:r w:rsidRPr="005F3D13">
        <w:rPr>
          <w:rFonts w:hint="eastAsia"/>
        </w:rPr>
        <w:t>；收支相抵後預計短絀</w:t>
      </w:r>
      <w:r w:rsidR="007728AB" w:rsidRPr="005F3D13">
        <w:rPr>
          <w:rFonts w:hint="eastAsia"/>
        </w:rPr>
        <w:t>7</w:t>
      </w:r>
      <w:r w:rsidR="00762027" w:rsidRPr="005F3D13">
        <w:rPr>
          <w:rFonts w:hint="eastAsia"/>
        </w:rPr>
        <w:t>,</w:t>
      </w:r>
      <w:r w:rsidR="00A8120D" w:rsidRPr="005F3D13">
        <w:rPr>
          <w:rFonts w:hint="eastAsia"/>
        </w:rPr>
        <w:t>390</w:t>
      </w:r>
      <w:r w:rsidR="00762027" w:rsidRPr="005F3D13">
        <w:rPr>
          <w:rFonts w:hint="eastAsia"/>
        </w:rPr>
        <w:t>萬</w:t>
      </w:r>
      <w:r w:rsidR="00A8120D" w:rsidRPr="005F3D13">
        <w:rPr>
          <w:rFonts w:hint="eastAsia"/>
        </w:rPr>
        <w:t>8</w:t>
      </w:r>
      <w:r w:rsidRPr="005F3D13">
        <w:rPr>
          <w:rFonts w:hint="eastAsia"/>
        </w:rPr>
        <w:t>千元，較1</w:t>
      </w:r>
      <w:r w:rsidR="00762027" w:rsidRPr="005F3D13">
        <w:rPr>
          <w:rFonts w:hint="eastAsia"/>
        </w:rPr>
        <w:t>1</w:t>
      </w:r>
      <w:r w:rsidR="00A8120D" w:rsidRPr="005F3D13">
        <w:rPr>
          <w:rFonts w:hint="eastAsia"/>
        </w:rPr>
        <w:t>4</w:t>
      </w:r>
      <w:r w:rsidRPr="005F3D13">
        <w:rPr>
          <w:rFonts w:hint="eastAsia"/>
        </w:rPr>
        <w:t>年度短絀</w:t>
      </w:r>
      <w:r w:rsidR="00A8120D" w:rsidRPr="005F3D13">
        <w:rPr>
          <w:rFonts w:hint="eastAsia"/>
        </w:rPr>
        <w:t>7,193萬1千元</w:t>
      </w:r>
      <w:r w:rsidR="007728AB" w:rsidRPr="005F3D13">
        <w:rPr>
          <w:rFonts w:hint="eastAsia"/>
        </w:rPr>
        <w:t>增加</w:t>
      </w:r>
      <w:r w:rsidR="00A8120D" w:rsidRPr="005F3D13">
        <w:rPr>
          <w:rFonts w:hint="eastAsia"/>
        </w:rPr>
        <w:t>197</w:t>
      </w:r>
      <w:r w:rsidR="00AE3F42" w:rsidRPr="005F3D13">
        <w:rPr>
          <w:rFonts w:hint="eastAsia"/>
        </w:rPr>
        <w:t>萬</w:t>
      </w:r>
      <w:r w:rsidR="00A8120D" w:rsidRPr="005F3D13">
        <w:rPr>
          <w:rFonts w:hint="eastAsia"/>
        </w:rPr>
        <w:t>7</w:t>
      </w:r>
      <w:r w:rsidRPr="005F3D13">
        <w:rPr>
          <w:rFonts w:hint="eastAsia"/>
        </w:rPr>
        <w:t>千元(</w:t>
      </w:r>
      <w:r w:rsidR="007728AB" w:rsidRPr="005F3D13">
        <w:rPr>
          <w:rFonts w:hint="eastAsia"/>
        </w:rPr>
        <w:t>增</w:t>
      </w:r>
      <w:r w:rsidR="00725A3B" w:rsidRPr="005F3D13">
        <w:rPr>
          <w:rFonts w:hint="eastAsia"/>
        </w:rPr>
        <w:t>幅</w:t>
      </w:r>
      <w:r w:rsidR="00A8120D" w:rsidRPr="005F3D13">
        <w:rPr>
          <w:rFonts w:hint="eastAsia"/>
        </w:rPr>
        <w:t>2</w:t>
      </w:r>
      <w:r w:rsidR="007728AB" w:rsidRPr="005F3D13">
        <w:t>.</w:t>
      </w:r>
      <w:r w:rsidR="00A8120D" w:rsidRPr="005F3D13">
        <w:rPr>
          <w:rFonts w:hint="eastAsia"/>
        </w:rPr>
        <w:t>7</w:t>
      </w:r>
      <w:r w:rsidR="006516C5">
        <w:rPr>
          <w:rFonts w:hint="eastAsia"/>
        </w:rPr>
        <w:t>5</w:t>
      </w:r>
      <w:r w:rsidR="00AE3F42" w:rsidRPr="005F3D13">
        <w:t>%</w:t>
      </w:r>
      <w:r w:rsidRPr="005F3D13">
        <w:rPr>
          <w:rFonts w:hint="eastAsia"/>
        </w:rPr>
        <w:t>)。謹就原文會1</w:t>
      </w:r>
      <w:r w:rsidR="00363F67" w:rsidRPr="005F3D13">
        <w:rPr>
          <w:rFonts w:hint="eastAsia"/>
        </w:rPr>
        <w:t>1</w:t>
      </w:r>
      <w:r w:rsidR="00A8120D" w:rsidRPr="005F3D13">
        <w:rPr>
          <w:rFonts w:hint="eastAsia"/>
        </w:rPr>
        <w:t>5</w:t>
      </w:r>
      <w:r w:rsidRPr="005F3D13">
        <w:rPr>
          <w:rFonts w:hint="eastAsia"/>
        </w:rPr>
        <w:t>年度預算案相關問題評估如下：</w:t>
      </w:r>
    </w:p>
    <w:p w:rsidR="00E64024" w:rsidRPr="005F3D13" w:rsidRDefault="004A4289" w:rsidP="00E64024">
      <w:pPr>
        <w:pStyle w:val="14"/>
        <w:ind w:left="567" w:hanging="567"/>
      </w:pPr>
      <w:bookmarkStart w:id="36" w:name="_Toc82198483"/>
      <w:bookmarkStart w:id="37" w:name="_Toc83199466"/>
      <w:bookmarkStart w:id="38" w:name="_Toc213170906"/>
      <w:r w:rsidRPr="005F3D13">
        <w:rPr>
          <w:rFonts w:hint="eastAsia"/>
        </w:rPr>
        <w:t>一０</w:t>
      </w:r>
      <w:r w:rsidR="00E64024" w:rsidRPr="005F3D13">
        <w:rPr>
          <w:rFonts w:hint="eastAsia"/>
        </w:rPr>
        <w:t>、</w:t>
      </w:r>
      <w:bookmarkEnd w:id="36"/>
      <w:bookmarkEnd w:id="37"/>
      <w:r w:rsidR="00BD5B43" w:rsidRPr="005F3D13">
        <w:rPr>
          <w:rFonts w:hint="eastAsia"/>
        </w:rPr>
        <w:t>近年自籌收入</w:t>
      </w:r>
      <w:r w:rsidR="00294C04" w:rsidRPr="005F3D13">
        <w:rPr>
          <w:rFonts w:hint="eastAsia"/>
        </w:rPr>
        <w:t>之預算編列與執行存有相當落差</w:t>
      </w:r>
      <w:r w:rsidR="00BD5B43" w:rsidRPr="005F3D13">
        <w:rPr>
          <w:rFonts w:hint="eastAsia"/>
        </w:rPr>
        <w:t>，11</w:t>
      </w:r>
      <w:r w:rsidR="00294C04" w:rsidRPr="005F3D13">
        <w:rPr>
          <w:rFonts w:hint="eastAsia"/>
        </w:rPr>
        <w:t>5</w:t>
      </w:r>
      <w:r w:rsidR="00BD5B43" w:rsidRPr="005F3D13">
        <w:rPr>
          <w:rFonts w:hint="eastAsia"/>
        </w:rPr>
        <w:t>年度預算</w:t>
      </w:r>
      <w:r w:rsidR="00294C04" w:rsidRPr="005F3D13">
        <w:rPr>
          <w:rFonts w:hint="eastAsia"/>
        </w:rPr>
        <w:t>案</w:t>
      </w:r>
      <w:r w:rsidR="00BD5B43" w:rsidRPr="005F3D13">
        <w:rPr>
          <w:rFonts w:hint="eastAsia"/>
        </w:rPr>
        <w:t>數允宜參</w:t>
      </w:r>
      <w:r w:rsidR="00294C04" w:rsidRPr="005F3D13">
        <w:rPr>
          <w:rFonts w:hint="eastAsia"/>
        </w:rPr>
        <w:t>據以前</w:t>
      </w:r>
      <w:r w:rsidR="00BD5B43" w:rsidRPr="005F3D13">
        <w:rPr>
          <w:rFonts w:hint="eastAsia"/>
        </w:rPr>
        <w:t>年度決算情形</w:t>
      </w:r>
      <w:r w:rsidR="00294C04" w:rsidRPr="005F3D13">
        <w:rPr>
          <w:rFonts w:hint="eastAsia"/>
        </w:rPr>
        <w:t>妥適</w:t>
      </w:r>
      <w:r w:rsidR="00BD5B43" w:rsidRPr="005F3D13">
        <w:rPr>
          <w:rFonts w:hint="eastAsia"/>
        </w:rPr>
        <w:t>編列</w:t>
      </w:r>
      <w:bookmarkEnd w:id="38"/>
    </w:p>
    <w:p w:rsidR="00E64024" w:rsidRPr="005F3D13" w:rsidRDefault="00BC7EC4" w:rsidP="00E64024">
      <w:pPr>
        <w:ind w:left="566" w:firstLine="566"/>
      </w:pPr>
      <w:r w:rsidRPr="005F3D13">
        <w:rPr>
          <w:rFonts w:hint="eastAsia"/>
        </w:rPr>
        <w:t>原文會</w:t>
      </w:r>
      <w:r w:rsidR="00BD5B43" w:rsidRPr="005F3D13">
        <w:rPr>
          <w:rFonts w:hint="eastAsia"/>
        </w:rPr>
        <w:t>11</w:t>
      </w:r>
      <w:r w:rsidR="00294C04" w:rsidRPr="005F3D13">
        <w:rPr>
          <w:rFonts w:hint="eastAsia"/>
        </w:rPr>
        <w:t>5</w:t>
      </w:r>
      <w:r w:rsidRPr="005F3D13">
        <w:rPr>
          <w:rFonts w:hint="eastAsia"/>
        </w:rPr>
        <w:t>年度預算案「</w:t>
      </w:r>
      <w:r w:rsidR="00BD5B43" w:rsidRPr="005F3D13">
        <w:rPr>
          <w:rFonts w:hint="eastAsia"/>
        </w:rPr>
        <w:t>業務外收入-</w:t>
      </w:r>
      <w:r w:rsidR="00DC5748" w:rsidRPr="005F3D13">
        <w:rPr>
          <w:rFonts w:hint="eastAsia"/>
        </w:rPr>
        <w:t>自籌</w:t>
      </w:r>
      <w:r w:rsidR="00BD5B43" w:rsidRPr="005F3D13">
        <w:rPr>
          <w:rFonts w:hint="eastAsia"/>
        </w:rPr>
        <w:t>收入</w:t>
      </w:r>
      <w:r w:rsidRPr="005F3D13">
        <w:rPr>
          <w:rFonts w:hint="eastAsia"/>
        </w:rPr>
        <w:t>」編列</w:t>
      </w:r>
      <w:r w:rsidR="00BD5B43" w:rsidRPr="005F3D13">
        <w:rPr>
          <w:rFonts w:hint="eastAsia"/>
        </w:rPr>
        <w:t>1</w:t>
      </w:r>
      <w:r w:rsidR="00B948D8" w:rsidRPr="005F3D13">
        <w:rPr>
          <w:rFonts w:hint="eastAsia"/>
        </w:rPr>
        <w:t>,</w:t>
      </w:r>
      <w:r w:rsidR="00BD5B43" w:rsidRPr="005F3D13">
        <w:rPr>
          <w:rFonts w:hint="eastAsia"/>
        </w:rPr>
        <w:t>050</w:t>
      </w:r>
      <w:r w:rsidR="00B948D8" w:rsidRPr="005F3D13">
        <w:rPr>
          <w:rFonts w:hint="eastAsia"/>
        </w:rPr>
        <w:t>萬</w:t>
      </w:r>
      <w:r w:rsidRPr="005F3D13">
        <w:rPr>
          <w:rFonts w:hint="eastAsia"/>
        </w:rPr>
        <w:t>元，</w:t>
      </w:r>
      <w:r w:rsidR="00BD5B43" w:rsidRPr="005F3D13">
        <w:rPr>
          <w:rFonts w:hint="eastAsia"/>
        </w:rPr>
        <w:t>同11</w:t>
      </w:r>
      <w:r w:rsidR="00294C04" w:rsidRPr="005F3D13">
        <w:rPr>
          <w:rFonts w:hint="eastAsia"/>
        </w:rPr>
        <w:t>4</w:t>
      </w:r>
      <w:r w:rsidRPr="005F3D13">
        <w:rPr>
          <w:rFonts w:hint="eastAsia"/>
        </w:rPr>
        <w:t>年度預算數，</w:t>
      </w:r>
      <w:r w:rsidR="00BD5B43" w:rsidRPr="005F3D13">
        <w:rPr>
          <w:rFonts w:hint="eastAsia"/>
        </w:rPr>
        <w:t>主要是捐款、授權、委辦計畫及創立基金及其他相關銀行利息等收入</w:t>
      </w:r>
      <w:r w:rsidR="00E64024" w:rsidRPr="005F3D13">
        <w:rPr>
          <w:rFonts w:hint="eastAsia"/>
        </w:rPr>
        <w:t>。經查：</w:t>
      </w:r>
    </w:p>
    <w:p w:rsidR="00E64024" w:rsidRPr="005F3D13" w:rsidRDefault="00E64024" w:rsidP="00E64024">
      <w:pPr>
        <w:pStyle w:val="a5"/>
        <w:ind w:left="849" w:hanging="283"/>
        <w:rPr>
          <w:b/>
        </w:rPr>
      </w:pPr>
      <w:r w:rsidRPr="005F3D13">
        <w:rPr>
          <w:rFonts w:hint="eastAsia"/>
          <w:b/>
        </w:rPr>
        <w:t>(一)</w:t>
      </w:r>
      <w:r w:rsidR="00DC22B9">
        <w:rPr>
          <w:rFonts w:hint="eastAsia"/>
          <w:b/>
        </w:rPr>
        <w:t>原文會應於會計年度開始前妥擬自籌收入工作計畫，據以編列預算</w:t>
      </w:r>
    </w:p>
    <w:p w:rsidR="005824DC" w:rsidRPr="005F3D13" w:rsidRDefault="005824DC" w:rsidP="005824DC">
      <w:pPr>
        <w:pStyle w:val="21"/>
        <w:ind w:left="850" w:firstLine="566"/>
        <w:rPr>
          <w:rFonts w:hint="eastAsia"/>
        </w:rPr>
      </w:pPr>
      <w:r w:rsidRPr="005F3D13">
        <w:rPr>
          <w:rFonts w:hint="eastAsia"/>
        </w:rPr>
        <w:t>依財團法人法第55條</w:t>
      </w:r>
      <w:r w:rsidR="00DC5748" w:rsidRPr="005F3D13">
        <w:rPr>
          <w:rFonts w:hint="eastAsia"/>
        </w:rPr>
        <w:t>規定</w:t>
      </w:r>
      <w:r w:rsidRPr="005F3D13">
        <w:rPr>
          <w:rFonts w:hint="eastAsia"/>
        </w:rPr>
        <w:t>：「政府捐助之財團法人之會計年度，應與政府會計年度一致。關於預算、決算之編審，除依下列程序辦理外，並依預算法、決算法及相關法令規定辦理。一、會計年度開始前，應訂定工作計畫，</w:t>
      </w:r>
      <w:r w:rsidR="00A42F2E" w:rsidRPr="005F3D13">
        <w:rPr>
          <w:rFonts w:hint="eastAsia"/>
        </w:rPr>
        <w:t>編列預算提經董事會通過後，報請主管機關辦理。…。」</w:t>
      </w:r>
      <w:r w:rsidR="00DC22B9">
        <w:rPr>
          <w:rFonts w:hint="eastAsia"/>
        </w:rPr>
        <w:t>另</w:t>
      </w:r>
      <w:r w:rsidR="00DC22B9" w:rsidRPr="005F3D13">
        <w:rPr>
          <w:rFonts w:hint="eastAsia"/>
          <w:snapToGrid/>
        </w:rPr>
        <w:t>為評估整體自籌收入成效，以</w:t>
      </w:r>
      <w:r w:rsidR="00DC22B9" w:rsidRPr="005F3D13">
        <w:rPr>
          <w:snapToGrid/>
        </w:rPr>
        <w:t>作為財務規劃之方針，</w:t>
      </w:r>
      <w:r w:rsidR="00DC22B9" w:rsidRPr="005F3D13">
        <w:rPr>
          <w:rFonts w:hint="eastAsia"/>
          <w:snapToGrid/>
        </w:rPr>
        <w:t>原文會</w:t>
      </w:r>
      <w:r w:rsidR="00DC22B9" w:rsidRPr="005F3D13">
        <w:rPr>
          <w:snapToGrid/>
        </w:rPr>
        <w:t>109</w:t>
      </w:r>
      <w:r w:rsidR="00DC22B9" w:rsidRPr="005F3D13">
        <w:rPr>
          <w:rFonts w:hint="eastAsia"/>
          <w:snapToGrid/>
        </w:rPr>
        <w:t>年</w:t>
      </w:r>
      <w:r w:rsidR="00DC22B9" w:rsidRPr="005F3D13">
        <w:rPr>
          <w:snapToGrid/>
        </w:rPr>
        <w:t>3</w:t>
      </w:r>
      <w:r w:rsidR="00DC22B9" w:rsidRPr="005F3D13">
        <w:rPr>
          <w:rFonts w:hint="eastAsia"/>
          <w:snapToGrid/>
        </w:rPr>
        <w:t>月公告實施該基金會</w:t>
      </w:r>
      <w:r w:rsidR="00DC22B9">
        <w:rPr>
          <w:rFonts w:hAnsi="標楷體" w:hint="eastAsia"/>
          <w:snapToGrid/>
        </w:rPr>
        <w:t>「</w:t>
      </w:r>
      <w:r w:rsidR="00DC22B9" w:rsidRPr="005F3D13">
        <w:rPr>
          <w:rFonts w:hint="eastAsia"/>
          <w:snapToGrid/>
        </w:rPr>
        <w:t>自籌收</w:t>
      </w:r>
      <w:r w:rsidR="00DC22B9" w:rsidRPr="005F3D13">
        <w:rPr>
          <w:snapToGrid/>
        </w:rPr>
        <w:t>入收支作業要點</w:t>
      </w:r>
      <w:r w:rsidR="00DC22B9">
        <w:rPr>
          <w:rFonts w:hAnsi="標楷體" w:hint="eastAsia"/>
          <w:snapToGrid/>
        </w:rPr>
        <w:t>」</w:t>
      </w:r>
      <w:r w:rsidR="00DC22B9" w:rsidRPr="005F3D13">
        <w:rPr>
          <w:rFonts w:hint="eastAsia"/>
          <w:snapToGrid/>
        </w:rPr>
        <w:t>，其中第3點規定略以，為落實該要點目的設置工作小組3至7人，及第4點「工作小組業務職掌(一)本基金會自籌收入收支規劃含策略、目標、績效指標之訂定；</w:t>
      </w:r>
      <w:r w:rsidR="00DC22B9" w:rsidRPr="005F3D13">
        <w:rPr>
          <w:snapToGrid/>
        </w:rPr>
        <w:t>(</w:t>
      </w:r>
      <w:r w:rsidR="00DC22B9" w:rsidRPr="005F3D13">
        <w:rPr>
          <w:rFonts w:hint="eastAsia"/>
          <w:snapToGrid/>
        </w:rPr>
        <w:t>二</w:t>
      </w:r>
      <w:r w:rsidR="00DC22B9" w:rsidRPr="005F3D13">
        <w:rPr>
          <w:snapToGrid/>
        </w:rPr>
        <w:t>)</w:t>
      </w:r>
      <w:r w:rsidR="00DC22B9" w:rsidRPr="005F3D13">
        <w:rPr>
          <w:rFonts w:hint="eastAsia"/>
          <w:snapToGrid/>
        </w:rPr>
        <w:t>研擬年度本基金會自籌收入工作計畫及年度自籌收入收支成果報告並於每年第一季前提送主管機關備查</w:t>
      </w:r>
      <w:r w:rsidR="00DC22B9" w:rsidRPr="005F3D13">
        <w:rPr>
          <w:rFonts w:hint="eastAsia"/>
        </w:rPr>
        <w:t>…。</w:t>
      </w:r>
      <w:r w:rsidR="00DC22B9" w:rsidRPr="005F3D13">
        <w:rPr>
          <w:rFonts w:hint="eastAsia"/>
          <w:snapToGrid/>
        </w:rPr>
        <w:t>」</w:t>
      </w:r>
      <w:r w:rsidR="00A42F2E" w:rsidRPr="005F3D13">
        <w:rPr>
          <w:rFonts w:hint="eastAsia"/>
        </w:rPr>
        <w:t>爰</w:t>
      </w:r>
      <w:r w:rsidR="00DC22B9">
        <w:rPr>
          <w:rFonts w:hint="eastAsia"/>
        </w:rPr>
        <w:t>原</w:t>
      </w:r>
      <w:r w:rsidR="006A72C4">
        <w:rPr>
          <w:rFonts w:hint="eastAsia"/>
        </w:rPr>
        <w:t>文</w:t>
      </w:r>
      <w:r w:rsidR="00DC22B9">
        <w:rPr>
          <w:rFonts w:hint="eastAsia"/>
        </w:rPr>
        <w:t>會</w:t>
      </w:r>
      <w:r w:rsidRPr="005F3D13">
        <w:rPr>
          <w:rFonts w:hint="eastAsia"/>
        </w:rPr>
        <w:t>應於會計年度開始前</w:t>
      </w:r>
      <w:r w:rsidR="00DC22B9">
        <w:rPr>
          <w:rFonts w:hint="eastAsia"/>
        </w:rPr>
        <w:t>妥擬自籌收入</w:t>
      </w:r>
      <w:r w:rsidRPr="005F3D13">
        <w:rPr>
          <w:rFonts w:hint="eastAsia"/>
        </w:rPr>
        <w:t>工作計畫，並</w:t>
      </w:r>
      <w:r w:rsidR="00DC22B9">
        <w:rPr>
          <w:rFonts w:hint="eastAsia"/>
        </w:rPr>
        <w:t>據以編列預算</w:t>
      </w:r>
      <w:r w:rsidRPr="005F3D13">
        <w:rPr>
          <w:rFonts w:hint="eastAsia"/>
        </w:rPr>
        <w:t>。</w:t>
      </w:r>
    </w:p>
    <w:p w:rsidR="00E64024" w:rsidRPr="005F3D13" w:rsidRDefault="00E64024" w:rsidP="00E64024">
      <w:pPr>
        <w:pStyle w:val="a5"/>
        <w:ind w:left="849" w:hanging="283"/>
        <w:rPr>
          <w:b/>
        </w:rPr>
      </w:pPr>
      <w:r w:rsidRPr="005F3D13">
        <w:rPr>
          <w:rFonts w:hint="eastAsia"/>
          <w:b/>
        </w:rPr>
        <w:t>(二)</w:t>
      </w:r>
      <w:r w:rsidR="00294C04" w:rsidRPr="005F3D13">
        <w:rPr>
          <w:rFonts w:hint="eastAsia"/>
          <w:b/>
        </w:rPr>
        <w:t>近年編列之自籌收入預</w:t>
      </w:r>
      <w:r w:rsidR="00DC22B9">
        <w:rPr>
          <w:rFonts w:hint="eastAsia"/>
          <w:b/>
        </w:rPr>
        <w:t>算</w:t>
      </w:r>
      <w:r w:rsidR="00294C04" w:rsidRPr="005F3D13">
        <w:rPr>
          <w:rFonts w:hint="eastAsia"/>
          <w:b/>
        </w:rPr>
        <w:t>數均有低估情事，</w:t>
      </w:r>
      <w:r w:rsidR="00DC22B9">
        <w:rPr>
          <w:rFonts w:hint="eastAsia"/>
          <w:b/>
        </w:rPr>
        <w:t>且</w:t>
      </w:r>
      <w:r w:rsidR="00196634" w:rsidRPr="005F3D13">
        <w:rPr>
          <w:rFonts w:hint="eastAsia"/>
          <w:b/>
        </w:rPr>
        <w:t>11</w:t>
      </w:r>
      <w:r w:rsidR="00294C04" w:rsidRPr="005F3D13">
        <w:rPr>
          <w:rFonts w:hint="eastAsia"/>
          <w:b/>
        </w:rPr>
        <w:t>3</w:t>
      </w:r>
      <w:r w:rsidR="00196634" w:rsidRPr="005F3D13">
        <w:rPr>
          <w:rFonts w:hint="eastAsia"/>
          <w:b/>
        </w:rPr>
        <w:t>年度自籌收入決算數較預算數</w:t>
      </w:r>
      <w:r w:rsidR="00294C04" w:rsidRPr="005F3D13">
        <w:rPr>
          <w:rFonts w:hint="eastAsia"/>
          <w:b/>
        </w:rPr>
        <w:t>增</w:t>
      </w:r>
      <w:r w:rsidR="00DC22B9">
        <w:rPr>
          <w:rFonts w:hint="eastAsia"/>
          <w:b/>
        </w:rPr>
        <w:t>幅</w:t>
      </w:r>
      <w:r w:rsidR="00294C04" w:rsidRPr="005F3D13">
        <w:rPr>
          <w:rFonts w:hint="eastAsia"/>
          <w:b/>
        </w:rPr>
        <w:t>達2倍</w:t>
      </w:r>
      <w:r w:rsidR="00196634" w:rsidRPr="005F3D13">
        <w:rPr>
          <w:rFonts w:hint="eastAsia"/>
          <w:b/>
        </w:rPr>
        <w:t>，</w:t>
      </w:r>
      <w:r w:rsidR="00294C04" w:rsidRPr="005F3D13">
        <w:rPr>
          <w:rFonts w:hint="eastAsia"/>
          <w:b/>
        </w:rPr>
        <w:t>為近年新高</w:t>
      </w:r>
    </w:p>
    <w:p w:rsidR="00E64024" w:rsidRPr="005F3D13" w:rsidRDefault="002D062C" w:rsidP="00931DEB">
      <w:pPr>
        <w:pStyle w:val="21"/>
        <w:ind w:left="850" w:firstLine="566"/>
      </w:pPr>
      <w:r w:rsidRPr="005F3D13">
        <w:rPr>
          <w:rFonts w:hint="eastAsia"/>
          <w:snapToGrid/>
        </w:rPr>
        <w:t>揆該基金會</w:t>
      </w:r>
      <w:r w:rsidR="00A42F2E" w:rsidRPr="005F3D13">
        <w:rPr>
          <w:rFonts w:hint="eastAsia"/>
          <w:snapToGrid/>
        </w:rPr>
        <w:t>近年</w:t>
      </w:r>
      <w:r w:rsidRPr="005F3D13">
        <w:rPr>
          <w:rFonts w:hint="eastAsia"/>
          <w:snapToGrid/>
        </w:rPr>
        <w:t>自籌收入</w:t>
      </w:r>
      <w:r w:rsidR="00196634" w:rsidRPr="005F3D13">
        <w:rPr>
          <w:rFonts w:hint="eastAsia"/>
          <w:snapToGrid/>
        </w:rPr>
        <w:t>預、決算數情形（詳表1），</w:t>
      </w:r>
      <w:r w:rsidR="000742EC" w:rsidRPr="005F3D13">
        <w:rPr>
          <w:rFonts w:hint="eastAsia"/>
          <w:snapToGrid/>
        </w:rPr>
        <w:t>109</w:t>
      </w:r>
      <w:r w:rsidR="00196634" w:rsidRPr="005F3D13">
        <w:rPr>
          <w:rFonts w:hint="eastAsia"/>
          <w:snapToGrid/>
        </w:rPr>
        <w:t>至1</w:t>
      </w:r>
      <w:r w:rsidR="00196634" w:rsidRPr="005F3D13">
        <w:rPr>
          <w:snapToGrid/>
        </w:rPr>
        <w:t>1</w:t>
      </w:r>
      <w:r w:rsidR="00685A88" w:rsidRPr="005F3D13">
        <w:rPr>
          <w:rFonts w:hint="eastAsia"/>
          <w:snapToGrid/>
        </w:rPr>
        <w:t>3</w:t>
      </w:r>
      <w:r w:rsidR="00196634" w:rsidRPr="005F3D13">
        <w:rPr>
          <w:rFonts w:hint="eastAsia"/>
          <w:snapToGrid/>
        </w:rPr>
        <w:t>年度預算數介於</w:t>
      </w:r>
      <w:r w:rsidR="003058D4" w:rsidRPr="005F3D13">
        <w:rPr>
          <w:rFonts w:hint="eastAsia"/>
          <w:snapToGrid/>
        </w:rPr>
        <w:t>750</w:t>
      </w:r>
      <w:r w:rsidR="00196634" w:rsidRPr="005F3D13">
        <w:rPr>
          <w:rFonts w:hint="eastAsia"/>
          <w:snapToGrid/>
        </w:rPr>
        <w:t>至</w:t>
      </w:r>
      <w:r w:rsidR="000742EC" w:rsidRPr="005F3D13">
        <w:rPr>
          <w:rFonts w:hint="eastAsia"/>
          <w:snapToGrid/>
        </w:rPr>
        <w:t>1,0</w:t>
      </w:r>
      <w:r w:rsidR="00685A88" w:rsidRPr="005F3D13">
        <w:rPr>
          <w:rFonts w:hint="eastAsia"/>
          <w:snapToGrid/>
        </w:rPr>
        <w:t>5</w:t>
      </w:r>
      <w:r w:rsidR="000742EC" w:rsidRPr="005F3D13">
        <w:rPr>
          <w:rFonts w:hint="eastAsia"/>
          <w:snapToGrid/>
        </w:rPr>
        <w:t>0</w:t>
      </w:r>
      <w:r w:rsidR="00196634" w:rsidRPr="005F3D13">
        <w:rPr>
          <w:rFonts w:hint="eastAsia"/>
          <w:snapToGrid/>
        </w:rPr>
        <w:t>萬元，決算數則介於</w:t>
      </w:r>
      <w:r w:rsidR="000742EC" w:rsidRPr="005F3D13">
        <w:rPr>
          <w:rFonts w:hint="eastAsia"/>
          <w:snapToGrid/>
        </w:rPr>
        <w:t>1</w:t>
      </w:r>
      <w:r w:rsidR="000742EC" w:rsidRPr="005F3D13">
        <w:rPr>
          <w:snapToGrid/>
        </w:rPr>
        <w:t>,</w:t>
      </w:r>
      <w:r w:rsidR="000742EC" w:rsidRPr="005F3D13">
        <w:rPr>
          <w:rFonts w:hint="eastAsia"/>
          <w:snapToGrid/>
        </w:rPr>
        <w:t>393</w:t>
      </w:r>
      <w:r w:rsidR="00196634" w:rsidRPr="005F3D13">
        <w:rPr>
          <w:rFonts w:hint="eastAsia"/>
          <w:snapToGrid/>
        </w:rPr>
        <w:t>萬</w:t>
      </w:r>
      <w:r w:rsidR="000742EC" w:rsidRPr="005F3D13">
        <w:rPr>
          <w:rFonts w:hint="eastAsia"/>
          <w:snapToGrid/>
        </w:rPr>
        <w:t>3</w:t>
      </w:r>
      <w:r w:rsidR="00196634" w:rsidRPr="005F3D13">
        <w:rPr>
          <w:rFonts w:hint="eastAsia"/>
          <w:snapToGrid/>
        </w:rPr>
        <w:t>千元至</w:t>
      </w:r>
      <w:r w:rsidR="00294C04" w:rsidRPr="005F3D13">
        <w:rPr>
          <w:rFonts w:hint="eastAsia"/>
          <w:snapToGrid/>
        </w:rPr>
        <w:t>3</w:t>
      </w:r>
      <w:r w:rsidR="000742EC" w:rsidRPr="005F3D13">
        <w:rPr>
          <w:rFonts w:hint="eastAsia"/>
          <w:snapToGrid/>
        </w:rPr>
        <w:t>,</w:t>
      </w:r>
      <w:r w:rsidR="00294C04" w:rsidRPr="005F3D13">
        <w:rPr>
          <w:rFonts w:hint="eastAsia"/>
          <w:snapToGrid/>
        </w:rPr>
        <w:t>151</w:t>
      </w:r>
      <w:r w:rsidR="00196634" w:rsidRPr="005F3D13">
        <w:rPr>
          <w:snapToGrid/>
        </w:rPr>
        <w:t>萬</w:t>
      </w:r>
      <w:r w:rsidR="000742EC" w:rsidRPr="005F3D13">
        <w:rPr>
          <w:rFonts w:hint="eastAsia"/>
          <w:snapToGrid/>
        </w:rPr>
        <w:t>8</w:t>
      </w:r>
      <w:r w:rsidR="00196634" w:rsidRPr="005F3D13">
        <w:rPr>
          <w:rFonts w:hint="eastAsia"/>
          <w:snapToGrid/>
        </w:rPr>
        <w:t>千元間，其決算</w:t>
      </w:r>
      <w:r w:rsidR="00DC22B9">
        <w:rPr>
          <w:rFonts w:hint="eastAsia"/>
          <w:snapToGrid/>
        </w:rPr>
        <w:t>較預算</w:t>
      </w:r>
      <w:r w:rsidR="00685A88" w:rsidRPr="005F3D13">
        <w:rPr>
          <w:rFonts w:hint="eastAsia"/>
          <w:snapToGrid/>
        </w:rPr>
        <w:t>增加比率</w:t>
      </w:r>
      <w:r w:rsidR="00DC5748" w:rsidRPr="005F3D13">
        <w:rPr>
          <w:rFonts w:hint="eastAsia"/>
          <w:snapToGrid/>
        </w:rPr>
        <w:t>均</w:t>
      </w:r>
      <w:r w:rsidR="00685A88" w:rsidRPr="005F3D13">
        <w:rPr>
          <w:rFonts w:hint="eastAsia"/>
          <w:snapToGrid/>
        </w:rPr>
        <w:t>逾</w:t>
      </w:r>
      <w:r w:rsidR="00DC22B9">
        <w:rPr>
          <w:rFonts w:hint="eastAsia"/>
          <w:snapToGrid/>
        </w:rPr>
        <w:t>七</w:t>
      </w:r>
      <w:r w:rsidR="003058D4" w:rsidRPr="005F3D13">
        <w:rPr>
          <w:rFonts w:hint="eastAsia"/>
          <w:snapToGrid/>
        </w:rPr>
        <w:t>成</w:t>
      </w:r>
      <w:r w:rsidR="00196634" w:rsidRPr="005F3D13">
        <w:rPr>
          <w:rFonts w:hint="eastAsia"/>
        </w:rPr>
        <w:t>，</w:t>
      </w:r>
      <w:r w:rsidR="00685A88" w:rsidRPr="005F3D13">
        <w:rPr>
          <w:rFonts w:hint="eastAsia"/>
        </w:rPr>
        <w:t>113年度</w:t>
      </w:r>
      <w:r w:rsidR="0084236B">
        <w:rPr>
          <w:rFonts w:hint="eastAsia"/>
        </w:rPr>
        <w:t>甚</w:t>
      </w:r>
      <w:r w:rsidR="00685A88" w:rsidRPr="005F3D13">
        <w:rPr>
          <w:rFonts w:hint="eastAsia"/>
        </w:rPr>
        <w:t>達2倍，為近年新高，</w:t>
      </w:r>
      <w:r w:rsidR="00196634" w:rsidRPr="005F3D13">
        <w:rPr>
          <w:rFonts w:hint="eastAsia"/>
        </w:rPr>
        <w:t>顯示預算編列與執行存有相當落差</w:t>
      </w:r>
      <w:r w:rsidR="0072691F" w:rsidRPr="005F3D13">
        <w:rPr>
          <w:rFonts w:hint="eastAsia"/>
        </w:rPr>
        <w:t>，</w:t>
      </w:r>
      <w:r w:rsidR="00685A88" w:rsidRPr="005F3D13">
        <w:rPr>
          <w:rFonts w:hint="eastAsia"/>
        </w:rPr>
        <w:t>惟115年度預算</w:t>
      </w:r>
      <w:r w:rsidR="00DC22B9">
        <w:rPr>
          <w:rFonts w:hint="eastAsia"/>
        </w:rPr>
        <w:t>案</w:t>
      </w:r>
      <w:r w:rsidR="00685A88" w:rsidRPr="005F3D13">
        <w:rPr>
          <w:rFonts w:hint="eastAsia"/>
        </w:rPr>
        <w:t>數</w:t>
      </w:r>
      <w:r w:rsidR="003229F8" w:rsidRPr="005F3D13">
        <w:rPr>
          <w:rFonts w:hint="eastAsia"/>
        </w:rPr>
        <w:t>仍同</w:t>
      </w:r>
      <w:r w:rsidR="00731AD0">
        <w:rPr>
          <w:rFonts w:hint="eastAsia"/>
        </w:rPr>
        <w:t>113及</w:t>
      </w:r>
      <w:r w:rsidR="003229F8" w:rsidRPr="005F3D13">
        <w:rPr>
          <w:rFonts w:hint="eastAsia"/>
        </w:rPr>
        <w:t>11</w:t>
      </w:r>
      <w:r w:rsidR="003705F0">
        <w:rPr>
          <w:rFonts w:hint="eastAsia"/>
        </w:rPr>
        <w:t>4</w:t>
      </w:r>
      <w:r w:rsidR="003229F8" w:rsidRPr="005F3D13">
        <w:rPr>
          <w:rFonts w:hint="eastAsia"/>
        </w:rPr>
        <w:t>年度預算數僅編列</w:t>
      </w:r>
      <w:r w:rsidR="003229F8" w:rsidRPr="005F3D13">
        <w:rPr>
          <w:rFonts w:hint="eastAsia"/>
          <w:snapToGrid/>
        </w:rPr>
        <w:t>1,050萬元</w:t>
      </w:r>
      <w:r w:rsidR="00685A88" w:rsidRPr="005F3D13">
        <w:rPr>
          <w:rFonts w:hint="eastAsia"/>
        </w:rPr>
        <w:t>，</w:t>
      </w:r>
      <w:r w:rsidR="0072691F" w:rsidRPr="005F3D13">
        <w:rPr>
          <w:rFonts w:hint="eastAsia"/>
        </w:rPr>
        <w:t>允宜參考以前年度執行經驗，並詳實評估未來狀況，覈實編列</w:t>
      </w:r>
      <w:r w:rsidR="00A42F2E" w:rsidRPr="005F3D13">
        <w:rPr>
          <w:rFonts w:hint="eastAsia"/>
        </w:rPr>
        <w:t>11</w:t>
      </w:r>
      <w:r w:rsidR="00685A88" w:rsidRPr="005F3D13">
        <w:rPr>
          <w:rFonts w:hint="eastAsia"/>
        </w:rPr>
        <w:t>5</w:t>
      </w:r>
      <w:r w:rsidR="00A42F2E" w:rsidRPr="005F3D13">
        <w:rPr>
          <w:rFonts w:hint="eastAsia"/>
        </w:rPr>
        <w:t>年度自籌收入</w:t>
      </w:r>
      <w:r w:rsidR="0072691F" w:rsidRPr="005F3D13">
        <w:rPr>
          <w:rFonts w:hint="eastAsia"/>
        </w:rPr>
        <w:t>預算</w:t>
      </w:r>
      <w:r w:rsidR="00E64024" w:rsidRPr="005F3D13">
        <w:rPr>
          <w:rFonts w:hint="eastAsia"/>
        </w:rPr>
        <w:t>。</w:t>
      </w:r>
    </w:p>
    <w:p w:rsidR="002D062C" w:rsidRPr="005F3D13" w:rsidRDefault="002D062C" w:rsidP="008156EE">
      <w:pPr>
        <w:pStyle w:val="200"/>
        <w:spacing w:beforeLines="20" w:before="100"/>
        <w:ind w:left="566" w:hanging="566"/>
        <w:rPr>
          <w:rFonts w:hAnsi="標楷體"/>
          <w:b/>
          <w:snapToGrid/>
          <w:spacing w:val="-5"/>
          <w:kern w:val="0"/>
          <w:sz w:val="28"/>
          <w:szCs w:val="26"/>
        </w:rPr>
      </w:pPr>
      <w:r w:rsidRPr="005F3D13">
        <w:rPr>
          <w:rFonts w:hAnsi="標楷體" w:hint="eastAsia"/>
          <w:b/>
          <w:snapToGrid/>
          <w:spacing w:val="-5"/>
          <w:kern w:val="0"/>
          <w:sz w:val="28"/>
          <w:szCs w:val="26"/>
        </w:rPr>
        <w:t xml:space="preserve">表1  </w:t>
      </w:r>
      <w:r w:rsidR="008156EE" w:rsidRPr="005F3D13">
        <w:rPr>
          <w:rFonts w:hAnsi="標楷體" w:hint="eastAsia"/>
          <w:b/>
          <w:snapToGrid/>
          <w:spacing w:val="-5"/>
          <w:kern w:val="0"/>
          <w:sz w:val="28"/>
          <w:szCs w:val="26"/>
        </w:rPr>
        <w:t>原文會1</w:t>
      </w:r>
      <w:r w:rsidR="003058D4" w:rsidRPr="005F3D13">
        <w:rPr>
          <w:rFonts w:hAnsi="標楷體" w:hint="eastAsia"/>
          <w:b/>
          <w:snapToGrid/>
          <w:spacing w:val="-5"/>
          <w:kern w:val="0"/>
          <w:sz w:val="28"/>
          <w:szCs w:val="26"/>
        </w:rPr>
        <w:t>09</w:t>
      </w:r>
      <w:r w:rsidRPr="005F3D13">
        <w:rPr>
          <w:rFonts w:hAnsi="標楷體" w:hint="eastAsia"/>
          <w:b/>
          <w:snapToGrid/>
          <w:spacing w:val="-5"/>
          <w:kern w:val="0"/>
          <w:sz w:val="28"/>
          <w:szCs w:val="26"/>
        </w:rPr>
        <w:t>至11</w:t>
      </w:r>
      <w:r w:rsidR="00DC22B9">
        <w:rPr>
          <w:rFonts w:hAnsi="標楷體" w:hint="eastAsia"/>
          <w:b/>
          <w:snapToGrid/>
          <w:spacing w:val="-5"/>
          <w:kern w:val="0"/>
          <w:sz w:val="28"/>
          <w:szCs w:val="26"/>
        </w:rPr>
        <w:t>4</w:t>
      </w:r>
      <w:r w:rsidRPr="005F3D13">
        <w:rPr>
          <w:rFonts w:hAnsi="標楷體" w:hint="eastAsia"/>
          <w:b/>
          <w:snapToGrid/>
          <w:spacing w:val="-5"/>
          <w:kern w:val="0"/>
          <w:sz w:val="28"/>
          <w:szCs w:val="26"/>
        </w:rPr>
        <w:t>年度</w:t>
      </w:r>
      <w:r w:rsidR="008156EE" w:rsidRPr="005F3D13">
        <w:rPr>
          <w:rFonts w:hAnsi="標楷體" w:hint="eastAsia"/>
          <w:b/>
          <w:snapToGrid/>
          <w:spacing w:val="-5"/>
          <w:kern w:val="0"/>
          <w:sz w:val="28"/>
          <w:szCs w:val="26"/>
        </w:rPr>
        <w:t>自籌</w:t>
      </w:r>
      <w:r w:rsidRPr="005F3D13">
        <w:rPr>
          <w:rFonts w:hAnsi="標楷體" w:hint="eastAsia"/>
          <w:b/>
          <w:snapToGrid/>
          <w:spacing w:val="-5"/>
          <w:kern w:val="0"/>
          <w:sz w:val="28"/>
          <w:szCs w:val="26"/>
        </w:rPr>
        <w:t>收入之預決算數一覽表</w:t>
      </w:r>
    </w:p>
    <w:p w:rsidR="002D062C" w:rsidRPr="005F3D13" w:rsidRDefault="002D062C" w:rsidP="002D062C">
      <w:pPr>
        <w:pStyle w:val="142"/>
        <w:ind w:left="849" w:hanging="283"/>
        <w:jc w:val="right"/>
      </w:pPr>
      <w:r w:rsidRPr="005F3D13">
        <w:rPr>
          <w:rFonts w:hint="eastAsia"/>
        </w:rPr>
        <w:t>單位：新臺幣千元</w:t>
      </w:r>
      <w:r w:rsidR="00DC22B9">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878"/>
        <w:gridCol w:w="1878"/>
        <w:gridCol w:w="1878"/>
        <w:gridCol w:w="1878"/>
      </w:tblGrid>
      <w:tr w:rsidR="00CB2FC6" w:rsidRPr="005F3D13" w:rsidTr="00345FB6">
        <w:tc>
          <w:tcPr>
            <w:tcW w:w="993" w:type="dxa"/>
            <w:tcBorders>
              <w:top w:val="single" w:sz="12" w:space="0" w:color="auto"/>
              <w:left w:val="single" w:sz="12" w:space="0" w:color="auto"/>
              <w:bottom w:val="single" w:sz="4" w:space="0" w:color="auto"/>
            </w:tcBorders>
            <w:shd w:val="clear" w:color="auto" w:fill="auto"/>
            <w:vAlign w:val="center"/>
          </w:tcPr>
          <w:p w:rsidR="002D062C" w:rsidRPr="005F3D13" w:rsidRDefault="002D062C" w:rsidP="002D062C">
            <w:pPr>
              <w:pStyle w:val="142"/>
              <w:jc w:val="center"/>
            </w:pPr>
            <w:r w:rsidRPr="005F3D13">
              <w:rPr>
                <w:rFonts w:hint="eastAsia"/>
              </w:rPr>
              <w:t>年　度</w:t>
            </w:r>
          </w:p>
        </w:tc>
        <w:tc>
          <w:tcPr>
            <w:tcW w:w="1878" w:type="dxa"/>
            <w:tcBorders>
              <w:top w:val="single" w:sz="12" w:space="0" w:color="auto"/>
              <w:bottom w:val="single" w:sz="4" w:space="0" w:color="auto"/>
            </w:tcBorders>
            <w:shd w:val="clear" w:color="auto" w:fill="auto"/>
            <w:vAlign w:val="center"/>
          </w:tcPr>
          <w:p w:rsidR="00A42F2E" w:rsidRPr="005F3D13" w:rsidRDefault="002D062C" w:rsidP="00A42F2E">
            <w:pPr>
              <w:pStyle w:val="142"/>
              <w:jc w:val="center"/>
            </w:pPr>
            <w:r w:rsidRPr="005F3D13">
              <w:rPr>
                <w:rFonts w:hint="eastAsia"/>
              </w:rPr>
              <w:t>預算數</w:t>
            </w:r>
          </w:p>
          <w:p w:rsidR="002D062C" w:rsidRPr="005F3D13" w:rsidRDefault="00A42F2E" w:rsidP="00A42F2E">
            <w:pPr>
              <w:pStyle w:val="142"/>
              <w:jc w:val="center"/>
              <w:rPr>
                <w:rFonts w:hint="eastAsia"/>
              </w:rPr>
            </w:pPr>
            <w:r w:rsidRPr="005F3D13">
              <w:rPr>
                <w:rFonts w:hint="eastAsia"/>
              </w:rPr>
              <w:t>A</w:t>
            </w:r>
          </w:p>
        </w:tc>
        <w:tc>
          <w:tcPr>
            <w:tcW w:w="1878" w:type="dxa"/>
            <w:tcBorders>
              <w:top w:val="single" w:sz="12" w:space="0" w:color="auto"/>
              <w:bottom w:val="single" w:sz="4" w:space="0" w:color="auto"/>
            </w:tcBorders>
            <w:shd w:val="clear" w:color="auto" w:fill="auto"/>
            <w:vAlign w:val="center"/>
          </w:tcPr>
          <w:p w:rsidR="002D062C" w:rsidRPr="005F3D13" w:rsidRDefault="002D062C" w:rsidP="002D062C">
            <w:pPr>
              <w:pStyle w:val="142"/>
              <w:jc w:val="center"/>
            </w:pPr>
            <w:r w:rsidRPr="005F3D13">
              <w:rPr>
                <w:rFonts w:hint="eastAsia"/>
              </w:rPr>
              <w:t>決算數</w:t>
            </w:r>
          </w:p>
          <w:p w:rsidR="002D062C" w:rsidRPr="005F3D13" w:rsidRDefault="00A42F2E" w:rsidP="002D062C">
            <w:pPr>
              <w:pStyle w:val="142"/>
              <w:jc w:val="center"/>
            </w:pPr>
            <w:r w:rsidRPr="005F3D13">
              <w:rPr>
                <w:rFonts w:hint="eastAsia"/>
              </w:rPr>
              <w:t>B</w:t>
            </w:r>
          </w:p>
        </w:tc>
        <w:tc>
          <w:tcPr>
            <w:tcW w:w="1878" w:type="dxa"/>
            <w:tcBorders>
              <w:top w:val="single" w:sz="12" w:space="0" w:color="auto"/>
              <w:bottom w:val="single" w:sz="4" w:space="0" w:color="auto"/>
            </w:tcBorders>
            <w:shd w:val="clear" w:color="auto" w:fill="auto"/>
            <w:vAlign w:val="center"/>
          </w:tcPr>
          <w:p w:rsidR="002D062C" w:rsidRPr="005F3D13" w:rsidRDefault="002D062C" w:rsidP="002D062C">
            <w:pPr>
              <w:pStyle w:val="142"/>
              <w:jc w:val="center"/>
            </w:pPr>
            <w:r w:rsidRPr="005F3D13">
              <w:rPr>
                <w:rFonts w:hint="eastAsia"/>
              </w:rPr>
              <w:t>增加數</w:t>
            </w:r>
          </w:p>
          <w:p w:rsidR="002D062C" w:rsidRPr="005F3D13" w:rsidRDefault="00A42F2E" w:rsidP="00A42F2E">
            <w:pPr>
              <w:pStyle w:val="142"/>
              <w:jc w:val="center"/>
            </w:pPr>
            <w:r w:rsidRPr="005F3D13">
              <w:rPr>
                <w:rFonts w:hint="eastAsia"/>
              </w:rPr>
              <w:t>C=B</w:t>
            </w:r>
            <w:r w:rsidR="002D062C" w:rsidRPr="005F3D13">
              <w:rPr>
                <w:rFonts w:hint="eastAsia"/>
              </w:rPr>
              <w:t>-</w:t>
            </w:r>
            <w:r w:rsidRPr="005F3D13">
              <w:rPr>
                <w:rFonts w:hint="eastAsia"/>
              </w:rPr>
              <w:t>A</w:t>
            </w:r>
          </w:p>
        </w:tc>
        <w:tc>
          <w:tcPr>
            <w:tcW w:w="1878" w:type="dxa"/>
            <w:tcBorders>
              <w:top w:val="single" w:sz="12" w:space="0" w:color="auto"/>
              <w:bottom w:val="single" w:sz="4" w:space="0" w:color="auto"/>
              <w:right w:val="single" w:sz="12" w:space="0" w:color="auto"/>
            </w:tcBorders>
            <w:shd w:val="clear" w:color="auto" w:fill="auto"/>
            <w:vAlign w:val="center"/>
          </w:tcPr>
          <w:p w:rsidR="002D062C" w:rsidRPr="005F3D13" w:rsidRDefault="002D062C" w:rsidP="002D062C">
            <w:pPr>
              <w:pStyle w:val="142"/>
              <w:jc w:val="center"/>
            </w:pPr>
            <w:r w:rsidRPr="005F3D13">
              <w:rPr>
                <w:rFonts w:hint="eastAsia"/>
              </w:rPr>
              <w:t>增加比率</w:t>
            </w:r>
          </w:p>
          <w:p w:rsidR="002D062C" w:rsidRPr="005F3D13" w:rsidRDefault="00A42F2E" w:rsidP="002D062C">
            <w:pPr>
              <w:pStyle w:val="142"/>
              <w:jc w:val="center"/>
            </w:pPr>
            <w:r w:rsidRPr="005F3D13">
              <w:rPr>
                <w:rFonts w:hint="eastAsia"/>
              </w:rPr>
              <w:t>C</w:t>
            </w:r>
            <w:r w:rsidR="008156EE" w:rsidRPr="005F3D13">
              <w:rPr>
                <w:rFonts w:hint="eastAsia"/>
              </w:rPr>
              <w:t>/</w:t>
            </w:r>
            <w:r w:rsidRPr="005F3D13">
              <w:rPr>
                <w:rFonts w:hint="eastAsia"/>
              </w:rPr>
              <w:t>A</w:t>
            </w:r>
            <w:r w:rsidR="002D062C" w:rsidRPr="005F3D13">
              <w:t>×</w:t>
            </w:r>
            <w:r w:rsidR="002D062C" w:rsidRPr="005F3D13">
              <w:rPr>
                <w:rFonts w:hint="eastAsia"/>
              </w:rPr>
              <w:t>100</w:t>
            </w:r>
            <w:r w:rsidR="00DC5748" w:rsidRPr="005F3D13">
              <w:rPr>
                <w:rFonts w:hint="eastAsia"/>
              </w:rPr>
              <w:t>%</w:t>
            </w:r>
          </w:p>
        </w:tc>
      </w:tr>
      <w:tr w:rsidR="00CB2FC6" w:rsidRPr="005F3D13" w:rsidTr="00345FB6">
        <w:tc>
          <w:tcPr>
            <w:tcW w:w="993" w:type="dxa"/>
            <w:tcBorders>
              <w:top w:val="single" w:sz="12" w:space="0" w:color="auto"/>
              <w:left w:val="single" w:sz="12" w:space="0" w:color="auto"/>
              <w:bottom w:val="single" w:sz="4" w:space="0" w:color="auto"/>
            </w:tcBorders>
            <w:shd w:val="clear" w:color="auto" w:fill="auto"/>
            <w:vAlign w:val="center"/>
          </w:tcPr>
          <w:p w:rsidR="003229F8" w:rsidRPr="005F3D13" w:rsidRDefault="003229F8" w:rsidP="002D062C">
            <w:pPr>
              <w:pStyle w:val="142"/>
              <w:jc w:val="center"/>
              <w:rPr>
                <w:rFonts w:hint="eastAsia"/>
              </w:rPr>
            </w:pPr>
            <w:r w:rsidRPr="005F3D13">
              <w:rPr>
                <w:rFonts w:hint="eastAsia"/>
              </w:rPr>
              <w:t>109</w:t>
            </w:r>
          </w:p>
        </w:tc>
        <w:tc>
          <w:tcPr>
            <w:tcW w:w="1878" w:type="dxa"/>
            <w:tcBorders>
              <w:top w:val="single" w:sz="12" w:space="0" w:color="auto"/>
              <w:bottom w:val="single" w:sz="4" w:space="0" w:color="auto"/>
            </w:tcBorders>
            <w:shd w:val="clear" w:color="auto" w:fill="auto"/>
            <w:vAlign w:val="center"/>
          </w:tcPr>
          <w:p w:rsidR="003229F8" w:rsidRPr="005F3D13" w:rsidRDefault="003229F8" w:rsidP="00345FB6">
            <w:pPr>
              <w:pStyle w:val="142"/>
              <w:jc w:val="right"/>
              <w:rPr>
                <w:rFonts w:hint="eastAsia"/>
              </w:rPr>
            </w:pPr>
            <w:r w:rsidRPr="005F3D13">
              <w:rPr>
                <w:rFonts w:hint="eastAsia"/>
              </w:rPr>
              <w:t>7,500</w:t>
            </w:r>
          </w:p>
        </w:tc>
        <w:tc>
          <w:tcPr>
            <w:tcW w:w="1878" w:type="dxa"/>
            <w:tcBorders>
              <w:top w:val="single" w:sz="12" w:space="0" w:color="auto"/>
              <w:bottom w:val="single" w:sz="4" w:space="0" w:color="auto"/>
            </w:tcBorders>
            <w:shd w:val="clear" w:color="auto" w:fill="auto"/>
            <w:vAlign w:val="center"/>
          </w:tcPr>
          <w:p w:rsidR="003229F8" w:rsidRPr="005F3D13" w:rsidRDefault="00345FB6" w:rsidP="00345FB6">
            <w:pPr>
              <w:pStyle w:val="142"/>
              <w:jc w:val="right"/>
              <w:rPr>
                <w:rFonts w:hint="eastAsia"/>
              </w:rPr>
            </w:pPr>
            <w:r w:rsidRPr="005F3D13">
              <w:rPr>
                <w:rFonts w:hint="eastAsia"/>
              </w:rPr>
              <w:t>13,933</w:t>
            </w:r>
          </w:p>
        </w:tc>
        <w:tc>
          <w:tcPr>
            <w:tcW w:w="1878" w:type="dxa"/>
            <w:tcBorders>
              <w:top w:val="single" w:sz="12" w:space="0" w:color="auto"/>
              <w:bottom w:val="single" w:sz="4" w:space="0" w:color="auto"/>
            </w:tcBorders>
            <w:shd w:val="clear" w:color="auto" w:fill="auto"/>
            <w:vAlign w:val="center"/>
          </w:tcPr>
          <w:p w:rsidR="003229F8" w:rsidRPr="005F3D13" w:rsidRDefault="00345FB6" w:rsidP="00345FB6">
            <w:pPr>
              <w:pStyle w:val="142"/>
              <w:jc w:val="right"/>
              <w:rPr>
                <w:rFonts w:hint="eastAsia"/>
              </w:rPr>
            </w:pPr>
            <w:r w:rsidRPr="005F3D13">
              <w:rPr>
                <w:rFonts w:hint="eastAsia"/>
              </w:rPr>
              <w:t>6,433</w:t>
            </w:r>
          </w:p>
        </w:tc>
        <w:tc>
          <w:tcPr>
            <w:tcW w:w="1878" w:type="dxa"/>
            <w:tcBorders>
              <w:top w:val="single" w:sz="12" w:space="0" w:color="auto"/>
              <w:bottom w:val="single" w:sz="4" w:space="0" w:color="auto"/>
              <w:right w:val="single" w:sz="12" w:space="0" w:color="auto"/>
            </w:tcBorders>
            <w:shd w:val="clear" w:color="auto" w:fill="auto"/>
            <w:vAlign w:val="center"/>
          </w:tcPr>
          <w:p w:rsidR="003229F8" w:rsidRPr="005F3D13" w:rsidRDefault="00345FB6" w:rsidP="00345FB6">
            <w:pPr>
              <w:pStyle w:val="142"/>
              <w:jc w:val="right"/>
              <w:rPr>
                <w:rFonts w:hint="eastAsia"/>
              </w:rPr>
            </w:pPr>
            <w:r w:rsidRPr="005F3D13">
              <w:rPr>
                <w:rFonts w:hint="eastAsia"/>
              </w:rPr>
              <w:t>85.77</w:t>
            </w:r>
          </w:p>
        </w:tc>
      </w:tr>
      <w:tr w:rsidR="00CB2FC6" w:rsidRPr="005F3D13" w:rsidTr="00345FB6">
        <w:trPr>
          <w:trHeight w:val="343"/>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rPr>
                <w:rFonts w:hint="eastAsia"/>
              </w:rPr>
            </w:pPr>
            <w:r w:rsidRPr="005F3D13">
              <w:rPr>
                <w:rFonts w:hint="eastAsia"/>
              </w:rPr>
              <w:t>110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8</w:t>
            </w:r>
            <w:r w:rsidRPr="005F3D13">
              <w:t>,</w:t>
            </w:r>
            <w:r w:rsidRPr="005F3D13">
              <w:rPr>
                <w:rFonts w:hint="eastAsia"/>
              </w:rPr>
              <w:t>000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17,268</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9,268</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115.86</w:t>
            </w:r>
          </w:p>
        </w:tc>
      </w:tr>
      <w:tr w:rsidR="00CB2FC6" w:rsidRPr="005F3D13" w:rsidTr="00345FB6">
        <w:trPr>
          <w:trHeight w:val="340"/>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pPr>
            <w:r w:rsidRPr="005F3D13">
              <w:rPr>
                <w:rFonts w:hint="eastAsia"/>
              </w:rPr>
              <w:t>111</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10</w:t>
            </w:r>
            <w:r w:rsidRPr="005F3D13">
              <w:t>,</w:t>
            </w:r>
            <w:r w:rsidRPr="005F3D13">
              <w:rPr>
                <w:rFonts w:hint="eastAsia"/>
              </w:rPr>
              <w:t>000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27,228</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17,228</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pPr>
            <w:r w:rsidRPr="005F3D13">
              <w:rPr>
                <w:rFonts w:hint="eastAsia"/>
              </w:rPr>
              <w:t>172.28</w:t>
            </w:r>
          </w:p>
        </w:tc>
      </w:tr>
      <w:tr w:rsidR="00CB2FC6" w:rsidRPr="005F3D13" w:rsidTr="00345FB6">
        <w:trPr>
          <w:trHeight w:val="340"/>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rPr>
                <w:rFonts w:hint="eastAsia"/>
              </w:rPr>
            </w:pPr>
            <w:r w:rsidRPr="005F3D13">
              <w:rPr>
                <w:rFonts w:hint="eastAsia"/>
              </w:rPr>
              <w:t>112</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10</w:t>
            </w:r>
            <w:r w:rsidRPr="005F3D13">
              <w:t>,</w:t>
            </w:r>
            <w:r w:rsidRPr="005F3D13">
              <w:rPr>
                <w:rFonts w:hint="eastAsia"/>
              </w:rPr>
              <w:t>000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17,480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7,480</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74.80</w:t>
            </w:r>
          </w:p>
        </w:tc>
      </w:tr>
      <w:tr w:rsidR="003705F0" w:rsidRPr="005F3D13" w:rsidTr="003705F0">
        <w:trPr>
          <w:trHeight w:val="340"/>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pPr>
            <w:r w:rsidRPr="005F3D13">
              <w:rPr>
                <w:rFonts w:hint="eastAsia"/>
              </w:rPr>
              <w:t>113</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10,500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31</w:t>
            </w:r>
            <w:r w:rsidRPr="005F3D13">
              <w:t>,</w:t>
            </w:r>
            <w:r w:rsidRPr="005F3D13">
              <w:rPr>
                <w:rFonts w:hint="eastAsia"/>
              </w:rPr>
              <w:t>518</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21,018</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pPr>
            <w:r w:rsidRPr="005F3D13">
              <w:rPr>
                <w:rFonts w:hint="eastAsia"/>
              </w:rPr>
              <w:t>200.17</w:t>
            </w:r>
          </w:p>
        </w:tc>
      </w:tr>
      <w:tr w:rsidR="003705F0" w:rsidRPr="005F3D13" w:rsidTr="00345FB6">
        <w:trPr>
          <w:trHeight w:val="340"/>
        </w:trPr>
        <w:tc>
          <w:tcPr>
            <w:tcW w:w="993" w:type="dxa"/>
            <w:tcBorders>
              <w:top w:val="single" w:sz="4" w:space="0" w:color="auto"/>
              <w:left w:val="single" w:sz="12" w:space="0" w:color="auto"/>
              <w:bottom w:val="single" w:sz="12" w:space="0" w:color="auto"/>
            </w:tcBorders>
            <w:shd w:val="clear" w:color="auto" w:fill="auto"/>
            <w:vAlign w:val="center"/>
          </w:tcPr>
          <w:p w:rsidR="003705F0" w:rsidRPr="005F3D13" w:rsidRDefault="003705F0" w:rsidP="00685A88">
            <w:pPr>
              <w:pStyle w:val="142"/>
              <w:jc w:val="center"/>
              <w:rPr>
                <w:rFonts w:hint="eastAsia"/>
              </w:rPr>
            </w:pPr>
            <w:r>
              <w:rPr>
                <w:rFonts w:hint="eastAsia"/>
              </w:rPr>
              <w:t>114</w:t>
            </w:r>
          </w:p>
        </w:tc>
        <w:tc>
          <w:tcPr>
            <w:tcW w:w="1878" w:type="dxa"/>
            <w:tcBorders>
              <w:top w:val="single" w:sz="4" w:space="0" w:color="auto"/>
              <w:bottom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10,500</w:t>
            </w:r>
          </w:p>
        </w:tc>
        <w:tc>
          <w:tcPr>
            <w:tcW w:w="1878" w:type="dxa"/>
            <w:tcBorders>
              <w:top w:val="single" w:sz="4" w:space="0" w:color="auto"/>
              <w:bottom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2,580</w:t>
            </w:r>
          </w:p>
        </w:tc>
        <w:tc>
          <w:tcPr>
            <w:tcW w:w="1878" w:type="dxa"/>
            <w:tcBorders>
              <w:top w:val="single" w:sz="4" w:space="0" w:color="auto"/>
              <w:bottom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-7,920</w:t>
            </w:r>
          </w:p>
        </w:tc>
        <w:tc>
          <w:tcPr>
            <w:tcW w:w="1878" w:type="dxa"/>
            <w:tcBorders>
              <w:top w:val="single" w:sz="4" w:space="0" w:color="auto"/>
              <w:bottom w:val="single" w:sz="12" w:space="0" w:color="auto"/>
              <w:right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-75.42</w:t>
            </w:r>
          </w:p>
        </w:tc>
      </w:tr>
    </w:tbl>
    <w:p w:rsidR="003705F0" w:rsidRDefault="003705F0" w:rsidP="0054484B">
      <w:pPr>
        <w:pStyle w:val="142"/>
        <w:ind w:left="564" w:hangingChars="232" w:hanging="564"/>
      </w:pPr>
      <w:r>
        <w:rPr>
          <w:rFonts w:hint="eastAsia"/>
        </w:rPr>
        <w:t>說    明</w:t>
      </w:r>
      <w:r w:rsidRPr="005F3D13">
        <w:rPr>
          <w:rFonts w:hint="eastAsia"/>
        </w:rPr>
        <w:t>：</w:t>
      </w:r>
      <w:r>
        <w:rPr>
          <w:rFonts w:hint="eastAsia"/>
        </w:rPr>
        <w:t>114年度資料統計至8月底。</w:t>
      </w:r>
    </w:p>
    <w:p w:rsidR="00E64024" w:rsidRPr="005F3D13" w:rsidRDefault="00E64024" w:rsidP="0054484B">
      <w:pPr>
        <w:pStyle w:val="142"/>
        <w:ind w:left="564" w:hangingChars="232" w:hanging="564"/>
      </w:pPr>
      <w:r w:rsidRPr="005F3D13">
        <w:rPr>
          <w:rFonts w:hint="eastAsia"/>
        </w:rPr>
        <w:t>資料來源：原文會提供。</w:t>
      </w:r>
    </w:p>
    <w:p w:rsidR="00340280" w:rsidRPr="005F3D13" w:rsidRDefault="00630427" w:rsidP="00630427">
      <w:pPr>
        <w:ind w:left="566" w:firstLine="566"/>
      </w:pPr>
      <w:r w:rsidRPr="005F3D13">
        <w:rPr>
          <w:rFonts w:hint="eastAsia"/>
        </w:rPr>
        <w:t>綜上，</w:t>
      </w:r>
      <w:r w:rsidR="0072691F" w:rsidRPr="005F3D13">
        <w:rPr>
          <w:rFonts w:hint="eastAsia"/>
        </w:rPr>
        <w:t>原文會11</w:t>
      </w:r>
      <w:r w:rsidR="003058D4" w:rsidRPr="005F3D13">
        <w:rPr>
          <w:rFonts w:hint="eastAsia"/>
        </w:rPr>
        <w:t>5</w:t>
      </w:r>
      <w:r w:rsidR="0072691F" w:rsidRPr="005F3D13">
        <w:rPr>
          <w:rFonts w:hint="eastAsia"/>
        </w:rPr>
        <w:t>年度預算案編列自籌收入1</w:t>
      </w:r>
      <w:r w:rsidR="0072691F" w:rsidRPr="005F3D13">
        <w:t>,</w:t>
      </w:r>
      <w:r w:rsidR="0072691F" w:rsidRPr="005F3D13">
        <w:rPr>
          <w:rFonts w:hint="eastAsia"/>
        </w:rPr>
        <w:t>050萬元，</w:t>
      </w:r>
      <w:r w:rsidR="003058D4" w:rsidRPr="005F3D13">
        <w:rPr>
          <w:rFonts w:hint="eastAsia"/>
        </w:rPr>
        <w:t>同</w:t>
      </w:r>
      <w:r w:rsidR="00731AD0">
        <w:rPr>
          <w:rFonts w:hint="eastAsia"/>
        </w:rPr>
        <w:t>113及</w:t>
      </w:r>
      <w:r w:rsidR="003058D4" w:rsidRPr="005F3D13">
        <w:rPr>
          <w:rFonts w:hint="eastAsia"/>
        </w:rPr>
        <w:t>11</w:t>
      </w:r>
      <w:r w:rsidR="00731AD0">
        <w:rPr>
          <w:rFonts w:hint="eastAsia"/>
        </w:rPr>
        <w:t>4</w:t>
      </w:r>
      <w:r w:rsidR="003058D4" w:rsidRPr="005F3D13">
        <w:rPr>
          <w:rFonts w:hint="eastAsia"/>
        </w:rPr>
        <w:t>年度預算數</w:t>
      </w:r>
      <w:r w:rsidR="0072691F" w:rsidRPr="005F3D13">
        <w:rPr>
          <w:rFonts w:hint="eastAsia"/>
        </w:rPr>
        <w:t>，惟考量109至11</w:t>
      </w:r>
      <w:r w:rsidR="003058D4" w:rsidRPr="005F3D13">
        <w:rPr>
          <w:rFonts w:hint="eastAsia"/>
        </w:rPr>
        <w:t>3</w:t>
      </w:r>
      <w:r w:rsidR="0072691F" w:rsidRPr="005F3D13">
        <w:rPr>
          <w:rFonts w:hint="eastAsia"/>
        </w:rPr>
        <w:t>年度自籌收入決算數均較預算數</w:t>
      </w:r>
      <w:r w:rsidR="00B74FF6" w:rsidRPr="005F3D13">
        <w:rPr>
          <w:rFonts w:hint="eastAsia"/>
        </w:rPr>
        <w:t>增</w:t>
      </w:r>
      <w:r w:rsidR="0072691F" w:rsidRPr="005F3D13">
        <w:rPr>
          <w:rFonts w:hint="eastAsia"/>
        </w:rPr>
        <w:t>幅達</w:t>
      </w:r>
      <w:r w:rsidR="00DC22B9">
        <w:rPr>
          <w:rFonts w:hint="eastAsia"/>
        </w:rPr>
        <w:t>七</w:t>
      </w:r>
      <w:r w:rsidR="0072691F" w:rsidRPr="005F3D13">
        <w:rPr>
          <w:rFonts w:hint="eastAsia"/>
        </w:rPr>
        <w:t>成以上，</w:t>
      </w:r>
      <w:r w:rsidR="003058D4" w:rsidRPr="005F3D13">
        <w:rPr>
          <w:rFonts w:hint="eastAsia"/>
        </w:rPr>
        <w:t>且113年度增幅</w:t>
      </w:r>
      <w:r w:rsidR="00DC22B9">
        <w:rPr>
          <w:rFonts w:hint="eastAsia"/>
        </w:rPr>
        <w:t>達2倍，</w:t>
      </w:r>
      <w:r w:rsidR="003058D4" w:rsidRPr="005F3D13">
        <w:rPr>
          <w:rFonts w:hint="eastAsia"/>
        </w:rPr>
        <w:t>為近年新高，</w:t>
      </w:r>
      <w:r w:rsidR="00AB2A3F" w:rsidRPr="005F3D13">
        <w:rPr>
          <w:rFonts w:hint="eastAsia"/>
        </w:rPr>
        <w:t>顯示</w:t>
      </w:r>
      <w:r w:rsidR="0072691F" w:rsidRPr="005F3D13">
        <w:rPr>
          <w:rFonts w:hint="eastAsia"/>
        </w:rPr>
        <w:t>預算編列與執行存有相當落差</w:t>
      </w:r>
      <w:r w:rsidR="0072691F" w:rsidRPr="005F3D13">
        <w:rPr>
          <w:rFonts w:hAnsi="標楷體" w:hint="eastAsia"/>
        </w:rPr>
        <w:t>，允宜參據以前年度執行情形並詳實評估未來狀況，覈實編列預算</w:t>
      </w:r>
      <w:r w:rsidR="00340280" w:rsidRPr="005F3D13">
        <w:rPr>
          <w:rFonts w:hAnsi="標楷體" w:hint="eastAsia"/>
        </w:rPr>
        <w:t>。</w:t>
      </w:r>
    </w:p>
    <w:p w:rsidR="0069293C" w:rsidRPr="005F3D13" w:rsidRDefault="0069293C" w:rsidP="00030B7F">
      <w:pPr>
        <w:pStyle w:val="14"/>
        <w:ind w:left="567" w:hanging="567"/>
      </w:pPr>
    </w:p>
    <w:p w:rsidR="00030B7F" w:rsidRPr="005F3D13" w:rsidRDefault="004A4289" w:rsidP="00030B7F">
      <w:pPr>
        <w:pStyle w:val="14"/>
        <w:ind w:left="567" w:hanging="567"/>
      </w:pPr>
      <w:bookmarkStart w:id="39" w:name="_Toc213170907"/>
      <w:r w:rsidRPr="005F3D13">
        <w:rPr>
          <w:rFonts w:hint="eastAsia"/>
        </w:rPr>
        <w:t>一一</w:t>
      </w:r>
      <w:r w:rsidR="00030B7F" w:rsidRPr="005F3D13">
        <w:rPr>
          <w:rFonts w:hint="eastAsia"/>
        </w:rPr>
        <w:t>、</w:t>
      </w:r>
      <w:r w:rsidR="008A3CCF" w:rsidRPr="005F3D13">
        <w:rPr>
          <w:rFonts w:hint="eastAsia"/>
        </w:rPr>
        <w:t>持續推動原住民族廣播電台節目製播及新媒體應用服務，惟APP上架及維運容有精進之處</w:t>
      </w:r>
      <w:bookmarkEnd w:id="39"/>
    </w:p>
    <w:p w:rsidR="00316B6F" w:rsidRPr="005F3D13" w:rsidRDefault="001D68FE" w:rsidP="00030B7F">
      <w:pPr>
        <w:ind w:left="566" w:firstLine="566"/>
      </w:pPr>
      <w:r w:rsidRPr="005F3D13">
        <w:rPr>
          <w:rFonts w:hint="eastAsia"/>
        </w:rPr>
        <w:t>原文會11</w:t>
      </w:r>
      <w:r w:rsidR="003B6406" w:rsidRPr="005F3D13">
        <w:rPr>
          <w:rFonts w:hint="eastAsia"/>
        </w:rPr>
        <w:t>5</w:t>
      </w:r>
      <w:r w:rsidRPr="005F3D13">
        <w:rPr>
          <w:rFonts w:hint="eastAsia"/>
        </w:rPr>
        <w:t>年度預算案編列支出</w:t>
      </w:r>
      <w:r w:rsidR="00723C15" w:rsidRPr="005F3D13">
        <w:rPr>
          <w:rFonts w:hint="eastAsia"/>
        </w:rPr>
        <w:t>6億2,753萬8千元，較114年度預算數6億3,784萬1千元減少1,030萬3千元(減幅1.62%)</w:t>
      </w:r>
      <w:r w:rsidRPr="005F3D13">
        <w:rPr>
          <w:rFonts w:hint="eastAsia"/>
        </w:rPr>
        <w:t>，辦理原住民族廣播、電視專屬頻道之規劃、製播、經營與普及服務等業務。</w:t>
      </w:r>
      <w:r w:rsidR="00316B6F" w:rsidRPr="005F3D13">
        <w:rPr>
          <w:rFonts w:hint="eastAsia"/>
        </w:rPr>
        <w:t>經查：</w:t>
      </w:r>
    </w:p>
    <w:p w:rsidR="00CB167F" w:rsidRPr="005F3D13" w:rsidRDefault="00CB167F" w:rsidP="00CB167F">
      <w:pPr>
        <w:pStyle w:val="a5"/>
        <w:ind w:left="849" w:hanging="283"/>
        <w:rPr>
          <w:b/>
        </w:rPr>
      </w:pPr>
      <w:r w:rsidRPr="005F3D13">
        <w:rPr>
          <w:rFonts w:hint="eastAsia"/>
          <w:b/>
        </w:rPr>
        <w:t>(一)</w:t>
      </w:r>
      <w:r w:rsidR="008A3CCF" w:rsidRPr="005F3D13">
        <w:rPr>
          <w:rFonts w:hint="eastAsia"/>
          <w:b/>
        </w:rPr>
        <w:t>原文會賡續推動原住民族廣播電台節目製播以促進族語傳播，114年度截至8月底執行率</w:t>
      </w:r>
      <w:r w:rsidR="00DC22B9">
        <w:rPr>
          <w:rFonts w:hint="eastAsia"/>
          <w:b/>
        </w:rPr>
        <w:t>約</w:t>
      </w:r>
      <w:r w:rsidR="008A3CCF" w:rsidRPr="005F3D13">
        <w:rPr>
          <w:rFonts w:hint="eastAsia"/>
          <w:b/>
        </w:rPr>
        <w:t>六成</w:t>
      </w:r>
    </w:p>
    <w:p w:rsidR="006B0691" w:rsidRPr="005F3D13" w:rsidRDefault="003B6406" w:rsidP="001D68FE">
      <w:pPr>
        <w:pStyle w:val="21"/>
        <w:ind w:left="850" w:firstLine="566"/>
      </w:pPr>
      <w:r w:rsidRPr="005F3D13">
        <w:rPr>
          <w:rFonts w:hint="eastAsia"/>
        </w:rPr>
        <w:t>原文會</w:t>
      </w:r>
      <w:r w:rsidR="00DC22B9">
        <w:rPr>
          <w:rFonts w:hint="eastAsia"/>
        </w:rPr>
        <w:t>於</w:t>
      </w:r>
      <w:r w:rsidRPr="005F3D13">
        <w:rPr>
          <w:rFonts w:hint="eastAsia"/>
        </w:rPr>
        <w:t>104年成立，並依原住民族基本法第12條</w:t>
      </w:r>
      <w:r w:rsidRPr="005F3D13">
        <w:rPr>
          <w:rStyle w:val="af5"/>
        </w:rPr>
        <w:footnoteReference w:id="8"/>
      </w:r>
      <w:r w:rsidRPr="005F3D13">
        <w:rPr>
          <w:rFonts w:hint="eastAsia"/>
        </w:rPr>
        <w:t>有關政府應保障原住民族傳播及媒體近用權之規定，為推動原住民族語言與文化傳承，</w:t>
      </w:r>
      <w:r w:rsidR="00DC22B9" w:rsidRPr="005F3D13">
        <w:t>於105年取得</w:t>
      </w:r>
      <w:r w:rsidRPr="005F3D13">
        <w:rPr>
          <w:rFonts w:hint="eastAsia"/>
        </w:rPr>
        <w:t>原住民族廣播電台</w:t>
      </w:r>
      <w:r w:rsidRPr="005F3D13">
        <w:t>籌設許可證</w:t>
      </w:r>
      <w:r w:rsidRPr="005F3D13">
        <w:rPr>
          <w:rFonts w:hint="eastAsia"/>
        </w:rPr>
        <w:t>，</w:t>
      </w:r>
      <w:r w:rsidRPr="005F3D13">
        <w:t>106</w:t>
      </w:r>
      <w:r w:rsidRPr="005F3D13">
        <w:rPr>
          <w:rFonts w:hint="eastAsia"/>
        </w:rPr>
        <w:t>年</w:t>
      </w:r>
      <w:r w:rsidRPr="005F3D13">
        <w:t>取得電</w:t>
      </w:r>
      <w:r w:rsidRPr="005F3D13">
        <w:rPr>
          <w:rFonts w:hint="eastAsia"/>
        </w:rPr>
        <w:t>台</w:t>
      </w:r>
      <w:r w:rsidRPr="005F3D13">
        <w:t>執照，並於106年8月9日正式開播</w:t>
      </w:r>
      <w:r w:rsidRPr="005F3D13">
        <w:rPr>
          <w:rFonts w:hint="eastAsia"/>
        </w:rPr>
        <w:t>，為全國首座以原住民族語為主要播送內容之國家級公共廣播媒體。</w:t>
      </w:r>
    </w:p>
    <w:p w:rsidR="008A3CCF" w:rsidRDefault="008A3CCF" w:rsidP="001D68FE">
      <w:pPr>
        <w:pStyle w:val="21"/>
        <w:ind w:left="850" w:firstLine="566"/>
      </w:pPr>
      <w:r w:rsidRPr="005F3D13">
        <w:t>為瞭解該電台</w:t>
      </w:r>
      <w:r w:rsidRPr="005F3D13">
        <w:rPr>
          <w:rFonts w:hint="eastAsia"/>
        </w:rPr>
        <w:t>廣播節目製播經費</w:t>
      </w:r>
      <w:r w:rsidRPr="005F3D13">
        <w:t>運用情形，檢視</w:t>
      </w:r>
      <w:r w:rsidRPr="005F3D13">
        <w:rPr>
          <w:rFonts w:hint="eastAsia"/>
        </w:rPr>
        <w:t>原文會相關預算編列及執行情形(詳表1)，</w:t>
      </w:r>
      <w:r w:rsidRPr="005F3D13">
        <w:t>111至113年度預算規模</w:t>
      </w:r>
      <w:r w:rsidRPr="005F3D13">
        <w:rPr>
          <w:rFonts w:hint="eastAsia"/>
        </w:rPr>
        <w:t>介於</w:t>
      </w:r>
      <w:r w:rsidRPr="005F3D13">
        <w:t>3,</w:t>
      </w:r>
      <w:r w:rsidRPr="005F3D13">
        <w:rPr>
          <w:rFonts w:hint="eastAsia"/>
        </w:rPr>
        <w:t>85</w:t>
      </w:r>
      <w:r w:rsidRPr="005F3D13">
        <w:t>0至3,</w:t>
      </w:r>
      <w:r w:rsidRPr="005F3D13">
        <w:rPr>
          <w:rFonts w:hint="eastAsia"/>
        </w:rPr>
        <w:t>90</w:t>
      </w:r>
      <w:r w:rsidRPr="005F3D13">
        <w:t>0萬元，</w:t>
      </w:r>
      <w:r w:rsidRPr="005F3D13">
        <w:rPr>
          <w:rFonts w:hint="eastAsia"/>
        </w:rPr>
        <w:t>惟111及113年度預算</w:t>
      </w:r>
      <w:r w:rsidRPr="005F3D13">
        <w:t>執行率</w:t>
      </w:r>
      <w:r w:rsidR="0011347D">
        <w:rPr>
          <w:rFonts w:hint="eastAsia"/>
        </w:rPr>
        <w:t>僅</w:t>
      </w:r>
      <w:r w:rsidRPr="005F3D13">
        <w:rPr>
          <w:rFonts w:hint="eastAsia"/>
        </w:rPr>
        <w:t>分別為61.13%及74.45%，洽原文會表示，該2年度係因應電台轉播站台工程經費需求，將本預算移至轉播站設備巡檢、維運等工作項目執行，並</w:t>
      </w:r>
      <w:r w:rsidRPr="005F3D13">
        <w:t>自114年度起，預算</w:t>
      </w:r>
      <w:r w:rsidRPr="005F3D13">
        <w:rPr>
          <w:rFonts w:hint="eastAsia"/>
        </w:rPr>
        <w:t>依據該2</w:t>
      </w:r>
      <w:r w:rsidRPr="005F3D13">
        <w:t>年度</w:t>
      </w:r>
      <w:r w:rsidRPr="005F3D13">
        <w:rPr>
          <w:rFonts w:hint="eastAsia"/>
        </w:rPr>
        <w:t>決算數</w:t>
      </w:r>
      <w:r w:rsidRPr="005F3D13">
        <w:t>降為2</w:t>
      </w:r>
      <w:r w:rsidRPr="005F3D13">
        <w:rPr>
          <w:rFonts w:hint="eastAsia"/>
        </w:rPr>
        <w:t>,</w:t>
      </w:r>
      <w:r w:rsidRPr="005F3D13">
        <w:t>800萬元，</w:t>
      </w:r>
      <w:r w:rsidRPr="005F3D13">
        <w:rPr>
          <w:rFonts w:hint="eastAsia"/>
        </w:rPr>
        <w:t>惟</w:t>
      </w:r>
      <w:r w:rsidRPr="005F3D13">
        <w:t>截至114年8月底</w:t>
      </w:r>
      <w:r w:rsidRPr="005F3D13">
        <w:rPr>
          <w:rFonts w:hint="eastAsia"/>
        </w:rPr>
        <w:t>，預算執行數1,684萬9千元，</w:t>
      </w:r>
      <w:r w:rsidRPr="005F3D13">
        <w:t>執行率60.18%</w:t>
      </w:r>
      <w:r w:rsidRPr="005F3D13">
        <w:rPr>
          <w:rFonts w:hint="eastAsia"/>
        </w:rPr>
        <w:t>。</w:t>
      </w:r>
    </w:p>
    <w:p w:rsidR="006A72C4" w:rsidRDefault="006A72C4" w:rsidP="001D68FE">
      <w:pPr>
        <w:pStyle w:val="21"/>
        <w:ind w:left="850" w:firstLine="566"/>
      </w:pPr>
    </w:p>
    <w:p w:rsidR="006A72C4" w:rsidRDefault="006A72C4" w:rsidP="001D68FE">
      <w:pPr>
        <w:pStyle w:val="21"/>
        <w:ind w:left="850" w:firstLine="566"/>
      </w:pPr>
    </w:p>
    <w:p w:rsidR="006A72C4" w:rsidRPr="005F3D13" w:rsidRDefault="006A72C4" w:rsidP="001D68FE">
      <w:pPr>
        <w:pStyle w:val="21"/>
        <w:ind w:left="850" w:firstLine="566"/>
        <w:rPr>
          <w:rFonts w:hint="eastAsia"/>
        </w:rPr>
      </w:pPr>
    </w:p>
    <w:p w:rsidR="008A3CCF" w:rsidRPr="005F3D13" w:rsidRDefault="008A3CCF" w:rsidP="008A3CCF">
      <w:pPr>
        <w:ind w:leftChars="0" w:left="771" w:hangingChars="272" w:hanging="771"/>
        <w:rPr>
          <w:rFonts w:hint="eastAsia"/>
        </w:rPr>
      </w:pPr>
      <w:r w:rsidRPr="005F3D13">
        <w:rPr>
          <w:rFonts w:hint="eastAsia"/>
          <w:b/>
        </w:rPr>
        <w:t>表1　原住民廣播電台111至1</w:t>
      </w:r>
      <w:r w:rsidRPr="005F3D13">
        <w:rPr>
          <w:b/>
        </w:rPr>
        <w:t>1</w:t>
      </w:r>
      <w:r w:rsidRPr="005F3D13">
        <w:rPr>
          <w:rFonts w:hint="eastAsia"/>
          <w:b/>
        </w:rPr>
        <w:t>5年度廣播節目製播相關預算編列及執行情形表</w:t>
      </w:r>
      <w:r w:rsidRPr="005F3D13">
        <w:rPr>
          <w:rFonts w:hint="eastAsia"/>
        </w:rPr>
        <w:t xml:space="preserve">                               </w:t>
      </w:r>
      <w:r w:rsidRPr="005F3D13">
        <w:rPr>
          <w:rFonts w:hint="eastAsia"/>
          <w:sz w:val="24"/>
          <w:szCs w:val="24"/>
        </w:rPr>
        <w:t>單位：新臺幣千元；%</w:t>
      </w:r>
    </w:p>
    <w:tbl>
      <w:tblPr>
        <w:tblW w:w="850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18"/>
        <w:gridCol w:w="1303"/>
        <w:gridCol w:w="1445"/>
        <w:gridCol w:w="1445"/>
        <w:gridCol w:w="1445"/>
        <w:gridCol w:w="1445"/>
      </w:tblGrid>
      <w:tr w:rsidR="005F3D13" w:rsidRPr="005F3D13" w:rsidTr="00FB3430">
        <w:trPr>
          <w:trHeight w:val="357"/>
          <w:tblHeader/>
        </w:trPr>
        <w:tc>
          <w:tcPr>
            <w:tcW w:w="1418" w:type="dxa"/>
            <w:tcBorders>
              <w:top w:val="single" w:sz="12" w:space="0" w:color="auto"/>
              <w:left w:val="single" w:sz="12" w:space="0" w:color="auto"/>
            </w:tcBorders>
            <w:shd w:val="clear" w:color="auto" w:fill="auto"/>
            <w:vAlign w:val="center"/>
          </w:tcPr>
          <w:p w:rsidR="008A3CCF" w:rsidRPr="005F3D13" w:rsidRDefault="008A3CCF" w:rsidP="00FB3430">
            <w:pPr>
              <w:pStyle w:val="148"/>
              <w:jc w:val="center"/>
            </w:pPr>
            <w:r w:rsidRPr="005F3D13">
              <w:t>年度</w:t>
            </w:r>
          </w:p>
        </w:tc>
        <w:tc>
          <w:tcPr>
            <w:tcW w:w="1303" w:type="dxa"/>
            <w:tcBorders>
              <w:top w:val="single" w:sz="12" w:space="0" w:color="auto"/>
            </w:tcBorders>
            <w:vAlign w:val="center"/>
          </w:tcPr>
          <w:p w:rsidR="008A3CCF" w:rsidRPr="005F3D13" w:rsidRDefault="008A3CCF" w:rsidP="00FB3430">
            <w:pPr>
              <w:pStyle w:val="148"/>
              <w:jc w:val="center"/>
            </w:pPr>
            <w:r w:rsidRPr="005F3D13">
              <w:t>111</w:t>
            </w:r>
          </w:p>
        </w:tc>
        <w:tc>
          <w:tcPr>
            <w:tcW w:w="1445" w:type="dxa"/>
            <w:tcBorders>
              <w:top w:val="single" w:sz="12" w:space="0" w:color="auto"/>
            </w:tcBorders>
            <w:vAlign w:val="center"/>
          </w:tcPr>
          <w:p w:rsidR="008A3CCF" w:rsidRPr="005F3D13" w:rsidRDefault="008A3CCF" w:rsidP="00FB3430">
            <w:pPr>
              <w:pStyle w:val="148"/>
              <w:jc w:val="center"/>
            </w:pPr>
            <w:r w:rsidRPr="005F3D13">
              <w:t>112</w:t>
            </w:r>
          </w:p>
        </w:tc>
        <w:tc>
          <w:tcPr>
            <w:tcW w:w="1445" w:type="dxa"/>
            <w:tcBorders>
              <w:top w:val="single" w:sz="12" w:space="0" w:color="auto"/>
            </w:tcBorders>
            <w:vAlign w:val="center"/>
          </w:tcPr>
          <w:p w:rsidR="008A3CCF" w:rsidRPr="005F3D13" w:rsidRDefault="008A3CCF" w:rsidP="00FB3430">
            <w:pPr>
              <w:pStyle w:val="148"/>
              <w:jc w:val="center"/>
            </w:pPr>
            <w:r w:rsidRPr="005F3D13">
              <w:t>113</w:t>
            </w:r>
          </w:p>
        </w:tc>
        <w:tc>
          <w:tcPr>
            <w:tcW w:w="1445" w:type="dxa"/>
            <w:tcBorders>
              <w:top w:val="single" w:sz="12" w:space="0" w:color="auto"/>
            </w:tcBorders>
            <w:vAlign w:val="center"/>
          </w:tcPr>
          <w:p w:rsidR="008A3CCF" w:rsidRPr="005F3D13" w:rsidRDefault="008A3CCF" w:rsidP="00FB3430">
            <w:pPr>
              <w:pStyle w:val="148"/>
              <w:jc w:val="center"/>
            </w:pPr>
            <w:r w:rsidRPr="005F3D13">
              <w:t>11</w:t>
            </w:r>
            <w:r w:rsidRPr="005F3D13">
              <w:rPr>
                <w:rFonts w:hint="eastAsia"/>
              </w:rPr>
              <w:t>4</w:t>
            </w:r>
          </w:p>
        </w:tc>
        <w:tc>
          <w:tcPr>
            <w:tcW w:w="1445" w:type="dxa"/>
            <w:tcBorders>
              <w:top w:val="single" w:sz="12" w:space="0" w:color="auto"/>
              <w:right w:val="single" w:sz="12" w:space="0" w:color="auto"/>
            </w:tcBorders>
            <w:shd w:val="clear" w:color="auto" w:fill="auto"/>
            <w:vAlign w:val="center"/>
          </w:tcPr>
          <w:p w:rsidR="008A3CCF" w:rsidRPr="005F3D13" w:rsidRDefault="008A3CCF" w:rsidP="00FB3430">
            <w:pPr>
              <w:pStyle w:val="148"/>
              <w:jc w:val="center"/>
            </w:pPr>
            <w:r w:rsidRPr="005F3D13">
              <w:t>115</w:t>
            </w:r>
          </w:p>
        </w:tc>
      </w:tr>
      <w:tr w:rsidR="005F3D13" w:rsidRPr="005F3D13" w:rsidTr="00FB3430">
        <w:trPr>
          <w:trHeight w:hRule="exact" w:val="397"/>
        </w:trPr>
        <w:tc>
          <w:tcPr>
            <w:tcW w:w="1418" w:type="dxa"/>
            <w:tcBorders>
              <w:left w:val="single" w:sz="12" w:space="0" w:color="auto"/>
            </w:tcBorders>
            <w:shd w:val="clear" w:color="auto" w:fill="auto"/>
            <w:vAlign w:val="center"/>
          </w:tcPr>
          <w:p w:rsidR="008A3CCF" w:rsidRPr="005F3D13" w:rsidRDefault="008A3CCF" w:rsidP="008A3CCF">
            <w:pPr>
              <w:pStyle w:val="148"/>
              <w:jc w:val="center"/>
              <w:rPr>
                <w:rFonts w:hint="eastAsia"/>
              </w:rPr>
            </w:pPr>
            <w:r w:rsidRPr="005F3D13">
              <w:rPr>
                <w:rFonts w:hint="eastAsia"/>
              </w:rPr>
              <w:t>預算(案)數</w:t>
            </w:r>
          </w:p>
        </w:tc>
        <w:tc>
          <w:tcPr>
            <w:tcW w:w="1303" w:type="dxa"/>
            <w:vAlign w:val="center"/>
          </w:tcPr>
          <w:p w:rsidR="008A3CCF" w:rsidRPr="005F3D13" w:rsidRDefault="008A3CCF" w:rsidP="00FB3430">
            <w:pPr>
              <w:pStyle w:val="148"/>
              <w:jc w:val="right"/>
            </w:pPr>
            <w:r w:rsidRPr="005F3D13">
              <w:t>39</w:t>
            </w:r>
            <w:r w:rsidRPr="005F3D13">
              <w:rPr>
                <w:rFonts w:hint="eastAsia"/>
              </w:rPr>
              <w:t>,000</w:t>
            </w:r>
          </w:p>
        </w:tc>
        <w:tc>
          <w:tcPr>
            <w:tcW w:w="1445" w:type="dxa"/>
            <w:vAlign w:val="center"/>
          </w:tcPr>
          <w:p w:rsidR="008A3CCF" w:rsidRPr="005F3D13" w:rsidRDefault="008A3CCF" w:rsidP="00FB3430">
            <w:pPr>
              <w:pStyle w:val="148"/>
              <w:jc w:val="right"/>
            </w:pPr>
            <w:r w:rsidRPr="005F3D13">
              <w:rPr>
                <w:rFonts w:hint="eastAsia"/>
              </w:rPr>
              <w:t>38,500</w:t>
            </w:r>
          </w:p>
        </w:tc>
        <w:tc>
          <w:tcPr>
            <w:tcW w:w="1445" w:type="dxa"/>
            <w:vAlign w:val="center"/>
          </w:tcPr>
          <w:p w:rsidR="008A3CCF" w:rsidRPr="005F3D13" w:rsidRDefault="008A3CCF" w:rsidP="00FB3430">
            <w:pPr>
              <w:pStyle w:val="148"/>
              <w:jc w:val="right"/>
            </w:pPr>
            <w:r w:rsidRPr="005F3D13">
              <w:rPr>
                <w:rFonts w:hint="eastAsia"/>
              </w:rPr>
              <w:t>38,500</w:t>
            </w:r>
          </w:p>
        </w:tc>
        <w:tc>
          <w:tcPr>
            <w:tcW w:w="1445" w:type="dxa"/>
            <w:vAlign w:val="center"/>
          </w:tcPr>
          <w:p w:rsidR="008A3CCF" w:rsidRPr="005F3D13" w:rsidRDefault="008A3CCF" w:rsidP="00FB3430">
            <w:pPr>
              <w:pStyle w:val="148"/>
              <w:jc w:val="right"/>
            </w:pPr>
            <w:r w:rsidRPr="005F3D13">
              <w:rPr>
                <w:rFonts w:hint="eastAsia"/>
              </w:rPr>
              <w:t>28,000</w:t>
            </w:r>
          </w:p>
        </w:tc>
        <w:tc>
          <w:tcPr>
            <w:tcW w:w="1445" w:type="dxa"/>
            <w:tcBorders>
              <w:right w:val="single" w:sz="12" w:space="0" w:color="auto"/>
            </w:tcBorders>
            <w:shd w:val="clear" w:color="auto" w:fill="auto"/>
            <w:vAlign w:val="center"/>
          </w:tcPr>
          <w:p w:rsidR="008A3CCF" w:rsidRPr="005F3D13" w:rsidRDefault="008A3CCF" w:rsidP="00FB3430">
            <w:pPr>
              <w:pStyle w:val="148"/>
              <w:jc w:val="right"/>
            </w:pPr>
            <w:r w:rsidRPr="005F3D13">
              <w:rPr>
                <w:rFonts w:hint="eastAsia"/>
              </w:rPr>
              <w:t>28,000</w:t>
            </w:r>
          </w:p>
        </w:tc>
      </w:tr>
      <w:tr w:rsidR="005F3D13" w:rsidRPr="005F3D13" w:rsidTr="00FB3430">
        <w:trPr>
          <w:trHeight w:hRule="exact" w:val="397"/>
        </w:trPr>
        <w:tc>
          <w:tcPr>
            <w:tcW w:w="1418" w:type="dxa"/>
            <w:tcBorders>
              <w:left w:val="single" w:sz="12" w:space="0" w:color="auto"/>
              <w:bottom w:val="single" w:sz="2" w:space="0" w:color="auto"/>
            </w:tcBorders>
            <w:shd w:val="clear" w:color="auto" w:fill="auto"/>
            <w:vAlign w:val="center"/>
          </w:tcPr>
          <w:p w:rsidR="008A3CCF" w:rsidRPr="005F3D13" w:rsidRDefault="008A3CCF" w:rsidP="008A3CCF">
            <w:pPr>
              <w:pStyle w:val="148"/>
              <w:jc w:val="center"/>
            </w:pPr>
            <w:r w:rsidRPr="005F3D13">
              <w:t>決算數</w:t>
            </w:r>
          </w:p>
        </w:tc>
        <w:tc>
          <w:tcPr>
            <w:tcW w:w="1303" w:type="dxa"/>
            <w:tcBorders>
              <w:bottom w:val="single" w:sz="2" w:space="0" w:color="auto"/>
            </w:tcBorders>
            <w:vAlign w:val="center"/>
          </w:tcPr>
          <w:p w:rsidR="008A3CCF" w:rsidRPr="005F3D13" w:rsidRDefault="008A3CCF" w:rsidP="00FB3430">
            <w:pPr>
              <w:pStyle w:val="148"/>
              <w:jc w:val="right"/>
            </w:pPr>
            <w:r w:rsidRPr="005F3D13">
              <w:rPr>
                <w:rFonts w:hint="eastAsia"/>
              </w:rPr>
              <w:t>23,841</w:t>
            </w:r>
          </w:p>
        </w:tc>
        <w:tc>
          <w:tcPr>
            <w:tcW w:w="1445" w:type="dxa"/>
            <w:tcBorders>
              <w:bottom w:val="single" w:sz="2" w:space="0" w:color="auto"/>
            </w:tcBorders>
            <w:vAlign w:val="center"/>
          </w:tcPr>
          <w:p w:rsidR="008A3CCF" w:rsidRPr="005F3D13" w:rsidRDefault="008A3CCF" w:rsidP="00FB3430">
            <w:pPr>
              <w:pStyle w:val="148"/>
              <w:jc w:val="right"/>
            </w:pPr>
            <w:r w:rsidRPr="005F3D13">
              <w:t>37</w:t>
            </w:r>
            <w:r w:rsidRPr="005F3D13">
              <w:rPr>
                <w:rFonts w:hint="eastAsia"/>
              </w:rPr>
              <w:t>,</w:t>
            </w:r>
            <w:r w:rsidRPr="005F3D13">
              <w:t>153</w:t>
            </w:r>
          </w:p>
        </w:tc>
        <w:tc>
          <w:tcPr>
            <w:tcW w:w="1445" w:type="dxa"/>
            <w:tcBorders>
              <w:bottom w:val="single" w:sz="2" w:space="0" w:color="auto"/>
            </w:tcBorders>
            <w:vAlign w:val="center"/>
          </w:tcPr>
          <w:p w:rsidR="008A3CCF" w:rsidRPr="005F3D13" w:rsidRDefault="008A3CCF" w:rsidP="00FB3430">
            <w:pPr>
              <w:pStyle w:val="148"/>
              <w:jc w:val="right"/>
            </w:pPr>
            <w:r w:rsidRPr="005F3D13">
              <w:rPr>
                <w:rFonts w:hint="eastAsia"/>
              </w:rPr>
              <w:t>28,663</w:t>
            </w:r>
          </w:p>
        </w:tc>
        <w:tc>
          <w:tcPr>
            <w:tcW w:w="1445" w:type="dxa"/>
            <w:tcBorders>
              <w:bottom w:val="single" w:sz="2" w:space="0" w:color="auto"/>
            </w:tcBorders>
            <w:vAlign w:val="center"/>
          </w:tcPr>
          <w:p w:rsidR="008A3CCF" w:rsidRPr="005F3D13" w:rsidRDefault="008A3CCF" w:rsidP="00FB3430">
            <w:pPr>
              <w:pStyle w:val="148"/>
              <w:jc w:val="right"/>
            </w:pPr>
            <w:r w:rsidRPr="005F3D13">
              <w:rPr>
                <w:rFonts w:hint="eastAsia"/>
              </w:rPr>
              <w:t>16,849</w:t>
            </w:r>
          </w:p>
        </w:tc>
        <w:tc>
          <w:tcPr>
            <w:tcW w:w="1445" w:type="dxa"/>
            <w:tcBorders>
              <w:bottom w:val="single" w:sz="2" w:space="0" w:color="auto"/>
              <w:right w:val="single" w:sz="12" w:space="0" w:color="auto"/>
            </w:tcBorders>
            <w:shd w:val="clear" w:color="auto" w:fill="auto"/>
            <w:vAlign w:val="center"/>
          </w:tcPr>
          <w:p w:rsidR="008A3CCF" w:rsidRPr="005F3D13" w:rsidRDefault="008A3CCF" w:rsidP="00FB3430">
            <w:pPr>
              <w:pStyle w:val="148"/>
              <w:jc w:val="right"/>
            </w:pPr>
            <w:r w:rsidRPr="005F3D13">
              <w:rPr>
                <w:rFonts w:hint="eastAsia"/>
              </w:rPr>
              <w:t>-</w:t>
            </w:r>
          </w:p>
        </w:tc>
      </w:tr>
      <w:tr w:rsidR="005F3D13" w:rsidRPr="005F3D13" w:rsidTr="00FB3430">
        <w:trPr>
          <w:trHeight w:hRule="exact" w:val="397"/>
        </w:trPr>
        <w:tc>
          <w:tcPr>
            <w:tcW w:w="1418" w:type="dxa"/>
            <w:tcBorders>
              <w:left w:val="single" w:sz="12" w:space="0" w:color="auto"/>
              <w:bottom w:val="single" w:sz="12" w:space="0" w:color="auto"/>
            </w:tcBorders>
            <w:shd w:val="clear" w:color="auto" w:fill="auto"/>
            <w:vAlign w:val="center"/>
          </w:tcPr>
          <w:p w:rsidR="008A3CCF" w:rsidRPr="005F3D13" w:rsidRDefault="008A3CCF" w:rsidP="008A3CCF">
            <w:pPr>
              <w:pStyle w:val="148"/>
              <w:jc w:val="center"/>
              <w:rPr>
                <w:rFonts w:hint="eastAsia"/>
              </w:rPr>
            </w:pPr>
            <w:r w:rsidRPr="005F3D13">
              <w:rPr>
                <w:rFonts w:hint="eastAsia"/>
              </w:rPr>
              <w:t>執行率</w:t>
            </w:r>
          </w:p>
        </w:tc>
        <w:tc>
          <w:tcPr>
            <w:tcW w:w="1303" w:type="dxa"/>
            <w:tcBorders>
              <w:bottom w:val="single" w:sz="12" w:space="0" w:color="auto"/>
            </w:tcBorders>
            <w:vAlign w:val="center"/>
          </w:tcPr>
          <w:p w:rsidR="008A3CCF" w:rsidRPr="005F3D13" w:rsidRDefault="008A3CCF" w:rsidP="00FB3430">
            <w:pPr>
              <w:pStyle w:val="148"/>
              <w:jc w:val="right"/>
              <w:rPr>
                <w:rFonts w:hint="eastAsia"/>
              </w:rPr>
            </w:pPr>
            <w:r w:rsidRPr="005F3D13">
              <w:rPr>
                <w:rFonts w:hint="eastAsia"/>
              </w:rPr>
              <w:t>61.13</w:t>
            </w:r>
          </w:p>
        </w:tc>
        <w:tc>
          <w:tcPr>
            <w:tcW w:w="1445" w:type="dxa"/>
            <w:tcBorders>
              <w:bottom w:val="single" w:sz="12" w:space="0" w:color="auto"/>
            </w:tcBorders>
            <w:vAlign w:val="center"/>
          </w:tcPr>
          <w:p w:rsidR="008A3CCF" w:rsidRPr="005F3D13" w:rsidRDefault="008A3CCF" w:rsidP="00FB3430">
            <w:pPr>
              <w:pStyle w:val="148"/>
              <w:jc w:val="right"/>
            </w:pPr>
            <w:r w:rsidRPr="005F3D13">
              <w:rPr>
                <w:rFonts w:hint="eastAsia"/>
              </w:rPr>
              <w:t>96.50</w:t>
            </w:r>
          </w:p>
        </w:tc>
        <w:tc>
          <w:tcPr>
            <w:tcW w:w="1445" w:type="dxa"/>
            <w:tcBorders>
              <w:bottom w:val="single" w:sz="12" w:space="0" w:color="auto"/>
            </w:tcBorders>
            <w:vAlign w:val="center"/>
          </w:tcPr>
          <w:p w:rsidR="008A3CCF" w:rsidRPr="005F3D13" w:rsidRDefault="008A3CCF" w:rsidP="00FB3430">
            <w:pPr>
              <w:pStyle w:val="148"/>
              <w:jc w:val="right"/>
            </w:pPr>
            <w:r w:rsidRPr="005F3D13">
              <w:rPr>
                <w:rFonts w:hint="eastAsia"/>
              </w:rPr>
              <w:t>74.45</w:t>
            </w:r>
          </w:p>
        </w:tc>
        <w:tc>
          <w:tcPr>
            <w:tcW w:w="1445" w:type="dxa"/>
            <w:tcBorders>
              <w:bottom w:val="single" w:sz="12" w:space="0" w:color="auto"/>
            </w:tcBorders>
            <w:vAlign w:val="center"/>
          </w:tcPr>
          <w:p w:rsidR="008A3CCF" w:rsidRPr="005F3D13" w:rsidRDefault="008A3CCF" w:rsidP="00FB3430">
            <w:pPr>
              <w:pStyle w:val="148"/>
              <w:jc w:val="right"/>
            </w:pPr>
            <w:r w:rsidRPr="005F3D13">
              <w:rPr>
                <w:rFonts w:hint="eastAsia"/>
              </w:rPr>
              <w:t>60.18</w:t>
            </w:r>
          </w:p>
        </w:tc>
        <w:tc>
          <w:tcPr>
            <w:tcW w:w="1445" w:type="dxa"/>
            <w:tcBorders>
              <w:bottom w:val="single" w:sz="12" w:space="0" w:color="auto"/>
              <w:right w:val="single" w:sz="12" w:space="0" w:color="auto"/>
            </w:tcBorders>
            <w:shd w:val="clear" w:color="auto" w:fill="auto"/>
            <w:vAlign w:val="center"/>
          </w:tcPr>
          <w:p w:rsidR="008A3CCF" w:rsidRPr="005F3D13" w:rsidRDefault="008A3CCF" w:rsidP="00FB3430">
            <w:pPr>
              <w:pStyle w:val="148"/>
              <w:jc w:val="right"/>
            </w:pPr>
            <w:r w:rsidRPr="005F3D13">
              <w:rPr>
                <w:rFonts w:hint="eastAsia"/>
              </w:rPr>
              <w:t>-</w:t>
            </w:r>
          </w:p>
        </w:tc>
      </w:tr>
    </w:tbl>
    <w:p w:rsidR="008A3CCF" w:rsidRPr="005F3D13" w:rsidRDefault="008A3CCF" w:rsidP="008A3CCF">
      <w:pPr>
        <w:spacing w:line="300" w:lineRule="exact"/>
        <w:ind w:leftChars="-9" w:left="1203" w:right="-1" w:hangingChars="505" w:hanging="1228"/>
        <w:rPr>
          <w:snapToGrid/>
          <w:sz w:val="24"/>
        </w:rPr>
      </w:pPr>
      <w:r w:rsidRPr="005F3D13">
        <w:rPr>
          <w:rFonts w:hint="eastAsia"/>
          <w:snapToGrid/>
          <w:sz w:val="24"/>
        </w:rPr>
        <w:t>說    明：</w:t>
      </w:r>
      <w:r w:rsidRPr="005F3D13">
        <w:rPr>
          <w:rFonts w:hint="eastAsia"/>
          <w:sz w:val="24"/>
        </w:rPr>
        <w:t>111至113年度決算數為審定決算數；114年度決算數為該年度截至8月底之執行數。</w:t>
      </w:r>
    </w:p>
    <w:p w:rsidR="008A3CCF" w:rsidRPr="005F3D13" w:rsidRDefault="008A3CCF" w:rsidP="008A3CCF">
      <w:pPr>
        <w:spacing w:line="300" w:lineRule="exact"/>
        <w:ind w:leftChars="-9" w:left="1121" w:rightChars="-37" w:right="-105" w:hangingChars="471" w:hanging="1146"/>
        <w:rPr>
          <w:snapToGrid/>
          <w:sz w:val="24"/>
        </w:rPr>
      </w:pPr>
      <w:r w:rsidRPr="005F3D13">
        <w:rPr>
          <w:rFonts w:hint="eastAsia"/>
          <w:snapToGrid/>
          <w:sz w:val="24"/>
        </w:rPr>
        <w:t>資料來源：原文會提供；本中心整理。</w:t>
      </w:r>
    </w:p>
    <w:p w:rsidR="00F74064" w:rsidRPr="005F3D13" w:rsidRDefault="00CB167F" w:rsidP="00CB167F">
      <w:pPr>
        <w:pStyle w:val="a5"/>
        <w:ind w:left="849" w:hanging="283"/>
        <w:rPr>
          <w:b/>
        </w:rPr>
      </w:pPr>
      <w:r w:rsidRPr="005F3D13">
        <w:rPr>
          <w:rFonts w:hint="eastAsia"/>
          <w:b/>
        </w:rPr>
        <w:t>(二)</w:t>
      </w:r>
      <w:r w:rsidR="008A3CCF" w:rsidRPr="005F3D13">
        <w:rPr>
          <w:rFonts w:hint="eastAsia"/>
          <w:b/>
        </w:rPr>
        <w:t>原文會113年建置Alian96.3廣播電台APP，以強化新媒體應用，惟系統維運與上架管理仍有待強化</w:t>
      </w:r>
    </w:p>
    <w:p w:rsidR="008A3CCF" w:rsidRDefault="008A3CCF" w:rsidP="008A3CCF">
      <w:pPr>
        <w:pStyle w:val="21"/>
        <w:ind w:left="850" w:firstLine="566"/>
      </w:pPr>
      <w:r w:rsidRPr="005F3D13">
        <w:t>為提升原住民族媒體多元傳播能量及擴大族群語言能見度，原文會除持續推動原住民族廣播電台節目製播外，亦積極發展數位新媒體平台，以強化節目之傳播效益與受眾觸及率</w:t>
      </w:r>
      <w:r w:rsidRPr="005F3D13">
        <w:rPr>
          <w:rFonts w:hint="eastAsia"/>
        </w:rPr>
        <w:t>，於104年建置</w:t>
      </w:r>
      <w:r w:rsidRPr="005F3D13">
        <w:t>IPCF APP</w:t>
      </w:r>
      <w:r w:rsidRPr="005F3D13">
        <w:rPr>
          <w:rFonts w:hint="eastAsia"/>
        </w:rPr>
        <w:t>，其內容包含原住民族電視台及原住民族廣播電台，惟後續考量該APP架構已不敷使用，且為因應新媒體技術發展，原文會於113年建置Alian96.3廣播電台APP，</w:t>
      </w:r>
      <w:r w:rsidR="0011347D">
        <w:rPr>
          <w:rFonts w:hint="eastAsia"/>
        </w:rPr>
        <w:t>為</w:t>
      </w:r>
      <w:r w:rsidRPr="005F3D13">
        <w:rPr>
          <w:rFonts w:hint="eastAsia"/>
        </w:rPr>
        <w:t>廣播電台專屬APP應用程式，以期強化廣播電台新媒體應用服務，提供行動用戶更快速、更易取得影音服務，並於115年度增訂該APP下載及使用數達20萬次之目標(詳表2)</w:t>
      </w:r>
      <w:r w:rsidR="0084236B">
        <w:rPr>
          <w:rFonts w:hint="eastAsia"/>
        </w:rPr>
        <w:t>。查</w:t>
      </w:r>
      <w:r w:rsidRPr="005F3D13">
        <w:rPr>
          <w:rFonts w:hint="eastAsia"/>
        </w:rPr>
        <w:t>114年9月Alian96.3廣播電台APP於IOS系統無法正常下載，</w:t>
      </w:r>
      <w:r w:rsidR="0084236B">
        <w:rPr>
          <w:rFonts w:hint="eastAsia"/>
        </w:rPr>
        <w:t>經洽原文會表示，係IOS系統契約須每年重新簽約，該會未於契約到期前辦理致產生空窗期，雖114年11月3日查詢該APP已上架，惟</w:t>
      </w:r>
      <w:r w:rsidRPr="005F3D13">
        <w:rPr>
          <w:rFonts w:hint="eastAsia"/>
        </w:rPr>
        <w:t>顯示系統維運與上架管理仍有待強化，允宜檢視技術支援及平台更新機制，確保應用服務能穩定運作並達成預期成效。</w:t>
      </w:r>
    </w:p>
    <w:p w:rsidR="006A72C4" w:rsidRDefault="006A72C4" w:rsidP="008A3CCF">
      <w:pPr>
        <w:pStyle w:val="21"/>
        <w:ind w:left="850" w:firstLine="566"/>
      </w:pPr>
    </w:p>
    <w:p w:rsidR="006A72C4" w:rsidRPr="005F3D13" w:rsidRDefault="006A72C4" w:rsidP="008A3CCF">
      <w:pPr>
        <w:pStyle w:val="21"/>
        <w:ind w:left="850" w:firstLine="566"/>
        <w:rPr>
          <w:rFonts w:hint="eastAsia"/>
        </w:rPr>
      </w:pPr>
    </w:p>
    <w:p w:rsidR="003B6406" w:rsidRPr="005F3D13" w:rsidRDefault="003B6406" w:rsidP="003B6406">
      <w:pPr>
        <w:ind w:leftChars="0" w:left="771" w:hangingChars="272" w:hanging="771"/>
        <w:rPr>
          <w:rFonts w:hint="eastAsia"/>
        </w:rPr>
      </w:pPr>
      <w:r w:rsidRPr="005F3D13">
        <w:rPr>
          <w:rFonts w:hint="eastAsia"/>
          <w:b/>
        </w:rPr>
        <w:t>表2　原住民廣播電台111至1</w:t>
      </w:r>
      <w:r w:rsidRPr="005F3D13">
        <w:rPr>
          <w:b/>
        </w:rPr>
        <w:t>1</w:t>
      </w:r>
      <w:r w:rsidRPr="005F3D13">
        <w:rPr>
          <w:rFonts w:hint="eastAsia"/>
          <w:b/>
        </w:rPr>
        <w:t>5年度廣播節目製播預計目標及執行情形表</w:t>
      </w:r>
      <w:r w:rsidRPr="005F3D13">
        <w:rPr>
          <w:rFonts w:hint="eastAsia"/>
        </w:rPr>
        <w:t xml:space="preserve"> </w:t>
      </w:r>
    </w:p>
    <w:tbl>
      <w:tblPr>
        <w:tblW w:w="850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9"/>
        <w:gridCol w:w="3896"/>
        <w:gridCol w:w="3896"/>
      </w:tblGrid>
      <w:tr w:rsidR="005F3D13" w:rsidRPr="005F3D13" w:rsidTr="003B6406">
        <w:trPr>
          <w:tblHeader/>
        </w:trPr>
        <w:tc>
          <w:tcPr>
            <w:tcW w:w="709" w:type="dxa"/>
            <w:tcBorders>
              <w:top w:val="single" w:sz="12" w:space="0" w:color="auto"/>
              <w:left w:val="single" w:sz="12" w:space="0" w:color="auto"/>
            </w:tcBorders>
            <w:shd w:val="clear" w:color="auto" w:fill="auto"/>
            <w:vAlign w:val="center"/>
          </w:tcPr>
          <w:p w:rsidR="003B6406" w:rsidRPr="005F3D13" w:rsidRDefault="003B6406" w:rsidP="003B6406">
            <w:pPr>
              <w:pStyle w:val="148"/>
              <w:jc w:val="center"/>
            </w:pPr>
            <w:r w:rsidRPr="005F3D13">
              <w:rPr>
                <w:rFonts w:hint="eastAsia"/>
              </w:rPr>
              <w:t>年度</w:t>
            </w:r>
          </w:p>
        </w:tc>
        <w:tc>
          <w:tcPr>
            <w:tcW w:w="3896" w:type="dxa"/>
            <w:tcBorders>
              <w:top w:val="single" w:sz="12" w:space="0" w:color="auto"/>
            </w:tcBorders>
            <w:vAlign w:val="center"/>
          </w:tcPr>
          <w:p w:rsidR="003B6406" w:rsidRPr="005F3D13" w:rsidRDefault="003B6406" w:rsidP="00FB3430">
            <w:pPr>
              <w:pStyle w:val="148"/>
              <w:jc w:val="center"/>
            </w:pPr>
            <w:r w:rsidRPr="005F3D13">
              <w:rPr>
                <w:rFonts w:hint="eastAsia"/>
              </w:rPr>
              <w:t>預計目標</w:t>
            </w:r>
          </w:p>
        </w:tc>
        <w:tc>
          <w:tcPr>
            <w:tcW w:w="3896" w:type="dxa"/>
            <w:tcBorders>
              <w:top w:val="single" w:sz="12" w:space="0" w:color="auto"/>
              <w:right w:val="single" w:sz="12" w:space="0" w:color="auto"/>
            </w:tcBorders>
            <w:vAlign w:val="center"/>
          </w:tcPr>
          <w:p w:rsidR="003B6406" w:rsidRPr="005F3D13" w:rsidRDefault="003B6406" w:rsidP="00FB3430">
            <w:pPr>
              <w:pStyle w:val="148"/>
              <w:jc w:val="center"/>
            </w:pPr>
            <w:r w:rsidRPr="005F3D13">
              <w:rPr>
                <w:rFonts w:hint="eastAsia"/>
              </w:rPr>
              <w:t>執行情形</w:t>
            </w:r>
          </w:p>
        </w:tc>
      </w:tr>
      <w:tr w:rsidR="005F3D13" w:rsidRPr="005F3D13" w:rsidTr="003B6406">
        <w:tc>
          <w:tcPr>
            <w:tcW w:w="709" w:type="dxa"/>
            <w:tcBorders>
              <w:left w:val="single" w:sz="12" w:space="0" w:color="auto"/>
            </w:tcBorders>
            <w:shd w:val="clear" w:color="auto" w:fill="auto"/>
            <w:vAlign w:val="center"/>
          </w:tcPr>
          <w:p w:rsidR="003B6406" w:rsidRPr="005F3D13" w:rsidRDefault="003B6406" w:rsidP="003B6406">
            <w:pPr>
              <w:pStyle w:val="148"/>
              <w:jc w:val="center"/>
            </w:pPr>
            <w:r w:rsidRPr="005F3D13">
              <w:rPr>
                <w:rFonts w:hint="eastAsia"/>
              </w:rPr>
              <w:t>111</w:t>
            </w:r>
          </w:p>
        </w:tc>
        <w:tc>
          <w:tcPr>
            <w:tcW w:w="3896" w:type="dxa"/>
            <w:vAlign w:val="center"/>
          </w:tcPr>
          <w:p w:rsidR="003B6406" w:rsidRPr="005F3D13" w:rsidRDefault="003B6406" w:rsidP="003B6406">
            <w:pPr>
              <w:pStyle w:val="148"/>
              <w:ind w:leftChars="-2" w:left="227" w:hangingChars="100" w:hanging="233"/>
              <w:jc w:val="both"/>
              <w:rPr>
                <w:rFonts w:hint="eastAsia"/>
              </w:rPr>
            </w:pPr>
            <w:r w:rsidRPr="005F3D13">
              <w:rPr>
                <w:rFonts w:hint="eastAsia"/>
              </w:rPr>
              <w:t>1.推展廣播媒體傳播，製播廣播節目時數達8,760小時。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2.發揚族群語言與文化，製播節目族語時數達4,993小時。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閱聽眾對原住民族廣播電台節目品質滿意度，收聽質滿意度達80%。</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廣播製播人才培訓教育時數預計60小時，參與人數計30人。</w:t>
            </w:r>
          </w:p>
        </w:tc>
        <w:tc>
          <w:tcPr>
            <w:tcW w:w="3896" w:type="dxa"/>
            <w:tcBorders>
              <w:right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發揚族群語言與文化，製播節目族語時數達6,075小時。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閱聽眾對原住民族廣播電台節目品質收聽質調查，滿意度為87.30分。</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辦理族語人才培訓辦理4場次，參與學員30人。</w:t>
            </w:r>
          </w:p>
        </w:tc>
      </w:tr>
      <w:tr w:rsidR="005F3D13" w:rsidRPr="005F3D13" w:rsidTr="003B6406">
        <w:tc>
          <w:tcPr>
            <w:tcW w:w="709" w:type="dxa"/>
            <w:tcBorders>
              <w:left w:val="single" w:sz="12" w:space="0" w:color="auto"/>
              <w:bottom w:val="single" w:sz="2" w:space="0" w:color="auto"/>
            </w:tcBorders>
            <w:shd w:val="clear" w:color="auto" w:fill="auto"/>
            <w:vAlign w:val="center"/>
          </w:tcPr>
          <w:p w:rsidR="003B6406" w:rsidRPr="005F3D13" w:rsidRDefault="003B6406" w:rsidP="003B6406">
            <w:pPr>
              <w:pStyle w:val="148"/>
              <w:jc w:val="center"/>
            </w:pPr>
            <w:r w:rsidRPr="005F3D13">
              <w:rPr>
                <w:rFonts w:hint="eastAsia"/>
              </w:rPr>
              <w:t>112</w:t>
            </w:r>
          </w:p>
        </w:tc>
        <w:tc>
          <w:tcPr>
            <w:tcW w:w="3896" w:type="dxa"/>
            <w:tcBorders>
              <w:bottom w:val="single" w:sz="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發揚族群語言與文化，製播節目族語時數達5,694小時。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閱聽眾對原住民族廣播電台節目品質滿意度，收聽質滿意度達80%。</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族語廣播製播人才培訓參與人數計20人。</w:t>
            </w:r>
          </w:p>
        </w:tc>
        <w:tc>
          <w:tcPr>
            <w:tcW w:w="3896" w:type="dxa"/>
            <w:tcBorders>
              <w:bottom w:val="single" w:sz="2" w:space="0" w:color="auto"/>
              <w:right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發揚族群語言與文化，製播節目族語時數達6,028小時。</w:t>
            </w:r>
          </w:p>
          <w:p w:rsidR="003B6406" w:rsidRPr="005F3D13" w:rsidRDefault="003B6406" w:rsidP="003B6406">
            <w:pPr>
              <w:pStyle w:val="148"/>
              <w:ind w:leftChars="-2" w:left="227" w:hangingChars="100" w:hanging="233"/>
              <w:jc w:val="both"/>
              <w:rPr>
                <w:rFonts w:hint="eastAsia"/>
              </w:rPr>
            </w:pPr>
            <w:r w:rsidRPr="005F3D13">
              <w:rPr>
                <w:rFonts w:hint="eastAsia"/>
              </w:rPr>
              <w:t>3.閱聽眾對原住民族廣播電台節目品質收聽質調查，滿意度為86.54分。</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辦理族語新聞廣播人才培訓4場次，參與學員39人。</w:t>
            </w:r>
          </w:p>
        </w:tc>
      </w:tr>
      <w:tr w:rsidR="005F3D13" w:rsidRPr="005F3D13" w:rsidTr="003B6406">
        <w:tc>
          <w:tcPr>
            <w:tcW w:w="709" w:type="dxa"/>
            <w:tcBorders>
              <w:left w:val="single" w:sz="12" w:space="0" w:color="auto"/>
            </w:tcBorders>
            <w:shd w:val="clear" w:color="auto" w:fill="auto"/>
            <w:vAlign w:val="center"/>
          </w:tcPr>
          <w:p w:rsidR="003B6406" w:rsidRPr="005F3D13" w:rsidRDefault="003B6406" w:rsidP="003B6406">
            <w:pPr>
              <w:pStyle w:val="148"/>
              <w:jc w:val="center"/>
              <w:rPr>
                <w:rFonts w:hint="eastAsia"/>
              </w:rPr>
            </w:pPr>
            <w:r w:rsidRPr="005F3D13">
              <w:rPr>
                <w:rFonts w:hint="eastAsia"/>
              </w:rPr>
              <w:t>113</w:t>
            </w:r>
          </w:p>
        </w:tc>
        <w:tc>
          <w:tcPr>
            <w:tcW w:w="3896" w:type="dxa"/>
            <w:vAlign w:val="center"/>
          </w:tcPr>
          <w:p w:rsidR="003B6406" w:rsidRPr="005F3D13" w:rsidRDefault="003B6406" w:rsidP="003B6406">
            <w:pPr>
              <w:pStyle w:val="148"/>
              <w:ind w:leftChars="-2" w:left="227" w:hangingChars="100" w:hanging="233"/>
              <w:jc w:val="both"/>
              <w:rPr>
                <w:rFonts w:hint="eastAsia"/>
              </w:rPr>
            </w:pPr>
            <w:r w:rsidRPr="005F3D13">
              <w:rPr>
                <w:rFonts w:hint="eastAsia"/>
              </w:rPr>
              <w:t>1.推展廣播媒體傳播，製播廣播節目時數達8,784小時。</w:t>
            </w:r>
          </w:p>
          <w:p w:rsidR="003B6406" w:rsidRPr="005F3D13" w:rsidRDefault="003B6406" w:rsidP="003B6406">
            <w:pPr>
              <w:pStyle w:val="148"/>
              <w:ind w:leftChars="-2" w:left="227" w:hangingChars="100" w:hanging="233"/>
              <w:jc w:val="both"/>
              <w:rPr>
                <w:rFonts w:hint="eastAsia"/>
              </w:rPr>
            </w:pPr>
            <w:r w:rsidRPr="005F3D13">
              <w:rPr>
                <w:rFonts w:hint="eastAsia"/>
              </w:rPr>
              <w:t>2.發揚族群語言與文化，製播節目族語時數達6,149小時。</w:t>
            </w:r>
          </w:p>
          <w:p w:rsidR="003B6406" w:rsidRPr="005F3D13" w:rsidRDefault="003B6406" w:rsidP="003B6406">
            <w:pPr>
              <w:pStyle w:val="148"/>
              <w:ind w:leftChars="-2" w:left="227" w:hangingChars="100" w:hanging="233"/>
              <w:jc w:val="both"/>
              <w:rPr>
                <w:rFonts w:hint="eastAsia"/>
              </w:rPr>
            </w:pPr>
            <w:r w:rsidRPr="005F3D13">
              <w:rPr>
                <w:rFonts w:hint="eastAsia"/>
              </w:rPr>
              <w:t>3.閱聽眾對原住民族廣播電台節目品質滿意度，收聽質滿意度達82%。</w:t>
            </w:r>
          </w:p>
          <w:p w:rsidR="003B6406" w:rsidRPr="005F3D13" w:rsidRDefault="003B6406" w:rsidP="003B6406">
            <w:pPr>
              <w:pStyle w:val="148"/>
              <w:ind w:leftChars="-2" w:left="227" w:hangingChars="100" w:hanging="233"/>
              <w:jc w:val="both"/>
            </w:pPr>
            <w:r w:rsidRPr="005F3D13">
              <w:rPr>
                <w:rFonts w:hint="eastAsia"/>
              </w:rPr>
              <w:t>4.族語廣播製播人才培訓參與人數計40人。</w:t>
            </w:r>
          </w:p>
        </w:tc>
        <w:tc>
          <w:tcPr>
            <w:tcW w:w="3896" w:type="dxa"/>
            <w:tcBorders>
              <w:right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推展廣播媒體傳播，製播廣播節目時數8,128小時。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發揚族群語言與文化，製播節目族語時數達6,732小時。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閱聽眾對原住民族廣播電台節目品質收聽質調查，滿意度為85.64分。</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9月1日至9月4日於東華大學舉辦Spii從東海岸起飛廣播人才培訓，參與學員39人。</w:t>
            </w:r>
          </w:p>
        </w:tc>
      </w:tr>
      <w:tr w:rsidR="005F3D13" w:rsidRPr="005F3D13" w:rsidTr="003B6406">
        <w:tc>
          <w:tcPr>
            <w:tcW w:w="709" w:type="dxa"/>
            <w:tcBorders>
              <w:left w:val="single" w:sz="12" w:space="0" w:color="auto"/>
            </w:tcBorders>
            <w:shd w:val="clear" w:color="auto" w:fill="auto"/>
            <w:vAlign w:val="center"/>
          </w:tcPr>
          <w:p w:rsidR="003B6406" w:rsidRPr="005F3D13" w:rsidRDefault="003B6406" w:rsidP="003B6406">
            <w:pPr>
              <w:pStyle w:val="148"/>
              <w:jc w:val="center"/>
              <w:rPr>
                <w:rFonts w:hint="eastAsia"/>
              </w:rPr>
            </w:pPr>
            <w:r w:rsidRPr="005F3D13">
              <w:rPr>
                <w:rFonts w:hint="eastAsia"/>
              </w:rPr>
              <w:t>114</w:t>
            </w:r>
          </w:p>
        </w:tc>
        <w:tc>
          <w:tcPr>
            <w:tcW w:w="3896" w:type="dxa"/>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發揚族群語言與文化，製播節目族語時數達6,132小時。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閱聽眾對原住民族廣播電台節目品質滿意度，收聽質滿意度達82%。</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族語廣播製播人才培訓參與人數計40人。</w:t>
            </w:r>
          </w:p>
        </w:tc>
        <w:tc>
          <w:tcPr>
            <w:tcW w:w="3896" w:type="dxa"/>
            <w:tcBorders>
              <w:right w:val="single" w:sz="12" w:space="0" w:color="auto"/>
            </w:tcBorders>
            <w:vAlign w:val="center"/>
          </w:tcPr>
          <w:p w:rsidR="003B6406" w:rsidRPr="005F3D13" w:rsidRDefault="003B6406" w:rsidP="003B6406">
            <w:pPr>
              <w:pStyle w:val="148"/>
              <w:ind w:leftChars="-2" w:left="227" w:hangingChars="100" w:hanging="233"/>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rPr>
                <w:rFonts w:hint="eastAsia"/>
              </w:rPr>
            </w:pPr>
            <w:r w:rsidRPr="005F3D13">
              <w:rPr>
                <w:rFonts w:hint="eastAsia"/>
              </w:rPr>
              <w:t>2.</w:t>
            </w:r>
            <w:r w:rsidRPr="005F3D13">
              <w:rPr>
                <w:rFonts w:hint="eastAsia"/>
              </w:rPr>
              <w:tab/>
              <w:t>發揚族群語言與文化，製播節目族語時數達6,132小時。</w:t>
            </w:r>
          </w:p>
          <w:p w:rsidR="003B6406" w:rsidRPr="005F3D13" w:rsidRDefault="003B6406" w:rsidP="003B6406">
            <w:pPr>
              <w:pStyle w:val="148"/>
              <w:ind w:leftChars="-2" w:left="227" w:hangingChars="100" w:hanging="233"/>
              <w:rPr>
                <w:rFonts w:hint="eastAsia"/>
              </w:rPr>
            </w:pPr>
            <w:r w:rsidRPr="005F3D13">
              <w:rPr>
                <w:rFonts w:hint="eastAsia"/>
              </w:rPr>
              <w:t>3.</w:t>
            </w:r>
            <w:r w:rsidRPr="005F3D13">
              <w:rPr>
                <w:rFonts w:hint="eastAsia"/>
              </w:rPr>
              <w:tab/>
              <w:t>閱聽眾對原住民族廣播電台節目品質滿意度，刻正逕行中。</w:t>
            </w:r>
          </w:p>
          <w:p w:rsidR="003B6406" w:rsidRPr="005F3D13" w:rsidRDefault="003B6406" w:rsidP="003B6406">
            <w:pPr>
              <w:pStyle w:val="148"/>
              <w:ind w:leftChars="-2" w:left="227" w:hangingChars="100" w:hanging="233"/>
              <w:jc w:val="both"/>
            </w:pPr>
            <w:r w:rsidRPr="005F3D13">
              <w:rPr>
                <w:rFonts w:hint="eastAsia"/>
              </w:rPr>
              <w:t>4.</w:t>
            </w:r>
            <w:r w:rsidRPr="005F3D13">
              <w:rPr>
                <w:rFonts w:hint="eastAsia"/>
              </w:rPr>
              <w:tab/>
              <w:t>族語廣播製播人才培訓，於9/6、9/7、9/13、9/14舉辦Sakamu由我來開麥廣播人才培訓。</w:t>
            </w:r>
          </w:p>
        </w:tc>
      </w:tr>
      <w:tr w:rsidR="005F3D13" w:rsidRPr="005F3D13" w:rsidTr="003B6406">
        <w:tc>
          <w:tcPr>
            <w:tcW w:w="709" w:type="dxa"/>
            <w:tcBorders>
              <w:left w:val="single" w:sz="12" w:space="0" w:color="auto"/>
              <w:bottom w:val="single" w:sz="12" w:space="0" w:color="auto"/>
            </w:tcBorders>
            <w:shd w:val="clear" w:color="auto" w:fill="auto"/>
            <w:vAlign w:val="center"/>
          </w:tcPr>
          <w:p w:rsidR="003B6406" w:rsidRPr="005F3D13" w:rsidRDefault="003B6406" w:rsidP="003B6406">
            <w:pPr>
              <w:pStyle w:val="148"/>
              <w:jc w:val="center"/>
              <w:rPr>
                <w:rFonts w:hint="eastAsia"/>
              </w:rPr>
            </w:pPr>
            <w:r w:rsidRPr="005F3D13">
              <w:rPr>
                <w:rFonts w:hint="eastAsia"/>
              </w:rPr>
              <w:t>115</w:t>
            </w:r>
          </w:p>
        </w:tc>
        <w:tc>
          <w:tcPr>
            <w:tcW w:w="3896" w:type="dxa"/>
            <w:tcBorders>
              <w:bottom w:val="single" w:sz="12" w:space="0" w:color="auto"/>
            </w:tcBorders>
            <w:vAlign w:val="center"/>
          </w:tcPr>
          <w:p w:rsidR="003B6406" w:rsidRPr="005F3D13" w:rsidRDefault="003B6406" w:rsidP="003B6406">
            <w:pPr>
              <w:pStyle w:val="148"/>
              <w:ind w:leftChars="-2" w:left="227" w:hangingChars="100" w:hanging="233"/>
              <w:jc w:val="both"/>
              <w:rPr>
                <w:rFonts w:hint="eastAsia"/>
              </w:rPr>
            </w:pPr>
            <w:r w:rsidRPr="005F3D13">
              <w:rPr>
                <w:rFonts w:hint="eastAsia"/>
              </w:rPr>
              <w:t>1.</w:t>
            </w:r>
            <w:r w:rsidRPr="005F3D13">
              <w:rPr>
                <w:rFonts w:hint="eastAsia"/>
              </w:rPr>
              <w:tab/>
              <w:t>推展廣播媒體傳播，製播廣播節目時數達8,760小時。</w:t>
            </w:r>
          </w:p>
          <w:p w:rsidR="003B6406" w:rsidRPr="005F3D13" w:rsidRDefault="003B6406" w:rsidP="003B6406">
            <w:pPr>
              <w:pStyle w:val="148"/>
              <w:ind w:leftChars="-2" w:left="227" w:hangingChars="100" w:hanging="233"/>
              <w:jc w:val="both"/>
              <w:rPr>
                <w:rFonts w:hint="eastAsia"/>
              </w:rPr>
            </w:pPr>
            <w:r w:rsidRPr="005F3D13">
              <w:rPr>
                <w:rFonts w:hint="eastAsia"/>
              </w:rPr>
              <w:t>2.</w:t>
            </w:r>
            <w:r w:rsidRPr="005F3D13">
              <w:rPr>
                <w:rFonts w:hint="eastAsia"/>
              </w:rPr>
              <w:tab/>
              <w:t>發揚族群語言與文化，製播節目族語時數達6,132小時。</w:t>
            </w:r>
          </w:p>
          <w:p w:rsidR="003B6406" w:rsidRPr="005F3D13" w:rsidRDefault="003B6406" w:rsidP="003B6406">
            <w:pPr>
              <w:pStyle w:val="148"/>
              <w:ind w:leftChars="-2" w:left="227" w:hangingChars="100" w:hanging="233"/>
              <w:jc w:val="both"/>
              <w:rPr>
                <w:rFonts w:hint="eastAsia"/>
              </w:rPr>
            </w:pPr>
            <w:r w:rsidRPr="005F3D13">
              <w:rPr>
                <w:rFonts w:hint="eastAsia"/>
              </w:rPr>
              <w:t>3.</w:t>
            </w:r>
            <w:r w:rsidRPr="005F3D13">
              <w:rPr>
                <w:rFonts w:hint="eastAsia"/>
              </w:rPr>
              <w:tab/>
              <w:t>閱聽眾對原住民族廣播電台節目品質滿意度，收聽質滿意度達82%。</w:t>
            </w:r>
          </w:p>
          <w:p w:rsidR="003B6406" w:rsidRPr="005F3D13" w:rsidRDefault="003B6406" w:rsidP="003B6406">
            <w:pPr>
              <w:pStyle w:val="148"/>
              <w:ind w:leftChars="-2" w:left="227" w:hangingChars="100" w:hanging="233"/>
              <w:jc w:val="both"/>
              <w:rPr>
                <w:rFonts w:hint="eastAsia"/>
              </w:rPr>
            </w:pPr>
            <w:r w:rsidRPr="005F3D13">
              <w:rPr>
                <w:rFonts w:hint="eastAsia"/>
              </w:rPr>
              <w:t>4.</w:t>
            </w:r>
            <w:r w:rsidRPr="005F3D13">
              <w:rPr>
                <w:rFonts w:hint="eastAsia"/>
              </w:rPr>
              <w:tab/>
              <w:t>族語廣播製播人才培訓參與人數計40人。</w:t>
            </w:r>
          </w:p>
          <w:p w:rsidR="003B6406" w:rsidRPr="005F3D13" w:rsidRDefault="003B6406" w:rsidP="003B6406">
            <w:pPr>
              <w:pStyle w:val="148"/>
              <w:ind w:leftChars="-2" w:left="227" w:hangingChars="100" w:hanging="233"/>
              <w:jc w:val="both"/>
              <w:rPr>
                <w:rFonts w:hint="eastAsia"/>
              </w:rPr>
            </w:pPr>
            <w:r w:rsidRPr="005F3D13">
              <w:rPr>
                <w:rFonts w:hint="eastAsia"/>
              </w:rPr>
              <w:t>5.</w:t>
            </w:r>
            <w:r w:rsidRPr="005F3D13">
              <w:rPr>
                <w:rFonts w:hint="eastAsia"/>
              </w:rPr>
              <w:tab/>
              <w:t>新媒體平台觸及率廣播網站節目隨選、直播觀看及網路收聽人次達40萬總視聽人次/年；透過官方社群媒體節目宣傳、活動推廣及資訊發布觸及人次80萬觸及人次/年。</w:t>
            </w:r>
          </w:p>
          <w:p w:rsidR="003B6406" w:rsidRPr="005F3D13" w:rsidRDefault="003B6406" w:rsidP="003B6406">
            <w:pPr>
              <w:pStyle w:val="148"/>
              <w:ind w:leftChars="-2" w:left="227" w:hangingChars="100" w:hanging="233"/>
              <w:jc w:val="both"/>
            </w:pPr>
            <w:r w:rsidRPr="005F3D13">
              <w:rPr>
                <w:rFonts w:hint="eastAsia"/>
              </w:rPr>
              <w:t>6.</w:t>
            </w:r>
            <w:r w:rsidRPr="005F3D13">
              <w:rPr>
                <w:rFonts w:hint="eastAsia"/>
              </w:rPr>
              <w:tab/>
              <w:t>Alian收聽App行動應用程式下載及使用數20萬次/年。</w:t>
            </w:r>
          </w:p>
        </w:tc>
        <w:tc>
          <w:tcPr>
            <w:tcW w:w="3896" w:type="dxa"/>
            <w:tcBorders>
              <w:bottom w:val="single" w:sz="12" w:space="0" w:color="auto"/>
              <w:right w:val="single" w:sz="12" w:space="0" w:color="auto"/>
            </w:tcBorders>
            <w:vAlign w:val="center"/>
          </w:tcPr>
          <w:p w:rsidR="003B6406" w:rsidRPr="005F3D13" w:rsidRDefault="003B6406" w:rsidP="003B6406">
            <w:pPr>
              <w:pStyle w:val="148"/>
              <w:jc w:val="both"/>
            </w:pPr>
            <w:r w:rsidRPr="005F3D13">
              <w:rPr>
                <w:rFonts w:hint="eastAsia"/>
              </w:rPr>
              <w:t>-</w:t>
            </w:r>
          </w:p>
        </w:tc>
      </w:tr>
    </w:tbl>
    <w:p w:rsidR="003B6406" w:rsidRPr="005F3D13" w:rsidRDefault="003B6406" w:rsidP="003B6406">
      <w:pPr>
        <w:spacing w:line="300" w:lineRule="exact"/>
        <w:ind w:leftChars="-9" w:left="1203" w:right="-1" w:hangingChars="505" w:hanging="1228"/>
        <w:rPr>
          <w:snapToGrid/>
          <w:sz w:val="24"/>
        </w:rPr>
      </w:pPr>
      <w:r w:rsidRPr="005F3D13">
        <w:rPr>
          <w:rFonts w:hint="eastAsia"/>
          <w:snapToGrid/>
          <w:sz w:val="24"/>
        </w:rPr>
        <w:t>說    明：</w:t>
      </w:r>
      <w:r w:rsidRPr="005F3D13">
        <w:rPr>
          <w:sz w:val="24"/>
        </w:rPr>
        <w:t>11</w:t>
      </w:r>
      <w:r w:rsidRPr="005F3D13">
        <w:rPr>
          <w:rFonts w:hint="eastAsia"/>
          <w:sz w:val="24"/>
        </w:rPr>
        <w:t>4年度資料統計至8月底。</w:t>
      </w:r>
    </w:p>
    <w:p w:rsidR="003B6406" w:rsidRPr="005F3D13" w:rsidRDefault="003B6406" w:rsidP="003B6406">
      <w:pPr>
        <w:spacing w:line="300" w:lineRule="exact"/>
        <w:ind w:leftChars="-9" w:left="1121" w:rightChars="-37" w:right="-105" w:hangingChars="471" w:hanging="1146"/>
        <w:rPr>
          <w:snapToGrid/>
          <w:sz w:val="24"/>
        </w:rPr>
      </w:pPr>
      <w:r w:rsidRPr="005F3D13">
        <w:rPr>
          <w:rFonts w:hint="eastAsia"/>
          <w:snapToGrid/>
          <w:sz w:val="24"/>
        </w:rPr>
        <w:t>資料來源：原文會提供；本中心整理。</w:t>
      </w:r>
    </w:p>
    <w:p w:rsidR="00FA6115" w:rsidRPr="005F3D13" w:rsidRDefault="00FA6115" w:rsidP="008448EB">
      <w:pPr>
        <w:ind w:left="566" w:firstLine="566"/>
        <w:rPr>
          <w:rFonts w:hAnsi="標楷體"/>
        </w:rPr>
      </w:pPr>
      <w:r w:rsidRPr="005F3D13">
        <w:rPr>
          <w:rFonts w:hint="eastAsia"/>
        </w:rPr>
        <w:t>綜上，</w:t>
      </w:r>
      <w:r w:rsidR="008A3CCF" w:rsidRPr="005F3D13">
        <w:t>原文會除持續辦理原住民族廣播電台節目製播外，亦積極發展數位新媒體平台以拓展族語傳播管道</w:t>
      </w:r>
      <w:r w:rsidR="008A3CCF" w:rsidRPr="005F3D13">
        <w:rPr>
          <w:rFonts w:hint="eastAsia"/>
        </w:rPr>
        <w:t>，惟新建置之</w:t>
      </w:r>
      <w:r w:rsidR="008A3CCF" w:rsidRPr="005F3D13">
        <w:t>Alian96.3廣播電台APP於</w:t>
      </w:r>
      <w:r w:rsidR="0084236B">
        <w:rPr>
          <w:rFonts w:hint="eastAsia"/>
        </w:rPr>
        <w:t>I</w:t>
      </w:r>
      <w:r w:rsidR="008A3CCF" w:rsidRPr="005F3D13">
        <w:t>OS系統</w:t>
      </w:r>
      <w:r w:rsidR="0084236B">
        <w:rPr>
          <w:rFonts w:hint="eastAsia"/>
        </w:rPr>
        <w:t>因簽約作業曾出現空窗期致</w:t>
      </w:r>
      <w:r w:rsidR="008A3CCF" w:rsidRPr="005F3D13">
        <w:t>無法正常下載，顯示平台維運及技術管理等仍</w:t>
      </w:r>
      <w:r w:rsidR="008A3CCF" w:rsidRPr="005F3D13">
        <w:rPr>
          <w:rFonts w:hint="eastAsia"/>
        </w:rPr>
        <w:t>有精進</w:t>
      </w:r>
      <w:r w:rsidR="008A3CCF" w:rsidRPr="005F3D13">
        <w:t>空間</w:t>
      </w:r>
      <w:r w:rsidR="008A3CCF" w:rsidRPr="005F3D13">
        <w:rPr>
          <w:rFonts w:hint="eastAsia"/>
        </w:rPr>
        <w:t>，允</w:t>
      </w:r>
      <w:r w:rsidR="008A3CCF" w:rsidRPr="005F3D13">
        <w:t>宜強化</w:t>
      </w:r>
      <w:r w:rsidR="008A3CCF" w:rsidRPr="005F3D13">
        <w:rPr>
          <w:rFonts w:hint="eastAsia"/>
        </w:rPr>
        <w:t>APP</w:t>
      </w:r>
      <w:r w:rsidR="008A3CCF" w:rsidRPr="005F3D13">
        <w:t>應用服務之穩定性，以確保族語傳播效益與文化傳承目標得以落實</w:t>
      </w:r>
      <w:r w:rsidR="00B32C4B" w:rsidRPr="005F3D13">
        <w:rPr>
          <w:rFonts w:hAnsi="標楷體" w:hint="eastAsia"/>
        </w:rPr>
        <w:t>。</w:t>
      </w:r>
    </w:p>
    <w:p w:rsidR="00C301E3" w:rsidRDefault="00C301E3" w:rsidP="008448EB">
      <w:pPr>
        <w:ind w:left="566" w:firstLine="566"/>
      </w:pPr>
    </w:p>
    <w:p w:rsidR="002A473B" w:rsidRPr="005F3D13" w:rsidRDefault="002A473B" w:rsidP="006F19EA">
      <w:pPr>
        <w:pStyle w:val="14"/>
        <w:ind w:left="567" w:hanging="567"/>
      </w:pPr>
      <w:bookmarkStart w:id="40" w:name="_Toc213170908"/>
      <w:r w:rsidRPr="005F3D13">
        <w:rPr>
          <w:rFonts w:hint="eastAsia"/>
        </w:rPr>
        <w:t>伍、財團法人原住民族語言研究發展基金會</w:t>
      </w:r>
      <w:bookmarkEnd w:id="40"/>
    </w:p>
    <w:p w:rsidR="002A473B" w:rsidRPr="005F3D13" w:rsidRDefault="002A473B" w:rsidP="00E1369D">
      <w:pPr>
        <w:ind w:leftChars="0" w:left="0" w:firstLine="566"/>
      </w:pPr>
      <w:r w:rsidRPr="005F3D13">
        <w:rPr>
          <w:rFonts w:hint="eastAsia"/>
        </w:rPr>
        <w:t>原語會11</w:t>
      </w:r>
      <w:r w:rsidR="000325FD" w:rsidRPr="005F3D13">
        <w:rPr>
          <w:rFonts w:hint="eastAsia"/>
        </w:rPr>
        <w:t>5</w:t>
      </w:r>
      <w:r w:rsidRPr="005F3D13">
        <w:rPr>
          <w:rFonts w:hint="eastAsia"/>
        </w:rPr>
        <w:t>年度預算案編列收入</w:t>
      </w:r>
      <w:r w:rsidR="000325FD" w:rsidRPr="005F3D13">
        <w:rPr>
          <w:rFonts w:hint="eastAsia"/>
        </w:rPr>
        <w:t>2</w:t>
      </w:r>
      <w:r w:rsidRPr="005F3D13">
        <w:rPr>
          <w:rFonts w:hint="eastAsia"/>
        </w:rPr>
        <w:t>億</w:t>
      </w:r>
      <w:r w:rsidR="000325FD" w:rsidRPr="005F3D13">
        <w:rPr>
          <w:rFonts w:hint="eastAsia"/>
        </w:rPr>
        <w:t>9,90</w:t>
      </w:r>
      <w:r w:rsidR="00762027" w:rsidRPr="005F3D13">
        <w:rPr>
          <w:rFonts w:hint="eastAsia"/>
        </w:rPr>
        <w:t>2</w:t>
      </w:r>
      <w:r w:rsidRPr="005F3D13">
        <w:rPr>
          <w:rFonts w:hint="eastAsia"/>
        </w:rPr>
        <w:t>萬元</w:t>
      </w:r>
      <w:r w:rsidR="000156CE" w:rsidRPr="005F3D13">
        <w:rPr>
          <w:rFonts w:hint="eastAsia"/>
        </w:rPr>
        <w:t>，較114年度預算數3億102萬元減少200萬元(減幅0</w:t>
      </w:r>
      <w:r w:rsidR="000156CE" w:rsidRPr="005F3D13">
        <w:t>.</w:t>
      </w:r>
      <w:r w:rsidR="000156CE" w:rsidRPr="005F3D13">
        <w:rPr>
          <w:rFonts w:hint="eastAsia"/>
        </w:rPr>
        <w:t>66</w:t>
      </w:r>
      <w:r w:rsidR="000156CE" w:rsidRPr="005F3D13">
        <w:t>%</w:t>
      </w:r>
      <w:r w:rsidR="000156CE" w:rsidRPr="005F3D13">
        <w:rPr>
          <w:rFonts w:hint="eastAsia"/>
        </w:rPr>
        <w:t>)</w:t>
      </w:r>
      <w:r w:rsidR="000156CE">
        <w:rPr>
          <w:rFonts w:hint="eastAsia"/>
        </w:rPr>
        <w:t>；</w:t>
      </w:r>
      <w:r w:rsidRPr="005F3D13">
        <w:rPr>
          <w:rFonts w:hint="eastAsia"/>
        </w:rPr>
        <w:t>支出</w:t>
      </w:r>
      <w:r w:rsidR="000156CE">
        <w:rPr>
          <w:rFonts w:hint="eastAsia"/>
        </w:rPr>
        <w:t>編列</w:t>
      </w:r>
      <w:r w:rsidR="000325FD" w:rsidRPr="005F3D13">
        <w:rPr>
          <w:rFonts w:hint="eastAsia"/>
        </w:rPr>
        <w:t>2</w:t>
      </w:r>
      <w:r w:rsidRPr="005F3D13">
        <w:rPr>
          <w:rFonts w:hint="eastAsia"/>
        </w:rPr>
        <w:t>億</w:t>
      </w:r>
      <w:r w:rsidR="000325FD" w:rsidRPr="005F3D13">
        <w:rPr>
          <w:rFonts w:hint="eastAsia"/>
        </w:rPr>
        <w:t>9,9</w:t>
      </w:r>
      <w:r w:rsidR="00E750FC" w:rsidRPr="005F3D13">
        <w:rPr>
          <w:rFonts w:hint="eastAsia"/>
        </w:rPr>
        <w:t>00</w:t>
      </w:r>
      <w:r w:rsidRPr="005F3D13">
        <w:rPr>
          <w:rFonts w:hint="eastAsia"/>
        </w:rPr>
        <w:t>萬元</w:t>
      </w:r>
      <w:r w:rsidR="000156CE" w:rsidRPr="005F3D13">
        <w:rPr>
          <w:rFonts w:hint="eastAsia"/>
        </w:rPr>
        <w:t>，較114年度預算數3億100萬元減少200萬元(減幅0</w:t>
      </w:r>
      <w:r w:rsidR="000156CE" w:rsidRPr="005F3D13">
        <w:t>.</w:t>
      </w:r>
      <w:r w:rsidR="000156CE" w:rsidRPr="005F3D13">
        <w:rPr>
          <w:rFonts w:hint="eastAsia"/>
        </w:rPr>
        <w:t>66</w:t>
      </w:r>
      <w:r w:rsidR="000156CE" w:rsidRPr="005F3D13">
        <w:t>%</w:t>
      </w:r>
      <w:r w:rsidR="000156CE" w:rsidRPr="005F3D13">
        <w:rPr>
          <w:rFonts w:hint="eastAsia"/>
        </w:rPr>
        <w:t>)；</w:t>
      </w:r>
      <w:r w:rsidRPr="005F3D13">
        <w:rPr>
          <w:rFonts w:hint="eastAsia"/>
        </w:rPr>
        <w:t>收支相抵後預計</w:t>
      </w:r>
      <w:r w:rsidR="00500012" w:rsidRPr="005F3D13">
        <w:rPr>
          <w:rFonts w:hint="eastAsia"/>
        </w:rPr>
        <w:t>賸餘</w:t>
      </w:r>
      <w:r w:rsidR="00656804" w:rsidRPr="005F3D13">
        <w:rPr>
          <w:rFonts w:hint="eastAsia"/>
        </w:rPr>
        <w:t>2</w:t>
      </w:r>
      <w:r w:rsidRPr="005F3D13">
        <w:rPr>
          <w:rFonts w:hint="eastAsia"/>
        </w:rPr>
        <w:t>萬</w:t>
      </w:r>
      <w:r w:rsidR="005703B7" w:rsidRPr="005F3D13">
        <w:rPr>
          <w:rFonts w:hint="eastAsia"/>
        </w:rPr>
        <w:t>元</w:t>
      </w:r>
      <w:r w:rsidRPr="005F3D13">
        <w:rPr>
          <w:rFonts w:hint="eastAsia"/>
        </w:rPr>
        <w:t>，</w:t>
      </w:r>
      <w:r w:rsidR="006C355C" w:rsidRPr="005F3D13">
        <w:rPr>
          <w:rFonts w:hint="eastAsia"/>
        </w:rPr>
        <w:t>同</w:t>
      </w:r>
      <w:r w:rsidRPr="005F3D13">
        <w:rPr>
          <w:rFonts w:hint="eastAsia"/>
        </w:rPr>
        <w:t>1</w:t>
      </w:r>
      <w:r w:rsidR="00500012" w:rsidRPr="005F3D13">
        <w:rPr>
          <w:rFonts w:hint="eastAsia"/>
        </w:rPr>
        <w:t>1</w:t>
      </w:r>
      <w:r w:rsidR="000325FD" w:rsidRPr="005F3D13">
        <w:rPr>
          <w:rFonts w:hint="eastAsia"/>
        </w:rPr>
        <w:t>4</w:t>
      </w:r>
      <w:r w:rsidRPr="005F3D13">
        <w:rPr>
          <w:rFonts w:hint="eastAsia"/>
        </w:rPr>
        <w:t>年度</w:t>
      </w:r>
      <w:r w:rsidR="006C355C" w:rsidRPr="005F3D13">
        <w:rPr>
          <w:rFonts w:hint="eastAsia"/>
        </w:rPr>
        <w:t>預算數</w:t>
      </w:r>
      <w:r w:rsidRPr="005F3D13">
        <w:rPr>
          <w:rFonts w:hint="eastAsia"/>
        </w:rPr>
        <w:t>。謹</w:t>
      </w:r>
      <w:r w:rsidR="00500012" w:rsidRPr="005F3D13">
        <w:rPr>
          <w:rFonts w:hint="eastAsia"/>
        </w:rPr>
        <w:t>就</w:t>
      </w:r>
      <w:r w:rsidRPr="005F3D13">
        <w:rPr>
          <w:rFonts w:hint="eastAsia"/>
        </w:rPr>
        <w:t>原語會11</w:t>
      </w:r>
      <w:r w:rsidR="000325FD" w:rsidRPr="005F3D13">
        <w:rPr>
          <w:rFonts w:hint="eastAsia"/>
        </w:rPr>
        <w:t>5</w:t>
      </w:r>
      <w:r w:rsidRPr="005F3D13">
        <w:rPr>
          <w:rFonts w:hint="eastAsia"/>
        </w:rPr>
        <w:t>年度預算</w:t>
      </w:r>
      <w:r w:rsidR="00500012" w:rsidRPr="005F3D13">
        <w:rPr>
          <w:rFonts w:hint="eastAsia"/>
        </w:rPr>
        <w:t>案</w:t>
      </w:r>
      <w:r w:rsidRPr="005F3D13">
        <w:rPr>
          <w:rFonts w:hint="eastAsia"/>
        </w:rPr>
        <w:t>評估如下：</w:t>
      </w:r>
    </w:p>
    <w:p w:rsidR="00B72B6C" w:rsidRPr="005F3D13" w:rsidRDefault="00FF0F31" w:rsidP="00B72B6C">
      <w:pPr>
        <w:pStyle w:val="14"/>
        <w:ind w:left="567" w:hanging="567"/>
      </w:pPr>
      <w:bookmarkStart w:id="41" w:name="_Toc350868825"/>
      <w:bookmarkStart w:id="42" w:name="_Toc213170909"/>
      <w:r w:rsidRPr="005F3D13">
        <w:t>一</w:t>
      </w:r>
      <w:r w:rsidR="004A4289" w:rsidRPr="005F3D13">
        <w:rPr>
          <w:rFonts w:hint="eastAsia"/>
        </w:rPr>
        <w:t>二</w:t>
      </w:r>
      <w:r w:rsidR="00B72B6C" w:rsidRPr="005F3D13">
        <w:rPr>
          <w:rFonts w:ascii="新細明體" w:eastAsia="新細明體" w:hAnsi="新細明體" w:hint="eastAsia"/>
        </w:rPr>
        <w:t>、</w:t>
      </w:r>
      <w:r w:rsidR="00BF2C94" w:rsidRPr="005F3D13">
        <w:rPr>
          <w:rFonts w:hint="eastAsia"/>
        </w:rPr>
        <w:t>近年</w:t>
      </w:r>
      <w:r w:rsidR="0084236B">
        <w:rPr>
          <w:rFonts w:hint="eastAsia"/>
        </w:rPr>
        <w:t>決算</w:t>
      </w:r>
      <w:r w:rsidR="00BF2C94" w:rsidRPr="005F3D13">
        <w:rPr>
          <w:rFonts w:hint="eastAsia"/>
        </w:rPr>
        <w:t>財務收支持續短絀且金額逐年上升，營運財源結構過度依賴政府補助，允宜積極發展多元收入來源，以提升財務自主性</w:t>
      </w:r>
      <w:bookmarkEnd w:id="42"/>
    </w:p>
    <w:p w:rsidR="00FA4A4B" w:rsidRPr="005F3D13" w:rsidRDefault="00FA4A4B" w:rsidP="00777440">
      <w:pPr>
        <w:ind w:left="566" w:firstLine="566"/>
      </w:pPr>
      <w:r w:rsidRPr="005F3D13">
        <w:rPr>
          <w:rFonts w:hint="eastAsia"/>
        </w:rPr>
        <w:t>原語會</w:t>
      </w:r>
      <w:r w:rsidR="002434C5" w:rsidRPr="005F3D13">
        <w:rPr>
          <w:rFonts w:hint="eastAsia"/>
        </w:rPr>
        <w:t>11</w:t>
      </w:r>
      <w:r w:rsidR="00BF2C94" w:rsidRPr="005F3D13">
        <w:rPr>
          <w:rFonts w:hint="eastAsia"/>
        </w:rPr>
        <w:t>5</w:t>
      </w:r>
      <w:r w:rsidR="002434C5" w:rsidRPr="005F3D13">
        <w:rPr>
          <w:rFonts w:hint="eastAsia"/>
        </w:rPr>
        <w:t>年度預算案編列收入</w:t>
      </w:r>
      <w:r w:rsidR="00BF2C94" w:rsidRPr="005F3D13">
        <w:rPr>
          <w:rFonts w:hint="eastAsia"/>
        </w:rPr>
        <w:t>2</w:t>
      </w:r>
      <w:r w:rsidR="002434C5" w:rsidRPr="005F3D13">
        <w:rPr>
          <w:rFonts w:hint="eastAsia"/>
        </w:rPr>
        <w:t>億</w:t>
      </w:r>
      <w:r w:rsidR="00BF2C94" w:rsidRPr="005F3D13">
        <w:rPr>
          <w:rFonts w:hint="eastAsia"/>
        </w:rPr>
        <w:t>9,902</w:t>
      </w:r>
      <w:r w:rsidR="002434C5" w:rsidRPr="005F3D13">
        <w:rPr>
          <w:rFonts w:hint="eastAsia"/>
        </w:rPr>
        <w:t>萬元</w:t>
      </w:r>
      <w:r w:rsidR="000156CE">
        <w:rPr>
          <w:rFonts w:hint="eastAsia"/>
        </w:rPr>
        <w:t>，</w:t>
      </w:r>
      <w:r w:rsidR="002434C5" w:rsidRPr="005F3D13">
        <w:rPr>
          <w:rFonts w:hint="eastAsia"/>
        </w:rPr>
        <w:t>支出</w:t>
      </w:r>
      <w:r w:rsidR="00BF2C94" w:rsidRPr="005F3D13">
        <w:rPr>
          <w:rFonts w:hint="eastAsia"/>
        </w:rPr>
        <w:t>2</w:t>
      </w:r>
      <w:r w:rsidR="002434C5" w:rsidRPr="005F3D13">
        <w:rPr>
          <w:rFonts w:hint="eastAsia"/>
        </w:rPr>
        <w:t>億</w:t>
      </w:r>
      <w:r w:rsidR="00BF2C94" w:rsidRPr="005F3D13">
        <w:rPr>
          <w:rFonts w:hint="eastAsia"/>
        </w:rPr>
        <w:t>9,900</w:t>
      </w:r>
      <w:r w:rsidR="002434C5" w:rsidRPr="005F3D13">
        <w:rPr>
          <w:rFonts w:hint="eastAsia"/>
        </w:rPr>
        <w:t>萬元</w:t>
      </w:r>
      <w:r w:rsidR="000156CE">
        <w:rPr>
          <w:rFonts w:hint="eastAsia"/>
        </w:rPr>
        <w:t>，</w:t>
      </w:r>
      <w:r w:rsidR="002434C5" w:rsidRPr="005F3D13">
        <w:rPr>
          <w:rFonts w:hint="eastAsia"/>
        </w:rPr>
        <w:t>收支相抵後預計賸餘2萬元，同11</w:t>
      </w:r>
      <w:r w:rsidR="00BF2C94" w:rsidRPr="005F3D13">
        <w:rPr>
          <w:rFonts w:hint="eastAsia"/>
        </w:rPr>
        <w:t>4</w:t>
      </w:r>
      <w:r w:rsidR="002434C5" w:rsidRPr="005F3D13">
        <w:rPr>
          <w:rFonts w:hint="eastAsia"/>
        </w:rPr>
        <w:t>年度預算數</w:t>
      </w:r>
      <w:r w:rsidRPr="005F3D13">
        <w:rPr>
          <w:rFonts w:hint="eastAsia"/>
        </w:rPr>
        <w:t>。</w:t>
      </w:r>
      <w:r w:rsidR="005703B7" w:rsidRPr="005F3D13">
        <w:rPr>
          <w:rFonts w:hint="eastAsia"/>
        </w:rPr>
        <w:t>經查</w:t>
      </w:r>
      <w:r w:rsidR="005703B7" w:rsidRPr="005F3D13">
        <w:rPr>
          <w:rFonts w:hAnsi="標楷體" w:hint="eastAsia"/>
        </w:rPr>
        <w:t>：</w:t>
      </w:r>
    </w:p>
    <w:p w:rsidR="003F09B6" w:rsidRPr="005F3D13" w:rsidRDefault="003F09B6" w:rsidP="00777440">
      <w:pPr>
        <w:pStyle w:val="a5"/>
        <w:ind w:left="849" w:hanging="283"/>
        <w:rPr>
          <w:b/>
        </w:rPr>
      </w:pPr>
      <w:r w:rsidRPr="005F3D13">
        <w:rPr>
          <w:b/>
        </w:rPr>
        <w:t>(</w:t>
      </w:r>
      <w:r w:rsidRPr="005F3D13">
        <w:rPr>
          <w:rFonts w:hint="eastAsia"/>
          <w:b/>
        </w:rPr>
        <w:t>一</w:t>
      </w:r>
      <w:r w:rsidRPr="005F3D13">
        <w:rPr>
          <w:b/>
        </w:rPr>
        <w:t>)</w:t>
      </w:r>
      <w:r w:rsidR="00E97F7D" w:rsidRPr="005F3D13">
        <w:rPr>
          <w:rFonts w:hint="eastAsia"/>
          <w:b/>
        </w:rPr>
        <w:t>原語會自成立以來，</w:t>
      </w:r>
      <w:r w:rsidR="0084236B">
        <w:rPr>
          <w:rFonts w:hint="eastAsia"/>
          <w:b/>
        </w:rPr>
        <w:t>決算</w:t>
      </w:r>
      <w:r w:rsidR="00E97F7D" w:rsidRPr="005F3D13">
        <w:rPr>
          <w:rFonts w:hint="eastAsia"/>
          <w:b/>
        </w:rPr>
        <w:t>收支情形均呈短絀</w:t>
      </w:r>
      <w:r w:rsidR="009257B8" w:rsidRPr="005F3D13">
        <w:rPr>
          <w:rFonts w:hint="eastAsia"/>
          <w:b/>
        </w:rPr>
        <w:t>且</w:t>
      </w:r>
      <w:r w:rsidR="00E97F7D" w:rsidRPr="005F3D13">
        <w:rPr>
          <w:rFonts w:hint="eastAsia"/>
          <w:b/>
        </w:rPr>
        <w:t>逐年增加</w:t>
      </w:r>
      <w:r w:rsidR="00FE7042" w:rsidRPr="005F3D13">
        <w:rPr>
          <w:rFonts w:hint="eastAsia"/>
          <w:b/>
        </w:rPr>
        <w:t>，惟11</w:t>
      </w:r>
      <w:r w:rsidR="00BF2C94" w:rsidRPr="005F3D13">
        <w:rPr>
          <w:rFonts w:hint="eastAsia"/>
          <w:b/>
        </w:rPr>
        <w:t>5</w:t>
      </w:r>
      <w:r w:rsidR="00FE7042" w:rsidRPr="005F3D13">
        <w:rPr>
          <w:rFonts w:hint="eastAsia"/>
          <w:b/>
        </w:rPr>
        <w:t>年度</w:t>
      </w:r>
      <w:r w:rsidR="0084236B">
        <w:rPr>
          <w:rFonts w:hint="eastAsia"/>
          <w:b/>
        </w:rPr>
        <w:t>預算案</w:t>
      </w:r>
      <w:r w:rsidR="00FE7042" w:rsidRPr="005F3D13">
        <w:rPr>
          <w:rFonts w:hint="eastAsia"/>
          <w:b/>
        </w:rPr>
        <w:t>仍編列賸餘</w:t>
      </w:r>
    </w:p>
    <w:p w:rsidR="002434C5" w:rsidRPr="005F3D13" w:rsidRDefault="00CA3FFC" w:rsidP="006606C3">
      <w:pPr>
        <w:pStyle w:val="21"/>
        <w:ind w:left="850" w:firstLine="566"/>
        <w:rPr>
          <w:snapToGrid/>
        </w:rPr>
      </w:pPr>
      <w:r w:rsidRPr="005F3D13">
        <w:rPr>
          <w:rFonts w:hint="eastAsia"/>
          <w:snapToGrid/>
        </w:rPr>
        <w:t>為促進原住民族語言之發展，規劃辦理原住民族語言相關研究，以及推廣使用原住民族語言推動事項，建立永續傳承及發展基礎，原民會</w:t>
      </w:r>
      <w:r w:rsidR="000156CE">
        <w:rPr>
          <w:rFonts w:hint="eastAsia"/>
          <w:snapToGrid/>
        </w:rPr>
        <w:t>於</w:t>
      </w:r>
      <w:r w:rsidRPr="005F3D13">
        <w:rPr>
          <w:rFonts w:hint="eastAsia"/>
          <w:snapToGrid/>
        </w:rPr>
        <w:t>108年12月26日設立</w:t>
      </w:r>
      <w:r w:rsidR="000156CE">
        <w:rPr>
          <w:rFonts w:hint="eastAsia"/>
          <w:snapToGrid/>
        </w:rPr>
        <w:t>原語</w:t>
      </w:r>
      <w:r w:rsidRPr="005F3D13">
        <w:rPr>
          <w:rFonts w:hint="eastAsia"/>
          <w:snapToGrid/>
        </w:rPr>
        <w:t>會，並自109年度起編列預算。</w:t>
      </w:r>
      <w:r w:rsidR="00EB18A9" w:rsidRPr="005F3D13">
        <w:rPr>
          <w:rFonts w:hint="eastAsia"/>
          <w:snapToGrid/>
        </w:rPr>
        <w:t>依</w:t>
      </w:r>
      <w:r w:rsidRPr="005F3D13">
        <w:rPr>
          <w:rFonts w:hint="eastAsia"/>
          <w:snapToGrid/>
        </w:rPr>
        <w:t>該基金會109至11</w:t>
      </w:r>
      <w:r w:rsidR="00BF2C94" w:rsidRPr="005F3D13">
        <w:rPr>
          <w:rFonts w:hint="eastAsia"/>
          <w:snapToGrid/>
        </w:rPr>
        <w:t>5</w:t>
      </w:r>
      <w:r w:rsidRPr="005F3D13">
        <w:rPr>
          <w:rFonts w:hint="eastAsia"/>
          <w:snapToGrid/>
        </w:rPr>
        <w:t>年度收支餘絀情形</w:t>
      </w:r>
      <w:r w:rsidR="00EB18A9" w:rsidRPr="005F3D13">
        <w:rPr>
          <w:rFonts w:hint="eastAsia"/>
          <w:snapToGrid/>
        </w:rPr>
        <w:t>觀之(詳表1)</w:t>
      </w:r>
      <w:r w:rsidRPr="005F3D13">
        <w:rPr>
          <w:rFonts w:hint="eastAsia"/>
          <w:snapToGrid/>
        </w:rPr>
        <w:t>，</w:t>
      </w:r>
      <w:r w:rsidR="00EB18A9" w:rsidRPr="005F3D13">
        <w:rPr>
          <w:rFonts w:hint="eastAsia"/>
          <w:snapToGrid/>
        </w:rPr>
        <w:t>該基金會</w:t>
      </w:r>
      <w:r w:rsidR="000156CE">
        <w:rPr>
          <w:rFonts w:hint="eastAsia"/>
          <w:snapToGrid/>
        </w:rPr>
        <w:t>決算</w:t>
      </w:r>
      <w:r w:rsidR="00EB18A9" w:rsidRPr="005F3D13">
        <w:rPr>
          <w:rFonts w:hint="eastAsia"/>
          <w:snapToGrid/>
        </w:rPr>
        <w:t>收</w:t>
      </w:r>
      <w:r w:rsidR="002434C5" w:rsidRPr="005F3D13">
        <w:rPr>
          <w:rFonts w:hint="eastAsia"/>
          <w:snapToGrid/>
        </w:rPr>
        <w:t>支情形均</w:t>
      </w:r>
      <w:r w:rsidR="00EB18A9" w:rsidRPr="005F3D13">
        <w:rPr>
          <w:rFonts w:hint="eastAsia"/>
          <w:snapToGrid/>
        </w:rPr>
        <w:t>為短絀</w:t>
      </w:r>
      <w:r w:rsidR="002434C5" w:rsidRPr="005F3D13">
        <w:rPr>
          <w:rFonts w:hint="eastAsia"/>
          <w:snapToGrid/>
        </w:rPr>
        <w:t>且逐年增加</w:t>
      </w:r>
      <w:r w:rsidR="00EB18A9" w:rsidRPr="005F3D13">
        <w:rPr>
          <w:rFonts w:hint="eastAsia"/>
          <w:snapToGrid/>
        </w:rPr>
        <w:t>，由109年度短絀119萬9千元增</w:t>
      </w:r>
      <w:r w:rsidR="002434C5" w:rsidRPr="005F3D13">
        <w:rPr>
          <w:rFonts w:hint="eastAsia"/>
          <w:snapToGrid/>
        </w:rPr>
        <w:t>至</w:t>
      </w:r>
      <w:r w:rsidR="00EB18A9" w:rsidRPr="005F3D13">
        <w:rPr>
          <w:rFonts w:hint="eastAsia"/>
          <w:snapToGrid/>
        </w:rPr>
        <w:t>11</w:t>
      </w:r>
      <w:r w:rsidR="00BF2C94" w:rsidRPr="005F3D13">
        <w:rPr>
          <w:rFonts w:hint="eastAsia"/>
          <w:snapToGrid/>
        </w:rPr>
        <w:t>3</w:t>
      </w:r>
      <w:r w:rsidR="00EB18A9" w:rsidRPr="005F3D13">
        <w:rPr>
          <w:rFonts w:hint="eastAsia"/>
          <w:snapToGrid/>
        </w:rPr>
        <w:t>年度之</w:t>
      </w:r>
      <w:r w:rsidR="00BF2C94" w:rsidRPr="005F3D13">
        <w:rPr>
          <w:rFonts w:hint="eastAsia"/>
          <w:snapToGrid/>
        </w:rPr>
        <w:t>2</w:t>
      </w:r>
      <w:r w:rsidR="00EB18A9" w:rsidRPr="005F3D13">
        <w:rPr>
          <w:snapToGrid/>
        </w:rPr>
        <w:t>,</w:t>
      </w:r>
      <w:r w:rsidR="00BF2C94" w:rsidRPr="005F3D13">
        <w:rPr>
          <w:rFonts w:hint="eastAsia"/>
          <w:snapToGrid/>
        </w:rPr>
        <w:t>047</w:t>
      </w:r>
      <w:r w:rsidR="00EB18A9" w:rsidRPr="005F3D13">
        <w:rPr>
          <w:rFonts w:hint="eastAsia"/>
          <w:snapToGrid/>
        </w:rPr>
        <w:t>萬</w:t>
      </w:r>
      <w:r w:rsidR="00BF2C94" w:rsidRPr="005F3D13">
        <w:rPr>
          <w:rFonts w:hint="eastAsia"/>
          <w:snapToGrid/>
        </w:rPr>
        <w:t>8</w:t>
      </w:r>
      <w:r w:rsidR="00EB18A9" w:rsidRPr="005F3D13">
        <w:rPr>
          <w:rFonts w:hint="eastAsia"/>
          <w:snapToGrid/>
        </w:rPr>
        <w:t>千元</w:t>
      </w:r>
      <w:r w:rsidR="002434C5" w:rsidRPr="005F3D13">
        <w:rPr>
          <w:rFonts w:hint="eastAsia"/>
          <w:snapToGrid/>
        </w:rPr>
        <w:t>，惟11</w:t>
      </w:r>
      <w:r w:rsidR="00BF2C94" w:rsidRPr="005F3D13">
        <w:rPr>
          <w:rFonts w:hint="eastAsia"/>
          <w:snapToGrid/>
        </w:rPr>
        <w:t>5</w:t>
      </w:r>
      <w:r w:rsidR="002434C5" w:rsidRPr="005F3D13">
        <w:rPr>
          <w:rFonts w:hint="eastAsia"/>
          <w:snapToGrid/>
        </w:rPr>
        <w:t>年度</w:t>
      </w:r>
      <w:r w:rsidR="000156CE">
        <w:rPr>
          <w:rFonts w:hint="eastAsia"/>
          <w:snapToGrid/>
        </w:rPr>
        <w:t>預算案</w:t>
      </w:r>
      <w:r w:rsidR="002434C5" w:rsidRPr="005F3D13">
        <w:rPr>
          <w:rFonts w:hint="eastAsia"/>
          <w:snapToGrid/>
        </w:rPr>
        <w:t>仍編列賸餘2萬元。</w:t>
      </w:r>
    </w:p>
    <w:p w:rsidR="003F09B6" w:rsidRPr="005F3D13" w:rsidRDefault="003F09B6" w:rsidP="00C34B3E">
      <w:pPr>
        <w:ind w:leftChars="-24" w:left="1738" w:hangingChars="637" w:hanging="1806"/>
        <w:rPr>
          <w:rFonts w:hAnsi="標楷體"/>
          <w:b/>
          <w:snapToGrid/>
        </w:rPr>
      </w:pPr>
      <w:r w:rsidRPr="005F3D13">
        <w:rPr>
          <w:rFonts w:hint="eastAsia"/>
          <w:b/>
          <w:snapToGrid/>
        </w:rPr>
        <w:t xml:space="preserve">表1 </w:t>
      </w:r>
      <w:r w:rsidR="00A0235C" w:rsidRPr="005F3D13">
        <w:rPr>
          <w:rFonts w:hint="eastAsia"/>
          <w:b/>
          <w:snapToGrid/>
        </w:rPr>
        <w:t>原語會</w:t>
      </w:r>
      <w:r w:rsidR="00E97F7D" w:rsidRPr="005F3D13">
        <w:rPr>
          <w:rFonts w:hAnsi="標楷體" w:hint="eastAsia"/>
          <w:b/>
          <w:snapToGrid/>
        </w:rPr>
        <w:t>1</w:t>
      </w:r>
      <w:r w:rsidR="00CA3FFC" w:rsidRPr="005F3D13">
        <w:rPr>
          <w:rFonts w:hAnsi="標楷體" w:hint="eastAsia"/>
          <w:b/>
          <w:snapToGrid/>
        </w:rPr>
        <w:t>09</w:t>
      </w:r>
      <w:r w:rsidRPr="005F3D13">
        <w:rPr>
          <w:rFonts w:hAnsi="標楷體" w:hint="eastAsia"/>
          <w:b/>
          <w:snapToGrid/>
        </w:rPr>
        <w:t>至</w:t>
      </w:r>
      <w:r w:rsidR="00E97F7D" w:rsidRPr="005F3D13">
        <w:rPr>
          <w:rFonts w:hAnsi="標楷體" w:hint="eastAsia"/>
          <w:b/>
          <w:snapToGrid/>
        </w:rPr>
        <w:t>11</w:t>
      </w:r>
      <w:r w:rsidR="00BF2C94" w:rsidRPr="005F3D13">
        <w:rPr>
          <w:rFonts w:hAnsi="標楷體" w:hint="eastAsia"/>
          <w:b/>
          <w:snapToGrid/>
        </w:rPr>
        <w:t>5</w:t>
      </w:r>
      <w:r w:rsidRPr="005F3D13">
        <w:rPr>
          <w:rFonts w:hAnsi="標楷體" w:hint="eastAsia"/>
          <w:b/>
          <w:snapToGrid/>
        </w:rPr>
        <w:t>年</w:t>
      </w:r>
      <w:r w:rsidR="00777440" w:rsidRPr="005F3D13">
        <w:rPr>
          <w:rFonts w:hAnsi="標楷體" w:hint="eastAsia"/>
          <w:b/>
          <w:snapToGrid/>
        </w:rPr>
        <w:t>度</w:t>
      </w:r>
      <w:r w:rsidR="00E97F7D" w:rsidRPr="005F3D13">
        <w:rPr>
          <w:rFonts w:hAnsi="標楷體" w:hint="eastAsia"/>
          <w:b/>
          <w:snapToGrid/>
        </w:rPr>
        <w:t>收支餘絀</w:t>
      </w:r>
      <w:r w:rsidRPr="005F3D13">
        <w:rPr>
          <w:rFonts w:hAnsi="標楷體" w:hint="eastAsia"/>
          <w:b/>
          <w:snapToGrid/>
        </w:rPr>
        <w:t>表</w:t>
      </w:r>
      <w:r w:rsidR="00E97F7D" w:rsidRPr="005F3D13">
        <w:rPr>
          <w:rFonts w:hAnsi="標楷體" w:hint="eastAsia"/>
          <w:b/>
          <w:snapToGrid/>
        </w:rPr>
        <w:t xml:space="preserve">             </w:t>
      </w:r>
      <w:r w:rsidR="00E97F7D" w:rsidRPr="005F3D13">
        <w:rPr>
          <w:rFonts w:hAnsi="標楷體" w:hint="eastAsia"/>
          <w:snapToGrid/>
          <w:sz w:val="24"/>
          <w:szCs w:val="24"/>
        </w:rPr>
        <w:t>單位：新臺幣千元</w:t>
      </w:r>
    </w:p>
    <w:tbl>
      <w:tblPr>
        <w:tblW w:w="85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993"/>
        <w:gridCol w:w="993"/>
        <w:gridCol w:w="993"/>
        <w:gridCol w:w="993"/>
        <w:gridCol w:w="993"/>
        <w:gridCol w:w="993"/>
        <w:gridCol w:w="994"/>
      </w:tblGrid>
      <w:tr w:rsidR="005F3D13" w:rsidRPr="005F3D13" w:rsidTr="00BF2C94">
        <w:trPr>
          <w:trHeight w:val="362"/>
          <w:tblHeader/>
          <w:jc w:val="center"/>
        </w:trPr>
        <w:tc>
          <w:tcPr>
            <w:tcW w:w="1560" w:type="dxa"/>
            <w:shd w:val="clear" w:color="auto" w:fill="auto"/>
            <w:vAlign w:val="center"/>
          </w:tcPr>
          <w:p w:rsidR="00BF2C94" w:rsidRPr="005F3D13" w:rsidRDefault="00BF2C94" w:rsidP="00BF2C94">
            <w:pPr>
              <w:pStyle w:val="142"/>
              <w:jc w:val="center"/>
              <w:rPr>
                <w:snapToGrid/>
              </w:rPr>
            </w:pPr>
            <w:r w:rsidRPr="005F3D13">
              <w:rPr>
                <w:rFonts w:hint="eastAsia"/>
                <w:snapToGrid/>
              </w:rPr>
              <w:t>項目</w:t>
            </w:r>
          </w:p>
        </w:tc>
        <w:tc>
          <w:tcPr>
            <w:tcW w:w="993" w:type="dxa"/>
            <w:vAlign w:val="center"/>
          </w:tcPr>
          <w:p w:rsidR="00BF2C94" w:rsidRPr="005F3D13" w:rsidRDefault="00BF2C94" w:rsidP="00BF2C94">
            <w:pPr>
              <w:pStyle w:val="142"/>
              <w:jc w:val="center"/>
              <w:rPr>
                <w:rFonts w:hint="eastAsia"/>
                <w:snapToGrid/>
                <w:spacing w:val="-20"/>
              </w:rPr>
            </w:pPr>
            <w:r w:rsidRPr="005F3D13">
              <w:rPr>
                <w:rFonts w:hint="eastAsia"/>
                <w:snapToGrid/>
                <w:spacing w:val="-20"/>
              </w:rPr>
              <w:t>109年度</w:t>
            </w:r>
          </w:p>
        </w:tc>
        <w:tc>
          <w:tcPr>
            <w:tcW w:w="993" w:type="dxa"/>
            <w:tcBorders>
              <w:bottom w:val="single" w:sz="4" w:space="0" w:color="auto"/>
            </w:tcBorders>
            <w:vAlign w:val="center"/>
          </w:tcPr>
          <w:p w:rsidR="00BF2C94" w:rsidRPr="005F3D13" w:rsidRDefault="00BF2C94" w:rsidP="00BF2C94">
            <w:pPr>
              <w:pStyle w:val="142"/>
              <w:jc w:val="center"/>
              <w:rPr>
                <w:snapToGrid/>
                <w:spacing w:val="-20"/>
              </w:rPr>
            </w:pPr>
            <w:r w:rsidRPr="005F3D13">
              <w:rPr>
                <w:rFonts w:hint="eastAsia"/>
                <w:snapToGrid/>
                <w:spacing w:val="-20"/>
              </w:rPr>
              <w:t>110年度</w:t>
            </w:r>
          </w:p>
        </w:tc>
        <w:tc>
          <w:tcPr>
            <w:tcW w:w="993" w:type="dxa"/>
            <w:tcBorders>
              <w:bottom w:val="single" w:sz="4" w:space="0" w:color="auto"/>
            </w:tcBorders>
            <w:vAlign w:val="center"/>
          </w:tcPr>
          <w:p w:rsidR="00BF2C94" w:rsidRPr="005F3D13" w:rsidRDefault="00BF2C94" w:rsidP="00BF2C94">
            <w:pPr>
              <w:pStyle w:val="142"/>
              <w:jc w:val="center"/>
              <w:rPr>
                <w:snapToGrid/>
                <w:spacing w:val="-20"/>
              </w:rPr>
            </w:pPr>
            <w:r w:rsidRPr="005F3D13">
              <w:rPr>
                <w:rFonts w:hint="eastAsia"/>
                <w:snapToGrid/>
                <w:spacing w:val="-20"/>
              </w:rPr>
              <w:t>111年度</w:t>
            </w:r>
          </w:p>
        </w:tc>
        <w:tc>
          <w:tcPr>
            <w:tcW w:w="993" w:type="dxa"/>
            <w:tcBorders>
              <w:bottom w:val="single" w:sz="4" w:space="0" w:color="auto"/>
            </w:tcBorders>
            <w:shd w:val="clear" w:color="auto" w:fill="auto"/>
            <w:vAlign w:val="center"/>
          </w:tcPr>
          <w:p w:rsidR="00BF2C94" w:rsidRPr="005F3D13" w:rsidRDefault="00BF2C94" w:rsidP="00BF2C94">
            <w:pPr>
              <w:pStyle w:val="142"/>
              <w:jc w:val="center"/>
              <w:rPr>
                <w:snapToGrid/>
                <w:spacing w:val="-20"/>
              </w:rPr>
            </w:pPr>
            <w:r w:rsidRPr="005F3D13">
              <w:rPr>
                <w:rFonts w:hint="eastAsia"/>
                <w:snapToGrid/>
                <w:spacing w:val="-20"/>
              </w:rPr>
              <w:t>112年度</w:t>
            </w:r>
          </w:p>
        </w:tc>
        <w:tc>
          <w:tcPr>
            <w:tcW w:w="993" w:type="dxa"/>
            <w:tcBorders>
              <w:bottom w:val="single" w:sz="4" w:space="0" w:color="auto"/>
            </w:tcBorders>
            <w:shd w:val="clear" w:color="auto" w:fill="auto"/>
            <w:vAlign w:val="center"/>
          </w:tcPr>
          <w:p w:rsidR="00BF2C94" w:rsidRPr="005F3D13" w:rsidRDefault="00BF2C94" w:rsidP="00BF2C94">
            <w:pPr>
              <w:pStyle w:val="142"/>
              <w:jc w:val="center"/>
              <w:rPr>
                <w:snapToGrid/>
                <w:spacing w:val="-20"/>
              </w:rPr>
            </w:pPr>
            <w:r w:rsidRPr="005F3D13">
              <w:rPr>
                <w:rFonts w:hint="eastAsia"/>
                <w:snapToGrid/>
                <w:spacing w:val="-20"/>
              </w:rPr>
              <w:t>113年度</w:t>
            </w:r>
          </w:p>
        </w:tc>
        <w:tc>
          <w:tcPr>
            <w:tcW w:w="993" w:type="dxa"/>
            <w:tcBorders>
              <w:bottom w:val="single" w:sz="4" w:space="0" w:color="auto"/>
            </w:tcBorders>
            <w:vAlign w:val="center"/>
          </w:tcPr>
          <w:p w:rsidR="00BF2C94" w:rsidRPr="005F3D13" w:rsidRDefault="00BF2C94" w:rsidP="00BF2C94">
            <w:pPr>
              <w:pStyle w:val="142"/>
              <w:jc w:val="center"/>
              <w:rPr>
                <w:rFonts w:hint="eastAsia"/>
                <w:snapToGrid/>
                <w:spacing w:val="-20"/>
              </w:rPr>
            </w:pPr>
            <w:r w:rsidRPr="005F3D13">
              <w:rPr>
                <w:rFonts w:hint="eastAsia"/>
                <w:snapToGrid/>
                <w:spacing w:val="-20"/>
              </w:rPr>
              <w:t>114年度</w:t>
            </w:r>
          </w:p>
        </w:tc>
        <w:tc>
          <w:tcPr>
            <w:tcW w:w="994" w:type="dxa"/>
            <w:tcBorders>
              <w:bottom w:val="single" w:sz="4" w:space="0" w:color="auto"/>
            </w:tcBorders>
            <w:vAlign w:val="center"/>
          </w:tcPr>
          <w:p w:rsidR="00BF2C94" w:rsidRPr="005F3D13" w:rsidRDefault="00BF2C94" w:rsidP="00BF2C94">
            <w:pPr>
              <w:pStyle w:val="142"/>
              <w:jc w:val="center"/>
              <w:rPr>
                <w:rFonts w:hint="eastAsia"/>
                <w:snapToGrid/>
                <w:spacing w:val="-20"/>
              </w:rPr>
            </w:pPr>
            <w:r w:rsidRPr="005F3D13">
              <w:rPr>
                <w:rFonts w:hint="eastAsia"/>
                <w:snapToGrid/>
                <w:spacing w:val="-20"/>
              </w:rPr>
              <w:t>115年度</w:t>
            </w:r>
          </w:p>
        </w:tc>
      </w:tr>
      <w:tr w:rsidR="005F3D13" w:rsidRPr="005F3D13" w:rsidTr="00BF2C94">
        <w:trPr>
          <w:jc w:val="center"/>
        </w:trPr>
        <w:tc>
          <w:tcPr>
            <w:tcW w:w="1560" w:type="dxa"/>
            <w:shd w:val="clear" w:color="auto" w:fill="auto"/>
          </w:tcPr>
          <w:p w:rsidR="00BF2C94" w:rsidRPr="005F3D13" w:rsidRDefault="00BF2C94" w:rsidP="00BF2C94">
            <w:pPr>
              <w:pStyle w:val="142"/>
              <w:rPr>
                <w:b/>
                <w:snapToGrid/>
                <w:spacing w:val="-20"/>
              </w:rPr>
            </w:pPr>
            <w:r w:rsidRPr="005F3D13">
              <w:rPr>
                <w:rFonts w:hint="eastAsia"/>
                <w:b/>
                <w:snapToGrid/>
                <w:spacing w:val="-20"/>
              </w:rPr>
              <w:t>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56</w:t>
            </w:r>
            <w:r w:rsidRPr="005F3D13">
              <w:rPr>
                <w:snapToGrid/>
                <w:spacing w:val="-20"/>
              </w:rPr>
              <w:t>,</w:t>
            </w:r>
            <w:r w:rsidRPr="005F3D13">
              <w:rPr>
                <w:rFonts w:hint="eastAsia"/>
                <w:snapToGrid/>
                <w:spacing w:val="-20"/>
              </w:rPr>
              <w:t>500</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236,670</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1</w:t>
            </w:r>
            <w:r w:rsidRPr="005F3D13">
              <w:rPr>
                <w:snapToGrid/>
                <w:spacing w:val="-20"/>
              </w:rPr>
              <w:t>27,202</w:t>
            </w:r>
          </w:p>
        </w:tc>
        <w:tc>
          <w:tcPr>
            <w:tcW w:w="993" w:type="dxa"/>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241</w:t>
            </w:r>
            <w:r w:rsidRPr="005F3D13">
              <w:rPr>
                <w:snapToGrid/>
                <w:spacing w:val="-20"/>
              </w:rPr>
              <w:t>,6</w:t>
            </w:r>
            <w:r w:rsidRPr="005F3D13">
              <w:rPr>
                <w:rFonts w:hint="eastAsia"/>
                <w:snapToGrid/>
                <w:spacing w:val="-20"/>
              </w:rPr>
              <w:t>34</w:t>
            </w:r>
          </w:p>
        </w:tc>
        <w:tc>
          <w:tcPr>
            <w:tcW w:w="993" w:type="dxa"/>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231</w:t>
            </w:r>
            <w:r w:rsidRPr="005F3D13">
              <w:rPr>
                <w:snapToGrid/>
                <w:spacing w:val="-20"/>
              </w:rPr>
              <w:t>,</w:t>
            </w:r>
            <w:r w:rsidRPr="005F3D13">
              <w:rPr>
                <w:rFonts w:hint="eastAsia"/>
                <w:snapToGrid/>
                <w:spacing w:val="-20"/>
              </w:rPr>
              <w:t>387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301,020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299,020</w:t>
            </w:r>
          </w:p>
        </w:tc>
      </w:tr>
      <w:tr w:rsidR="005F3D13" w:rsidRPr="005F3D13" w:rsidTr="00BF2C94">
        <w:trPr>
          <w:jc w:val="center"/>
        </w:trPr>
        <w:tc>
          <w:tcPr>
            <w:tcW w:w="1560" w:type="dxa"/>
            <w:shd w:val="clear" w:color="auto" w:fill="auto"/>
          </w:tcPr>
          <w:p w:rsidR="00BF2C94" w:rsidRPr="005F3D13" w:rsidRDefault="00BF2C94" w:rsidP="00BF2C94">
            <w:pPr>
              <w:pStyle w:val="142"/>
              <w:ind w:leftChars="33" w:left="215" w:hangingChars="60" w:hanging="122"/>
              <w:jc w:val="both"/>
              <w:rPr>
                <w:rFonts w:hint="eastAsia"/>
                <w:snapToGrid/>
                <w:spacing w:val="-20"/>
              </w:rPr>
            </w:pPr>
            <w:r w:rsidRPr="005F3D13">
              <w:rPr>
                <w:rFonts w:hint="eastAsia"/>
                <w:snapToGrid/>
                <w:spacing w:val="-20"/>
              </w:rPr>
              <w:t>業務收入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56,487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235,896</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127,096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241,183</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230,965</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301,000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299,000</w:t>
            </w:r>
          </w:p>
        </w:tc>
      </w:tr>
      <w:tr w:rsidR="005F3D13" w:rsidRPr="005F3D13" w:rsidTr="00BF2C94">
        <w:trPr>
          <w:jc w:val="center"/>
        </w:trPr>
        <w:tc>
          <w:tcPr>
            <w:tcW w:w="1560" w:type="dxa"/>
            <w:shd w:val="clear" w:color="auto" w:fill="auto"/>
          </w:tcPr>
          <w:p w:rsidR="00BF2C94" w:rsidRPr="005F3D13" w:rsidRDefault="00BF2C94" w:rsidP="00BF2C94">
            <w:pPr>
              <w:pStyle w:val="142"/>
              <w:ind w:leftChars="84" w:left="370" w:hangingChars="65" w:hanging="132"/>
              <w:jc w:val="both"/>
              <w:rPr>
                <w:rFonts w:hint="eastAsia"/>
                <w:snapToGrid/>
                <w:spacing w:val="-20"/>
              </w:rPr>
            </w:pPr>
            <w:r w:rsidRPr="005F3D13">
              <w:rPr>
                <w:rFonts w:hint="eastAsia"/>
                <w:snapToGrid/>
                <w:spacing w:val="-20"/>
              </w:rPr>
              <w:t>-政府補助基本營運收入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56,487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235,896</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127,025</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162,207</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230,797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w:t>
            </w:r>
            <w:r w:rsidRPr="005F3D13">
              <w:rPr>
                <w:snapToGrid/>
                <w:spacing w:val="-20"/>
              </w:rPr>
              <w:t>,000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299,000</w:t>
            </w:r>
          </w:p>
        </w:tc>
      </w:tr>
      <w:tr w:rsidR="005F3D13" w:rsidRPr="005F3D13" w:rsidTr="00BF2C94">
        <w:trPr>
          <w:jc w:val="center"/>
        </w:trPr>
        <w:tc>
          <w:tcPr>
            <w:tcW w:w="1560" w:type="dxa"/>
            <w:shd w:val="clear" w:color="auto" w:fill="auto"/>
          </w:tcPr>
          <w:p w:rsidR="00BF2C94" w:rsidRPr="005F3D13" w:rsidRDefault="00BF2C94" w:rsidP="00BF2C94">
            <w:pPr>
              <w:pStyle w:val="142"/>
              <w:ind w:leftChars="81" w:left="237" w:hangingChars="4" w:hanging="8"/>
              <w:jc w:val="both"/>
              <w:rPr>
                <w:rFonts w:hint="eastAsia"/>
                <w:snapToGrid/>
                <w:spacing w:val="-20"/>
              </w:rPr>
            </w:pPr>
            <w:r w:rsidRPr="005F3D13">
              <w:rPr>
                <w:rFonts w:hint="eastAsia"/>
                <w:snapToGrid/>
                <w:spacing w:val="-20"/>
              </w:rPr>
              <w:t>-其他收入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71</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78,976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168</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r>
      <w:tr w:rsidR="005F3D13" w:rsidRPr="005F3D13" w:rsidTr="00BF2C94">
        <w:trPr>
          <w:jc w:val="center"/>
        </w:trPr>
        <w:tc>
          <w:tcPr>
            <w:tcW w:w="1560" w:type="dxa"/>
            <w:shd w:val="clear" w:color="auto" w:fill="auto"/>
          </w:tcPr>
          <w:p w:rsidR="00BF2C94" w:rsidRPr="005F3D13" w:rsidRDefault="00BF2C94" w:rsidP="00BF2C94">
            <w:pPr>
              <w:pStyle w:val="142"/>
              <w:ind w:leftChars="33" w:left="215" w:hangingChars="60" w:hanging="122"/>
              <w:jc w:val="both"/>
              <w:rPr>
                <w:rFonts w:hint="eastAsia"/>
                <w:snapToGrid/>
                <w:spacing w:val="-20"/>
              </w:rPr>
            </w:pPr>
            <w:r w:rsidRPr="005F3D13">
              <w:rPr>
                <w:rFonts w:hint="eastAsia"/>
                <w:snapToGrid/>
                <w:spacing w:val="-20"/>
              </w:rPr>
              <w:t>業務外收入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13</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774</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106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451</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421</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r>
      <w:tr w:rsidR="005F3D13" w:rsidRPr="005F3D13" w:rsidTr="00BF2C94">
        <w:trPr>
          <w:jc w:val="center"/>
        </w:trPr>
        <w:tc>
          <w:tcPr>
            <w:tcW w:w="1560" w:type="dxa"/>
            <w:shd w:val="clear" w:color="auto" w:fill="auto"/>
          </w:tcPr>
          <w:p w:rsidR="00BF2C94" w:rsidRPr="005F3D13" w:rsidRDefault="00BF2C94" w:rsidP="00BF2C94">
            <w:pPr>
              <w:pStyle w:val="142"/>
              <w:ind w:leftChars="81" w:left="237" w:hangingChars="4" w:hanging="8"/>
              <w:jc w:val="both"/>
              <w:rPr>
                <w:rFonts w:hint="eastAsia"/>
                <w:snapToGrid/>
                <w:spacing w:val="-20"/>
              </w:rPr>
            </w:pPr>
            <w:r w:rsidRPr="005F3D13">
              <w:rPr>
                <w:rFonts w:hint="eastAsia"/>
                <w:snapToGrid/>
                <w:spacing w:val="-20"/>
              </w:rPr>
              <w:t>-財務收入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13</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24</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106</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370</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385</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r>
      <w:tr w:rsidR="005F3D13" w:rsidRPr="005F3D13" w:rsidTr="00BF2C94">
        <w:trPr>
          <w:jc w:val="center"/>
        </w:trPr>
        <w:tc>
          <w:tcPr>
            <w:tcW w:w="1560" w:type="dxa"/>
            <w:shd w:val="clear" w:color="auto" w:fill="auto"/>
          </w:tcPr>
          <w:p w:rsidR="00BF2C94" w:rsidRPr="005F3D13" w:rsidRDefault="00BF2C94" w:rsidP="00BF2C94">
            <w:pPr>
              <w:pStyle w:val="142"/>
              <w:ind w:leftChars="84" w:left="370" w:hangingChars="65" w:hanging="132"/>
              <w:jc w:val="both"/>
              <w:rPr>
                <w:rFonts w:hint="eastAsia"/>
                <w:snapToGrid/>
                <w:spacing w:val="-20"/>
              </w:rPr>
            </w:pPr>
            <w:r w:rsidRPr="005F3D13">
              <w:rPr>
                <w:rFonts w:hint="eastAsia"/>
                <w:snapToGrid/>
                <w:spacing w:val="-20"/>
              </w:rPr>
              <w:t>-其他業務外收入</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750</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81</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37</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w:t>
            </w:r>
          </w:p>
        </w:tc>
      </w:tr>
      <w:tr w:rsidR="005F3D13" w:rsidRPr="005F3D13" w:rsidTr="00BF2C94">
        <w:trPr>
          <w:jc w:val="center"/>
        </w:trPr>
        <w:tc>
          <w:tcPr>
            <w:tcW w:w="1560" w:type="dxa"/>
            <w:shd w:val="clear" w:color="auto" w:fill="auto"/>
          </w:tcPr>
          <w:p w:rsidR="00BF2C94" w:rsidRPr="005F3D13" w:rsidRDefault="00BF2C94" w:rsidP="00BF2C94">
            <w:pPr>
              <w:pStyle w:val="142"/>
              <w:rPr>
                <w:b/>
                <w:snapToGrid/>
                <w:spacing w:val="-20"/>
              </w:rPr>
            </w:pPr>
            <w:r w:rsidRPr="005F3D13">
              <w:rPr>
                <w:rFonts w:hint="eastAsia"/>
                <w:b/>
                <w:snapToGrid/>
                <w:spacing w:val="-20"/>
              </w:rPr>
              <w:t>支出</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57</w:t>
            </w:r>
            <w:r w:rsidRPr="005F3D13">
              <w:rPr>
                <w:snapToGrid/>
                <w:spacing w:val="-20"/>
              </w:rPr>
              <w:t>,</w:t>
            </w:r>
            <w:r w:rsidRPr="005F3D13">
              <w:rPr>
                <w:rFonts w:hint="eastAsia"/>
                <w:snapToGrid/>
                <w:spacing w:val="-20"/>
              </w:rPr>
              <w:t>699</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241,774</w:t>
            </w:r>
          </w:p>
        </w:tc>
        <w:tc>
          <w:tcPr>
            <w:tcW w:w="993" w:type="dxa"/>
            <w:vAlign w:val="center"/>
          </w:tcPr>
          <w:p w:rsidR="00BF2C94" w:rsidRPr="005F3D13" w:rsidRDefault="00BF2C94" w:rsidP="00BF2C94">
            <w:pPr>
              <w:pStyle w:val="142"/>
              <w:jc w:val="right"/>
              <w:rPr>
                <w:snapToGrid/>
                <w:spacing w:val="-20"/>
              </w:rPr>
            </w:pPr>
            <w:r w:rsidRPr="005F3D13">
              <w:rPr>
                <w:rFonts w:hint="eastAsia"/>
                <w:snapToGrid/>
                <w:spacing w:val="-20"/>
              </w:rPr>
              <w:t>137,054</w:t>
            </w:r>
          </w:p>
        </w:tc>
        <w:tc>
          <w:tcPr>
            <w:tcW w:w="993" w:type="dxa"/>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257,993</w:t>
            </w:r>
          </w:p>
        </w:tc>
        <w:tc>
          <w:tcPr>
            <w:tcW w:w="993" w:type="dxa"/>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251,865</w:t>
            </w:r>
          </w:p>
        </w:tc>
        <w:tc>
          <w:tcPr>
            <w:tcW w:w="993"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301,000</w:t>
            </w:r>
          </w:p>
        </w:tc>
        <w:tc>
          <w:tcPr>
            <w:tcW w:w="994" w:type="dxa"/>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299,000</w:t>
            </w:r>
          </w:p>
        </w:tc>
      </w:tr>
      <w:tr w:rsidR="005F3D13" w:rsidRPr="005F3D13" w:rsidTr="00BF2C94">
        <w:trPr>
          <w:jc w:val="center"/>
        </w:trPr>
        <w:tc>
          <w:tcPr>
            <w:tcW w:w="1560" w:type="dxa"/>
            <w:tcBorders>
              <w:top w:val="double" w:sz="4" w:space="0" w:color="auto"/>
              <w:bottom w:val="single" w:sz="12" w:space="0" w:color="auto"/>
            </w:tcBorders>
            <w:shd w:val="clear" w:color="auto" w:fill="auto"/>
          </w:tcPr>
          <w:p w:rsidR="00BF2C94" w:rsidRPr="005F3D13" w:rsidRDefault="00BF2C94" w:rsidP="00BF2C94">
            <w:pPr>
              <w:pStyle w:val="142"/>
              <w:jc w:val="both"/>
              <w:rPr>
                <w:b/>
                <w:snapToGrid/>
                <w:spacing w:val="-20"/>
              </w:rPr>
            </w:pPr>
            <w:r w:rsidRPr="005F3D13">
              <w:rPr>
                <w:rFonts w:hint="eastAsia"/>
                <w:b/>
                <w:snapToGrid/>
                <w:spacing w:val="-20"/>
              </w:rPr>
              <w:t>本期賸餘(短絀-)</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-1,199</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snapToGrid/>
                <w:spacing w:val="-20"/>
              </w:rPr>
            </w:pPr>
            <w:r w:rsidRPr="005F3D13">
              <w:rPr>
                <w:rFonts w:hint="eastAsia"/>
                <w:snapToGrid/>
                <w:spacing w:val="-20"/>
              </w:rPr>
              <w:t>-5,104</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snapToGrid/>
                <w:spacing w:val="-20"/>
              </w:rPr>
            </w:pPr>
            <w:r w:rsidRPr="005F3D13">
              <w:rPr>
                <w:rFonts w:hint="eastAsia"/>
                <w:snapToGrid/>
                <w:spacing w:val="-20"/>
              </w:rPr>
              <w:t>-9,852</w:t>
            </w:r>
          </w:p>
        </w:tc>
        <w:tc>
          <w:tcPr>
            <w:tcW w:w="993" w:type="dxa"/>
            <w:tcBorders>
              <w:top w:val="double" w:sz="4" w:space="0" w:color="auto"/>
              <w:bottom w:val="single" w:sz="12" w:space="0" w:color="auto"/>
            </w:tcBorders>
            <w:shd w:val="clear" w:color="auto" w:fill="auto"/>
            <w:vAlign w:val="center"/>
          </w:tcPr>
          <w:p w:rsidR="00BF2C94" w:rsidRPr="005F3D13" w:rsidRDefault="00BF2C94" w:rsidP="00BF2C94">
            <w:pPr>
              <w:pStyle w:val="142"/>
              <w:jc w:val="right"/>
              <w:rPr>
                <w:snapToGrid/>
                <w:spacing w:val="-20"/>
              </w:rPr>
            </w:pPr>
            <w:r w:rsidRPr="005F3D13">
              <w:rPr>
                <w:rFonts w:hint="eastAsia"/>
                <w:snapToGrid/>
                <w:spacing w:val="-20"/>
              </w:rPr>
              <w:t>-16,359</w:t>
            </w:r>
          </w:p>
        </w:tc>
        <w:tc>
          <w:tcPr>
            <w:tcW w:w="993" w:type="dxa"/>
            <w:tcBorders>
              <w:top w:val="double" w:sz="4" w:space="0" w:color="auto"/>
              <w:bottom w:val="single" w:sz="12" w:space="0" w:color="auto"/>
            </w:tcBorders>
            <w:shd w:val="clear" w:color="auto" w:fill="auto"/>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-20,478</w:t>
            </w:r>
          </w:p>
        </w:tc>
        <w:tc>
          <w:tcPr>
            <w:tcW w:w="993" w:type="dxa"/>
            <w:tcBorders>
              <w:top w:val="double" w:sz="4" w:space="0" w:color="auto"/>
              <w:bottom w:val="single" w:sz="12" w:space="0" w:color="auto"/>
            </w:tcBorders>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c>
          <w:tcPr>
            <w:tcW w:w="994" w:type="dxa"/>
            <w:tcBorders>
              <w:top w:val="double" w:sz="4" w:space="0" w:color="auto"/>
              <w:bottom w:val="single" w:sz="12" w:space="0" w:color="auto"/>
            </w:tcBorders>
            <w:vAlign w:val="center"/>
          </w:tcPr>
          <w:p w:rsidR="00BF2C94" w:rsidRPr="005F3D13" w:rsidRDefault="00BF2C94" w:rsidP="00BF2C94">
            <w:pPr>
              <w:pStyle w:val="142"/>
              <w:jc w:val="right"/>
              <w:rPr>
                <w:rFonts w:hint="eastAsia"/>
                <w:snapToGrid/>
                <w:spacing w:val="-20"/>
              </w:rPr>
            </w:pPr>
            <w:r w:rsidRPr="005F3D13">
              <w:rPr>
                <w:rFonts w:hint="eastAsia"/>
                <w:snapToGrid/>
                <w:spacing w:val="-20"/>
              </w:rPr>
              <w:t>20</w:t>
            </w:r>
          </w:p>
        </w:tc>
      </w:tr>
    </w:tbl>
    <w:p w:rsidR="00082E88" w:rsidRDefault="00082E88" w:rsidP="0084236B">
      <w:pPr>
        <w:spacing w:line="300" w:lineRule="exact"/>
        <w:ind w:leftChars="-8" w:left="1419" w:rightChars="-37" w:right="-105" w:hangingChars="593" w:hanging="1442"/>
        <w:rPr>
          <w:snapToGrid/>
          <w:sz w:val="24"/>
        </w:rPr>
      </w:pPr>
      <w:r w:rsidRPr="005F3D13">
        <w:rPr>
          <w:rFonts w:hint="eastAsia"/>
          <w:snapToGrid/>
          <w:sz w:val="24"/>
        </w:rPr>
        <w:t>說    明：</w:t>
      </w:r>
      <w:r w:rsidR="0084236B">
        <w:rPr>
          <w:rFonts w:hint="eastAsia"/>
          <w:snapToGrid/>
          <w:sz w:val="24"/>
        </w:rPr>
        <w:t>1.</w:t>
      </w:r>
      <w:r w:rsidRPr="005F3D13">
        <w:rPr>
          <w:rFonts w:hint="eastAsia"/>
          <w:snapToGrid/>
          <w:sz w:val="24"/>
        </w:rPr>
        <w:t>109至11</w:t>
      </w:r>
      <w:r w:rsidR="00BF2C94" w:rsidRPr="005F3D13">
        <w:rPr>
          <w:rFonts w:hint="eastAsia"/>
          <w:snapToGrid/>
          <w:sz w:val="24"/>
        </w:rPr>
        <w:t>3</w:t>
      </w:r>
      <w:r w:rsidRPr="005F3D13">
        <w:rPr>
          <w:rFonts w:hint="eastAsia"/>
          <w:snapToGrid/>
          <w:sz w:val="24"/>
        </w:rPr>
        <w:t>年度為決算數，11</w:t>
      </w:r>
      <w:r w:rsidR="00BF2C94" w:rsidRPr="005F3D13">
        <w:rPr>
          <w:rFonts w:hint="eastAsia"/>
          <w:snapToGrid/>
          <w:sz w:val="24"/>
        </w:rPr>
        <w:t>4</w:t>
      </w:r>
      <w:r w:rsidRPr="005F3D13">
        <w:rPr>
          <w:rFonts w:hint="eastAsia"/>
          <w:snapToGrid/>
          <w:sz w:val="24"/>
        </w:rPr>
        <w:t>年度為法定預算數，11</w:t>
      </w:r>
      <w:r w:rsidR="00BF2C94" w:rsidRPr="005F3D13">
        <w:rPr>
          <w:rFonts w:hint="eastAsia"/>
          <w:snapToGrid/>
          <w:sz w:val="24"/>
        </w:rPr>
        <w:t>5</w:t>
      </w:r>
      <w:r w:rsidRPr="005F3D13">
        <w:rPr>
          <w:rFonts w:hint="eastAsia"/>
          <w:snapToGrid/>
          <w:sz w:val="24"/>
        </w:rPr>
        <w:t>年度為預算案數。</w:t>
      </w:r>
    </w:p>
    <w:p w:rsidR="0084236B" w:rsidRPr="005F3D13" w:rsidRDefault="0084236B" w:rsidP="0084236B">
      <w:pPr>
        <w:spacing w:line="300" w:lineRule="exact"/>
        <w:ind w:leftChars="420" w:left="1201" w:rightChars="-37" w:right="-105" w:hangingChars="5" w:hanging="12"/>
        <w:rPr>
          <w:rFonts w:hint="eastAsia"/>
          <w:snapToGrid/>
          <w:sz w:val="24"/>
        </w:rPr>
      </w:pPr>
      <w:r>
        <w:rPr>
          <w:rFonts w:hint="eastAsia"/>
          <w:snapToGrid/>
          <w:sz w:val="24"/>
        </w:rPr>
        <w:t>2.112年度其他收入為原民會專案補助，爰亦為政府補助收入。</w:t>
      </w:r>
    </w:p>
    <w:p w:rsidR="003F09B6" w:rsidRPr="005F3D13" w:rsidRDefault="00A0235C" w:rsidP="00626E57">
      <w:pPr>
        <w:spacing w:line="300" w:lineRule="exact"/>
        <w:ind w:leftChars="-9" w:left="1121" w:rightChars="-37" w:right="-105" w:hangingChars="471" w:hanging="1146"/>
        <w:rPr>
          <w:snapToGrid/>
          <w:sz w:val="24"/>
        </w:rPr>
      </w:pPr>
      <w:r w:rsidRPr="005F3D13">
        <w:rPr>
          <w:rFonts w:hint="eastAsia"/>
          <w:snapToGrid/>
          <w:sz w:val="24"/>
        </w:rPr>
        <w:t>資料來源：</w:t>
      </w:r>
      <w:r w:rsidR="00727D39" w:rsidRPr="005F3D13">
        <w:rPr>
          <w:rFonts w:hint="eastAsia"/>
          <w:snapToGrid/>
          <w:sz w:val="24"/>
        </w:rPr>
        <w:t>彙整</w:t>
      </w:r>
      <w:r w:rsidRPr="005F3D13">
        <w:rPr>
          <w:rFonts w:hint="eastAsia"/>
          <w:snapToGrid/>
          <w:sz w:val="24"/>
        </w:rPr>
        <w:t>原語會</w:t>
      </w:r>
      <w:r w:rsidR="00E97F7D" w:rsidRPr="005F3D13">
        <w:rPr>
          <w:rFonts w:hint="eastAsia"/>
          <w:snapToGrid/>
          <w:sz w:val="24"/>
        </w:rPr>
        <w:t>111至11</w:t>
      </w:r>
      <w:r w:rsidR="00BF2C94" w:rsidRPr="005F3D13">
        <w:rPr>
          <w:rFonts w:hint="eastAsia"/>
          <w:snapToGrid/>
          <w:sz w:val="24"/>
        </w:rPr>
        <w:t>5</w:t>
      </w:r>
      <w:r w:rsidR="00E97F7D" w:rsidRPr="005F3D13">
        <w:rPr>
          <w:rFonts w:hint="eastAsia"/>
          <w:snapToGrid/>
          <w:sz w:val="24"/>
        </w:rPr>
        <w:t>年度預算</w:t>
      </w:r>
      <w:r w:rsidR="001D26C2" w:rsidRPr="005F3D13">
        <w:rPr>
          <w:rFonts w:hint="eastAsia"/>
          <w:snapToGrid/>
          <w:sz w:val="24"/>
        </w:rPr>
        <w:t>資料；本中心整理</w:t>
      </w:r>
      <w:r w:rsidRPr="005F3D13">
        <w:rPr>
          <w:rFonts w:hint="eastAsia"/>
          <w:snapToGrid/>
          <w:sz w:val="24"/>
        </w:rPr>
        <w:t>。</w:t>
      </w:r>
    </w:p>
    <w:p w:rsidR="003F09B6" w:rsidRPr="005F3D13" w:rsidRDefault="003F09B6" w:rsidP="00777440">
      <w:pPr>
        <w:pStyle w:val="a5"/>
        <w:ind w:left="849" w:hanging="283"/>
        <w:rPr>
          <w:b/>
          <w:snapToGrid/>
        </w:rPr>
      </w:pPr>
      <w:r w:rsidRPr="005F3D13">
        <w:rPr>
          <w:b/>
          <w:snapToGrid/>
        </w:rPr>
        <w:t>(</w:t>
      </w:r>
      <w:r w:rsidRPr="005F3D13">
        <w:rPr>
          <w:rFonts w:hint="eastAsia"/>
          <w:b/>
          <w:snapToGrid/>
        </w:rPr>
        <w:t>二</w:t>
      </w:r>
      <w:r w:rsidRPr="005F3D13">
        <w:rPr>
          <w:b/>
          <w:snapToGrid/>
        </w:rPr>
        <w:t>)</w:t>
      </w:r>
      <w:r w:rsidR="00082E88" w:rsidRPr="005F3D13">
        <w:rPr>
          <w:rFonts w:hint="eastAsia"/>
          <w:b/>
          <w:snapToGrid/>
        </w:rPr>
        <w:t>允宜</w:t>
      </w:r>
      <w:r w:rsidRPr="005F3D13">
        <w:rPr>
          <w:rFonts w:hint="eastAsia"/>
          <w:b/>
          <w:snapToGrid/>
        </w:rPr>
        <w:t>積極拓展</w:t>
      </w:r>
      <w:r w:rsidR="00082E88" w:rsidRPr="005F3D13">
        <w:rPr>
          <w:rFonts w:hint="eastAsia"/>
          <w:b/>
          <w:snapToGrid/>
        </w:rPr>
        <w:t>政府補助經費外之</w:t>
      </w:r>
      <w:r w:rsidRPr="005F3D13">
        <w:rPr>
          <w:rFonts w:hint="eastAsia"/>
          <w:b/>
          <w:snapToGrid/>
        </w:rPr>
        <w:t>財源</w:t>
      </w:r>
      <w:r w:rsidR="00082E88" w:rsidRPr="005F3D13">
        <w:rPr>
          <w:rFonts w:hint="eastAsia"/>
          <w:b/>
          <w:snapToGrid/>
        </w:rPr>
        <w:t>，以提高自籌收入</w:t>
      </w:r>
      <w:r w:rsidR="00F36C77" w:rsidRPr="005F3D13">
        <w:rPr>
          <w:rFonts w:hint="eastAsia"/>
          <w:b/>
          <w:snapToGrid/>
        </w:rPr>
        <w:t>，增加財務自主能力</w:t>
      </w:r>
    </w:p>
    <w:p w:rsidR="00FF679E" w:rsidRPr="005F3D13" w:rsidRDefault="003F09B6" w:rsidP="00777440">
      <w:pPr>
        <w:pStyle w:val="21"/>
        <w:ind w:left="850" w:firstLine="566"/>
        <w:rPr>
          <w:rFonts w:hint="eastAsia"/>
        </w:rPr>
      </w:pPr>
      <w:r w:rsidRPr="005F3D13">
        <w:rPr>
          <w:rFonts w:hint="eastAsia"/>
        </w:rPr>
        <w:t>依</w:t>
      </w:r>
      <w:r w:rsidR="00FE7042" w:rsidRPr="005F3D13">
        <w:rPr>
          <w:rFonts w:hint="eastAsia"/>
        </w:rPr>
        <w:t>原語會</w:t>
      </w:r>
      <w:r w:rsidR="002B7B7A" w:rsidRPr="005F3D13">
        <w:rPr>
          <w:rFonts w:hAnsi="標楷體" w:hint="eastAsia"/>
          <w:lang w:eastAsia="zh-HK"/>
        </w:rPr>
        <w:t>自籌收入收支管理要點</w:t>
      </w:r>
      <w:r w:rsidR="00C34B3E" w:rsidRPr="005F3D13">
        <w:rPr>
          <w:rFonts w:hAnsi="標楷體" w:hint="eastAsia"/>
          <w:lang w:eastAsia="zh-HK"/>
        </w:rPr>
        <w:t>第2點規定：</w:t>
      </w:r>
      <w:r w:rsidR="002B7B7A" w:rsidRPr="005F3D13">
        <w:rPr>
          <w:rFonts w:hAnsi="標楷體" w:hint="eastAsia"/>
          <w:lang w:eastAsia="zh-HK"/>
        </w:rPr>
        <w:t>「二、本要點所稱之自籌收入包括：</w:t>
      </w:r>
      <w:r w:rsidR="00C34B3E" w:rsidRPr="005F3D13">
        <w:rPr>
          <w:rFonts w:hAnsi="標楷體" w:hint="eastAsia"/>
          <w:lang w:eastAsia="zh-HK"/>
        </w:rPr>
        <w:t>(一)捐贈收</w:t>
      </w:r>
      <w:r w:rsidR="00B72B6C" w:rsidRPr="005F3D13">
        <w:rPr>
          <w:rFonts w:hAnsi="標楷體" w:hint="eastAsia"/>
          <w:lang w:eastAsia="zh-HK"/>
        </w:rPr>
        <w:t>入</w:t>
      </w:r>
      <w:r w:rsidR="002B7B7A" w:rsidRPr="005F3D13">
        <w:rPr>
          <w:rFonts w:hAnsi="標楷體"/>
          <w:lang w:eastAsia="zh-HK"/>
        </w:rPr>
        <w:t>…(二)</w:t>
      </w:r>
      <w:r w:rsidR="002B7B7A" w:rsidRPr="005F3D13">
        <w:rPr>
          <w:rFonts w:hAnsi="標楷體" w:hint="eastAsia"/>
          <w:lang w:eastAsia="zh-HK"/>
        </w:rPr>
        <w:t>委辦計畫收入…(四)銷貨收入…</w:t>
      </w:r>
      <w:r w:rsidR="002B7B7A" w:rsidRPr="005F3D13">
        <w:rPr>
          <w:rFonts w:hAnsi="標楷體"/>
          <w:lang w:eastAsia="zh-HK"/>
        </w:rPr>
        <w:t>(</w:t>
      </w:r>
      <w:r w:rsidR="002B7B7A" w:rsidRPr="005F3D13">
        <w:rPr>
          <w:rFonts w:hAnsi="標楷體" w:hint="eastAsia"/>
          <w:lang w:eastAsia="zh-HK"/>
        </w:rPr>
        <w:t>六</w:t>
      </w:r>
      <w:r w:rsidR="002B7B7A" w:rsidRPr="005F3D13">
        <w:rPr>
          <w:rFonts w:hAnsi="標楷體"/>
          <w:lang w:eastAsia="zh-HK"/>
        </w:rPr>
        <w:t>)</w:t>
      </w:r>
      <w:r w:rsidR="002B7B7A" w:rsidRPr="005F3D13">
        <w:rPr>
          <w:rFonts w:hAnsi="標楷體" w:hint="eastAsia"/>
          <w:lang w:eastAsia="zh-HK"/>
        </w:rPr>
        <w:t>場地租借收入。</w:t>
      </w:r>
      <w:r w:rsidR="00727D39" w:rsidRPr="005F3D13">
        <w:rPr>
          <w:rFonts w:hAnsi="標楷體"/>
          <w:lang w:eastAsia="zh-HK"/>
        </w:rPr>
        <w:t>…</w:t>
      </w:r>
      <w:r w:rsidR="00727D39" w:rsidRPr="005F3D13">
        <w:rPr>
          <w:rFonts w:hAnsi="標楷體" w:hint="eastAsia"/>
        </w:rPr>
        <w:t>。</w:t>
      </w:r>
      <w:r w:rsidR="002B7B7A" w:rsidRPr="005F3D13">
        <w:rPr>
          <w:rFonts w:hAnsi="標楷體" w:hint="eastAsia"/>
          <w:lang w:eastAsia="zh-HK"/>
        </w:rPr>
        <w:t>」</w:t>
      </w:r>
      <w:r w:rsidR="002B7B7A" w:rsidRPr="005F3D13">
        <w:rPr>
          <w:rFonts w:hint="eastAsia"/>
          <w:lang w:eastAsia="zh-HK"/>
        </w:rPr>
        <w:t>是以</w:t>
      </w:r>
      <w:r w:rsidR="002B7B7A" w:rsidRPr="005F3D13">
        <w:rPr>
          <w:rFonts w:hAnsi="標楷體" w:hint="eastAsia"/>
          <w:lang w:eastAsia="zh-HK"/>
        </w:rPr>
        <w:t>，</w:t>
      </w:r>
      <w:r w:rsidR="00082E88" w:rsidRPr="005F3D13">
        <w:rPr>
          <w:rFonts w:hAnsi="標楷體" w:hint="eastAsia"/>
        </w:rPr>
        <w:t>原語會</w:t>
      </w:r>
      <w:r w:rsidR="00BF2C94" w:rsidRPr="005F3D13">
        <w:rPr>
          <w:rFonts w:hAnsi="標楷體" w:hint="eastAsia"/>
        </w:rPr>
        <w:t>訂</w:t>
      </w:r>
      <w:r w:rsidR="00082E88" w:rsidRPr="005F3D13">
        <w:rPr>
          <w:rFonts w:hAnsi="標楷體" w:hint="eastAsia"/>
        </w:rPr>
        <w:t>有多元自籌收入之財源籌措方式，惟</w:t>
      </w:r>
      <w:r w:rsidR="00082E88" w:rsidRPr="005F3D13">
        <w:rPr>
          <w:rFonts w:hint="eastAsia"/>
          <w:snapToGrid/>
        </w:rPr>
        <w:t>該基金會主要收入為政府補助基本營運收入</w:t>
      </w:r>
      <w:r w:rsidR="001D26C2" w:rsidRPr="005F3D13">
        <w:rPr>
          <w:rFonts w:hint="eastAsia"/>
          <w:snapToGrid/>
        </w:rPr>
        <w:t>且概呈</w:t>
      </w:r>
      <w:r w:rsidR="00082E88" w:rsidRPr="005F3D13">
        <w:rPr>
          <w:rFonts w:hint="eastAsia"/>
          <w:snapToGrid/>
        </w:rPr>
        <w:t>增加</w:t>
      </w:r>
      <w:r w:rsidR="001D26C2" w:rsidRPr="005F3D13">
        <w:rPr>
          <w:rFonts w:hint="eastAsia"/>
          <w:snapToGrid/>
        </w:rPr>
        <w:t>趨勢</w:t>
      </w:r>
      <w:r w:rsidR="00082E88" w:rsidRPr="005F3D13">
        <w:rPr>
          <w:rFonts w:hint="eastAsia"/>
          <w:snapToGrid/>
        </w:rPr>
        <w:t>，由109年度之</w:t>
      </w:r>
      <w:r w:rsidR="00082E88" w:rsidRPr="005F3D13">
        <w:rPr>
          <w:snapToGrid/>
        </w:rPr>
        <w:t>5</w:t>
      </w:r>
      <w:r w:rsidR="00082E88" w:rsidRPr="005F3D13">
        <w:rPr>
          <w:rFonts w:hint="eastAsia"/>
          <w:snapToGrid/>
        </w:rPr>
        <w:t>,</w:t>
      </w:r>
      <w:r w:rsidR="00082E88" w:rsidRPr="005F3D13">
        <w:rPr>
          <w:snapToGrid/>
        </w:rPr>
        <w:t>648</w:t>
      </w:r>
      <w:r w:rsidR="00082E88" w:rsidRPr="005F3D13">
        <w:rPr>
          <w:rFonts w:hint="eastAsia"/>
          <w:snapToGrid/>
        </w:rPr>
        <w:t>萬</w:t>
      </w:r>
      <w:r w:rsidR="00082E88" w:rsidRPr="005F3D13">
        <w:rPr>
          <w:snapToGrid/>
        </w:rPr>
        <w:t>7千</w:t>
      </w:r>
      <w:r w:rsidR="00082E88" w:rsidRPr="005F3D13">
        <w:rPr>
          <w:rFonts w:hint="eastAsia"/>
          <w:snapToGrid/>
        </w:rPr>
        <w:t>元增至11</w:t>
      </w:r>
      <w:r w:rsidR="00BF2C94" w:rsidRPr="005F3D13">
        <w:rPr>
          <w:rFonts w:hint="eastAsia"/>
          <w:snapToGrid/>
        </w:rPr>
        <w:t>5</w:t>
      </w:r>
      <w:r w:rsidR="00082E88" w:rsidRPr="005F3D13">
        <w:rPr>
          <w:rFonts w:hint="eastAsia"/>
          <w:snapToGrid/>
        </w:rPr>
        <w:t>年度</w:t>
      </w:r>
      <w:r w:rsidR="00727D39" w:rsidRPr="005F3D13">
        <w:rPr>
          <w:rFonts w:hint="eastAsia"/>
          <w:snapToGrid/>
        </w:rPr>
        <w:t>預計</w:t>
      </w:r>
      <w:r w:rsidR="00082E88" w:rsidRPr="005F3D13">
        <w:rPr>
          <w:rFonts w:hint="eastAsia"/>
          <w:snapToGrid/>
        </w:rPr>
        <w:t>之</w:t>
      </w:r>
      <w:r w:rsidR="00BF2C94" w:rsidRPr="005F3D13">
        <w:rPr>
          <w:rFonts w:hint="eastAsia"/>
          <w:snapToGrid/>
        </w:rPr>
        <w:t>2</w:t>
      </w:r>
      <w:r w:rsidR="00082E88" w:rsidRPr="005F3D13">
        <w:rPr>
          <w:rFonts w:hint="eastAsia"/>
          <w:snapToGrid/>
        </w:rPr>
        <w:t>億</w:t>
      </w:r>
      <w:r w:rsidR="00BF2C94" w:rsidRPr="005F3D13">
        <w:rPr>
          <w:rFonts w:hint="eastAsia"/>
          <w:snapToGrid/>
        </w:rPr>
        <w:t>9,9</w:t>
      </w:r>
      <w:r w:rsidR="00082E88" w:rsidRPr="005F3D13">
        <w:rPr>
          <w:rFonts w:hint="eastAsia"/>
          <w:snapToGrid/>
        </w:rPr>
        <w:t>0</w:t>
      </w:r>
      <w:r w:rsidR="00BF2C94" w:rsidRPr="005F3D13">
        <w:rPr>
          <w:rFonts w:hint="eastAsia"/>
          <w:snapToGrid/>
        </w:rPr>
        <w:t>0</w:t>
      </w:r>
      <w:r w:rsidR="00082E88" w:rsidRPr="005F3D13">
        <w:rPr>
          <w:rFonts w:hint="eastAsia"/>
          <w:snapToGrid/>
        </w:rPr>
        <w:t>萬元，增幅4</w:t>
      </w:r>
      <w:r w:rsidR="00BF2C94" w:rsidRPr="005F3D13">
        <w:rPr>
          <w:rFonts w:hint="eastAsia"/>
          <w:snapToGrid/>
        </w:rPr>
        <w:t>29</w:t>
      </w:r>
      <w:r w:rsidR="00082E88" w:rsidRPr="005F3D13">
        <w:rPr>
          <w:rFonts w:hint="eastAsia"/>
          <w:snapToGrid/>
        </w:rPr>
        <w:t>.</w:t>
      </w:r>
      <w:r w:rsidR="00BF2C94" w:rsidRPr="005F3D13">
        <w:rPr>
          <w:rFonts w:hint="eastAsia"/>
          <w:snapToGrid/>
        </w:rPr>
        <w:t>33</w:t>
      </w:r>
      <w:r w:rsidR="00082E88" w:rsidRPr="005F3D13">
        <w:rPr>
          <w:rFonts w:hint="eastAsia"/>
          <w:snapToGrid/>
        </w:rPr>
        <w:t>%，且該補助收入占各該年度收入比率均逾99%，顯示該基金會主要收入來自政府補助經費(詳表1)</w:t>
      </w:r>
      <w:r w:rsidR="0084236B">
        <w:rPr>
          <w:rFonts w:hint="eastAsia"/>
          <w:snapToGrid/>
        </w:rPr>
        <w:t>。</w:t>
      </w:r>
      <w:r w:rsidR="00D336ED" w:rsidRPr="005F3D13">
        <w:rPr>
          <w:rFonts w:hAnsi="標楷體" w:hint="eastAsia"/>
          <w:lang w:eastAsia="zh-HK"/>
        </w:rPr>
        <w:t>為減輕對政府之依賴，</w:t>
      </w:r>
      <w:r w:rsidR="00082E88" w:rsidRPr="005F3D13">
        <w:rPr>
          <w:rFonts w:hAnsi="標楷體" w:hint="eastAsia"/>
        </w:rPr>
        <w:t>該基金會</w:t>
      </w:r>
      <w:r w:rsidR="00D336ED" w:rsidRPr="005F3D13">
        <w:rPr>
          <w:rFonts w:hAnsi="標楷體" w:hint="eastAsia"/>
          <w:lang w:eastAsia="zh-HK"/>
        </w:rPr>
        <w:t>允宜積極</w:t>
      </w:r>
      <w:r w:rsidR="009B19F5" w:rsidRPr="005F3D13">
        <w:rPr>
          <w:rFonts w:hAnsi="標楷體" w:hint="eastAsia"/>
        </w:rPr>
        <w:t>研議</w:t>
      </w:r>
      <w:r w:rsidR="00D336ED" w:rsidRPr="005F3D13">
        <w:rPr>
          <w:rFonts w:hAnsi="標楷體" w:hint="eastAsia"/>
          <w:lang w:eastAsia="zh-HK"/>
        </w:rPr>
        <w:t>拓展財源</w:t>
      </w:r>
      <w:r w:rsidR="009B19F5" w:rsidRPr="005F3D13">
        <w:rPr>
          <w:rFonts w:hAnsi="標楷體" w:hint="eastAsia"/>
        </w:rPr>
        <w:t>之有效策略，</w:t>
      </w:r>
      <w:r w:rsidR="00D336ED" w:rsidRPr="005F3D13">
        <w:rPr>
          <w:rFonts w:hAnsi="標楷體" w:hint="eastAsia"/>
          <w:lang w:eastAsia="zh-HK"/>
        </w:rPr>
        <w:t>以提高自籌收入</w:t>
      </w:r>
      <w:r w:rsidR="00F36C77" w:rsidRPr="005F3D13">
        <w:rPr>
          <w:rFonts w:hAnsi="標楷體" w:hint="eastAsia"/>
        </w:rPr>
        <w:t>，增加財務自主能力</w:t>
      </w:r>
      <w:r w:rsidR="00082E88" w:rsidRPr="005F3D13">
        <w:rPr>
          <w:rFonts w:hAnsi="標楷體" w:hint="eastAsia"/>
        </w:rPr>
        <w:t>。</w:t>
      </w:r>
    </w:p>
    <w:p w:rsidR="003F09B6" w:rsidRPr="005F3D13" w:rsidRDefault="003F09B6" w:rsidP="003F09B6">
      <w:pPr>
        <w:ind w:left="566" w:firstLine="566"/>
        <w:rPr>
          <w:snapToGrid/>
        </w:rPr>
      </w:pPr>
      <w:r w:rsidRPr="005F3D13">
        <w:rPr>
          <w:rFonts w:hint="eastAsia"/>
          <w:snapToGrid/>
        </w:rPr>
        <w:t>綜上，</w:t>
      </w:r>
      <w:r w:rsidR="00C34B3E" w:rsidRPr="005F3D13">
        <w:rPr>
          <w:rFonts w:hint="eastAsia"/>
          <w:snapToGrid/>
        </w:rPr>
        <w:t>原語會</w:t>
      </w:r>
      <w:r w:rsidR="00FE7042" w:rsidRPr="005F3D13">
        <w:rPr>
          <w:rFonts w:hint="eastAsia"/>
          <w:snapToGrid/>
        </w:rPr>
        <w:t>自成立以來</w:t>
      </w:r>
      <w:r w:rsidR="0084236B">
        <w:rPr>
          <w:rFonts w:hint="eastAsia"/>
          <w:snapToGrid/>
        </w:rPr>
        <w:t>決算</w:t>
      </w:r>
      <w:r w:rsidR="00FE7042" w:rsidRPr="005F3D13">
        <w:rPr>
          <w:rFonts w:hint="eastAsia"/>
          <w:snapToGrid/>
        </w:rPr>
        <w:t>收支情形均呈</w:t>
      </w:r>
      <w:r w:rsidR="00F43B25" w:rsidRPr="005F3D13">
        <w:rPr>
          <w:rFonts w:hint="eastAsia"/>
          <w:snapToGrid/>
        </w:rPr>
        <w:t>短絀數</w:t>
      </w:r>
      <w:r w:rsidR="00FE7042" w:rsidRPr="005F3D13">
        <w:rPr>
          <w:rFonts w:hint="eastAsia"/>
          <w:snapToGrid/>
        </w:rPr>
        <w:t>，且</w:t>
      </w:r>
      <w:r w:rsidR="00F43B25" w:rsidRPr="005F3D13">
        <w:rPr>
          <w:rFonts w:hint="eastAsia"/>
          <w:snapToGrid/>
        </w:rPr>
        <w:t>逐年增加</w:t>
      </w:r>
      <w:r w:rsidR="00B72B6C" w:rsidRPr="005F3D13">
        <w:rPr>
          <w:rFonts w:hint="eastAsia"/>
          <w:snapToGrid/>
        </w:rPr>
        <w:t>，</w:t>
      </w:r>
      <w:r w:rsidR="00F36C77" w:rsidRPr="005F3D13">
        <w:rPr>
          <w:rFonts w:hint="eastAsia"/>
          <w:snapToGrid/>
        </w:rPr>
        <w:t>且該基金會除政府補助經費</w:t>
      </w:r>
      <w:r w:rsidR="00F43B25" w:rsidRPr="005F3D13">
        <w:rPr>
          <w:rFonts w:hint="eastAsia"/>
          <w:snapToGrid/>
        </w:rPr>
        <w:t>外</w:t>
      </w:r>
      <w:r w:rsidR="00AF7B07" w:rsidRPr="005F3D13">
        <w:rPr>
          <w:rFonts w:hAnsi="標楷體" w:hint="eastAsia"/>
          <w:snapToGrid/>
        </w:rPr>
        <w:t>，</w:t>
      </w:r>
      <w:r w:rsidR="00F36C77" w:rsidRPr="005F3D13">
        <w:rPr>
          <w:rFonts w:hAnsi="標楷體" w:hint="eastAsia"/>
          <w:snapToGrid/>
        </w:rPr>
        <w:t>尚有</w:t>
      </w:r>
      <w:r w:rsidR="00F36C77" w:rsidRPr="005F3D13">
        <w:rPr>
          <w:rFonts w:hAnsi="標楷體" w:hint="eastAsia"/>
        </w:rPr>
        <w:t>多元自籌收入之財源籌措方式</w:t>
      </w:r>
      <w:r w:rsidRPr="005F3D13">
        <w:rPr>
          <w:rFonts w:hint="eastAsia"/>
          <w:snapToGrid/>
        </w:rPr>
        <w:t>，為減輕對政府之依賴</w:t>
      </w:r>
      <w:r w:rsidRPr="005F3D13">
        <w:rPr>
          <w:rFonts w:hAnsi="標楷體" w:hint="eastAsia"/>
          <w:snapToGrid/>
        </w:rPr>
        <w:t>，</w:t>
      </w:r>
      <w:r w:rsidRPr="005F3D13">
        <w:rPr>
          <w:rFonts w:hint="eastAsia"/>
          <w:snapToGrid/>
        </w:rPr>
        <w:t>允宜</w:t>
      </w:r>
      <w:r w:rsidR="009B19F5" w:rsidRPr="005F3D13">
        <w:rPr>
          <w:rFonts w:hint="eastAsia"/>
          <w:snapToGrid/>
        </w:rPr>
        <w:t>研謀有效策略，</w:t>
      </w:r>
      <w:r w:rsidRPr="005F3D13">
        <w:rPr>
          <w:rFonts w:hint="eastAsia"/>
          <w:snapToGrid/>
        </w:rPr>
        <w:t>積極拓展財源</w:t>
      </w:r>
      <w:r w:rsidR="009B19F5" w:rsidRPr="005F3D13">
        <w:rPr>
          <w:rFonts w:hint="eastAsia"/>
          <w:snapToGrid/>
        </w:rPr>
        <w:t>，</w:t>
      </w:r>
      <w:r w:rsidRPr="005F3D13">
        <w:rPr>
          <w:rFonts w:hint="eastAsia"/>
          <w:snapToGrid/>
        </w:rPr>
        <w:t>以提高自籌收入</w:t>
      </w:r>
      <w:r w:rsidR="00F36C77" w:rsidRPr="005F3D13">
        <w:rPr>
          <w:rFonts w:hint="eastAsia"/>
          <w:snapToGrid/>
        </w:rPr>
        <w:t>，增加財務自主並減少短絀</w:t>
      </w:r>
      <w:r w:rsidRPr="005F3D13">
        <w:rPr>
          <w:rFonts w:hAnsi="標楷體" w:hint="eastAsia"/>
          <w:snapToGrid/>
        </w:rPr>
        <w:t>。</w:t>
      </w:r>
    </w:p>
    <w:bookmarkEnd w:id="41"/>
    <w:p w:rsidR="00EC0006" w:rsidRPr="005F3D13" w:rsidRDefault="00EC0006" w:rsidP="00EC0006">
      <w:pPr>
        <w:pStyle w:val="ab"/>
        <w:ind w:left="566" w:firstLine="406"/>
        <w:rPr>
          <w:rFonts w:hAnsi="標楷體"/>
        </w:rPr>
      </w:pPr>
      <w:r w:rsidRPr="005F3D13">
        <w:rPr>
          <w:rFonts w:hAnsi="標楷體" w:hint="eastAsia"/>
        </w:rPr>
        <w:t>（分機：</w:t>
      </w:r>
      <w:r w:rsidR="002434C5" w:rsidRPr="005F3D13">
        <w:rPr>
          <w:rFonts w:hAnsi="標楷體" w:hint="eastAsia"/>
        </w:rPr>
        <w:t>1919 傅勤文</w:t>
      </w:r>
      <w:r w:rsidRPr="005F3D13">
        <w:rPr>
          <w:rFonts w:hAnsi="標楷體" w:hint="eastAsia"/>
        </w:rPr>
        <w:t>）</w:t>
      </w:r>
    </w:p>
    <w:sectPr w:rsidR="00EC0006" w:rsidRPr="005F3D13" w:rsidSect="00E35012">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90046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8C40A3">
    <w:pPr>
      <w:pStyle w:val="af0"/>
      <w:ind w:leftChars="0" w:firstLineChars="0"/>
      <w:jc w:val="center"/>
    </w:pPr>
    <w:r>
      <w:fldChar w:fldCharType="begin"/>
    </w:r>
    <w:r>
      <w:instrText>PAGE   \* MERGEFORMAT</w:instrText>
    </w:r>
    <w:r>
      <w:fldChar w:fldCharType="separate"/>
    </w:r>
    <w:r w:rsidR="00F02E89" w:rsidRPr="00F02E8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900463">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D6128F" w:rsidRPr="00D6128F">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 w:id="1">
    <w:p w:rsidR="00D74606" w:rsidRPr="00440C32" w:rsidRDefault="00D74606" w:rsidP="001F198B">
      <w:pPr>
        <w:pStyle w:val="af3"/>
        <w:spacing w:line="280" w:lineRule="exact"/>
        <w:ind w:leftChars="0" w:left="168" w:hangingChars="69" w:hanging="168"/>
        <w:jc w:val="both"/>
        <w:rPr>
          <w:rFonts w:hint="eastAsia"/>
          <w:sz w:val="24"/>
          <w:szCs w:val="24"/>
        </w:rPr>
      </w:pPr>
      <w:r w:rsidRPr="00440C32">
        <w:rPr>
          <w:rStyle w:val="af5"/>
          <w:sz w:val="24"/>
          <w:szCs w:val="24"/>
        </w:rPr>
        <w:footnoteRef/>
      </w:r>
      <w:r w:rsidRPr="00440C32">
        <w:rPr>
          <w:sz w:val="24"/>
          <w:szCs w:val="24"/>
        </w:rPr>
        <w:t xml:space="preserve"> </w:t>
      </w:r>
      <w:r w:rsidRPr="00440C32">
        <w:rPr>
          <w:rFonts w:hint="eastAsia"/>
          <w:sz w:val="24"/>
          <w:szCs w:val="24"/>
        </w:rPr>
        <w:t>113年5月賴清德總統上任後，提出七大原住民族政策，在國際事務領域中，</w:t>
      </w:r>
      <w:r w:rsidR="001F198B">
        <w:rPr>
          <w:rFonts w:hint="eastAsia"/>
          <w:sz w:val="24"/>
          <w:szCs w:val="24"/>
        </w:rPr>
        <w:t>係</w:t>
      </w:r>
      <w:r w:rsidRPr="00440C32">
        <w:rPr>
          <w:rFonts w:hint="eastAsia"/>
          <w:sz w:val="24"/>
          <w:szCs w:val="24"/>
        </w:rPr>
        <w:t>強調</w:t>
      </w:r>
      <w:r w:rsidRPr="00440C32">
        <w:rPr>
          <w:rFonts w:hAnsi="標楷體" w:hint="eastAsia"/>
          <w:sz w:val="24"/>
          <w:szCs w:val="24"/>
        </w:rPr>
        <w:t>「培育原住民族國際事務、文化、體育、音樂等多面向人才，將原住民族故事推向國際」</w:t>
      </w:r>
      <w:r w:rsidR="001F198B">
        <w:rPr>
          <w:rFonts w:hAnsi="標楷體" w:hint="eastAsia"/>
          <w:sz w:val="24"/>
          <w:szCs w:val="24"/>
        </w:rPr>
        <w:t>之</w:t>
      </w:r>
      <w:r w:rsidRPr="00440C32">
        <w:rPr>
          <w:rFonts w:hAnsi="標楷體" w:hint="eastAsia"/>
          <w:sz w:val="24"/>
          <w:szCs w:val="24"/>
        </w:rPr>
        <w:t>政策目標與願景。行政院旋即推動「國家希望工程」，並納入前開政策目標，</w:t>
      </w:r>
      <w:r w:rsidR="001F198B">
        <w:rPr>
          <w:rFonts w:hAnsi="標楷體" w:hint="eastAsia"/>
          <w:sz w:val="24"/>
          <w:szCs w:val="24"/>
        </w:rPr>
        <w:t>以</w:t>
      </w:r>
      <w:r w:rsidRPr="00440C32">
        <w:rPr>
          <w:rFonts w:hAnsi="標楷體" w:hint="eastAsia"/>
          <w:sz w:val="24"/>
          <w:szCs w:val="24"/>
        </w:rPr>
        <w:t>邁向多元平權之共榮社會。</w:t>
      </w:r>
    </w:p>
  </w:footnote>
  <w:footnote w:id="2">
    <w:p w:rsidR="00617BE9" w:rsidRPr="00BD1D9E" w:rsidRDefault="00617BE9" w:rsidP="00617BE9">
      <w:pPr>
        <w:pStyle w:val="af3"/>
        <w:ind w:leftChars="0" w:left="564" w:hangingChars="232" w:hanging="564"/>
        <w:rPr>
          <w:rFonts w:hint="eastAsia"/>
          <w:sz w:val="24"/>
          <w:szCs w:val="24"/>
        </w:rPr>
      </w:pPr>
      <w:r w:rsidRPr="00BD1D9E">
        <w:rPr>
          <w:rStyle w:val="af5"/>
          <w:sz w:val="24"/>
          <w:szCs w:val="24"/>
        </w:rPr>
        <w:footnoteRef/>
      </w:r>
      <w:r w:rsidRPr="00BD1D9E">
        <w:rPr>
          <w:sz w:val="24"/>
          <w:szCs w:val="24"/>
        </w:rPr>
        <w:t xml:space="preserve"> </w:t>
      </w:r>
      <w:r w:rsidRPr="003B6406">
        <w:rPr>
          <w:rFonts w:hint="eastAsia"/>
          <w:sz w:val="24"/>
          <w:szCs w:val="24"/>
        </w:rPr>
        <w:t>114年度受理</w:t>
      </w:r>
      <w:r w:rsidR="003B6406" w:rsidRPr="003B6406">
        <w:rPr>
          <w:rFonts w:hint="eastAsia"/>
          <w:sz w:val="24"/>
          <w:szCs w:val="24"/>
        </w:rPr>
        <w:t>件數</w:t>
      </w:r>
      <w:r w:rsidRPr="003B6406">
        <w:rPr>
          <w:rFonts w:hint="eastAsia"/>
          <w:sz w:val="24"/>
          <w:szCs w:val="24"/>
        </w:rPr>
        <w:t>目標為500</w:t>
      </w:r>
      <w:r w:rsidR="003B6406" w:rsidRPr="003B6406">
        <w:rPr>
          <w:rFonts w:hint="eastAsia"/>
          <w:sz w:val="24"/>
          <w:szCs w:val="24"/>
        </w:rPr>
        <w:t>件</w:t>
      </w:r>
      <w:r w:rsidRPr="003B6406">
        <w:rPr>
          <w:rFonts w:hint="eastAsia"/>
          <w:sz w:val="24"/>
          <w:szCs w:val="24"/>
        </w:rPr>
        <w:t>。</w:t>
      </w:r>
    </w:p>
  </w:footnote>
  <w:footnote w:id="3">
    <w:p w:rsidR="00593B60" w:rsidRPr="00000BD2" w:rsidRDefault="00593B60" w:rsidP="00593B60">
      <w:pPr>
        <w:pStyle w:val="af3"/>
        <w:spacing w:line="280" w:lineRule="exact"/>
        <w:ind w:leftChars="0" w:left="180" w:hangingChars="74" w:hanging="180"/>
        <w:jc w:val="both"/>
        <w:rPr>
          <w:rFonts w:hint="eastAsia"/>
          <w:sz w:val="24"/>
          <w:szCs w:val="24"/>
        </w:rPr>
      </w:pPr>
      <w:r w:rsidRPr="00000BD2">
        <w:rPr>
          <w:rStyle w:val="af5"/>
          <w:sz w:val="24"/>
          <w:szCs w:val="24"/>
        </w:rPr>
        <w:footnoteRef/>
      </w:r>
      <w:r w:rsidRPr="00000BD2">
        <w:rPr>
          <w:sz w:val="24"/>
          <w:szCs w:val="24"/>
        </w:rPr>
        <w:t xml:space="preserve"> </w:t>
      </w:r>
      <w:r w:rsidRPr="00000BD2">
        <w:rPr>
          <w:rFonts w:hint="eastAsia"/>
          <w:sz w:val="24"/>
          <w:szCs w:val="24"/>
        </w:rPr>
        <w:t>111年度憲判字第17號判決主文略以，相關機關應於本判決宣示之日起3年內，依本判決意旨，修正原住民身分法或另定特別法，就本判決主文第1項所稱同屬南島語系民族之其他臺灣原住民族之認定要件、所屬成員之身分要件及登記程序等事項，予以明文規範。逾期未完成修法或立法，舉凡日治時期戶口調查簿其本人或其直系血親尊親屬經註記為「熟」或「平」，釋明其所屬民族語言、習俗、傳統等文化特徵至今依然存續，且其所屬民族成員仍維持族群認同者，於修法或立法完成前，均得向中央原住民族主管機關申請依本判決意旨認定其民族別。</w:t>
      </w:r>
    </w:p>
  </w:footnote>
  <w:footnote w:id="4">
    <w:p w:rsidR="00CE7138" w:rsidRPr="00CE7138" w:rsidRDefault="00CE7138" w:rsidP="00CE7138">
      <w:pPr>
        <w:pStyle w:val="af3"/>
        <w:spacing w:line="280" w:lineRule="exact"/>
        <w:ind w:leftChars="0" w:left="195" w:hangingChars="80" w:hanging="195"/>
        <w:rPr>
          <w:rFonts w:hint="eastAsia"/>
          <w:sz w:val="24"/>
          <w:szCs w:val="24"/>
        </w:rPr>
      </w:pPr>
      <w:r w:rsidRPr="00CE7138">
        <w:rPr>
          <w:rStyle w:val="af5"/>
          <w:sz w:val="24"/>
          <w:szCs w:val="24"/>
        </w:rPr>
        <w:footnoteRef/>
      </w:r>
      <w:r w:rsidRPr="00CE7138">
        <w:rPr>
          <w:sz w:val="24"/>
          <w:szCs w:val="24"/>
        </w:rPr>
        <w:t xml:space="preserve"> </w:t>
      </w:r>
      <w:r>
        <w:rPr>
          <w:rFonts w:hint="eastAsia"/>
          <w:sz w:val="24"/>
          <w:szCs w:val="24"/>
        </w:rPr>
        <w:t>依</w:t>
      </w:r>
      <w:r w:rsidRPr="00CE7138">
        <w:rPr>
          <w:rFonts w:hint="eastAsia"/>
          <w:sz w:val="24"/>
          <w:szCs w:val="24"/>
        </w:rPr>
        <w:t>平埔原住民族群身分法</w:t>
      </w:r>
      <w:r>
        <w:rPr>
          <w:rFonts w:hint="eastAsia"/>
          <w:sz w:val="24"/>
          <w:szCs w:val="24"/>
        </w:rPr>
        <w:t>第10、12及20條規定略以，</w:t>
      </w:r>
      <w:r>
        <w:rPr>
          <w:rFonts w:hAnsi="標楷體" w:hint="eastAsia"/>
          <w:sz w:val="24"/>
          <w:szCs w:val="24"/>
        </w:rPr>
        <w:t>「</w:t>
      </w:r>
      <w:r w:rsidRPr="00CE7138">
        <w:rPr>
          <w:rFonts w:hint="eastAsia"/>
          <w:sz w:val="24"/>
          <w:szCs w:val="24"/>
        </w:rPr>
        <w:t>審議會之任務、組織、運作、委員之遴聘、任期、迴避及其他相關事項之辦法</w:t>
      </w:r>
      <w:r>
        <w:rPr>
          <w:rFonts w:hAnsi="標楷體" w:hint="eastAsia"/>
          <w:sz w:val="24"/>
          <w:szCs w:val="24"/>
        </w:rPr>
        <w:t>」</w:t>
      </w:r>
      <w:r>
        <w:rPr>
          <w:rFonts w:hint="eastAsia"/>
          <w:sz w:val="24"/>
          <w:szCs w:val="24"/>
        </w:rPr>
        <w:t>、</w:t>
      </w:r>
      <w:r>
        <w:rPr>
          <w:rFonts w:hAnsi="標楷體" w:hint="eastAsia"/>
          <w:sz w:val="24"/>
          <w:szCs w:val="24"/>
        </w:rPr>
        <w:t>「</w:t>
      </w:r>
      <w:r w:rsidRPr="00CE7138">
        <w:rPr>
          <w:rFonts w:hint="eastAsia"/>
          <w:sz w:val="24"/>
          <w:szCs w:val="24"/>
        </w:rPr>
        <w:t>民族成員身分認定要件之公告與徵詢民族意願之方式、登載民族成員名冊之作業程序及其他相關事項之辦法</w:t>
      </w:r>
      <w:r>
        <w:rPr>
          <w:rFonts w:hAnsi="標楷體" w:hint="eastAsia"/>
          <w:sz w:val="24"/>
          <w:szCs w:val="24"/>
        </w:rPr>
        <w:t>」</w:t>
      </w:r>
      <w:r>
        <w:rPr>
          <w:rFonts w:hint="eastAsia"/>
          <w:sz w:val="24"/>
          <w:szCs w:val="24"/>
        </w:rPr>
        <w:t>及</w:t>
      </w:r>
      <w:r>
        <w:rPr>
          <w:rFonts w:hAnsi="標楷體" w:hint="eastAsia"/>
          <w:sz w:val="24"/>
          <w:szCs w:val="24"/>
        </w:rPr>
        <w:t>「</w:t>
      </w:r>
      <w:r w:rsidRPr="00CE7138">
        <w:rPr>
          <w:rFonts w:hint="eastAsia"/>
          <w:sz w:val="24"/>
          <w:szCs w:val="24"/>
        </w:rPr>
        <w:t>民族別之登記、變更及其他相關事項之辦法</w:t>
      </w:r>
      <w:r>
        <w:rPr>
          <w:rFonts w:hAnsi="標楷體" w:hint="eastAsia"/>
          <w:sz w:val="24"/>
          <w:szCs w:val="24"/>
        </w:rPr>
        <w:t>」</w:t>
      </w:r>
      <w:r>
        <w:rPr>
          <w:rFonts w:hint="eastAsia"/>
          <w:sz w:val="24"/>
          <w:szCs w:val="24"/>
        </w:rPr>
        <w:t>，</w:t>
      </w:r>
      <w:r w:rsidRPr="00CE7138">
        <w:rPr>
          <w:rFonts w:hint="eastAsia"/>
          <w:sz w:val="24"/>
          <w:szCs w:val="24"/>
        </w:rPr>
        <w:t>由中央主管機關定之</w:t>
      </w:r>
      <w:r>
        <w:rPr>
          <w:rFonts w:hint="eastAsia"/>
          <w:sz w:val="24"/>
          <w:szCs w:val="24"/>
        </w:rPr>
        <w:t>。</w:t>
      </w:r>
    </w:p>
  </w:footnote>
  <w:footnote w:id="5">
    <w:p w:rsidR="0010773B" w:rsidRPr="00842A4B" w:rsidRDefault="0010773B" w:rsidP="0010773B">
      <w:pPr>
        <w:pStyle w:val="af3"/>
        <w:spacing w:line="280" w:lineRule="exact"/>
        <w:ind w:leftChars="0" w:left="195" w:hangingChars="80" w:hanging="195"/>
        <w:rPr>
          <w:rFonts w:hint="eastAsia"/>
          <w:sz w:val="24"/>
          <w:szCs w:val="24"/>
        </w:rPr>
      </w:pPr>
      <w:r w:rsidRPr="00842A4B">
        <w:rPr>
          <w:rStyle w:val="af5"/>
          <w:sz w:val="24"/>
          <w:szCs w:val="24"/>
        </w:rPr>
        <w:footnoteRef/>
      </w:r>
      <w:r w:rsidRPr="00842A4B">
        <w:rPr>
          <w:sz w:val="24"/>
          <w:szCs w:val="24"/>
        </w:rPr>
        <w:t xml:space="preserve"> </w:t>
      </w:r>
      <w:r w:rsidRPr="00842A4B">
        <w:rPr>
          <w:rFonts w:hint="eastAsia"/>
          <w:sz w:val="24"/>
          <w:szCs w:val="24"/>
        </w:rPr>
        <w:t>平埔原住民族群身分法</w:t>
      </w:r>
      <w:r>
        <w:rPr>
          <w:rFonts w:hint="eastAsia"/>
          <w:sz w:val="24"/>
          <w:szCs w:val="24"/>
        </w:rPr>
        <w:t>第23條:</w:t>
      </w:r>
      <w:r>
        <w:rPr>
          <w:rFonts w:hAnsi="標楷體" w:hint="eastAsia"/>
          <w:sz w:val="24"/>
          <w:szCs w:val="24"/>
        </w:rPr>
        <w:t>「</w:t>
      </w:r>
      <w:r w:rsidRPr="00842A4B">
        <w:rPr>
          <w:rFonts w:hint="eastAsia"/>
          <w:sz w:val="24"/>
          <w:szCs w:val="24"/>
        </w:rPr>
        <w:t>政府應於本法施行後</w:t>
      </w:r>
      <w:r w:rsidR="00E0482F">
        <w:rPr>
          <w:rFonts w:hint="eastAsia"/>
          <w:sz w:val="24"/>
          <w:szCs w:val="24"/>
        </w:rPr>
        <w:t>3</w:t>
      </w:r>
      <w:r w:rsidRPr="00842A4B">
        <w:rPr>
          <w:rFonts w:hint="eastAsia"/>
          <w:sz w:val="24"/>
          <w:szCs w:val="24"/>
        </w:rPr>
        <w:t>年內，充分考量各平埔原住民族群與其成員之歷史發展脈絡及現況，並斟酌國家資源分配，制定或修正相關法律保障其政治參與、交通水利、衛生醫療、經濟土地及社會福利等權利。</w:t>
      </w:r>
      <w:r>
        <w:rPr>
          <w:rFonts w:hAnsi="標楷體" w:hint="eastAsia"/>
          <w:sz w:val="24"/>
          <w:szCs w:val="24"/>
        </w:rPr>
        <w:t>」</w:t>
      </w:r>
    </w:p>
  </w:footnote>
  <w:footnote w:id="6">
    <w:p w:rsidR="0047714A" w:rsidRPr="006606C3" w:rsidRDefault="0047714A" w:rsidP="006606C3">
      <w:pPr>
        <w:pStyle w:val="18"/>
        <w:rPr>
          <w:rStyle w:val="aff8"/>
        </w:rPr>
      </w:pPr>
      <w:r>
        <w:rPr>
          <w:rStyle w:val="af5"/>
        </w:rPr>
        <w:footnoteRef/>
      </w:r>
      <w:r w:rsidRPr="006606C3">
        <w:rPr>
          <w:rStyle w:val="aff8"/>
          <w:rFonts w:hint="eastAsia"/>
        </w:rPr>
        <w:t>臺灣原住民文化園區109至110年期間因疫情影響配合政府政策休園，且為優化園區體驗設施，施工期間關閉部分館所，致收入減少</w:t>
      </w:r>
      <w:r w:rsidRPr="006606C3">
        <w:rPr>
          <w:rStyle w:val="aff8"/>
        </w:rPr>
        <w:t>(</w:t>
      </w:r>
      <w:r w:rsidRPr="006606C3">
        <w:rPr>
          <w:rStyle w:val="aff8"/>
          <w:rFonts w:hint="eastAsia"/>
        </w:rPr>
        <w:t>例如：門票、旅館、客家商品展售、餐飲設施等收入</w:t>
      </w:r>
      <w:r w:rsidRPr="006606C3">
        <w:rPr>
          <w:rStyle w:val="aff8"/>
        </w:rPr>
        <w:t>)</w:t>
      </w:r>
      <w:r w:rsidRPr="006606C3">
        <w:rPr>
          <w:rStyle w:val="aff8"/>
          <w:rFonts w:hint="eastAsia"/>
        </w:rPr>
        <w:t>。</w:t>
      </w:r>
    </w:p>
  </w:footnote>
  <w:footnote w:id="7">
    <w:p w:rsidR="001F7F73" w:rsidRPr="001F7F73" w:rsidRDefault="001F7F73" w:rsidP="001F7F73">
      <w:pPr>
        <w:pStyle w:val="af3"/>
        <w:spacing w:line="280" w:lineRule="exact"/>
        <w:ind w:leftChars="0" w:left="209" w:hangingChars="86" w:hanging="209"/>
        <w:jc w:val="both"/>
        <w:rPr>
          <w:rFonts w:hint="eastAsia"/>
          <w:sz w:val="24"/>
          <w:szCs w:val="24"/>
        </w:rPr>
      </w:pPr>
      <w:r w:rsidRPr="001F7F73">
        <w:rPr>
          <w:rStyle w:val="af5"/>
          <w:sz w:val="24"/>
          <w:szCs w:val="24"/>
        </w:rPr>
        <w:footnoteRef/>
      </w:r>
      <w:r w:rsidRPr="001F7F73">
        <w:rPr>
          <w:sz w:val="24"/>
          <w:szCs w:val="24"/>
        </w:rPr>
        <w:t xml:space="preserve"> </w:t>
      </w:r>
      <w:r w:rsidRPr="001F7F73">
        <w:rPr>
          <w:rFonts w:hint="eastAsia"/>
          <w:sz w:val="24"/>
          <w:szCs w:val="24"/>
        </w:rPr>
        <w:t>「宜居部落建設計畫（111至114年）」將屆期，</w:t>
      </w:r>
      <w:r>
        <w:rPr>
          <w:rFonts w:hint="eastAsia"/>
          <w:sz w:val="24"/>
          <w:szCs w:val="24"/>
        </w:rPr>
        <w:t>原民會</w:t>
      </w:r>
      <w:r w:rsidRPr="001F7F73">
        <w:rPr>
          <w:rFonts w:hint="eastAsia"/>
          <w:sz w:val="24"/>
          <w:szCs w:val="24"/>
        </w:rPr>
        <w:t>考量截至113年藍圖規劃成果，部落建設需求共112.39億元，有賡續推動續期計畫之必要，業依行政院秘書長114年6月30日院臺原長字第1141016655號函復審查意見，再行檢討後，</w:t>
      </w:r>
      <w:r>
        <w:rPr>
          <w:rFonts w:hint="eastAsia"/>
          <w:sz w:val="24"/>
          <w:szCs w:val="24"/>
        </w:rPr>
        <w:t>於114年9月10日</w:t>
      </w:r>
      <w:r w:rsidRPr="001F7F73">
        <w:rPr>
          <w:rFonts w:hint="eastAsia"/>
          <w:sz w:val="24"/>
          <w:szCs w:val="24"/>
        </w:rPr>
        <w:t>擬具修正後「宜居部落建設計畫（115至118年）」報核。</w:t>
      </w:r>
    </w:p>
  </w:footnote>
  <w:footnote w:id="8">
    <w:p w:rsidR="003B6406" w:rsidRPr="003B6406" w:rsidRDefault="003B6406" w:rsidP="003B6406">
      <w:pPr>
        <w:pStyle w:val="af3"/>
        <w:spacing w:line="280" w:lineRule="exact"/>
        <w:ind w:leftChars="0" w:left="180" w:hangingChars="74" w:hanging="180"/>
        <w:rPr>
          <w:rFonts w:hint="eastAsia"/>
          <w:sz w:val="24"/>
          <w:szCs w:val="24"/>
        </w:rPr>
      </w:pPr>
      <w:r w:rsidRPr="003B6406">
        <w:rPr>
          <w:rStyle w:val="af5"/>
          <w:sz w:val="24"/>
          <w:szCs w:val="24"/>
        </w:rPr>
        <w:footnoteRef/>
      </w:r>
      <w:r w:rsidRPr="003B6406">
        <w:rPr>
          <w:sz w:val="24"/>
          <w:szCs w:val="24"/>
        </w:rPr>
        <w:t xml:space="preserve"> </w:t>
      </w:r>
      <w:r>
        <w:rPr>
          <w:rFonts w:hint="eastAsia"/>
          <w:sz w:val="24"/>
          <w:szCs w:val="24"/>
        </w:rPr>
        <w:t>原住民族基本法第12條第1項</w:t>
      </w:r>
      <w:r>
        <w:rPr>
          <w:rFonts w:hAnsi="標楷體" w:hint="eastAsia"/>
          <w:sz w:val="24"/>
          <w:szCs w:val="24"/>
        </w:rPr>
        <w:t>：「</w:t>
      </w:r>
      <w:r w:rsidRPr="003B6406">
        <w:rPr>
          <w:rFonts w:hAnsi="標楷體" w:hint="eastAsia"/>
          <w:sz w:val="24"/>
          <w:szCs w:val="24"/>
        </w:rPr>
        <w:t>政府應保障原住民族傳播及媒體近用權，成立財團法人原住民族文化事業基金會，規劃辦理原住</w:t>
      </w:r>
      <w:r>
        <w:rPr>
          <w:rFonts w:hAnsi="標楷體" w:hint="eastAsia"/>
          <w:sz w:val="24"/>
          <w:szCs w:val="24"/>
        </w:rPr>
        <w:t>民</w:t>
      </w:r>
      <w:r w:rsidRPr="003B6406">
        <w:rPr>
          <w:rFonts w:hAnsi="標楷體" w:hint="eastAsia"/>
          <w:sz w:val="24"/>
          <w:szCs w:val="24"/>
        </w:rPr>
        <w:t>族專屬及使用族語之傳播媒介與機構。</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90046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50469F">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900463">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2E89"/>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28DC5DB-04A7-470D-B83E-469039151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343E-75BE-447C-B826-015D21744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4439</Words>
  <Characters>25303</Characters>
  <Application>Microsoft Office Word</Application>
  <DocSecurity>0</DocSecurity>
  <Lines>210</Lines>
  <Paragraphs>59</Paragraphs>
  <ScaleCrop>false</ScaleCrop>
  <Company/>
  <LinksUpToDate>false</LinksUpToDate>
  <CharactersWithSpaces>29683</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