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402740" w:rsidRPr="009C3D6E" w:rsidRDefault="00E97440" w:rsidP="00402740">
      <w:pPr>
        <w:pStyle w:val="14"/>
        <w:ind w:left="567" w:hanging="567"/>
        <w:rPr>
          <w:rFonts w:ascii="標楷體" w:eastAsia="標楷體" w:hAnsi="標楷體"/>
          <w:color w:val="000000"/>
          <w:w w:val="98"/>
        </w:rPr>
      </w:pPr>
      <w:bookmarkStart w:id="1" w:name="_Toc52373128"/>
      <w:bookmarkStart w:id="2" w:name="_Toc370887676"/>
      <w:bookmarkStart w:id="3" w:name="_Toc495509785"/>
      <w:bookmarkStart w:id="4" w:name="_Toc495757756"/>
      <w:bookmarkStart w:id="5" w:name="_Toc495761128"/>
      <w:bookmarkStart w:id="6" w:name="_Toc496529083"/>
      <w:bookmarkStart w:id="7" w:name="_Toc213832744"/>
      <w:r w:rsidRPr="009C3D6E">
        <w:rPr>
          <w:rFonts w:ascii="標楷體" w:eastAsia="標楷體" w:hAnsi="標楷體" w:hint="eastAsia"/>
        </w:rPr>
        <w:t>一六</w:t>
      </w:r>
      <w:r w:rsidR="00402740" w:rsidRPr="009C3D6E">
        <w:rPr>
          <w:rFonts w:ascii="標楷體" w:eastAsia="標楷體" w:hAnsi="標楷體" w:hint="eastAsia"/>
        </w:rPr>
        <w:t>、</w:t>
      </w:r>
      <w:r w:rsidR="00BE5F06">
        <w:rPr>
          <w:rFonts w:ascii="標楷體" w:eastAsia="標楷體" w:hAnsi="標楷體" w:hint="eastAsia"/>
        </w:rPr>
        <w:t>新增</w:t>
      </w:r>
      <w:r w:rsidR="00970B58">
        <w:rPr>
          <w:rFonts w:ascii="標楷體" w:eastAsia="標楷體" w:hAnsi="標楷體" w:hint="eastAsia"/>
        </w:rPr>
        <w:t>辦理</w:t>
      </w:r>
      <w:r w:rsidR="00BE5F06" w:rsidRPr="00BE5F06">
        <w:rPr>
          <w:rFonts w:ascii="標楷體" w:eastAsia="標楷體" w:hAnsi="標楷體" w:hint="eastAsia"/>
        </w:rPr>
        <w:t>「</w:t>
      </w:r>
      <w:r w:rsidR="00851D34" w:rsidRPr="00851D34">
        <w:rPr>
          <w:rFonts w:ascii="標楷體" w:eastAsia="標楷體" w:hAnsi="標楷體" w:hint="eastAsia"/>
        </w:rPr>
        <w:t>健康福利智慧轉型服務</w:t>
      </w:r>
      <w:r w:rsidR="00BE5F06" w:rsidRPr="00BE5F06">
        <w:rPr>
          <w:rFonts w:ascii="標楷體" w:eastAsia="標楷體" w:hAnsi="標楷體" w:hint="eastAsia"/>
        </w:rPr>
        <w:t>」及「</w:t>
      </w:r>
      <w:r w:rsidR="00851D34" w:rsidRPr="00851D34">
        <w:rPr>
          <w:rFonts w:ascii="標楷體" w:eastAsia="標楷體" w:hAnsi="標楷體" w:hint="eastAsia"/>
        </w:rPr>
        <w:t>建構智慧化在宅醫療生態系</w:t>
      </w:r>
      <w:r w:rsidR="00BE5F06" w:rsidRPr="00BE5F06">
        <w:rPr>
          <w:rFonts w:ascii="標楷體" w:eastAsia="標楷體" w:hAnsi="標楷體" w:hint="eastAsia"/>
        </w:rPr>
        <w:t>」計畫</w:t>
      </w:r>
      <w:r w:rsidR="0035114D" w:rsidRPr="009C3D6E">
        <w:rPr>
          <w:rFonts w:ascii="標楷體" w:eastAsia="標楷體" w:hAnsi="標楷體" w:hint="eastAsia"/>
          <w:color w:val="000000"/>
        </w:rPr>
        <w:t>，</w:t>
      </w:r>
      <w:r w:rsidR="00EC6C4B">
        <w:rPr>
          <w:rFonts w:ascii="標楷體" w:eastAsia="標楷體" w:hAnsi="標楷體" w:hint="eastAsia"/>
          <w:color w:val="000000"/>
        </w:rPr>
        <w:t>然</w:t>
      </w:r>
      <w:r w:rsidR="0057601C" w:rsidRPr="00851D34">
        <w:rPr>
          <w:rFonts w:ascii="標楷體" w:eastAsia="標楷體" w:hAnsi="標楷體" w:hint="eastAsia"/>
        </w:rPr>
        <w:t>在宅醫療</w:t>
      </w:r>
      <w:r w:rsidR="008A514C">
        <w:rPr>
          <w:rFonts w:ascii="標楷體" w:eastAsia="標楷體" w:hAnsi="標楷體" w:hint="eastAsia"/>
        </w:rPr>
        <w:t>業務曾有建置</w:t>
      </w:r>
      <w:r w:rsidR="00970B58">
        <w:rPr>
          <w:rFonts w:ascii="標楷體" w:eastAsia="標楷體" w:hAnsi="標楷體" w:hint="eastAsia"/>
        </w:rPr>
        <w:t>之</w:t>
      </w:r>
      <w:r w:rsidR="008A514C">
        <w:rPr>
          <w:rFonts w:ascii="標楷體" w:eastAsia="標楷體" w:hAnsi="標楷體" w:hint="eastAsia"/>
        </w:rPr>
        <w:t>平台使用</w:t>
      </w:r>
      <w:r w:rsidR="00433033">
        <w:rPr>
          <w:rFonts w:ascii="標楷體" w:eastAsia="標楷體" w:hAnsi="標楷體" w:hint="eastAsia"/>
        </w:rPr>
        <w:t>率偏低情形</w:t>
      </w:r>
      <w:r w:rsidR="0035114D" w:rsidRPr="009C3D6E">
        <w:rPr>
          <w:rFonts w:ascii="標楷體" w:eastAsia="標楷體" w:hAnsi="標楷體" w:hint="eastAsia"/>
          <w:color w:val="000000"/>
        </w:rPr>
        <w:t>，允宜檢討改善</w:t>
      </w:r>
      <w:bookmarkEnd w:id="1"/>
      <w:bookmarkEnd w:id="7"/>
    </w:p>
    <w:p w:rsidR="0004762C" w:rsidRPr="009C3D6E" w:rsidRDefault="00970B58" w:rsidP="0004762C">
      <w:pPr>
        <w:ind w:left="566" w:firstLine="566"/>
        <w:rPr>
          <w:rFonts w:ascii="標楷體" w:eastAsia="標楷體" w:hAnsi="標楷體"/>
        </w:rPr>
      </w:pPr>
      <w:r>
        <w:rPr>
          <w:rFonts w:ascii="標楷體" w:eastAsia="標楷體" w:hAnsi="標楷體" w:hint="eastAsia"/>
        </w:rPr>
        <w:t>中央健康保險署(以下稱</w:t>
      </w:r>
      <w:r w:rsidR="001B20BF" w:rsidRPr="001B20BF">
        <w:rPr>
          <w:rFonts w:ascii="標楷體" w:eastAsia="標楷體" w:hAnsi="標楷體" w:hint="eastAsia"/>
        </w:rPr>
        <w:t>健保署</w:t>
      </w:r>
      <w:r>
        <w:rPr>
          <w:rFonts w:ascii="標楷體" w:eastAsia="標楷體" w:hAnsi="標楷體" w:hint="eastAsia"/>
        </w:rPr>
        <w:t>)</w:t>
      </w:r>
      <w:r w:rsidR="001B20BF" w:rsidRPr="001B20BF">
        <w:rPr>
          <w:rFonts w:ascii="標楷體" w:eastAsia="標楷體" w:hAnsi="標楷體" w:hint="eastAsia"/>
        </w:rPr>
        <w:t>115年度預算案於「科技業務」下新增分支計畫「健康福利智慧轉型服務」編列1,879萬5千元、「建構智慧化在宅醫療生態系」編列3,000萬元。經查</w:t>
      </w:r>
      <w:r w:rsidR="0004762C" w:rsidRPr="009C3D6E">
        <w:rPr>
          <w:rFonts w:ascii="標楷體" w:eastAsia="標楷體" w:hAnsi="標楷體" w:hint="eastAsia"/>
        </w:rPr>
        <w:t>：</w:t>
      </w:r>
    </w:p>
    <w:p w:rsidR="00402740" w:rsidRPr="009C3D6E" w:rsidRDefault="00402740" w:rsidP="00402740">
      <w:pPr>
        <w:pStyle w:val="a5"/>
        <w:ind w:left="849" w:hanging="283"/>
        <w:rPr>
          <w:rFonts w:ascii="標楷體" w:eastAsia="標楷體" w:hAnsi="標楷體"/>
          <w:b/>
          <w:snapToGrid/>
        </w:rPr>
      </w:pPr>
      <w:r w:rsidRPr="009C3D6E">
        <w:rPr>
          <w:rFonts w:ascii="標楷體" w:eastAsia="標楷體" w:hAnsi="標楷體" w:cs="Tahoma" w:hint="eastAsia"/>
          <w:b/>
          <w:snapToGrid/>
          <w:kern w:val="0"/>
        </w:rPr>
        <w:t>(</w:t>
      </w:r>
      <w:r w:rsidRPr="009C3D6E">
        <w:rPr>
          <w:rFonts w:ascii="標楷體" w:eastAsia="標楷體" w:hAnsi="標楷體" w:cs="Arial" w:hint="eastAsia"/>
          <w:b/>
          <w:snapToGrid/>
          <w:kern w:val="0"/>
        </w:rPr>
        <w:t>一</w:t>
      </w:r>
      <w:r w:rsidRPr="009C3D6E">
        <w:rPr>
          <w:rFonts w:ascii="標楷體" w:eastAsia="標楷體" w:hAnsi="標楷體" w:cs="Tahoma" w:hint="eastAsia"/>
          <w:b/>
          <w:snapToGrid/>
          <w:kern w:val="0"/>
        </w:rPr>
        <w:t>)</w:t>
      </w:r>
      <w:r w:rsidR="000C1FB2" w:rsidRPr="009C3D6E">
        <w:rPr>
          <w:rFonts w:ascii="標楷體" w:eastAsia="標楷體" w:hAnsi="標楷體" w:cs="Tahoma" w:hint="eastAsia"/>
          <w:b/>
          <w:snapToGrid/>
          <w:kern w:val="0"/>
        </w:rPr>
        <w:t>「</w:t>
      </w:r>
      <w:r w:rsidR="00721598" w:rsidRPr="00721598">
        <w:rPr>
          <w:rFonts w:ascii="標楷體" w:eastAsia="標楷體" w:hAnsi="標楷體" w:hint="eastAsia"/>
          <w:b/>
          <w:snapToGrid/>
        </w:rPr>
        <w:t>健康福利智慧轉型服務</w:t>
      </w:r>
      <w:r w:rsidR="000C1FB2" w:rsidRPr="009C3D6E">
        <w:rPr>
          <w:rFonts w:ascii="標楷體" w:eastAsia="標楷體" w:hAnsi="標楷體" w:hint="eastAsia"/>
          <w:b/>
          <w:snapToGrid/>
        </w:rPr>
        <w:t>」</w:t>
      </w:r>
      <w:r w:rsidR="00D462D1">
        <w:rPr>
          <w:rFonts w:ascii="標楷體" w:eastAsia="標楷體" w:hAnsi="標楷體" w:hint="eastAsia"/>
          <w:b/>
          <w:snapToGrid/>
        </w:rPr>
        <w:t>係</w:t>
      </w:r>
      <w:r w:rsidR="00D462D1" w:rsidRPr="00D462D1">
        <w:rPr>
          <w:rFonts w:ascii="標楷體" w:eastAsia="標楷體" w:hAnsi="標楷體" w:hint="eastAsia"/>
          <w:b/>
          <w:snapToGrid/>
        </w:rPr>
        <w:t>建置慢性病風險分級模組</w:t>
      </w:r>
      <w:r w:rsidR="00D462D1">
        <w:rPr>
          <w:rFonts w:ascii="標楷體" w:eastAsia="標楷體" w:hAnsi="標楷體" w:hint="eastAsia"/>
          <w:b/>
          <w:snapToGrid/>
        </w:rPr>
        <w:t>，而</w:t>
      </w:r>
      <w:r w:rsidR="00721598" w:rsidRPr="00721598">
        <w:rPr>
          <w:rFonts w:ascii="標楷體" w:eastAsia="標楷體" w:hAnsi="標楷體" w:hint="eastAsia"/>
          <w:b/>
          <w:snapToGrid/>
        </w:rPr>
        <w:lastRenderedPageBreak/>
        <w:t>「建構智慧化在宅醫療生態系」</w:t>
      </w:r>
      <w:r w:rsidR="00D462D1">
        <w:rPr>
          <w:rFonts w:ascii="標楷體" w:eastAsia="標楷體" w:hAnsi="標楷體" w:hint="eastAsia"/>
          <w:b/>
          <w:snapToGrid/>
        </w:rPr>
        <w:t>則</w:t>
      </w:r>
      <w:r w:rsidR="00D462D1" w:rsidRPr="00D462D1">
        <w:rPr>
          <w:rFonts w:ascii="標楷體" w:eastAsia="標楷體" w:hAnsi="標楷體" w:hint="eastAsia"/>
          <w:b/>
          <w:snapToGrid/>
        </w:rPr>
        <w:t>建置在宅醫療照護資訊平台</w:t>
      </w:r>
    </w:p>
    <w:p w:rsidR="001E0370" w:rsidRDefault="00F951BD" w:rsidP="00402740">
      <w:pPr>
        <w:pStyle w:val="21"/>
        <w:ind w:left="850" w:firstLine="566"/>
        <w:rPr>
          <w:rFonts w:ascii="標楷體" w:eastAsia="標楷體" w:hAnsi="標楷體"/>
        </w:rPr>
      </w:pPr>
      <w:r w:rsidRPr="009C3D6E">
        <w:rPr>
          <w:rFonts w:ascii="標楷體" w:eastAsia="標楷體" w:hAnsi="標楷體" w:hint="eastAsia"/>
        </w:rPr>
        <w:t>依健保署</w:t>
      </w:r>
      <w:r w:rsidR="006207BC">
        <w:rPr>
          <w:rFonts w:ascii="標楷體" w:eastAsia="標楷體" w:hAnsi="標楷體" w:hint="eastAsia"/>
        </w:rPr>
        <w:t>說明</w:t>
      </w:r>
      <w:r w:rsidRPr="009C3D6E">
        <w:rPr>
          <w:rFonts w:ascii="標楷體" w:eastAsia="標楷體" w:hAnsi="標楷體" w:hint="eastAsia"/>
        </w:rPr>
        <w:t>，</w:t>
      </w:r>
      <w:r w:rsidR="006207BC">
        <w:rPr>
          <w:rFonts w:ascii="標楷體" w:eastAsia="標楷體" w:hAnsi="標楷體" w:hint="eastAsia"/>
        </w:rPr>
        <w:t>115年度預算案新增之</w:t>
      </w:r>
      <w:r w:rsidR="002C3B98" w:rsidRPr="009C3D6E">
        <w:rPr>
          <w:rFonts w:ascii="標楷體" w:eastAsia="標楷體" w:hAnsi="標楷體" w:hint="eastAsia"/>
        </w:rPr>
        <w:t>「</w:t>
      </w:r>
      <w:r w:rsidR="006207BC" w:rsidRPr="006207BC">
        <w:rPr>
          <w:rFonts w:ascii="標楷體" w:eastAsia="標楷體" w:hAnsi="標楷體" w:hint="eastAsia"/>
        </w:rPr>
        <w:t>健康福利智慧轉型服務</w:t>
      </w:r>
      <w:r w:rsidR="002C3B98" w:rsidRPr="009C3D6E">
        <w:rPr>
          <w:rFonts w:ascii="標楷體" w:eastAsia="標楷體" w:hAnsi="標楷體" w:hint="eastAsia"/>
        </w:rPr>
        <w:t>」</w:t>
      </w:r>
      <w:r w:rsidRPr="009C3D6E">
        <w:rPr>
          <w:rFonts w:ascii="標楷體" w:eastAsia="標楷體" w:hAnsi="標楷體" w:hint="eastAsia"/>
        </w:rPr>
        <w:t>，</w:t>
      </w:r>
      <w:r w:rsidR="006207BC">
        <w:rPr>
          <w:rFonts w:ascii="標楷體" w:eastAsia="標楷體" w:hAnsi="標楷體" w:hint="eastAsia"/>
        </w:rPr>
        <w:t>係數位發展部主政</w:t>
      </w:r>
      <w:r w:rsidR="00670A7C">
        <w:rPr>
          <w:rFonts w:ascii="標楷體" w:eastAsia="標楷體" w:hAnsi="標楷體" w:hint="eastAsia"/>
        </w:rPr>
        <w:t>「</w:t>
      </w:r>
      <w:r w:rsidR="00670A7C" w:rsidRPr="00670A7C">
        <w:rPr>
          <w:rFonts w:ascii="標楷體" w:eastAsia="標楷體" w:hAnsi="標楷體" w:hint="eastAsia"/>
        </w:rPr>
        <w:t>智慧政府數位化精進發展計畫</w:t>
      </w:r>
      <w:r w:rsidR="001E0370" w:rsidRPr="001E0370">
        <w:rPr>
          <w:rFonts w:ascii="標楷體" w:eastAsia="標楷體" w:hAnsi="標楷體" w:hint="eastAsia"/>
        </w:rPr>
        <w:t>(草案)</w:t>
      </w:r>
      <w:r w:rsidR="001E0370">
        <w:rPr>
          <w:rFonts w:ascii="標楷體" w:eastAsia="標楷體" w:hAnsi="標楷體" w:hint="eastAsia"/>
        </w:rPr>
        <w:t>」</w:t>
      </w:r>
      <w:r w:rsidR="00670A7C">
        <w:rPr>
          <w:rFonts w:ascii="標楷體" w:eastAsia="標楷體" w:hAnsi="標楷體" w:hint="eastAsia"/>
        </w:rPr>
        <w:t>之分支計畫，</w:t>
      </w:r>
      <w:r w:rsidR="00721598">
        <w:rPr>
          <w:rFonts w:ascii="標楷體" w:eastAsia="標楷體" w:hAnsi="標楷體" w:hint="eastAsia"/>
        </w:rPr>
        <w:t>由</w:t>
      </w:r>
      <w:r w:rsidR="001E0370" w:rsidRPr="009C3D6E">
        <w:rPr>
          <w:rFonts w:ascii="標楷體" w:eastAsia="標楷體" w:hAnsi="標楷體" w:hint="eastAsia"/>
        </w:rPr>
        <w:t>健保署</w:t>
      </w:r>
      <w:r w:rsidR="001E0370" w:rsidRPr="001E0370">
        <w:rPr>
          <w:rFonts w:ascii="標楷體" w:eastAsia="標楷體" w:hAnsi="標楷體" w:hint="eastAsia"/>
        </w:rPr>
        <w:t>建置慢性病風險分級模組，並導入家醫大平台，讓醫療院所可透過</w:t>
      </w:r>
      <w:r w:rsidR="00071FBF">
        <w:rPr>
          <w:rFonts w:ascii="標楷體" w:eastAsia="標楷體" w:hAnsi="標楷體" w:hint="eastAsia"/>
        </w:rPr>
        <w:t>該</w:t>
      </w:r>
      <w:r w:rsidR="001E0370" w:rsidRPr="001E0370">
        <w:rPr>
          <w:rFonts w:ascii="標楷體" w:eastAsia="標楷體" w:hAnsi="標楷體" w:hint="eastAsia"/>
        </w:rPr>
        <w:t>平台提升三高等慢性病病人之照護涵蓋率</w:t>
      </w:r>
      <w:r w:rsidR="00BD6080">
        <w:rPr>
          <w:rFonts w:ascii="標楷體" w:eastAsia="標楷體" w:hAnsi="標楷體" w:hint="eastAsia"/>
        </w:rPr>
        <w:t>等</w:t>
      </w:r>
      <w:r w:rsidR="00D462D1">
        <w:rPr>
          <w:rFonts w:ascii="標楷體" w:eastAsia="標楷體" w:hAnsi="標楷體" w:hint="eastAsia"/>
        </w:rPr>
        <w:t>，</w:t>
      </w:r>
      <w:r w:rsidR="009E1A21">
        <w:rPr>
          <w:rFonts w:ascii="標楷體" w:eastAsia="標楷體" w:hAnsi="標楷體" w:hint="eastAsia"/>
        </w:rPr>
        <w:t>期</w:t>
      </w:r>
      <w:r w:rsidR="001E0370" w:rsidRPr="001E0370">
        <w:rPr>
          <w:rFonts w:ascii="標楷體" w:eastAsia="標楷體" w:hAnsi="標楷體" w:hint="eastAsia"/>
        </w:rPr>
        <w:t>有效控制慢性病相關併發症之發生。</w:t>
      </w:r>
    </w:p>
    <w:p w:rsidR="00402740" w:rsidRPr="009C3D6E" w:rsidRDefault="001E0370" w:rsidP="00402740">
      <w:pPr>
        <w:pStyle w:val="21"/>
        <w:ind w:left="850" w:firstLine="566"/>
        <w:rPr>
          <w:rFonts w:ascii="標楷體" w:eastAsia="標楷體" w:hAnsi="標楷體"/>
          <w:kern w:val="28"/>
        </w:rPr>
      </w:pPr>
      <w:r>
        <w:rPr>
          <w:rFonts w:ascii="標楷體" w:eastAsia="標楷體" w:hAnsi="標楷體" w:hint="eastAsia"/>
        </w:rPr>
        <w:t>至另一新增</w:t>
      </w:r>
      <w:r w:rsidR="009E1A21">
        <w:rPr>
          <w:rFonts w:ascii="標楷體" w:eastAsia="標楷體" w:hAnsi="標楷體" w:hint="eastAsia"/>
        </w:rPr>
        <w:t>之</w:t>
      </w:r>
      <w:r w:rsidRPr="009C3D6E">
        <w:rPr>
          <w:rFonts w:ascii="標楷體" w:eastAsia="標楷體" w:hAnsi="標楷體" w:hint="eastAsia"/>
        </w:rPr>
        <w:t>「</w:t>
      </w:r>
      <w:r w:rsidRPr="001E0370">
        <w:rPr>
          <w:rFonts w:ascii="標楷體" w:eastAsia="標楷體" w:hAnsi="標楷體" w:hint="eastAsia"/>
        </w:rPr>
        <w:t>建構智慧化在宅醫療生態系</w:t>
      </w:r>
      <w:r w:rsidRPr="009C3D6E">
        <w:rPr>
          <w:rFonts w:ascii="標楷體" w:eastAsia="標楷體" w:hAnsi="標楷體" w:hint="eastAsia"/>
        </w:rPr>
        <w:t>」</w:t>
      </w:r>
      <w:r w:rsidR="00D93130">
        <w:rPr>
          <w:rFonts w:ascii="標楷體" w:eastAsia="標楷體" w:hAnsi="標楷體" w:hint="eastAsia"/>
        </w:rPr>
        <w:t>計畫</w:t>
      </w:r>
      <w:r>
        <w:rPr>
          <w:rFonts w:ascii="標楷體" w:eastAsia="標楷體" w:hAnsi="標楷體" w:hint="eastAsia"/>
        </w:rPr>
        <w:t>，則屬</w:t>
      </w:r>
      <w:r w:rsidRPr="001E0370">
        <w:rPr>
          <w:rFonts w:ascii="標楷體" w:eastAsia="標楷體" w:hAnsi="標楷體" w:hint="eastAsia"/>
        </w:rPr>
        <w:t>經濟部主政「在宅醫療科技推動計畫(草案)</w:t>
      </w:r>
      <w:r>
        <w:rPr>
          <w:rFonts w:ascii="標楷體" w:eastAsia="標楷體" w:hAnsi="標楷體" w:hint="eastAsia"/>
        </w:rPr>
        <w:t>」</w:t>
      </w:r>
      <w:r w:rsidRPr="001E0370">
        <w:rPr>
          <w:rFonts w:ascii="標楷體" w:eastAsia="標楷體" w:hAnsi="標楷體" w:hint="eastAsia"/>
        </w:rPr>
        <w:t>之分支計畫，</w:t>
      </w:r>
      <w:r w:rsidR="00071FBF">
        <w:rPr>
          <w:rFonts w:ascii="標楷體" w:eastAsia="標楷體" w:hAnsi="標楷體" w:hint="eastAsia"/>
        </w:rPr>
        <w:t>由</w:t>
      </w:r>
      <w:r w:rsidRPr="009C3D6E">
        <w:rPr>
          <w:rFonts w:ascii="標楷體" w:eastAsia="標楷體" w:hAnsi="標楷體" w:hint="eastAsia"/>
        </w:rPr>
        <w:t>健保署</w:t>
      </w:r>
      <w:r w:rsidRPr="001E0370">
        <w:rPr>
          <w:rFonts w:ascii="標楷體" w:eastAsia="標楷體" w:hAnsi="標楷體" w:hint="eastAsia"/>
        </w:rPr>
        <w:t>建置在宅醫療照護資訊平台，規劃個案照護資料整合等功能，並以參與健保署居家照護、居家醫療照護整合計畫等醫療機構為優先推動對象，串接醫院、診所與居護所資訊流，以減輕醫療機構行政負擔。</w:t>
      </w:r>
      <w:r w:rsidR="00071FBF">
        <w:rPr>
          <w:rFonts w:ascii="標楷體" w:eastAsia="標楷體" w:hAnsi="標楷體" w:hint="eastAsia"/>
        </w:rPr>
        <w:t>前開</w:t>
      </w:r>
      <w:r w:rsidR="00D91AA7">
        <w:rPr>
          <w:rFonts w:ascii="標楷體" w:eastAsia="標楷體" w:hAnsi="標楷體" w:hint="eastAsia"/>
        </w:rPr>
        <w:t>2</w:t>
      </w:r>
      <w:r w:rsidR="00071FBF">
        <w:rPr>
          <w:rFonts w:ascii="標楷體" w:eastAsia="標楷體" w:hAnsi="標楷體" w:hint="eastAsia"/>
        </w:rPr>
        <w:t>項</w:t>
      </w:r>
      <w:r w:rsidR="00721598">
        <w:rPr>
          <w:rFonts w:ascii="標楷體" w:eastAsia="標楷體" w:hAnsi="標楷體" w:hint="eastAsia"/>
        </w:rPr>
        <w:t>新</w:t>
      </w:r>
      <w:r w:rsidR="00071FBF">
        <w:rPr>
          <w:rFonts w:ascii="標楷體" w:eastAsia="標楷體" w:hAnsi="標楷體" w:hint="eastAsia"/>
        </w:rPr>
        <w:t>計畫之概述詳表1。</w:t>
      </w:r>
    </w:p>
    <w:p w:rsidR="00402740" w:rsidRPr="009C3D6E" w:rsidRDefault="00402740" w:rsidP="00F11811">
      <w:pPr>
        <w:snapToGrid w:val="0"/>
        <w:spacing w:line="440" w:lineRule="exact"/>
        <w:ind w:leftChars="59" w:left="1017" w:hangingChars="300" w:hanging="850"/>
        <w:rPr>
          <w:rFonts w:ascii="標楷體" w:eastAsia="標楷體" w:hAnsi="標楷體"/>
          <w:sz w:val="24"/>
          <w:szCs w:val="24"/>
        </w:rPr>
      </w:pPr>
      <w:r w:rsidRPr="009C3D6E">
        <w:rPr>
          <w:rFonts w:ascii="標楷體" w:eastAsia="標楷體" w:hAnsi="標楷體" w:hint="eastAsia"/>
          <w:b/>
        </w:rPr>
        <w:t>表1</w:t>
      </w:r>
      <w:r w:rsidR="00F11811">
        <w:rPr>
          <w:rFonts w:ascii="標楷體" w:eastAsia="標楷體" w:hAnsi="標楷體" w:hint="eastAsia"/>
          <w:b/>
        </w:rPr>
        <w:t xml:space="preserve">  </w:t>
      </w:r>
      <w:r w:rsidR="00372CE6" w:rsidRPr="009C3D6E">
        <w:rPr>
          <w:rFonts w:ascii="標楷體" w:eastAsia="標楷體" w:hAnsi="標楷體" w:hint="eastAsia"/>
          <w:b/>
        </w:rPr>
        <w:t>「</w:t>
      </w:r>
      <w:r w:rsidR="00721598" w:rsidRPr="00721598">
        <w:rPr>
          <w:rFonts w:ascii="標楷體" w:eastAsia="標楷體" w:hAnsi="標楷體" w:hint="eastAsia"/>
          <w:b/>
        </w:rPr>
        <w:t>健康福利智慧轉型服務</w:t>
      </w:r>
      <w:r w:rsidR="00372CE6" w:rsidRPr="009C3D6E">
        <w:rPr>
          <w:rFonts w:ascii="標楷體" w:eastAsia="標楷體" w:hAnsi="標楷體" w:hint="eastAsia"/>
          <w:b/>
        </w:rPr>
        <w:t>」</w:t>
      </w:r>
      <w:r w:rsidR="00721598">
        <w:rPr>
          <w:rFonts w:ascii="標楷體" w:eastAsia="標楷體" w:hAnsi="標楷體" w:hint="eastAsia"/>
          <w:b/>
        </w:rPr>
        <w:t>及</w:t>
      </w:r>
      <w:r w:rsidR="00721598" w:rsidRPr="00721598">
        <w:rPr>
          <w:rFonts w:ascii="標楷體" w:eastAsia="標楷體" w:hAnsi="標楷體" w:hint="eastAsia"/>
          <w:b/>
        </w:rPr>
        <w:t>「建構智慧化在宅醫療生態系」</w:t>
      </w:r>
      <w:r w:rsidR="00721598">
        <w:rPr>
          <w:rFonts w:ascii="標楷體" w:eastAsia="標楷體" w:hAnsi="標楷體" w:hint="eastAsia"/>
          <w:b/>
        </w:rPr>
        <w:t>計畫概述</w:t>
      </w:r>
      <w:r w:rsidR="00D91AA7">
        <w:rPr>
          <w:rFonts w:ascii="標楷體" w:eastAsia="標楷體" w:hAnsi="標楷體" w:hint="eastAsia"/>
          <w:b/>
        </w:rPr>
        <w:t>彙整表</w:t>
      </w:r>
      <w:r w:rsidR="00372CE6" w:rsidRPr="009C3D6E">
        <w:rPr>
          <w:rFonts w:ascii="標楷體" w:eastAsia="標楷體" w:hAnsi="標楷體" w:hint="eastAsia"/>
          <w:b/>
        </w:rPr>
        <w:t xml:space="preserve">   </w:t>
      </w:r>
      <w:r w:rsidRPr="009C3D6E">
        <w:rPr>
          <w:rFonts w:ascii="標楷體" w:eastAsia="標楷體" w:hAnsi="標楷體" w:hint="eastAsia"/>
          <w:b/>
        </w:rPr>
        <w:t xml:space="preserve">          </w:t>
      </w:r>
      <w:r w:rsidR="00E71720" w:rsidRPr="009C3D6E">
        <w:rPr>
          <w:rFonts w:ascii="標楷體" w:eastAsia="標楷體" w:hAnsi="標楷體" w:hint="eastAsia"/>
          <w:b/>
        </w:rPr>
        <w:t xml:space="preserve">                             </w:t>
      </w:r>
    </w:p>
    <w:tbl>
      <w:tblPr>
        <w:tblW w:w="8346"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2"/>
        <w:gridCol w:w="1056"/>
        <w:gridCol w:w="2346"/>
        <w:gridCol w:w="2712"/>
        <w:gridCol w:w="1240"/>
      </w:tblGrid>
      <w:tr w:rsidR="00193717" w:rsidRPr="009C3D6E" w:rsidTr="00090CBD">
        <w:trPr>
          <w:trHeight w:val="422"/>
          <w:tblHeader/>
        </w:trPr>
        <w:tc>
          <w:tcPr>
            <w:tcW w:w="992" w:type="dxa"/>
            <w:shd w:val="clear" w:color="auto" w:fill="auto"/>
            <w:noWrap/>
            <w:vAlign w:val="center"/>
          </w:tcPr>
          <w:p w:rsidR="00193717" w:rsidRPr="009C3D6E" w:rsidRDefault="00193717" w:rsidP="00721598">
            <w:pPr>
              <w:pStyle w:val="142"/>
              <w:jc w:val="center"/>
              <w:rPr>
                <w:rFonts w:ascii="標楷體" w:eastAsia="標楷體" w:hAnsi="標楷體"/>
                <w:b/>
                <w:color w:val="000000"/>
              </w:rPr>
            </w:pPr>
            <w:r w:rsidRPr="00721598">
              <w:rPr>
                <w:rFonts w:ascii="標楷體" w:eastAsia="標楷體" w:hAnsi="標楷體" w:hint="eastAsia"/>
                <w:b/>
                <w:color w:val="000000"/>
              </w:rPr>
              <w:t>分支計畫名稱</w:t>
            </w:r>
          </w:p>
        </w:tc>
        <w:tc>
          <w:tcPr>
            <w:tcW w:w="1056" w:type="dxa"/>
            <w:shd w:val="clear" w:color="auto" w:fill="auto"/>
            <w:vAlign w:val="center"/>
          </w:tcPr>
          <w:p w:rsidR="00193717" w:rsidRPr="009C3D6E" w:rsidRDefault="00193717" w:rsidP="00721598">
            <w:pPr>
              <w:pStyle w:val="142"/>
              <w:jc w:val="center"/>
              <w:rPr>
                <w:rFonts w:ascii="標楷體" w:eastAsia="標楷體" w:hAnsi="標楷體"/>
                <w:b/>
                <w:color w:val="000000"/>
              </w:rPr>
            </w:pPr>
            <w:r w:rsidRPr="00721598">
              <w:rPr>
                <w:rFonts w:ascii="標楷體" w:eastAsia="標楷體" w:hAnsi="標楷體" w:hint="eastAsia"/>
                <w:b/>
                <w:color w:val="000000"/>
              </w:rPr>
              <w:t>計畫名稱</w:t>
            </w:r>
            <w:r>
              <w:rPr>
                <w:rFonts w:ascii="標楷體" w:eastAsia="標楷體" w:hAnsi="標楷體" w:hint="eastAsia"/>
                <w:b/>
                <w:color w:val="000000"/>
              </w:rPr>
              <w:t>及期程</w:t>
            </w:r>
          </w:p>
        </w:tc>
        <w:tc>
          <w:tcPr>
            <w:tcW w:w="2346" w:type="dxa"/>
            <w:shd w:val="clear" w:color="auto" w:fill="auto"/>
            <w:noWrap/>
            <w:vAlign w:val="center"/>
          </w:tcPr>
          <w:p w:rsidR="00193717" w:rsidRPr="009C3D6E" w:rsidRDefault="00193717" w:rsidP="00D462D1">
            <w:pPr>
              <w:pStyle w:val="142"/>
              <w:jc w:val="center"/>
              <w:rPr>
                <w:rFonts w:ascii="標楷體" w:eastAsia="標楷體" w:hAnsi="標楷體"/>
                <w:b/>
                <w:color w:val="000000"/>
              </w:rPr>
            </w:pPr>
            <w:r>
              <w:rPr>
                <w:rFonts w:ascii="標楷體" w:eastAsia="標楷體" w:hAnsi="標楷體" w:hint="eastAsia"/>
                <w:b/>
                <w:color w:val="000000"/>
              </w:rPr>
              <w:t>健保署辦理之計畫內容</w:t>
            </w:r>
          </w:p>
        </w:tc>
        <w:tc>
          <w:tcPr>
            <w:tcW w:w="2712" w:type="dxa"/>
            <w:shd w:val="clear" w:color="auto" w:fill="auto"/>
            <w:vAlign w:val="center"/>
          </w:tcPr>
          <w:p w:rsidR="00193717" w:rsidRPr="00193717" w:rsidRDefault="00193717" w:rsidP="00767C97">
            <w:pPr>
              <w:pStyle w:val="142"/>
              <w:jc w:val="center"/>
              <w:rPr>
                <w:rFonts w:ascii="標楷體" w:eastAsia="標楷體" w:hAnsi="標楷體" w:hint="eastAsia"/>
                <w:b/>
                <w:color w:val="000000"/>
              </w:rPr>
            </w:pPr>
            <w:r>
              <w:rPr>
                <w:rFonts w:ascii="標楷體" w:eastAsia="標楷體" w:hAnsi="標楷體" w:hint="eastAsia"/>
                <w:b/>
                <w:color w:val="000000"/>
              </w:rPr>
              <w:t>115年度工作項目</w:t>
            </w:r>
          </w:p>
        </w:tc>
        <w:tc>
          <w:tcPr>
            <w:tcW w:w="1240" w:type="dxa"/>
            <w:shd w:val="clear" w:color="auto" w:fill="auto"/>
            <w:vAlign w:val="center"/>
          </w:tcPr>
          <w:p w:rsidR="00193717" w:rsidRPr="009C3D6E" w:rsidRDefault="00193717" w:rsidP="00193717">
            <w:pPr>
              <w:pStyle w:val="142"/>
              <w:jc w:val="center"/>
              <w:rPr>
                <w:rFonts w:ascii="標楷體" w:eastAsia="標楷體" w:hAnsi="標楷體"/>
                <w:b/>
                <w:color w:val="000000"/>
              </w:rPr>
            </w:pPr>
            <w:r>
              <w:rPr>
                <w:rFonts w:ascii="標楷體" w:eastAsia="標楷體" w:hAnsi="標楷體" w:hint="eastAsia"/>
                <w:b/>
                <w:color w:val="000000"/>
              </w:rPr>
              <w:t>115年度預期效益</w:t>
            </w:r>
          </w:p>
        </w:tc>
      </w:tr>
      <w:tr w:rsidR="00193717" w:rsidRPr="009C3D6E" w:rsidTr="00090CBD">
        <w:trPr>
          <w:trHeight w:val="340"/>
        </w:trPr>
        <w:tc>
          <w:tcPr>
            <w:tcW w:w="992" w:type="dxa"/>
            <w:shd w:val="clear" w:color="auto" w:fill="auto"/>
            <w:vAlign w:val="center"/>
          </w:tcPr>
          <w:p w:rsidR="00193717" w:rsidRPr="009C3D6E" w:rsidRDefault="00193717" w:rsidP="00DB5F51">
            <w:pPr>
              <w:pStyle w:val="142"/>
              <w:rPr>
                <w:rFonts w:ascii="標楷體" w:eastAsia="標楷體" w:hAnsi="標楷體"/>
                <w:color w:val="000000"/>
                <w:spacing w:val="-20"/>
              </w:rPr>
            </w:pPr>
            <w:r w:rsidRPr="00DB5F51">
              <w:rPr>
                <w:rFonts w:ascii="標楷體" w:eastAsia="標楷體" w:hAnsi="標楷體" w:hint="eastAsia"/>
                <w:color w:val="000000"/>
                <w:spacing w:val="-20"/>
              </w:rPr>
              <w:t>健康福利智慧轉型服務</w:t>
            </w:r>
          </w:p>
        </w:tc>
        <w:tc>
          <w:tcPr>
            <w:tcW w:w="1056" w:type="dxa"/>
            <w:shd w:val="clear" w:color="auto" w:fill="auto"/>
            <w:vAlign w:val="center"/>
          </w:tcPr>
          <w:p w:rsidR="00193717" w:rsidRDefault="00193717" w:rsidP="00D663F7">
            <w:pPr>
              <w:pStyle w:val="142"/>
              <w:rPr>
                <w:rFonts w:ascii="標楷體" w:eastAsia="標楷體" w:hAnsi="標楷體"/>
                <w:color w:val="000000"/>
                <w:spacing w:val="-20"/>
              </w:rPr>
            </w:pPr>
            <w:r w:rsidRPr="00D663F7">
              <w:rPr>
                <w:rFonts w:ascii="標楷體" w:eastAsia="標楷體" w:hAnsi="標楷體" w:hint="eastAsia"/>
                <w:color w:val="000000"/>
                <w:spacing w:val="-20"/>
              </w:rPr>
              <w:t>智慧政府數位化精進發展計畫(草案)(數位發展部主政)</w:t>
            </w:r>
          </w:p>
          <w:p w:rsidR="00193717" w:rsidRPr="009C3D6E" w:rsidRDefault="00193717" w:rsidP="00D91AA7">
            <w:pPr>
              <w:pStyle w:val="142"/>
              <w:rPr>
                <w:rFonts w:ascii="標楷體" w:eastAsia="標楷體" w:hAnsi="標楷體"/>
                <w:color w:val="000000"/>
                <w:spacing w:val="-20"/>
              </w:rPr>
            </w:pPr>
            <w:r w:rsidRPr="00721598">
              <w:rPr>
                <w:rFonts w:ascii="標楷體" w:eastAsia="標楷體" w:hAnsi="標楷體" w:hint="eastAsia"/>
                <w:color w:val="000000"/>
                <w:spacing w:val="-20"/>
              </w:rPr>
              <w:t>115</w:t>
            </w:r>
            <w:r w:rsidR="00D91AA7">
              <w:rPr>
                <w:rFonts w:ascii="標楷體" w:eastAsia="標楷體" w:hAnsi="標楷體" w:hint="eastAsia"/>
                <w:color w:val="000000"/>
                <w:spacing w:val="-20"/>
              </w:rPr>
              <w:t>至</w:t>
            </w:r>
            <w:r w:rsidRPr="00721598">
              <w:rPr>
                <w:rFonts w:ascii="標楷體" w:eastAsia="標楷體" w:hAnsi="標楷體" w:hint="eastAsia"/>
                <w:color w:val="000000"/>
                <w:spacing w:val="-20"/>
              </w:rPr>
              <w:t>11</w:t>
            </w:r>
            <w:r>
              <w:rPr>
                <w:rFonts w:ascii="標楷體" w:eastAsia="標楷體" w:hAnsi="標楷體" w:hint="eastAsia"/>
                <w:color w:val="000000"/>
                <w:spacing w:val="-20"/>
              </w:rPr>
              <w:t>9</w:t>
            </w:r>
            <w:r w:rsidRPr="00721598">
              <w:rPr>
                <w:rFonts w:ascii="標楷體" w:eastAsia="標楷體" w:hAnsi="標楷體" w:hint="eastAsia"/>
                <w:color w:val="000000"/>
                <w:spacing w:val="-20"/>
              </w:rPr>
              <w:t>年</w:t>
            </w:r>
            <w:r w:rsidR="00D91AA7">
              <w:rPr>
                <w:rFonts w:ascii="標楷體" w:eastAsia="標楷體" w:hAnsi="標楷體" w:hint="eastAsia"/>
                <w:color w:val="000000"/>
                <w:spacing w:val="-20"/>
              </w:rPr>
              <w:t>度</w:t>
            </w:r>
          </w:p>
        </w:tc>
        <w:tc>
          <w:tcPr>
            <w:tcW w:w="2346" w:type="dxa"/>
            <w:shd w:val="clear" w:color="auto" w:fill="auto"/>
            <w:vAlign w:val="center"/>
          </w:tcPr>
          <w:p w:rsidR="00193717" w:rsidRPr="009C3D6E" w:rsidRDefault="00193717" w:rsidP="001B413D">
            <w:pPr>
              <w:pStyle w:val="142"/>
              <w:jc w:val="both"/>
              <w:rPr>
                <w:rFonts w:ascii="標楷體" w:eastAsia="標楷體" w:hAnsi="標楷體"/>
                <w:color w:val="000000"/>
                <w:spacing w:val="-20"/>
              </w:rPr>
            </w:pPr>
            <w:r w:rsidRPr="00193717">
              <w:rPr>
                <w:rFonts w:ascii="標楷體" w:eastAsia="標楷體" w:hAnsi="標楷體" w:hint="eastAsia"/>
                <w:color w:val="000000"/>
                <w:spacing w:val="-20"/>
              </w:rPr>
              <w:t>建置慢性病風險分級模組，並導入家醫大平台，讓醫療院所可透過家醫大平台提升三高等慢性病病人之照護涵蓋率、醫療照護品質及健康管理效率，進而有效控制前述慢性病相關併發症之發生</w:t>
            </w:r>
            <w:r w:rsidR="009518D7">
              <w:rPr>
                <w:rFonts w:ascii="標楷體" w:eastAsia="標楷體" w:hAnsi="標楷體" w:hint="eastAsia"/>
                <w:color w:val="000000"/>
                <w:spacing w:val="-20"/>
              </w:rPr>
              <w:t>。</w:t>
            </w:r>
          </w:p>
        </w:tc>
        <w:tc>
          <w:tcPr>
            <w:tcW w:w="2712" w:type="dxa"/>
            <w:shd w:val="clear" w:color="auto" w:fill="auto"/>
            <w:vAlign w:val="center"/>
          </w:tcPr>
          <w:p w:rsidR="00193717" w:rsidRPr="00193717" w:rsidRDefault="00193717" w:rsidP="00193717">
            <w:pPr>
              <w:pStyle w:val="142"/>
              <w:rPr>
                <w:rFonts w:ascii="標楷體" w:eastAsia="標楷體" w:hAnsi="標楷體" w:hint="eastAsia"/>
                <w:color w:val="000000"/>
                <w:spacing w:val="-20"/>
              </w:rPr>
            </w:pPr>
            <w:r w:rsidRPr="00193717">
              <w:rPr>
                <w:rFonts w:ascii="標楷體" w:eastAsia="標楷體" w:hAnsi="標楷體" w:hint="eastAsia"/>
                <w:color w:val="000000"/>
                <w:spacing w:val="-20"/>
              </w:rPr>
              <w:t>委外開發疾病分級模型，完成以下項目：</w:t>
            </w:r>
          </w:p>
          <w:p w:rsidR="00193717" w:rsidRPr="00193717" w:rsidRDefault="00193717" w:rsidP="00F0556F">
            <w:pPr>
              <w:pStyle w:val="142"/>
              <w:jc w:val="both"/>
              <w:rPr>
                <w:rFonts w:ascii="標楷體" w:eastAsia="標楷體" w:hAnsi="標楷體" w:hint="eastAsia"/>
                <w:color w:val="000000"/>
                <w:spacing w:val="-20"/>
              </w:rPr>
            </w:pPr>
            <w:r w:rsidRPr="00193717">
              <w:rPr>
                <w:rFonts w:ascii="標楷體" w:eastAsia="標楷體" w:hAnsi="標楷體" w:hint="eastAsia"/>
                <w:color w:val="000000"/>
                <w:spacing w:val="-20"/>
              </w:rPr>
              <w:t>(1)邀集醫學會研議疾病風險分級邏輯，開發疾病風險分級模型。</w:t>
            </w:r>
          </w:p>
          <w:p w:rsidR="00193717" w:rsidRPr="00193717" w:rsidRDefault="00193717" w:rsidP="00F0556F">
            <w:pPr>
              <w:pStyle w:val="142"/>
              <w:jc w:val="both"/>
              <w:rPr>
                <w:rFonts w:ascii="標楷體" w:eastAsia="標楷體" w:hAnsi="標楷體" w:hint="eastAsia"/>
                <w:color w:val="000000"/>
                <w:spacing w:val="-20"/>
              </w:rPr>
            </w:pPr>
            <w:r w:rsidRPr="00193717">
              <w:rPr>
                <w:rFonts w:ascii="標楷體" w:eastAsia="標楷體" w:hAnsi="標楷體" w:hint="eastAsia"/>
                <w:color w:val="000000"/>
                <w:spacing w:val="-20"/>
              </w:rPr>
              <w:t>(2)按疾病分級所需，彙整個人就醫及健康資料。</w:t>
            </w:r>
          </w:p>
          <w:p w:rsidR="00193717" w:rsidRPr="00193717" w:rsidRDefault="00193717" w:rsidP="00F0556F">
            <w:pPr>
              <w:pStyle w:val="142"/>
              <w:jc w:val="both"/>
              <w:rPr>
                <w:rFonts w:ascii="標楷體" w:eastAsia="標楷體" w:hAnsi="標楷體" w:hint="eastAsia"/>
                <w:color w:val="000000"/>
                <w:spacing w:val="-20"/>
              </w:rPr>
            </w:pPr>
            <w:r w:rsidRPr="00193717">
              <w:rPr>
                <w:rFonts w:ascii="標楷體" w:eastAsia="標楷體" w:hAnsi="標楷體" w:hint="eastAsia"/>
                <w:color w:val="000000"/>
                <w:spacing w:val="-20"/>
              </w:rPr>
              <w:t>(</w:t>
            </w:r>
            <w:r w:rsidR="00360BAD">
              <w:rPr>
                <w:rFonts w:ascii="標楷體" w:eastAsia="標楷體" w:hAnsi="標楷體" w:hint="eastAsia"/>
                <w:color w:val="000000"/>
                <w:spacing w:val="-20"/>
              </w:rPr>
              <w:t>3</w:t>
            </w:r>
            <w:r w:rsidRPr="00193717">
              <w:rPr>
                <w:rFonts w:ascii="標楷體" w:eastAsia="標楷體" w:hAnsi="標楷體" w:hint="eastAsia"/>
                <w:color w:val="000000"/>
                <w:spacing w:val="-20"/>
              </w:rPr>
              <w:t>)訂定各疾病等級之治療指引及衛教資訊。</w:t>
            </w:r>
          </w:p>
          <w:p w:rsidR="00193717" w:rsidRPr="009C3D6E" w:rsidRDefault="00193717" w:rsidP="00B862CB">
            <w:pPr>
              <w:pStyle w:val="142"/>
              <w:jc w:val="both"/>
              <w:rPr>
                <w:rFonts w:ascii="標楷體" w:eastAsia="標楷體" w:hAnsi="標楷體"/>
                <w:color w:val="000000"/>
                <w:spacing w:val="-20"/>
              </w:rPr>
            </w:pPr>
            <w:r w:rsidRPr="00193717">
              <w:rPr>
                <w:rFonts w:ascii="標楷體" w:eastAsia="標楷體" w:hAnsi="標楷體" w:hint="eastAsia"/>
                <w:color w:val="000000"/>
                <w:spacing w:val="-20"/>
              </w:rPr>
              <w:t>(</w:t>
            </w:r>
            <w:r w:rsidR="00360BAD">
              <w:rPr>
                <w:rFonts w:ascii="標楷體" w:eastAsia="標楷體" w:hAnsi="標楷體" w:hint="eastAsia"/>
                <w:color w:val="000000"/>
                <w:spacing w:val="-20"/>
              </w:rPr>
              <w:t>4</w:t>
            </w:r>
            <w:r w:rsidRPr="00193717">
              <w:rPr>
                <w:rFonts w:ascii="標楷體" w:eastAsia="標楷體" w:hAnsi="標楷體" w:hint="eastAsia"/>
                <w:color w:val="000000"/>
                <w:spacing w:val="-20"/>
              </w:rPr>
              <w:t>)完成AI疾病風險分級模型並測試。</w:t>
            </w:r>
          </w:p>
        </w:tc>
        <w:tc>
          <w:tcPr>
            <w:tcW w:w="1240" w:type="dxa"/>
            <w:shd w:val="clear" w:color="auto" w:fill="auto"/>
            <w:vAlign w:val="center"/>
          </w:tcPr>
          <w:p w:rsidR="00193717" w:rsidRPr="009C3D6E" w:rsidRDefault="00193717" w:rsidP="001B413D">
            <w:pPr>
              <w:pStyle w:val="142"/>
              <w:jc w:val="both"/>
              <w:rPr>
                <w:rFonts w:ascii="標楷體" w:eastAsia="標楷體" w:hAnsi="標楷體"/>
                <w:color w:val="000000"/>
                <w:spacing w:val="-20"/>
              </w:rPr>
            </w:pPr>
            <w:r w:rsidRPr="00193717">
              <w:rPr>
                <w:rFonts w:ascii="標楷體" w:eastAsia="標楷體" w:hAnsi="標楷體" w:hint="eastAsia"/>
                <w:color w:val="000000"/>
                <w:spacing w:val="-20"/>
              </w:rPr>
              <w:t>完成1項慢性病之疾病風險分級，並依不同疾病等級訂定相對應之治療指引及衛教資訊，以利後續導入平台應用。</w:t>
            </w:r>
          </w:p>
        </w:tc>
      </w:tr>
      <w:tr w:rsidR="009518D7" w:rsidRPr="009C3D6E" w:rsidTr="00090CBD">
        <w:trPr>
          <w:trHeight w:val="340"/>
        </w:trPr>
        <w:tc>
          <w:tcPr>
            <w:tcW w:w="992" w:type="dxa"/>
            <w:shd w:val="clear" w:color="auto" w:fill="auto"/>
            <w:vAlign w:val="center"/>
          </w:tcPr>
          <w:p w:rsidR="009518D7" w:rsidRPr="009C3D6E" w:rsidRDefault="009518D7" w:rsidP="00FA694F">
            <w:pPr>
              <w:pStyle w:val="142"/>
              <w:rPr>
                <w:rFonts w:ascii="標楷體" w:eastAsia="標楷體" w:hAnsi="標楷體"/>
                <w:color w:val="000000"/>
                <w:spacing w:val="-20"/>
              </w:rPr>
            </w:pPr>
            <w:r w:rsidRPr="004A4196">
              <w:rPr>
                <w:rFonts w:ascii="標楷體" w:eastAsia="標楷體" w:hAnsi="標楷體" w:hint="eastAsia"/>
                <w:color w:val="000000"/>
                <w:spacing w:val="-20"/>
              </w:rPr>
              <w:t>建構智慧化在宅醫療生態系</w:t>
            </w:r>
          </w:p>
        </w:tc>
        <w:tc>
          <w:tcPr>
            <w:tcW w:w="1056" w:type="dxa"/>
            <w:shd w:val="clear" w:color="auto" w:fill="auto"/>
            <w:vAlign w:val="center"/>
          </w:tcPr>
          <w:p w:rsidR="009518D7" w:rsidRPr="009C3D6E" w:rsidRDefault="009518D7" w:rsidP="00D91AA7">
            <w:pPr>
              <w:pStyle w:val="142"/>
              <w:rPr>
                <w:rFonts w:ascii="標楷體" w:eastAsia="標楷體" w:hAnsi="標楷體"/>
                <w:color w:val="000000"/>
                <w:spacing w:val="-20"/>
              </w:rPr>
            </w:pPr>
            <w:r w:rsidRPr="00721598">
              <w:rPr>
                <w:rFonts w:ascii="標楷體" w:eastAsia="標楷體" w:hAnsi="標楷體" w:hint="eastAsia"/>
                <w:color w:val="000000"/>
                <w:spacing w:val="-20"/>
              </w:rPr>
              <w:t>在宅醫療科技推動計畫(草案)(經濟部主政)115</w:t>
            </w:r>
            <w:r w:rsidR="00D91AA7">
              <w:rPr>
                <w:rFonts w:ascii="標楷體" w:eastAsia="標楷體" w:hAnsi="標楷體" w:hint="eastAsia"/>
                <w:color w:val="000000"/>
                <w:spacing w:val="-20"/>
              </w:rPr>
              <w:t>至</w:t>
            </w:r>
            <w:r w:rsidRPr="00721598">
              <w:rPr>
                <w:rFonts w:ascii="標楷體" w:eastAsia="標楷體" w:hAnsi="標楷體" w:hint="eastAsia"/>
                <w:color w:val="000000"/>
                <w:spacing w:val="-20"/>
              </w:rPr>
              <w:t>11</w:t>
            </w:r>
            <w:r>
              <w:rPr>
                <w:rFonts w:ascii="標楷體" w:eastAsia="標楷體" w:hAnsi="標楷體" w:hint="eastAsia"/>
                <w:color w:val="000000"/>
                <w:spacing w:val="-20"/>
              </w:rPr>
              <w:t>8</w:t>
            </w:r>
            <w:r w:rsidRPr="00721598">
              <w:rPr>
                <w:rFonts w:ascii="標楷體" w:eastAsia="標楷體" w:hAnsi="標楷體" w:hint="eastAsia"/>
                <w:color w:val="000000"/>
                <w:spacing w:val="-20"/>
              </w:rPr>
              <w:t>年</w:t>
            </w:r>
            <w:r w:rsidR="00D91AA7">
              <w:rPr>
                <w:rFonts w:ascii="標楷體" w:eastAsia="標楷體" w:hAnsi="標楷體" w:hint="eastAsia"/>
                <w:color w:val="000000"/>
                <w:spacing w:val="-20"/>
              </w:rPr>
              <w:t>度</w:t>
            </w:r>
          </w:p>
        </w:tc>
        <w:tc>
          <w:tcPr>
            <w:tcW w:w="2346" w:type="dxa"/>
            <w:shd w:val="clear" w:color="auto" w:fill="auto"/>
            <w:vAlign w:val="center"/>
          </w:tcPr>
          <w:p w:rsidR="009518D7" w:rsidRPr="009C3D6E" w:rsidRDefault="00D462D1" w:rsidP="007B1CFC">
            <w:pPr>
              <w:pStyle w:val="142"/>
              <w:jc w:val="both"/>
              <w:rPr>
                <w:rFonts w:ascii="標楷體" w:eastAsia="標楷體" w:hAnsi="標楷體"/>
                <w:color w:val="000000"/>
                <w:spacing w:val="-20"/>
              </w:rPr>
            </w:pPr>
            <w:r w:rsidRPr="00D462D1">
              <w:rPr>
                <w:rFonts w:ascii="標楷體" w:eastAsia="標楷體" w:hAnsi="標楷體" w:hint="eastAsia"/>
                <w:color w:val="000000"/>
                <w:spacing w:val="-20"/>
              </w:rPr>
              <w:t>建置在宅醫療照護資訊平台，規劃個案照護資料整合、個案健康管理儀表板、多向溝通工具、健保申報資料介接與第三方應用程式API介接等，並以參與健保署居家照護、居家醫療照護整合計畫等醫療機構優先推動，串接醫院、診所與居護所資訊，減輕醫療機構行政負擔，實現資料連接共享，提升</w:t>
            </w:r>
            <w:r w:rsidRPr="00D462D1">
              <w:rPr>
                <w:rFonts w:ascii="標楷體" w:eastAsia="標楷體" w:hAnsi="標楷體" w:hint="eastAsia"/>
                <w:color w:val="000000"/>
                <w:spacing w:val="-20"/>
              </w:rPr>
              <w:lastRenderedPageBreak/>
              <w:t>照護連續與醫療效能。</w:t>
            </w:r>
          </w:p>
        </w:tc>
        <w:tc>
          <w:tcPr>
            <w:tcW w:w="2712" w:type="dxa"/>
            <w:shd w:val="clear" w:color="auto" w:fill="auto"/>
            <w:vAlign w:val="center"/>
          </w:tcPr>
          <w:p w:rsidR="00D462D1" w:rsidRPr="00D462D1" w:rsidRDefault="00D462D1" w:rsidP="00D93130">
            <w:pPr>
              <w:pStyle w:val="142"/>
              <w:ind w:left="224" w:hangingChars="110" w:hanging="224"/>
              <w:rPr>
                <w:rFonts w:ascii="標楷體" w:eastAsia="標楷體" w:hAnsi="標楷體" w:hint="eastAsia"/>
                <w:color w:val="000000"/>
                <w:spacing w:val="-20"/>
              </w:rPr>
            </w:pPr>
            <w:r w:rsidRPr="00D462D1">
              <w:rPr>
                <w:rFonts w:ascii="標楷體" w:eastAsia="標楷體" w:hAnsi="標楷體" w:hint="eastAsia"/>
                <w:color w:val="000000"/>
                <w:spacing w:val="-20"/>
              </w:rPr>
              <w:lastRenderedPageBreak/>
              <w:t>•設計平台框架及技術開發，確認平台功能需求。</w:t>
            </w:r>
          </w:p>
          <w:p w:rsidR="00D462D1" w:rsidRPr="00D462D1" w:rsidRDefault="00D462D1" w:rsidP="00D93130">
            <w:pPr>
              <w:pStyle w:val="142"/>
              <w:ind w:left="224" w:hangingChars="110" w:hanging="224"/>
              <w:rPr>
                <w:rFonts w:ascii="標楷體" w:eastAsia="標楷體" w:hAnsi="標楷體" w:hint="eastAsia"/>
                <w:color w:val="000000"/>
                <w:spacing w:val="-20"/>
              </w:rPr>
            </w:pPr>
            <w:r w:rsidRPr="00D462D1">
              <w:rPr>
                <w:rFonts w:ascii="標楷體" w:eastAsia="標楷體" w:hAnsi="標楷體" w:hint="eastAsia"/>
                <w:color w:val="000000"/>
                <w:spacing w:val="-20"/>
              </w:rPr>
              <w:t>•盤點上傳指標數據等資料及欄位格式，規劃平台基本功能，如設計視覺化健康管理儀表板。</w:t>
            </w:r>
          </w:p>
          <w:p w:rsidR="00D462D1" w:rsidRPr="00D462D1" w:rsidRDefault="00D462D1" w:rsidP="00B862CB">
            <w:pPr>
              <w:pStyle w:val="142"/>
              <w:ind w:left="224" w:hangingChars="110" w:hanging="224"/>
              <w:jc w:val="both"/>
              <w:rPr>
                <w:rFonts w:ascii="標楷體" w:eastAsia="標楷體" w:hAnsi="標楷體" w:hint="eastAsia"/>
                <w:color w:val="000000"/>
                <w:spacing w:val="-20"/>
              </w:rPr>
            </w:pPr>
            <w:r w:rsidRPr="00D462D1">
              <w:rPr>
                <w:rFonts w:ascii="標楷體" w:eastAsia="標楷體" w:hAnsi="標楷體" w:hint="eastAsia"/>
                <w:color w:val="000000"/>
                <w:spacing w:val="-20"/>
              </w:rPr>
              <w:t>•進行平台系統內部測試，確認數據資料登錄與交換之流程。</w:t>
            </w:r>
          </w:p>
          <w:p w:rsidR="00D462D1" w:rsidRPr="00D462D1" w:rsidRDefault="00D462D1" w:rsidP="00B862CB">
            <w:pPr>
              <w:pStyle w:val="142"/>
              <w:ind w:left="224" w:hangingChars="110" w:hanging="224"/>
              <w:jc w:val="both"/>
              <w:rPr>
                <w:rFonts w:ascii="標楷體" w:eastAsia="標楷體" w:hAnsi="標楷體" w:hint="eastAsia"/>
                <w:color w:val="000000"/>
                <w:spacing w:val="-20"/>
              </w:rPr>
            </w:pPr>
            <w:r w:rsidRPr="00D462D1">
              <w:rPr>
                <w:rFonts w:ascii="標楷體" w:eastAsia="標楷體" w:hAnsi="標楷體" w:hint="eastAsia"/>
                <w:color w:val="000000"/>
                <w:spacing w:val="-20"/>
              </w:rPr>
              <w:t>•制定防護措施及應變機制資訊，以維護資訊安全。</w:t>
            </w:r>
          </w:p>
          <w:p w:rsidR="009518D7" w:rsidRPr="00D462D1" w:rsidRDefault="00D462D1" w:rsidP="00B862CB">
            <w:pPr>
              <w:pStyle w:val="142"/>
              <w:ind w:left="224" w:hangingChars="110" w:hanging="224"/>
              <w:jc w:val="both"/>
              <w:rPr>
                <w:rFonts w:ascii="標楷體" w:eastAsia="標楷體" w:hAnsi="標楷體"/>
                <w:color w:val="000000"/>
                <w:spacing w:val="-20"/>
              </w:rPr>
            </w:pPr>
            <w:r w:rsidRPr="00D462D1">
              <w:rPr>
                <w:rFonts w:ascii="標楷體" w:eastAsia="標楷體" w:hAnsi="標楷體" w:hint="eastAsia"/>
                <w:color w:val="000000"/>
                <w:spacing w:val="-20"/>
              </w:rPr>
              <w:t>•宣傳輔導醫療機構使用平</w:t>
            </w:r>
            <w:r w:rsidRPr="00D462D1">
              <w:rPr>
                <w:rFonts w:ascii="標楷體" w:eastAsia="標楷體" w:hAnsi="標楷體" w:hint="eastAsia"/>
                <w:color w:val="000000"/>
                <w:spacing w:val="-20"/>
              </w:rPr>
              <w:lastRenderedPageBreak/>
              <w:t>台，進行個案健康管理</w:t>
            </w:r>
            <w:r w:rsidR="00476E86" w:rsidRPr="00D462D1">
              <w:rPr>
                <w:rFonts w:ascii="標楷體" w:eastAsia="標楷體" w:hAnsi="標楷體" w:hint="eastAsia"/>
                <w:color w:val="000000"/>
                <w:spacing w:val="-20"/>
              </w:rPr>
              <w:t>。</w:t>
            </w:r>
          </w:p>
        </w:tc>
        <w:tc>
          <w:tcPr>
            <w:tcW w:w="1240" w:type="dxa"/>
            <w:shd w:val="clear" w:color="auto" w:fill="auto"/>
            <w:vAlign w:val="center"/>
          </w:tcPr>
          <w:p w:rsidR="00D462D1" w:rsidRPr="00D462D1" w:rsidRDefault="00D462D1" w:rsidP="001B413D">
            <w:pPr>
              <w:pStyle w:val="142"/>
              <w:jc w:val="both"/>
              <w:rPr>
                <w:rFonts w:ascii="標楷體" w:eastAsia="標楷體" w:hAnsi="標楷體" w:hint="eastAsia"/>
                <w:color w:val="000000"/>
                <w:spacing w:val="-20"/>
              </w:rPr>
            </w:pPr>
            <w:r w:rsidRPr="00D462D1">
              <w:rPr>
                <w:rFonts w:ascii="標楷體" w:eastAsia="標楷體" w:hAnsi="標楷體" w:hint="eastAsia"/>
                <w:color w:val="000000"/>
                <w:spacing w:val="-20"/>
              </w:rPr>
              <w:lastRenderedPageBreak/>
              <w:t>(一)居家醫療照護計畫/方案個案透過平台進行健康管理比率</w:t>
            </w:r>
          </w:p>
          <w:p w:rsidR="00D462D1" w:rsidRPr="00D462D1" w:rsidRDefault="00D462D1" w:rsidP="001B413D">
            <w:pPr>
              <w:pStyle w:val="142"/>
              <w:jc w:val="both"/>
              <w:rPr>
                <w:rFonts w:ascii="標楷體" w:eastAsia="標楷體" w:hAnsi="標楷體" w:hint="eastAsia"/>
                <w:color w:val="000000"/>
                <w:spacing w:val="-20"/>
              </w:rPr>
            </w:pPr>
            <w:r w:rsidRPr="00D462D1">
              <w:rPr>
                <w:rFonts w:ascii="標楷體" w:eastAsia="標楷體" w:hAnsi="標楷體" w:hint="eastAsia"/>
                <w:color w:val="000000"/>
                <w:spacing w:val="-20"/>
              </w:rPr>
              <w:t>115年：50%</w:t>
            </w:r>
          </w:p>
          <w:p w:rsidR="00D462D1" w:rsidRPr="00D462D1" w:rsidRDefault="00D462D1" w:rsidP="001B413D">
            <w:pPr>
              <w:pStyle w:val="142"/>
              <w:jc w:val="both"/>
              <w:rPr>
                <w:rFonts w:ascii="標楷體" w:eastAsia="標楷體" w:hAnsi="標楷體" w:hint="eastAsia"/>
                <w:color w:val="000000"/>
                <w:spacing w:val="-20"/>
              </w:rPr>
            </w:pPr>
            <w:r w:rsidRPr="00D462D1">
              <w:rPr>
                <w:rFonts w:ascii="標楷體" w:eastAsia="標楷體" w:hAnsi="標楷體" w:hint="eastAsia"/>
                <w:color w:val="000000"/>
                <w:spacing w:val="-20"/>
              </w:rPr>
              <w:t>(二)基層院所(含居護所)使用平台普及率。</w:t>
            </w:r>
          </w:p>
          <w:p w:rsidR="009518D7" w:rsidRPr="009C3D6E" w:rsidRDefault="00D462D1" w:rsidP="001B413D">
            <w:pPr>
              <w:pStyle w:val="142"/>
              <w:jc w:val="both"/>
              <w:rPr>
                <w:rFonts w:ascii="標楷體" w:eastAsia="標楷體" w:hAnsi="標楷體"/>
                <w:color w:val="000000"/>
                <w:spacing w:val="-20"/>
              </w:rPr>
            </w:pPr>
            <w:r w:rsidRPr="00D462D1">
              <w:rPr>
                <w:rFonts w:ascii="標楷體" w:eastAsia="標楷體" w:hAnsi="標楷體" w:hint="eastAsia"/>
                <w:color w:val="000000"/>
                <w:spacing w:val="-20"/>
              </w:rPr>
              <w:t>115年：50%</w:t>
            </w:r>
          </w:p>
        </w:tc>
      </w:tr>
    </w:tbl>
    <w:p w:rsidR="007E697D" w:rsidRPr="009C3D6E" w:rsidRDefault="00D31EDE" w:rsidP="00D31EDE">
      <w:pPr>
        <w:spacing w:line="280" w:lineRule="exact"/>
        <w:ind w:leftChars="0" w:left="0" w:firstLineChars="0" w:firstLine="0"/>
        <w:jc w:val="left"/>
        <w:rPr>
          <w:rFonts w:ascii="標楷體" w:eastAsia="標楷體" w:hAnsi="標楷體" w:hint="eastAsia"/>
        </w:rPr>
      </w:pPr>
      <w:r>
        <w:rPr>
          <w:rFonts w:ascii="標楷體" w:eastAsia="標楷體" w:hAnsi="標楷體" w:cs="SimSun" w:hint="eastAsia"/>
          <w:snapToGrid/>
          <w:sz w:val="24"/>
          <w:szCs w:val="24"/>
        </w:rPr>
        <w:t xml:space="preserve"> </w:t>
      </w:r>
      <w:r w:rsidR="00402740" w:rsidRPr="009C3D6E">
        <w:rPr>
          <w:rFonts w:ascii="標楷體" w:eastAsia="標楷體" w:hAnsi="標楷體" w:cs="SimSun" w:hint="eastAsia"/>
          <w:snapToGrid/>
          <w:sz w:val="24"/>
          <w:szCs w:val="24"/>
        </w:rPr>
        <w:t>資料來源：</w:t>
      </w:r>
      <w:r w:rsidR="00B33460" w:rsidRPr="009C3D6E">
        <w:rPr>
          <w:rFonts w:ascii="標楷體" w:eastAsia="標楷體" w:hAnsi="標楷體" w:cs="SimSun" w:hint="eastAsia"/>
          <w:snapToGrid/>
          <w:sz w:val="24"/>
          <w:szCs w:val="24"/>
        </w:rPr>
        <w:t>健保署</w:t>
      </w:r>
      <w:r w:rsidR="00F82E6E" w:rsidRPr="009C3D6E">
        <w:rPr>
          <w:rFonts w:ascii="標楷體" w:eastAsia="標楷體" w:hAnsi="標楷體" w:cs="SimSun" w:hint="eastAsia"/>
          <w:snapToGrid/>
          <w:sz w:val="24"/>
          <w:szCs w:val="24"/>
        </w:rPr>
        <w:t>提供</w:t>
      </w:r>
      <w:r w:rsidR="00402740" w:rsidRPr="009C3D6E">
        <w:rPr>
          <w:rFonts w:ascii="標楷體" w:eastAsia="標楷體" w:hAnsi="標楷體" w:cs="SimSun" w:hint="eastAsia"/>
          <w:snapToGrid/>
          <w:sz w:val="24"/>
          <w:szCs w:val="24"/>
        </w:rPr>
        <w:t>。</w:t>
      </w:r>
    </w:p>
    <w:p w:rsidR="00402740" w:rsidRPr="009C3D6E" w:rsidRDefault="00402740" w:rsidP="00812F2B">
      <w:pPr>
        <w:pStyle w:val="a5"/>
        <w:ind w:left="849" w:hanging="283"/>
        <w:rPr>
          <w:rFonts w:ascii="標楷體" w:eastAsia="標楷體" w:hAnsi="標楷體" w:cs="Tahoma"/>
          <w:b/>
          <w:snapToGrid/>
          <w:kern w:val="0"/>
        </w:rPr>
      </w:pPr>
      <w:r w:rsidRPr="009C3D6E">
        <w:rPr>
          <w:rFonts w:ascii="標楷體" w:eastAsia="標楷體" w:hAnsi="標楷體" w:cs="Tahoma" w:hint="eastAsia"/>
          <w:b/>
          <w:snapToGrid/>
          <w:kern w:val="0"/>
        </w:rPr>
        <w:t>(二)</w:t>
      </w:r>
      <w:r w:rsidR="00357925">
        <w:rPr>
          <w:rFonts w:ascii="標楷體" w:eastAsia="標楷體" w:hAnsi="標楷體" w:cs="Tahoma" w:hint="eastAsia"/>
          <w:b/>
          <w:snapToGrid/>
          <w:kern w:val="0"/>
        </w:rPr>
        <w:t>「</w:t>
      </w:r>
      <w:r w:rsidR="00357925" w:rsidRPr="00357925">
        <w:rPr>
          <w:rFonts w:ascii="標楷體" w:eastAsia="標楷體" w:hAnsi="標楷體" w:cs="Tahoma" w:hint="eastAsia"/>
          <w:b/>
          <w:snapToGrid/>
          <w:kern w:val="0"/>
        </w:rPr>
        <w:t>健康福利智慧轉型服務</w:t>
      </w:r>
      <w:r w:rsidR="00357925">
        <w:rPr>
          <w:rFonts w:ascii="標楷體" w:eastAsia="標楷體" w:hAnsi="標楷體" w:cs="Tahoma" w:hint="eastAsia"/>
          <w:b/>
          <w:snapToGrid/>
          <w:kern w:val="0"/>
        </w:rPr>
        <w:t>」</w:t>
      </w:r>
      <w:r w:rsidR="004A2ED4">
        <w:rPr>
          <w:rFonts w:ascii="標楷體" w:eastAsia="標楷體" w:hAnsi="標楷體" w:cs="Tahoma" w:hint="eastAsia"/>
          <w:b/>
          <w:snapToGrid/>
          <w:kern w:val="0"/>
        </w:rPr>
        <w:t>之建置允宜</w:t>
      </w:r>
      <w:r w:rsidR="00357925" w:rsidRPr="00357925">
        <w:rPr>
          <w:rFonts w:ascii="標楷體" w:eastAsia="標楷體" w:hAnsi="標楷體" w:cs="Tahoma" w:hint="eastAsia"/>
          <w:b/>
          <w:snapToGrid/>
          <w:kern w:val="0"/>
        </w:rPr>
        <w:t>提升三高照護涵蓋率</w:t>
      </w:r>
      <w:r w:rsidR="00357925">
        <w:rPr>
          <w:rFonts w:ascii="標楷體" w:eastAsia="標楷體" w:hAnsi="標楷體" w:cs="Tahoma" w:hint="eastAsia"/>
          <w:b/>
          <w:snapToGrid/>
          <w:kern w:val="0"/>
        </w:rPr>
        <w:t>，而</w:t>
      </w:r>
      <w:r w:rsidR="00D31EDE" w:rsidRPr="00D31EDE">
        <w:rPr>
          <w:rFonts w:ascii="標楷體" w:eastAsia="標楷體" w:hAnsi="標楷體" w:cs="Tahoma" w:hint="eastAsia"/>
          <w:b/>
          <w:snapToGrid/>
          <w:kern w:val="0"/>
        </w:rPr>
        <w:t>在宅醫療</w:t>
      </w:r>
      <w:r w:rsidR="00357925">
        <w:rPr>
          <w:rFonts w:ascii="標楷體" w:eastAsia="標楷體" w:hAnsi="標楷體" w:cs="Tahoma" w:hint="eastAsia"/>
          <w:b/>
          <w:snapToGrid/>
          <w:kern w:val="0"/>
        </w:rPr>
        <w:t>相關業務曾有建置電子轉介平台，惟使用率偏低情形</w:t>
      </w:r>
    </w:p>
    <w:p w:rsidR="001C6FF9" w:rsidRPr="001C6FF9" w:rsidRDefault="001C6FF9" w:rsidP="00BF2853">
      <w:pPr>
        <w:pStyle w:val="21"/>
        <w:ind w:left="850" w:firstLine="566"/>
        <w:rPr>
          <w:rFonts w:ascii="標楷體" w:eastAsia="標楷體" w:hAnsi="標楷體"/>
        </w:rPr>
      </w:pPr>
      <w:r>
        <w:rPr>
          <w:rFonts w:ascii="標楷體" w:eastAsia="標楷體" w:hAnsi="標楷體" w:hint="eastAsia"/>
        </w:rPr>
        <w:t>依</w:t>
      </w:r>
      <w:r w:rsidRPr="00082B0B">
        <w:rPr>
          <w:rFonts w:ascii="標楷體" w:eastAsia="標楷體" w:hAnsi="標楷體" w:hint="eastAsia"/>
        </w:rPr>
        <w:t>衛福部統計，國人十大死因有</w:t>
      </w:r>
      <w:r>
        <w:rPr>
          <w:rFonts w:ascii="標楷體" w:eastAsia="標楷體" w:hAnsi="標楷體" w:hint="eastAsia"/>
        </w:rPr>
        <w:t>5</w:t>
      </w:r>
      <w:r w:rsidRPr="00082B0B">
        <w:rPr>
          <w:rFonts w:ascii="標楷體" w:eastAsia="標楷體" w:hAnsi="標楷體" w:hint="eastAsia"/>
        </w:rPr>
        <w:t>項與三高（高血壓、高血糖、高血脂）有關</w:t>
      </w:r>
      <w:r>
        <w:rPr>
          <w:rFonts w:ascii="標楷體" w:eastAsia="標楷體" w:hAnsi="標楷體" w:hint="eastAsia"/>
        </w:rPr>
        <w:t>，</w:t>
      </w:r>
      <w:r w:rsidRPr="00082B0B">
        <w:rPr>
          <w:rFonts w:ascii="標楷體" w:eastAsia="標楷體" w:hAnsi="標楷體" w:hint="eastAsia"/>
        </w:rPr>
        <w:t>65歲以上</w:t>
      </w:r>
      <w:r w:rsidR="00ED52E5">
        <w:rPr>
          <w:rFonts w:ascii="標楷體" w:eastAsia="標楷體" w:hAnsi="標楷體" w:hint="eastAsia"/>
        </w:rPr>
        <w:t>長者</w:t>
      </w:r>
      <w:r w:rsidRPr="00082B0B">
        <w:rPr>
          <w:rFonts w:ascii="標楷體" w:eastAsia="標楷體" w:hAnsi="標楷體" w:hint="eastAsia"/>
        </w:rPr>
        <w:t>三高比例達五成</w:t>
      </w:r>
      <w:r w:rsidR="00637F56" w:rsidRPr="009C3D6E">
        <w:rPr>
          <w:rStyle w:val="af4"/>
          <w:rFonts w:ascii="標楷體" w:eastAsia="標楷體" w:hAnsi="標楷體"/>
        </w:rPr>
        <w:footnoteReference w:id="1"/>
      </w:r>
      <w:r w:rsidRPr="00082B0B">
        <w:rPr>
          <w:rFonts w:ascii="標楷體" w:eastAsia="標楷體" w:hAnsi="標楷體" w:hint="eastAsia"/>
        </w:rPr>
        <w:t>。</w:t>
      </w:r>
      <w:r>
        <w:rPr>
          <w:rFonts w:ascii="標楷體" w:eastAsia="標楷體" w:hAnsi="標楷體" w:hint="eastAsia"/>
        </w:rPr>
        <w:t>考量健保署新增「</w:t>
      </w:r>
      <w:r w:rsidRPr="002958F6">
        <w:rPr>
          <w:rFonts w:ascii="標楷體" w:eastAsia="標楷體" w:hAnsi="標楷體" w:hint="eastAsia"/>
        </w:rPr>
        <w:t>健康福利智慧轉型服務</w:t>
      </w:r>
      <w:r>
        <w:rPr>
          <w:rFonts w:ascii="標楷體" w:eastAsia="標楷體" w:hAnsi="標楷體" w:hint="eastAsia"/>
        </w:rPr>
        <w:t>」</w:t>
      </w:r>
      <w:r w:rsidR="00C905A6">
        <w:rPr>
          <w:rFonts w:ascii="標楷體" w:eastAsia="標楷體" w:hAnsi="標楷體" w:hint="eastAsia"/>
        </w:rPr>
        <w:t>既</w:t>
      </w:r>
      <w:r w:rsidRPr="001C6FF9">
        <w:rPr>
          <w:rFonts w:ascii="標楷體" w:eastAsia="標楷體" w:hAnsi="標楷體" w:hint="eastAsia"/>
        </w:rPr>
        <w:t>建置慢性病風險分級模組，並導入家醫大平台，</w:t>
      </w:r>
      <w:r>
        <w:rPr>
          <w:rFonts w:ascii="標楷體" w:eastAsia="標楷體" w:hAnsi="標楷體" w:hint="eastAsia"/>
        </w:rPr>
        <w:t>讓醫療院所</w:t>
      </w:r>
      <w:r w:rsidRPr="001C6FF9">
        <w:rPr>
          <w:rFonts w:ascii="標楷體" w:eastAsia="標楷體" w:hAnsi="標楷體" w:hint="eastAsia"/>
        </w:rPr>
        <w:t>透過家醫大平台提升三高等慢性病病人之照護涵蓋率</w:t>
      </w:r>
      <w:r w:rsidR="00C905A6">
        <w:rPr>
          <w:rFonts w:ascii="標楷體" w:eastAsia="標楷體" w:hAnsi="標楷體" w:hint="eastAsia"/>
        </w:rPr>
        <w:t>，爰</w:t>
      </w:r>
      <w:r w:rsidR="00ED52E5">
        <w:rPr>
          <w:rFonts w:ascii="標楷體" w:eastAsia="標楷體" w:hAnsi="標楷體" w:hint="eastAsia"/>
        </w:rPr>
        <w:t>該</w:t>
      </w:r>
      <w:r w:rsidR="00593C40">
        <w:rPr>
          <w:rFonts w:ascii="標楷體" w:eastAsia="標楷體" w:hAnsi="標楷體" w:hint="eastAsia"/>
        </w:rPr>
        <w:t>署</w:t>
      </w:r>
      <w:r w:rsidR="00C905A6">
        <w:rPr>
          <w:rFonts w:ascii="標楷體" w:eastAsia="標楷體" w:hAnsi="標楷體" w:hint="eastAsia"/>
        </w:rPr>
        <w:t>宜審慎</w:t>
      </w:r>
      <w:r w:rsidR="00B862CB">
        <w:rPr>
          <w:rFonts w:ascii="標楷體" w:eastAsia="標楷體" w:hAnsi="標楷體" w:hint="eastAsia"/>
        </w:rPr>
        <w:t>規劃</w:t>
      </w:r>
      <w:r w:rsidR="00893B18">
        <w:rPr>
          <w:rFonts w:ascii="標楷體" w:eastAsia="標楷體" w:hAnsi="標楷體" w:hint="eastAsia"/>
        </w:rPr>
        <w:t>慢性病之疾病風險分級等機制，</w:t>
      </w:r>
      <w:r w:rsidR="00C905A6">
        <w:rPr>
          <w:rFonts w:ascii="標楷體" w:eastAsia="標楷體" w:hAnsi="標楷體" w:hint="eastAsia"/>
        </w:rPr>
        <w:t>以</w:t>
      </w:r>
      <w:r w:rsidR="00893B18">
        <w:rPr>
          <w:rFonts w:ascii="標楷體" w:eastAsia="標楷體" w:hAnsi="標楷體" w:hint="eastAsia"/>
        </w:rPr>
        <w:t>提升三高照護涵蓋率</w:t>
      </w:r>
      <w:r w:rsidR="00C905A6">
        <w:rPr>
          <w:rFonts w:ascii="標楷體" w:eastAsia="標楷體" w:hAnsi="標楷體" w:hint="eastAsia"/>
        </w:rPr>
        <w:t>，</w:t>
      </w:r>
      <w:r w:rsidR="00B862CB">
        <w:rPr>
          <w:rFonts w:ascii="標楷體" w:eastAsia="標楷體" w:hAnsi="標楷體" w:hint="eastAsia"/>
        </w:rPr>
        <w:t>並</w:t>
      </w:r>
      <w:r w:rsidR="00C905A6">
        <w:rPr>
          <w:rFonts w:ascii="標楷體" w:eastAsia="標楷體" w:hAnsi="標楷體" w:hint="eastAsia"/>
        </w:rPr>
        <w:t>降低醫療費用及</w:t>
      </w:r>
      <w:r w:rsidR="00B862CB">
        <w:rPr>
          <w:rFonts w:ascii="標楷體" w:eastAsia="標楷體" w:hAnsi="標楷體" w:hint="eastAsia"/>
        </w:rPr>
        <w:t>三</w:t>
      </w:r>
      <w:r w:rsidR="00C905A6">
        <w:rPr>
          <w:rFonts w:ascii="標楷體" w:eastAsia="標楷體" w:hAnsi="標楷體" w:hint="eastAsia"/>
        </w:rPr>
        <w:t>高相關死亡風險</w:t>
      </w:r>
      <w:r w:rsidR="00893B18">
        <w:rPr>
          <w:rFonts w:ascii="標楷體" w:eastAsia="標楷體" w:hAnsi="標楷體" w:hint="eastAsia"/>
        </w:rPr>
        <w:t>。</w:t>
      </w:r>
    </w:p>
    <w:p w:rsidR="00C905A6" w:rsidRPr="009C3D6E" w:rsidRDefault="00893B18" w:rsidP="007C5350">
      <w:pPr>
        <w:pStyle w:val="21"/>
        <w:ind w:left="850" w:firstLine="566"/>
        <w:rPr>
          <w:rFonts w:ascii="標楷體" w:eastAsia="標楷體" w:hAnsi="標楷體" w:hint="eastAsia"/>
          <w:color w:val="000000"/>
        </w:rPr>
      </w:pPr>
      <w:r>
        <w:rPr>
          <w:rFonts w:ascii="標楷體" w:eastAsia="標楷體" w:hAnsi="標楷體" w:hint="eastAsia"/>
        </w:rPr>
        <w:t>另在宅醫療部分，</w:t>
      </w:r>
      <w:r w:rsidR="00130940">
        <w:rPr>
          <w:rFonts w:ascii="標楷體" w:eastAsia="標楷體" w:hAnsi="標楷體" w:hint="eastAsia"/>
        </w:rPr>
        <w:t>健保署105年度起辦理居家醫療照護整合計畫</w:t>
      </w:r>
      <w:r w:rsidR="007A4F66">
        <w:rPr>
          <w:rFonts w:ascii="標楷體" w:eastAsia="標楷體" w:hAnsi="標楷體" w:hint="eastAsia"/>
        </w:rPr>
        <w:t>(下稱居整計畫)</w:t>
      </w:r>
      <w:r w:rsidR="00130940">
        <w:rPr>
          <w:rFonts w:ascii="標楷體" w:eastAsia="標楷體" w:hAnsi="標楷體" w:hint="eastAsia"/>
        </w:rPr>
        <w:t>，</w:t>
      </w:r>
      <w:r w:rsidR="007A4F66">
        <w:rPr>
          <w:rFonts w:ascii="標楷體" w:eastAsia="標楷體" w:hAnsi="標楷體" w:hint="eastAsia"/>
        </w:rPr>
        <w:t>鼓勵健保特約醫事服務機構組成團隊，提供居家醫療照護服務，並確保病人轉介與後送就醫需求。惟審計部抽查中央健保署、全民健康保險基金及衛生福利特別收入基金所屬全民健康保險紓困基金113年度財務收支及決算審核通知事項指出，</w:t>
      </w:r>
      <w:r w:rsidR="00407BB2">
        <w:rPr>
          <w:rFonts w:ascii="標楷體" w:eastAsia="標楷體" w:hAnsi="標楷體" w:hint="eastAsia"/>
        </w:rPr>
        <w:t>居整</w:t>
      </w:r>
      <w:r w:rsidR="0082607C">
        <w:rPr>
          <w:rFonts w:ascii="標楷體" w:eastAsia="標楷體" w:hAnsi="標楷體" w:hint="eastAsia"/>
        </w:rPr>
        <w:t>計畫</w:t>
      </w:r>
      <w:r w:rsidR="00407BB2">
        <w:rPr>
          <w:rFonts w:ascii="標楷體" w:eastAsia="標楷體" w:hAnsi="標楷體" w:hint="eastAsia"/>
        </w:rPr>
        <w:t>之</w:t>
      </w:r>
      <w:r w:rsidR="007C5350" w:rsidRPr="007C5350">
        <w:rPr>
          <w:rFonts w:ascii="標楷體" w:eastAsia="標楷體" w:hAnsi="標楷體" w:hint="eastAsia"/>
        </w:rPr>
        <w:t>照護人數</w:t>
      </w:r>
      <w:r w:rsidR="0082607C" w:rsidRPr="0082607C">
        <w:rPr>
          <w:rFonts w:ascii="標楷體" w:eastAsia="標楷體" w:hAnsi="標楷體" w:hint="eastAsia"/>
        </w:rPr>
        <w:t>近</w:t>
      </w:r>
      <w:r w:rsidR="00ED52E5">
        <w:rPr>
          <w:rFonts w:ascii="標楷體" w:eastAsia="標楷體" w:hAnsi="標楷體" w:hint="eastAsia"/>
        </w:rPr>
        <w:t>九</w:t>
      </w:r>
      <w:r w:rsidR="0082607C" w:rsidRPr="0082607C">
        <w:rPr>
          <w:rFonts w:ascii="標楷體" w:eastAsia="標楷體" w:hAnsi="標楷體" w:hint="eastAsia"/>
        </w:rPr>
        <w:t>成為65歲以上長者，</w:t>
      </w:r>
      <w:r w:rsidR="007C5350">
        <w:rPr>
          <w:rFonts w:ascii="標楷體" w:eastAsia="標楷體" w:hAnsi="標楷體" w:hint="eastAsia"/>
        </w:rPr>
        <w:t>且</w:t>
      </w:r>
      <w:r w:rsidR="0082607C" w:rsidRPr="0082607C">
        <w:rPr>
          <w:rFonts w:ascii="標楷體" w:eastAsia="標楷體" w:hAnsi="標楷體" w:hint="eastAsia"/>
        </w:rPr>
        <w:t>97</w:t>
      </w:r>
      <w:r w:rsidR="0082607C">
        <w:rPr>
          <w:rFonts w:ascii="標楷體" w:eastAsia="標楷體" w:hAnsi="標楷體" w:hint="eastAsia"/>
        </w:rPr>
        <w:t>%</w:t>
      </w:r>
      <w:r w:rsidR="0082607C" w:rsidRPr="0082607C">
        <w:rPr>
          <w:rFonts w:ascii="標楷體" w:eastAsia="標楷體" w:hAnsi="標楷體" w:hint="eastAsia"/>
        </w:rPr>
        <w:t>個案</w:t>
      </w:r>
      <w:r w:rsidR="00407BB2">
        <w:rPr>
          <w:rFonts w:ascii="標楷體" w:eastAsia="標楷體" w:hAnsi="標楷體" w:hint="eastAsia"/>
        </w:rPr>
        <w:t>之</w:t>
      </w:r>
      <w:r w:rsidR="0082607C" w:rsidRPr="0082607C">
        <w:rPr>
          <w:rFonts w:ascii="標楷體" w:eastAsia="標楷體" w:hAnsi="標楷體" w:hint="eastAsia"/>
        </w:rPr>
        <w:t>失能程度屬完全依賴或嚴重依賴</w:t>
      </w:r>
      <w:r w:rsidR="00B74AF1">
        <w:rPr>
          <w:rFonts w:ascii="標楷體" w:eastAsia="標楷體" w:hAnsi="標楷體" w:hint="eastAsia"/>
        </w:rPr>
        <w:t>，</w:t>
      </w:r>
      <w:r w:rsidR="005B5868">
        <w:rPr>
          <w:rFonts w:ascii="標楷體" w:eastAsia="標楷體" w:hAnsi="標楷體" w:hint="eastAsia"/>
        </w:rPr>
        <w:t>該</w:t>
      </w:r>
      <w:r w:rsidR="0082607C" w:rsidRPr="0082607C">
        <w:rPr>
          <w:rFonts w:ascii="標楷體" w:eastAsia="標楷體" w:hAnsi="標楷體" w:hint="eastAsia"/>
        </w:rPr>
        <w:t>署</w:t>
      </w:r>
      <w:r w:rsidR="00C905A6">
        <w:rPr>
          <w:rFonts w:ascii="標楷體" w:eastAsia="標楷體" w:hAnsi="標楷體" w:hint="eastAsia"/>
        </w:rPr>
        <w:t>於</w:t>
      </w:r>
      <w:r w:rsidR="0082607C" w:rsidRPr="0082607C">
        <w:rPr>
          <w:rFonts w:ascii="標楷體" w:eastAsia="標楷體" w:hAnsi="標楷體" w:hint="eastAsia"/>
        </w:rPr>
        <w:t>107至113年度建置維運電子轉介平臺</w:t>
      </w:r>
      <w:r w:rsidR="00C905A6">
        <w:rPr>
          <w:rFonts w:ascii="標楷體" w:eastAsia="標楷體" w:hAnsi="標楷體" w:hint="eastAsia"/>
        </w:rPr>
        <w:t>，以</w:t>
      </w:r>
      <w:r w:rsidR="00C905A6" w:rsidRPr="0082607C">
        <w:rPr>
          <w:rFonts w:ascii="標楷體" w:eastAsia="標楷體" w:hAnsi="標楷體" w:hint="eastAsia"/>
        </w:rPr>
        <w:t>利醫療院所與長期照顧管理中心（下稱照管中心）收治個案</w:t>
      </w:r>
      <w:r w:rsidR="00C905A6">
        <w:rPr>
          <w:rFonts w:ascii="標楷體" w:eastAsia="標楷體" w:hAnsi="標楷體" w:hint="eastAsia"/>
        </w:rPr>
        <w:t>之</w:t>
      </w:r>
      <w:r w:rsidR="00C905A6" w:rsidRPr="0082607C">
        <w:rPr>
          <w:rFonts w:ascii="標楷體" w:eastAsia="標楷體" w:hAnsi="標楷體" w:hint="eastAsia"/>
        </w:rPr>
        <w:t>雙向轉介追蹤</w:t>
      </w:r>
      <w:r w:rsidR="005B5868">
        <w:rPr>
          <w:rFonts w:ascii="標楷體" w:eastAsia="標楷體" w:hAnsi="標楷體" w:hint="eastAsia"/>
        </w:rPr>
        <w:t>；</w:t>
      </w:r>
      <w:r w:rsidR="00BF2853">
        <w:rPr>
          <w:rFonts w:ascii="標楷體" w:eastAsia="標楷體" w:hAnsi="標楷體" w:hint="eastAsia"/>
        </w:rPr>
        <w:t>惟</w:t>
      </w:r>
      <w:r w:rsidR="0082607C" w:rsidRPr="0082607C">
        <w:rPr>
          <w:rFonts w:ascii="標楷體" w:eastAsia="標楷體" w:hAnsi="標楷體" w:hint="eastAsia"/>
        </w:rPr>
        <w:t>醫療院所111至113年度透過</w:t>
      </w:r>
      <w:r w:rsidR="009F31CE">
        <w:rPr>
          <w:rFonts w:ascii="標楷體" w:eastAsia="標楷體" w:hAnsi="標楷體" w:hint="eastAsia"/>
        </w:rPr>
        <w:t>該</w:t>
      </w:r>
      <w:r w:rsidR="0082607C" w:rsidRPr="0082607C">
        <w:rPr>
          <w:rFonts w:ascii="標楷體" w:eastAsia="標楷體" w:hAnsi="標楷體" w:hint="eastAsia"/>
        </w:rPr>
        <w:t>平臺轉介個案使用率僅0.64</w:t>
      </w:r>
      <w:r w:rsidR="0082607C">
        <w:rPr>
          <w:rFonts w:ascii="標楷體" w:eastAsia="標楷體" w:hAnsi="標楷體" w:hint="eastAsia"/>
        </w:rPr>
        <w:t>%</w:t>
      </w:r>
      <w:r w:rsidR="0082607C" w:rsidRPr="0082607C">
        <w:rPr>
          <w:rFonts w:ascii="標楷體" w:eastAsia="標楷體" w:hAnsi="標楷體" w:hint="eastAsia"/>
        </w:rPr>
        <w:t>至3.83</w:t>
      </w:r>
      <w:r w:rsidR="0082607C">
        <w:rPr>
          <w:rFonts w:ascii="標楷體" w:eastAsia="標楷體" w:hAnsi="標楷體" w:hint="eastAsia"/>
        </w:rPr>
        <w:t>%，</w:t>
      </w:r>
      <w:r w:rsidR="0082607C" w:rsidRPr="0082607C">
        <w:rPr>
          <w:rFonts w:ascii="標楷體" w:eastAsia="標楷體" w:hAnsi="標楷體" w:hint="eastAsia"/>
        </w:rPr>
        <w:t>照管中心僅約1</w:t>
      </w:r>
      <w:r w:rsidR="00BF2853">
        <w:rPr>
          <w:rFonts w:ascii="標楷體" w:eastAsia="標楷體" w:hAnsi="標楷體" w:hint="eastAsia"/>
        </w:rPr>
        <w:t>%</w:t>
      </w:r>
      <w:r w:rsidR="0082607C" w:rsidRPr="0082607C">
        <w:rPr>
          <w:rFonts w:ascii="標楷體" w:eastAsia="標楷體" w:hAnsi="標楷體" w:hint="eastAsia"/>
        </w:rPr>
        <w:t>，</w:t>
      </w:r>
      <w:r w:rsidR="006331B6">
        <w:rPr>
          <w:rFonts w:ascii="標楷體" w:eastAsia="標楷體" w:hAnsi="標楷體" w:hint="eastAsia"/>
        </w:rPr>
        <w:t>未透過該</w:t>
      </w:r>
      <w:r w:rsidR="006331B6" w:rsidRPr="0082607C">
        <w:rPr>
          <w:rFonts w:ascii="標楷體" w:eastAsia="標楷體" w:hAnsi="標楷體" w:hint="eastAsia"/>
        </w:rPr>
        <w:t>平臺轉介個案</w:t>
      </w:r>
      <w:r w:rsidR="0082607C" w:rsidRPr="0082607C">
        <w:rPr>
          <w:rFonts w:ascii="標楷體" w:eastAsia="標楷體" w:hAnsi="標楷體" w:hint="eastAsia"/>
        </w:rPr>
        <w:t>無法藉系統追蹤後續處理，影響照護品質及資訊完整性。</w:t>
      </w:r>
      <w:r w:rsidR="00C905A6">
        <w:rPr>
          <w:rFonts w:ascii="標楷體" w:eastAsia="標楷體" w:hAnsi="標楷體" w:hint="eastAsia"/>
        </w:rPr>
        <w:t>考量</w:t>
      </w:r>
      <w:r w:rsidR="00C905A6" w:rsidRPr="00C905A6">
        <w:rPr>
          <w:rFonts w:ascii="標楷體" w:eastAsia="標楷體" w:hAnsi="標楷體" w:hint="eastAsia"/>
        </w:rPr>
        <w:t>「</w:t>
      </w:r>
      <w:r w:rsidR="00C905A6" w:rsidRPr="00C905A6">
        <w:rPr>
          <w:rFonts w:ascii="標楷體" w:eastAsia="標楷體" w:hAnsi="標楷體" w:hint="eastAsia"/>
          <w:color w:val="000000"/>
        </w:rPr>
        <w:t>建構智慧化在宅醫療生態系</w:t>
      </w:r>
      <w:r w:rsidR="00C905A6" w:rsidRPr="00C905A6">
        <w:rPr>
          <w:rFonts w:ascii="標楷體" w:eastAsia="標楷體" w:hAnsi="標楷體" w:hint="eastAsia"/>
        </w:rPr>
        <w:t>」</w:t>
      </w:r>
      <w:r w:rsidR="00C905A6">
        <w:rPr>
          <w:rFonts w:ascii="標楷體" w:eastAsia="標楷體" w:hAnsi="標楷體" w:hint="eastAsia"/>
        </w:rPr>
        <w:t>雖將平臺使用率納入</w:t>
      </w:r>
      <w:r w:rsidR="00C14977">
        <w:rPr>
          <w:rFonts w:ascii="標楷體" w:eastAsia="標楷體" w:hAnsi="標楷體" w:hint="eastAsia"/>
        </w:rPr>
        <w:t>績效</w:t>
      </w:r>
      <w:r w:rsidR="00C905A6">
        <w:rPr>
          <w:rFonts w:ascii="標楷體" w:eastAsia="標楷體" w:hAnsi="標楷體" w:hint="eastAsia"/>
        </w:rPr>
        <w:t>目標，</w:t>
      </w:r>
      <w:r w:rsidR="006E39AA">
        <w:rPr>
          <w:rFonts w:ascii="標楷體" w:eastAsia="標楷體" w:hAnsi="標楷體" w:hint="eastAsia"/>
        </w:rPr>
        <w:t>然以往在</w:t>
      </w:r>
      <w:r w:rsidR="00C905A6">
        <w:rPr>
          <w:rFonts w:ascii="標楷體" w:eastAsia="標楷體" w:hAnsi="標楷體" w:hint="eastAsia"/>
        </w:rPr>
        <w:t>宅</w:t>
      </w:r>
      <w:r w:rsidR="00B74AF1" w:rsidRPr="00C905A6">
        <w:rPr>
          <w:rFonts w:ascii="標楷體" w:eastAsia="標楷體" w:hAnsi="標楷體" w:hint="eastAsia"/>
          <w:color w:val="000000"/>
        </w:rPr>
        <w:t>醫療</w:t>
      </w:r>
      <w:r w:rsidR="00C905A6">
        <w:rPr>
          <w:rFonts w:ascii="標楷體" w:eastAsia="標楷體" w:hAnsi="標楷體" w:hint="eastAsia"/>
        </w:rPr>
        <w:t>相關</w:t>
      </w:r>
      <w:r w:rsidR="00B74AF1">
        <w:rPr>
          <w:rFonts w:ascii="標楷體" w:eastAsia="標楷體" w:hAnsi="標楷體" w:hint="eastAsia"/>
        </w:rPr>
        <w:t>平臺</w:t>
      </w:r>
      <w:r w:rsidR="006E39AA">
        <w:rPr>
          <w:rFonts w:ascii="標楷體" w:eastAsia="標楷體" w:hAnsi="標楷體" w:hint="eastAsia"/>
        </w:rPr>
        <w:t>曾有</w:t>
      </w:r>
      <w:r w:rsidR="00C905A6">
        <w:rPr>
          <w:rFonts w:ascii="標楷體" w:eastAsia="標楷體" w:hAnsi="標楷體" w:hint="eastAsia"/>
        </w:rPr>
        <w:t>使用率欠佳</w:t>
      </w:r>
      <w:r w:rsidR="00B74AF1">
        <w:rPr>
          <w:rFonts w:ascii="標楷體" w:eastAsia="標楷體" w:hAnsi="標楷體" w:hint="eastAsia"/>
        </w:rPr>
        <w:t>情形</w:t>
      </w:r>
      <w:r w:rsidR="00C905A6">
        <w:rPr>
          <w:rFonts w:ascii="標楷體" w:eastAsia="標楷體" w:hAnsi="標楷體" w:hint="eastAsia"/>
        </w:rPr>
        <w:t>，</w:t>
      </w:r>
      <w:r w:rsidR="006E39AA">
        <w:rPr>
          <w:rFonts w:ascii="標楷體" w:eastAsia="標楷體" w:hAnsi="標楷體" w:hint="eastAsia"/>
        </w:rPr>
        <w:t>允宜</w:t>
      </w:r>
      <w:r w:rsidR="00C905A6">
        <w:rPr>
          <w:rFonts w:ascii="標楷體" w:eastAsia="標楷體" w:hAnsi="標楷體" w:hint="eastAsia"/>
        </w:rPr>
        <w:t>檢討</w:t>
      </w:r>
      <w:r w:rsidR="00B862CB">
        <w:rPr>
          <w:rFonts w:ascii="標楷體" w:eastAsia="標楷體" w:hAnsi="標楷體" w:hint="eastAsia"/>
        </w:rPr>
        <w:t>過往使用率欠佳</w:t>
      </w:r>
      <w:r w:rsidR="00B862CB">
        <w:rPr>
          <w:rFonts w:ascii="標楷體" w:eastAsia="標楷體" w:hAnsi="標楷體" w:hint="eastAsia"/>
        </w:rPr>
        <w:lastRenderedPageBreak/>
        <w:t>原因並研謀</w:t>
      </w:r>
      <w:r w:rsidR="00C905A6">
        <w:rPr>
          <w:rFonts w:ascii="標楷體" w:eastAsia="標楷體" w:hAnsi="標楷體" w:hint="eastAsia"/>
        </w:rPr>
        <w:t>改善，以發</w:t>
      </w:r>
      <w:r w:rsidR="00B862CB">
        <w:rPr>
          <w:rFonts w:ascii="標楷體" w:eastAsia="標楷體" w:hAnsi="標楷體" w:hint="eastAsia"/>
        </w:rPr>
        <w:t>揮</w:t>
      </w:r>
      <w:r w:rsidR="00C905A6">
        <w:rPr>
          <w:rFonts w:ascii="標楷體" w:eastAsia="標楷體" w:hAnsi="標楷體" w:hint="eastAsia"/>
        </w:rPr>
        <w:t>計畫成效。</w:t>
      </w:r>
    </w:p>
    <w:p w:rsidR="0007551A" w:rsidRDefault="00402740" w:rsidP="0007551A">
      <w:pPr>
        <w:ind w:left="566" w:firstLine="566"/>
        <w:rPr>
          <w:rFonts w:ascii="標楷體" w:eastAsia="標楷體" w:hAnsi="標楷體"/>
        </w:rPr>
      </w:pPr>
      <w:r w:rsidRPr="009C3D6E">
        <w:rPr>
          <w:rFonts w:ascii="標楷體" w:eastAsia="標楷體" w:hAnsi="標楷體" w:hint="eastAsia"/>
        </w:rPr>
        <w:t>綜上，</w:t>
      </w:r>
      <w:r w:rsidR="00323BB8" w:rsidRPr="009C3D6E">
        <w:rPr>
          <w:rFonts w:ascii="標楷體" w:eastAsia="標楷體" w:hAnsi="標楷體" w:hint="eastAsia"/>
        </w:rPr>
        <w:t>健保署</w:t>
      </w:r>
      <w:r w:rsidR="004C3CE9" w:rsidRPr="009C3D6E">
        <w:rPr>
          <w:rFonts w:ascii="標楷體" w:eastAsia="標楷體" w:hAnsi="標楷體" w:hint="eastAsia"/>
        </w:rPr>
        <w:t>11</w:t>
      </w:r>
      <w:r w:rsidR="00282A30">
        <w:rPr>
          <w:rFonts w:ascii="標楷體" w:eastAsia="標楷體" w:hAnsi="標楷體" w:hint="eastAsia"/>
        </w:rPr>
        <w:t>5</w:t>
      </w:r>
      <w:r w:rsidR="00C97B43" w:rsidRPr="009C3D6E">
        <w:rPr>
          <w:rFonts w:ascii="標楷體" w:eastAsia="標楷體" w:hAnsi="標楷體" w:hint="eastAsia"/>
        </w:rPr>
        <w:t>年度</w:t>
      </w:r>
      <w:r w:rsidR="00C14977">
        <w:rPr>
          <w:rFonts w:ascii="標楷體" w:eastAsia="標楷體" w:hAnsi="標楷體" w:hint="eastAsia"/>
        </w:rPr>
        <w:t>預算案</w:t>
      </w:r>
      <w:r w:rsidR="00282A30">
        <w:rPr>
          <w:rFonts w:ascii="標楷體" w:eastAsia="標楷體" w:hAnsi="標楷體" w:hint="eastAsia"/>
        </w:rPr>
        <w:t>新增</w:t>
      </w:r>
      <w:r w:rsidR="00C14977">
        <w:rPr>
          <w:rFonts w:ascii="標楷體" w:eastAsia="標楷體" w:hAnsi="標楷體" w:hint="eastAsia"/>
        </w:rPr>
        <w:t>辦理</w:t>
      </w:r>
      <w:r w:rsidR="00282A30" w:rsidRPr="00282A30">
        <w:rPr>
          <w:rFonts w:ascii="標楷體" w:eastAsia="標楷體" w:hAnsi="標楷體" w:hint="eastAsia"/>
        </w:rPr>
        <w:t>「健康福利智慧轉型服務」</w:t>
      </w:r>
      <w:r w:rsidR="00282A30">
        <w:rPr>
          <w:rFonts w:ascii="標楷體" w:eastAsia="標楷體" w:hAnsi="標楷體" w:hint="eastAsia"/>
        </w:rPr>
        <w:t>及</w:t>
      </w:r>
      <w:r w:rsidR="00282A30" w:rsidRPr="00282A30">
        <w:rPr>
          <w:rFonts w:ascii="標楷體" w:eastAsia="標楷體" w:hAnsi="標楷體" w:hint="eastAsia"/>
        </w:rPr>
        <w:t>「建構智慧化在宅醫療生態系」</w:t>
      </w:r>
      <w:r w:rsidR="00282A30">
        <w:rPr>
          <w:rFonts w:ascii="標楷體" w:eastAsia="標楷體" w:hAnsi="標楷體" w:hint="eastAsia"/>
        </w:rPr>
        <w:t>，</w:t>
      </w:r>
      <w:r w:rsidR="003C6582">
        <w:rPr>
          <w:rFonts w:ascii="標楷體" w:eastAsia="標楷體" w:hAnsi="標楷體" w:hint="eastAsia"/>
        </w:rPr>
        <w:t>該二計畫皆涉及</w:t>
      </w:r>
      <w:r w:rsidR="00282A30">
        <w:rPr>
          <w:rFonts w:ascii="標楷體" w:eastAsia="標楷體" w:hAnsi="標楷體" w:hint="eastAsia"/>
        </w:rPr>
        <w:t>資訊系統或軟</w:t>
      </w:r>
      <w:r w:rsidR="006331B6">
        <w:rPr>
          <w:rFonts w:ascii="標楷體" w:eastAsia="標楷體" w:hAnsi="標楷體" w:hint="eastAsia"/>
        </w:rPr>
        <w:t>硬</w:t>
      </w:r>
      <w:r w:rsidR="00282A30">
        <w:rPr>
          <w:rFonts w:ascii="標楷體" w:eastAsia="標楷體" w:hAnsi="標楷體" w:hint="eastAsia"/>
        </w:rPr>
        <w:t>體建置，允宜</w:t>
      </w:r>
      <w:r w:rsidR="003B6376">
        <w:rPr>
          <w:rFonts w:ascii="標楷體" w:eastAsia="標楷體" w:hAnsi="標楷體" w:hint="eastAsia"/>
        </w:rPr>
        <w:t>針對計畫目標妥適規劃</w:t>
      </w:r>
      <w:r w:rsidR="006331B6">
        <w:rPr>
          <w:rFonts w:ascii="標楷體" w:eastAsia="標楷體" w:hAnsi="標楷體" w:hint="eastAsia"/>
        </w:rPr>
        <w:t>相應策略，並</w:t>
      </w:r>
      <w:r w:rsidR="00297469">
        <w:rPr>
          <w:rFonts w:ascii="標楷體" w:eastAsia="標楷體" w:hAnsi="標楷體" w:hint="eastAsia"/>
        </w:rPr>
        <w:t>就</w:t>
      </w:r>
      <w:r w:rsidR="006331B6">
        <w:rPr>
          <w:rFonts w:ascii="標楷體" w:eastAsia="標楷體" w:hAnsi="標楷體" w:hint="eastAsia"/>
        </w:rPr>
        <w:t>過往系統使用欠佳情形檢討改善</w:t>
      </w:r>
      <w:r w:rsidR="00C97B43" w:rsidRPr="009C3D6E">
        <w:rPr>
          <w:rFonts w:ascii="標楷體" w:eastAsia="標楷體" w:hAnsi="標楷體" w:hint="eastAsia"/>
        </w:rPr>
        <w:t>，</w:t>
      </w:r>
      <w:r w:rsidR="00CB0E07" w:rsidRPr="009C3D6E">
        <w:rPr>
          <w:rFonts w:ascii="標楷體" w:eastAsia="標楷體" w:hAnsi="標楷體" w:hint="eastAsia"/>
        </w:rPr>
        <w:t>俾達計畫成效</w:t>
      </w:r>
      <w:r w:rsidR="0007551A" w:rsidRPr="009C3D6E">
        <w:rPr>
          <w:rFonts w:ascii="標楷體" w:eastAsia="標楷體" w:hAnsi="標楷體" w:hint="eastAsia"/>
        </w:rPr>
        <w:t>。</w:t>
      </w:r>
    </w:p>
    <w:bookmarkEnd w:id="2"/>
    <w:bookmarkEnd w:id="3"/>
    <w:bookmarkEnd w:id="4"/>
    <w:bookmarkEnd w:id="5"/>
    <w:bookmarkEnd w:id="6"/>
    <w:sectPr w:rsidR="0007551A"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2E6744">
      <w:rPr>
        <w:noProof/>
        <w:sz w:val="20"/>
        <w:szCs w:val="20"/>
      </w:rPr>
      <w:t>4</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 w:id="1">
    <w:p w:rsidR="00637F56" w:rsidRPr="00A939D5" w:rsidRDefault="00637F56" w:rsidP="00887767">
      <w:pPr>
        <w:pStyle w:val="142"/>
        <w:ind w:left="97" w:hangingChars="40" w:hanging="97"/>
        <w:jc w:val="both"/>
        <w:rPr>
          <w:rFonts w:ascii="標楷體" w:eastAsia="標楷體" w:hAnsi="標楷體"/>
        </w:rPr>
      </w:pPr>
      <w:r w:rsidRPr="00A939D5">
        <w:rPr>
          <w:rStyle w:val="af4"/>
          <w:rFonts w:ascii="標楷體" w:eastAsia="標楷體" w:hAnsi="標楷體"/>
        </w:rPr>
        <w:footnoteRef/>
      </w:r>
      <w:r w:rsidRPr="00637F56">
        <w:rPr>
          <w:rFonts w:ascii="標楷體" w:eastAsia="標楷體" w:hAnsi="標楷體" w:hint="eastAsia"/>
        </w:rPr>
        <w:t>衛生福利部國民健康署114年4月23日</w:t>
      </w:r>
      <w:r>
        <w:rPr>
          <w:rFonts w:ascii="標楷體" w:eastAsia="標楷體" w:hAnsi="標楷體" w:hint="eastAsia"/>
        </w:rPr>
        <w:t>「</w:t>
      </w:r>
      <w:r w:rsidR="00BF03B0" w:rsidRPr="00BF03B0">
        <w:rPr>
          <w:rFonts w:ascii="標楷體" w:eastAsia="標楷體" w:hAnsi="標楷體" w:hint="eastAsia"/>
        </w:rPr>
        <w:t>定期健檢、及早發現三高風險</w:t>
      </w:r>
      <w:r>
        <w:rPr>
          <w:rFonts w:ascii="標楷體" w:eastAsia="標楷體" w:hAnsi="標楷體" w:hint="eastAsia"/>
        </w:rPr>
        <w:t>」新聞稿</w:t>
      </w:r>
      <w:r w:rsidRPr="00A939D5">
        <w:rPr>
          <w:rFonts w:ascii="標楷體" w:eastAsia="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4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1794BC9-2C05-47AA-9805-87440DF0C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3FCA7-C9A0-4F68-836A-CD9CCA14F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422</Words>
  <Characters>2410</Characters>
  <Application>Microsoft Office Word</Application>
  <DocSecurity>0</DocSecurity>
  <Lines>20</Lines>
  <Paragraphs>5</Paragraphs>
  <ScaleCrop>false</ScaleCrop>
  <Company/>
  <LinksUpToDate>false</LinksUpToDate>
  <CharactersWithSpaces>2827</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2025-11-12T06:41:00Z</dcterms:created>
  <dcterms:modified xsi:type="dcterms:W3CDTF">2025-11-12T06:41:00Z</dcterms:modified>
</cp:coreProperties>
</file>