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5714" w:rsidRPr="00343960" w:rsidRDefault="00FB5714" w:rsidP="00C63AE0">
      <w:pPr>
        <w:pStyle w:val="ac"/>
        <w:rPr>
          <w:rFonts w:hint="eastAsia"/>
        </w:rPr>
      </w:pPr>
      <w:bookmarkStart w:id="0" w:name="_GoBack"/>
      <w:bookmarkEnd w:id="0"/>
      <w:r w:rsidRPr="00343960">
        <w:rPr>
          <w:rFonts w:hint="eastAsia"/>
        </w:rPr>
        <w:t>衛生福利部</w:t>
      </w:r>
      <w:r>
        <w:rPr>
          <w:rFonts w:hint="eastAsia"/>
        </w:rPr>
        <w:t>食品藥物管理署及國</w:t>
      </w:r>
      <w:r w:rsidRPr="00343960">
        <w:rPr>
          <w:rFonts w:hint="eastAsia"/>
        </w:rPr>
        <w:t>民健康署</w:t>
      </w:r>
      <w:r w:rsidR="004D0CB3">
        <w:rPr>
          <w:rFonts w:hint="eastAsia"/>
        </w:rPr>
        <w:t>11</w:t>
      </w:r>
      <w:r w:rsidR="008D7976">
        <w:rPr>
          <w:rFonts w:hint="eastAsia"/>
        </w:rPr>
        <w:t>5</w:t>
      </w:r>
      <w:r w:rsidRPr="00343960">
        <w:rPr>
          <w:rFonts w:hint="eastAsia"/>
        </w:rPr>
        <w:t>年度單位預算評估報告</w:t>
      </w:r>
    </w:p>
    <w:p w:rsidR="00493A26" w:rsidRPr="00D71189" w:rsidRDefault="00945BB7" w:rsidP="00493A26">
      <w:pPr>
        <w:pStyle w:val="14"/>
        <w:ind w:left="561" w:hanging="561"/>
        <w:rPr>
          <w:rFonts w:hint="eastAsia"/>
          <w:color w:val="FF0000"/>
        </w:rPr>
      </w:pPr>
      <w:bookmarkStart w:id="1" w:name="_Toc525147719"/>
      <w:bookmarkStart w:id="2" w:name="_Toc525293126"/>
      <w:bookmarkStart w:id="3" w:name="_Toc50563902"/>
      <w:bookmarkStart w:id="4" w:name="_Toc213749453"/>
      <w:r>
        <w:rPr>
          <w:rFonts w:hAnsi="標楷體" w:hint="eastAsia"/>
        </w:rPr>
        <w:t>一</w:t>
      </w:r>
      <w:r w:rsidR="00D43264">
        <w:rPr>
          <w:rFonts w:hAnsi="標楷體" w:hint="eastAsia"/>
        </w:rPr>
        <w:t>０</w:t>
      </w:r>
      <w:r w:rsidR="00493A26" w:rsidRPr="0090359B">
        <w:rPr>
          <w:rFonts w:hAnsi="標楷體" w:hint="eastAsia"/>
        </w:rPr>
        <w:t>、</w:t>
      </w:r>
      <w:bookmarkEnd w:id="3"/>
      <w:r w:rsidR="00CA200A">
        <w:rPr>
          <w:rFonts w:hAnsi="標楷體" w:hint="eastAsia"/>
        </w:rPr>
        <w:t>110年7月起</w:t>
      </w:r>
      <w:r w:rsidR="003D0316">
        <w:rPr>
          <w:rFonts w:hAnsi="標楷體" w:hint="eastAsia"/>
        </w:rPr>
        <w:t>政府</w:t>
      </w:r>
      <w:r w:rsidR="00B5071A" w:rsidRPr="00B5071A">
        <w:rPr>
          <w:rFonts w:hAnsi="標楷體" w:hint="eastAsia"/>
        </w:rPr>
        <w:t>擴大</w:t>
      </w:r>
      <w:r w:rsidR="00DE597E">
        <w:rPr>
          <w:rFonts w:hAnsi="標楷體" w:hint="eastAsia"/>
        </w:rPr>
        <w:t>辦理</w:t>
      </w:r>
      <w:r w:rsidR="00B5071A" w:rsidRPr="00B5071A">
        <w:rPr>
          <w:rFonts w:hAnsi="標楷體" w:hint="eastAsia"/>
        </w:rPr>
        <w:t>體外受精人工生殖補助政策，</w:t>
      </w:r>
      <w:r w:rsidR="00DE597E">
        <w:rPr>
          <w:rFonts w:hAnsi="標楷體" w:hint="eastAsia"/>
        </w:rPr>
        <w:t>惟</w:t>
      </w:r>
      <w:r w:rsidR="00F47B21" w:rsidRPr="00F47B21">
        <w:rPr>
          <w:rFonts w:hAnsi="標楷體" w:hint="eastAsia"/>
        </w:rPr>
        <w:t>114年</w:t>
      </w:r>
      <w:r w:rsidR="005B2765">
        <w:rPr>
          <w:rFonts w:hAnsi="標楷體" w:hint="eastAsia"/>
        </w:rPr>
        <w:t>迄</w:t>
      </w:r>
      <w:r w:rsidR="00F47B21" w:rsidRPr="00F47B21">
        <w:rPr>
          <w:rFonts w:hAnsi="標楷體" w:hint="eastAsia"/>
        </w:rPr>
        <w:t>8月</w:t>
      </w:r>
      <w:r w:rsidR="005B2765">
        <w:rPr>
          <w:rFonts w:hAnsi="標楷體" w:hint="eastAsia"/>
        </w:rPr>
        <w:t>人工生殖出生數</w:t>
      </w:r>
      <w:r w:rsidR="00F47B21" w:rsidRPr="00F47B21">
        <w:rPr>
          <w:rFonts w:hAnsi="標楷體" w:hint="eastAsia"/>
        </w:rPr>
        <w:t>較113年同期減少</w:t>
      </w:r>
      <w:r w:rsidR="00C96E04">
        <w:rPr>
          <w:rFonts w:hAnsi="標楷體" w:hint="eastAsia"/>
        </w:rPr>
        <w:t>，</w:t>
      </w:r>
      <w:r w:rsidR="00EF6863">
        <w:rPr>
          <w:rFonts w:hAnsi="標楷體" w:hint="eastAsia"/>
        </w:rPr>
        <w:t>且近年</w:t>
      </w:r>
      <w:r w:rsidR="003D0316">
        <w:rPr>
          <w:rFonts w:hAnsi="標楷體" w:hint="eastAsia"/>
        </w:rPr>
        <w:t>新生兒</w:t>
      </w:r>
      <w:r w:rsidR="00B5071A" w:rsidRPr="00B5071A">
        <w:rPr>
          <w:rFonts w:hAnsi="標楷體" w:hint="eastAsia"/>
        </w:rPr>
        <w:t>人數</w:t>
      </w:r>
      <w:r w:rsidR="00EF6863">
        <w:rPr>
          <w:rFonts w:hAnsi="標楷體" w:hint="eastAsia"/>
        </w:rPr>
        <w:t>亦</w:t>
      </w:r>
      <w:r w:rsidR="00F47B21">
        <w:rPr>
          <w:rFonts w:hAnsi="標楷體" w:hint="eastAsia"/>
        </w:rPr>
        <w:t>續</w:t>
      </w:r>
      <w:r w:rsidR="00B5071A" w:rsidRPr="00B5071A">
        <w:rPr>
          <w:rFonts w:hAnsi="標楷體" w:hint="eastAsia"/>
        </w:rPr>
        <w:t>創新低，宜</w:t>
      </w:r>
      <w:r w:rsidR="00B37AB0">
        <w:rPr>
          <w:rFonts w:hAnsi="標楷體" w:hint="eastAsia"/>
        </w:rPr>
        <w:t>研謀</w:t>
      </w:r>
      <w:r w:rsidR="003D0316">
        <w:rPr>
          <w:rFonts w:hAnsi="標楷體" w:hint="eastAsia"/>
        </w:rPr>
        <w:t>改善相關推動措施，</w:t>
      </w:r>
      <w:r w:rsidR="00B37AB0">
        <w:rPr>
          <w:rFonts w:hAnsi="標楷體" w:hint="eastAsia"/>
        </w:rPr>
        <w:t>俾</w:t>
      </w:r>
      <w:r w:rsidR="003D0316">
        <w:rPr>
          <w:rFonts w:hAnsi="標楷體" w:hint="eastAsia"/>
        </w:rPr>
        <w:t>發揮助孕</w:t>
      </w:r>
      <w:r w:rsidR="00B37AB0">
        <w:rPr>
          <w:rFonts w:hAnsi="標楷體" w:hint="eastAsia"/>
        </w:rPr>
        <w:t>成效</w:t>
      </w:r>
      <w:bookmarkEnd w:id="4"/>
    </w:p>
    <w:p w:rsidR="000B0BC7" w:rsidRDefault="00B5071A" w:rsidP="00342108">
      <w:pPr>
        <w:ind w:left="560" w:firstLine="560"/>
      </w:pPr>
      <w:r w:rsidRPr="00B5071A">
        <w:rPr>
          <w:rFonts w:hint="eastAsia"/>
        </w:rPr>
        <w:t>國健署11</w:t>
      </w:r>
      <w:r w:rsidR="006E2D7B">
        <w:rPr>
          <w:rFonts w:hint="eastAsia"/>
        </w:rPr>
        <w:t>5</w:t>
      </w:r>
      <w:r w:rsidRPr="00B5071A">
        <w:rPr>
          <w:rFonts w:hint="eastAsia"/>
        </w:rPr>
        <w:t>年度預算案「國民健康業務</w:t>
      </w:r>
      <w:r>
        <w:rPr>
          <w:rFonts w:hint="eastAsia"/>
        </w:rPr>
        <w:t>-</w:t>
      </w:r>
      <w:r w:rsidRPr="00B5071A">
        <w:rPr>
          <w:rFonts w:hint="eastAsia"/>
        </w:rPr>
        <w:t>我國少子女化對策計畫</w:t>
      </w:r>
      <w:r w:rsidR="006E2D7B">
        <w:rPr>
          <w:rFonts w:hint="eastAsia"/>
        </w:rPr>
        <w:t>2.0-健康照護</w:t>
      </w:r>
      <w:r w:rsidRPr="00B5071A">
        <w:rPr>
          <w:rFonts w:hint="eastAsia"/>
        </w:rPr>
        <w:t>」計畫編列</w:t>
      </w:r>
      <w:r w:rsidR="00F634CF">
        <w:rPr>
          <w:rFonts w:hint="eastAsia"/>
        </w:rPr>
        <w:t>3</w:t>
      </w:r>
      <w:r w:rsidR="004F176E">
        <w:rPr>
          <w:rFonts w:hint="eastAsia"/>
        </w:rPr>
        <w:t>2</w:t>
      </w:r>
      <w:r w:rsidRPr="00B5071A">
        <w:rPr>
          <w:rFonts w:hint="eastAsia"/>
        </w:rPr>
        <w:t>億</w:t>
      </w:r>
      <w:r w:rsidR="006E2D7B">
        <w:rPr>
          <w:rFonts w:hint="eastAsia"/>
        </w:rPr>
        <w:t>9</w:t>
      </w:r>
      <w:r w:rsidR="006E2D7B">
        <w:t>,</w:t>
      </w:r>
      <w:r w:rsidR="004F176E">
        <w:rPr>
          <w:rFonts w:hint="eastAsia"/>
        </w:rPr>
        <w:t>4</w:t>
      </w:r>
      <w:r w:rsidR="006E2D7B">
        <w:t>80</w:t>
      </w:r>
      <w:r w:rsidRPr="00B5071A">
        <w:rPr>
          <w:rFonts w:hint="eastAsia"/>
        </w:rPr>
        <w:t>萬</w:t>
      </w:r>
      <w:r w:rsidR="006E2D7B">
        <w:t>2</w:t>
      </w:r>
      <w:r w:rsidRPr="00B5071A">
        <w:rPr>
          <w:rFonts w:hint="eastAsia"/>
        </w:rPr>
        <w:t>千元，係</w:t>
      </w:r>
      <w:r w:rsidR="001C0FED">
        <w:rPr>
          <w:rFonts w:hint="eastAsia"/>
        </w:rPr>
        <w:t>委託健保署代辦孕婦產前檢查及產後健康照護服務7億7</w:t>
      </w:r>
      <w:r w:rsidR="001C0FED">
        <w:t>,553</w:t>
      </w:r>
      <w:r w:rsidR="001C0FED">
        <w:rPr>
          <w:rFonts w:hint="eastAsia"/>
        </w:rPr>
        <w:t>萬元與兒童預防保健(含衛教指導服務)4億5</w:t>
      </w:r>
      <w:r w:rsidR="001C0FED">
        <w:t>,</w:t>
      </w:r>
      <w:r w:rsidR="001C0FED">
        <w:rPr>
          <w:rFonts w:hint="eastAsia"/>
        </w:rPr>
        <w:t>773萬8千元、</w:t>
      </w:r>
      <w:r w:rsidRPr="00B5071A">
        <w:rPr>
          <w:rFonts w:hint="eastAsia"/>
        </w:rPr>
        <w:t>辦理</w:t>
      </w:r>
      <w:r w:rsidR="0052169E">
        <w:rPr>
          <w:rFonts w:hint="eastAsia"/>
        </w:rPr>
        <w:t>試管嬰兒及醫療性生育保存之人工生殖技術經費20億5</w:t>
      </w:r>
      <w:r w:rsidR="0052169E">
        <w:t>,</w:t>
      </w:r>
      <w:r w:rsidR="0052169E">
        <w:rPr>
          <w:rFonts w:hint="eastAsia"/>
        </w:rPr>
        <w:t>620萬6千元，及相關維護及增修人工生殖網路通報及補助申請系統532萬8千元</w:t>
      </w:r>
      <w:r w:rsidRPr="00B5071A">
        <w:rPr>
          <w:rFonts w:hint="eastAsia"/>
        </w:rPr>
        <w:t>。經查：</w:t>
      </w:r>
    </w:p>
    <w:p w:rsidR="00960865" w:rsidRDefault="0052169E" w:rsidP="00960865">
      <w:pPr>
        <w:pStyle w:val="a5"/>
        <w:ind w:left="840" w:hanging="280"/>
        <w:rPr>
          <w:b/>
          <w:bCs/>
          <w:lang w:eastAsia="zh-TW"/>
        </w:rPr>
      </w:pPr>
      <w:r>
        <w:rPr>
          <w:rFonts w:hint="eastAsia"/>
          <w:b/>
          <w:bCs/>
          <w:lang w:eastAsia="zh-TW"/>
        </w:rPr>
        <w:t>(一)</w:t>
      </w:r>
      <w:r w:rsidR="00FB0143">
        <w:rPr>
          <w:rFonts w:hAnsi="標楷體" w:hint="eastAsia"/>
          <w:b/>
          <w:bCs/>
          <w:lang w:eastAsia="zh-TW"/>
        </w:rPr>
        <w:t>「</w:t>
      </w:r>
      <w:r w:rsidR="00CC4C47">
        <w:rPr>
          <w:rFonts w:hAnsi="標楷體" w:hint="eastAsia"/>
          <w:b/>
          <w:bCs/>
          <w:lang w:eastAsia="zh-TW"/>
        </w:rPr>
        <w:t>我國</w:t>
      </w:r>
      <w:r w:rsidR="006C157E">
        <w:rPr>
          <w:rFonts w:hint="eastAsia"/>
          <w:b/>
          <w:bCs/>
          <w:lang w:eastAsia="zh-TW"/>
        </w:rPr>
        <w:t>少子女</w:t>
      </w:r>
      <w:r w:rsidR="00CC4C47">
        <w:rPr>
          <w:rFonts w:hint="eastAsia"/>
          <w:b/>
          <w:bCs/>
          <w:lang w:eastAsia="zh-TW"/>
        </w:rPr>
        <w:t>化</w:t>
      </w:r>
      <w:r w:rsidR="006C157E">
        <w:rPr>
          <w:rFonts w:hint="eastAsia"/>
          <w:b/>
          <w:bCs/>
          <w:lang w:eastAsia="zh-TW"/>
        </w:rPr>
        <w:t>對策計畫2.0</w:t>
      </w:r>
      <w:r w:rsidR="00FB0143">
        <w:rPr>
          <w:rFonts w:hAnsi="標楷體" w:hint="eastAsia"/>
          <w:b/>
          <w:bCs/>
          <w:lang w:eastAsia="zh-TW"/>
        </w:rPr>
        <w:t>」</w:t>
      </w:r>
      <w:r w:rsidR="006C157E">
        <w:rPr>
          <w:rFonts w:hint="eastAsia"/>
          <w:b/>
          <w:bCs/>
          <w:lang w:eastAsia="zh-TW"/>
        </w:rPr>
        <w:t>國健署係辦理人工生殖及醫療性生育保存補助、強化孕產婦及兒童照顧品質等相關業務，經費來源包括其公務預算與菸害防制及衛生保健基金</w:t>
      </w:r>
    </w:p>
    <w:p w:rsidR="006C157E" w:rsidRPr="00B618D3" w:rsidRDefault="00B618D3" w:rsidP="00FB0143">
      <w:pPr>
        <w:pStyle w:val="21"/>
        <w:ind w:left="840" w:firstLine="560"/>
        <w:rPr>
          <w:rFonts w:hint="eastAsia"/>
        </w:rPr>
      </w:pPr>
      <w:r w:rsidRPr="00B618D3">
        <w:rPr>
          <w:rFonts w:hint="eastAsia"/>
        </w:rPr>
        <w:t>為解決我國少子女化問題，營造友善育兒環境，</w:t>
      </w:r>
      <w:r w:rsidRPr="00B618D3">
        <w:t>行政院於 107 年 7 月核定「我國少子女化對策計畫」</w:t>
      </w:r>
      <w:r>
        <w:rPr>
          <w:rFonts w:hint="eastAsia"/>
        </w:rPr>
        <w:t>(</w:t>
      </w:r>
      <w:r w:rsidRPr="00B618D3">
        <w:t>107 至 111 年</w:t>
      </w:r>
      <w:r>
        <w:rPr>
          <w:rFonts w:hint="eastAsia"/>
        </w:rPr>
        <w:t>)，嗣經滾動式調整，期程延長至114年</w:t>
      </w:r>
      <w:r w:rsidR="00FB0143">
        <w:rPr>
          <w:rFonts w:hint="eastAsia"/>
        </w:rPr>
        <w:t>；</w:t>
      </w:r>
      <w:r>
        <w:rPr>
          <w:rFonts w:hint="eastAsia"/>
        </w:rPr>
        <w:t>為持續打造更友善育兒環境，紓解少子女化國安問題，</w:t>
      </w:r>
      <w:r w:rsidR="006A56DA">
        <w:rPr>
          <w:rFonts w:hint="eastAsia"/>
        </w:rPr>
        <w:t>行政院業於</w:t>
      </w:r>
      <w:r w:rsidR="006A56DA">
        <w:rPr>
          <w:rFonts w:hint="eastAsia"/>
          <w:bCs w:val="0"/>
        </w:rPr>
        <w:t>1</w:t>
      </w:r>
      <w:r w:rsidR="006A56DA">
        <w:rPr>
          <w:bCs w:val="0"/>
        </w:rPr>
        <w:t>14</w:t>
      </w:r>
      <w:r w:rsidR="006A56DA">
        <w:rPr>
          <w:rFonts w:hint="eastAsia"/>
          <w:bCs w:val="0"/>
        </w:rPr>
        <w:t>年9月19日以</w:t>
      </w:r>
      <w:r w:rsidR="006A56DA" w:rsidRPr="006A56DA">
        <w:rPr>
          <w:bCs w:val="0"/>
        </w:rPr>
        <w:t>院臺教字第 1145015881 號函</w:t>
      </w:r>
      <w:r w:rsidR="00FB0143">
        <w:rPr>
          <w:rFonts w:hint="eastAsia"/>
          <w:bCs w:val="0"/>
        </w:rPr>
        <w:t>核定</w:t>
      </w:r>
      <w:r w:rsidRPr="00B618D3">
        <w:rPr>
          <w:rFonts w:hint="eastAsia"/>
          <w:bCs w:val="0"/>
        </w:rPr>
        <w:t>「我國少子女化對策計畫2.0」</w:t>
      </w:r>
      <w:r w:rsidR="00E87862">
        <w:rPr>
          <w:rFonts w:hint="eastAsia"/>
          <w:bCs w:val="0"/>
        </w:rPr>
        <w:t>(115年至118年)</w:t>
      </w:r>
      <w:r w:rsidRPr="00B618D3">
        <w:rPr>
          <w:rFonts w:hint="eastAsia"/>
          <w:bCs w:val="0"/>
        </w:rPr>
        <w:t>，</w:t>
      </w:r>
      <w:r w:rsidR="006A56DA">
        <w:rPr>
          <w:rFonts w:hint="eastAsia"/>
          <w:bCs w:val="0"/>
        </w:rPr>
        <w:t>該計畫</w:t>
      </w:r>
      <w:r w:rsidR="00E87862">
        <w:rPr>
          <w:rFonts w:hint="eastAsia"/>
          <w:bCs w:val="0"/>
        </w:rPr>
        <w:t>由</w:t>
      </w:r>
      <w:r w:rsidR="006A56DA">
        <w:rPr>
          <w:rFonts w:hint="eastAsia"/>
          <w:bCs w:val="0"/>
        </w:rPr>
        <w:t>衛福部社會及家庭署主政，</w:t>
      </w:r>
      <w:r w:rsidRPr="00B618D3">
        <w:rPr>
          <w:rFonts w:hint="eastAsia"/>
          <w:bCs w:val="0"/>
        </w:rPr>
        <w:t>國健署115年度主要辦理</w:t>
      </w:r>
      <w:r>
        <w:rPr>
          <w:rFonts w:hint="eastAsia"/>
          <w:bCs w:val="0"/>
        </w:rPr>
        <w:t>事項</w:t>
      </w:r>
      <w:r w:rsidRPr="00B618D3">
        <w:rPr>
          <w:rFonts w:hint="eastAsia"/>
          <w:bCs w:val="0"/>
        </w:rPr>
        <w:t>包括</w:t>
      </w:r>
      <w:r w:rsidR="00BD06C0" w:rsidRPr="00B618D3">
        <w:rPr>
          <w:rFonts w:hint="eastAsia"/>
          <w:bCs w:val="0"/>
        </w:rPr>
        <w:t>醫療性生育保存補助及提高試管嬰兒補助</w:t>
      </w:r>
      <w:r w:rsidR="00BD06C0">
        <w:rPr>
          <w:rFonts w:hint="eastAsia"/>
          <w:bCs w:val="0"/>
        </w:rPr>
        <w:t>、</w:t>
      </w:r>
      <w:r w:rsidRPr="00B618D3">
        <w:rPr>
          <w:rFonts w:hint="eastAsia"/>
          <w:bCs w:val="0"/>
        </w:rPr>
        <w:t>新增產後健康照護服務，與優化兒童預防保健服務次數</w:t>
      </w:r>
      <w:r>
        <w:rPr>
          <w:rFonts w:hint="eastAsia"/>
          <w:bCs w:val="0"/>
        </w:rPr>
        <w:t>等</w:t>
      </w:r>
      <w:r w:rsidR="00BD06C0">
        <w:rPr>
          <w:rFonts w:hint="eastAsia"/>
          <w:bCs w:val="0"/>
        </w:rPr>
        <w:t>經費合共</w:t>
      </w:r>
      <w:r w:rsidR="005410FC">
        <w:rPr>
          <w:rFonts w:hint="eastAsia"/>
          <w:bCs w:val="0"/>
        </w:rPr>
        <w:t>32億9</w:t>
      </w:r>
      <w:r w:rsidR="005410FC">
        <w:rPr>
          <w:bCs w:val="0"/>
        </w:rPr>
        <w:t>,</w:t>
      </w:r>
      <w:r w:rsidR="005410FC">
        <w:rPr>
          <w:rFonts w:hint="eastAsia"/>
          <w:bCs w:val="0"/>
        </w:rPr>
        <w:t>480萬2千元</w:t>
      </w:r>
      <w:r w:rsidR="00BD06C0">
        <w:rPr>
          <w:rFonts w:hint="eastAsia"/>
          <w:bCs w:val="0"/>
        </w:rPr>
        <w:t>，另於菸害</w:t>
      </w:r>
      <w:r w:rsidR="00BD06C0">
        <w:rPr>
          <w:rFonts w:hint="eastAsia"/>
          <w:bCs w:val="0"/>
        </w:rPr>
        <w:lastRenderedPageBreak/>
        <w:t>防制及衛生保健基金亦編列</w:t>
      </w:r>
      <w:r w:rsidR="005410FC">
        <w:rPr>
          <w:rFonts w:hint="eastAsia"/>
          <w:bCs w:val="0"/>
        </w:rPr>
        <w:t>強化孕產婦及兒童照顧品質相關經費</w:t>
      </w:r>
      <w:r w:rsidR="00DA309D">
        <w:rPr>
          <w:rFonts w:hint="eastAsia"/>
          <w:bCs w:val="0"/>
        </w:rPr>
        <w:t>9億2</w:t>
      </w:r>
      <w:r w:rsidR="00DA309D">
        <w:rPr>
          <w:bCs w:val="0"/>
        </w:rPr>
        <w:t>,</w:t>
      </w:r>
      <w:r w:rsidR="00DA309D">
        <w:rPr>
          <w:rFonts w:hint="eastAsia"/>
          <w:bCs w:val="0"/>
        </w:rPr>
        <w:t>066萬3千元</w:t>
      </w:r>
      <w:r>
        <w:rPr>
          <w:rFonts w:hint="eastAsia"/>
          <w:bCs w:val="0"/>
        </w:rPr>
        <w:t>(</w:t>
      </w:r>
      <w:r w:rsidR="00E87862">
        <w:rPr>
          <w:rFonts w:hint="eastAsia"/>
          <w:bCs w:val="0"/>
        </w:rPr>
        <w:t>詳</w:t>
      </w:r>
      <w:r w:rsidRPr="00B618D3">
        <w:rPr>
          <w:rFonts w:hint="eastAsia"/>
          <w:bCs w:val="0"/>
        </w:rPr>
        <w:t>表</w:t>
      </w:r>
      <w:r w:rsidR="00BD06C0">
        <w:rPr>
          <w:rFonts w:hint="eastAsia"/>
          <w:bCs w:val="0"/>
        </w:rPr>
        <w:t>1</w:t>
      </w:r>
      <w:r>
        <w:rPr>
          <w:rFonts w:hint="eastAsia"/>
          <w:bCs w:val="0"/>
        </w:rPr>
        <w:t>)。</w:t>
      </w:r>
    </w:p>
    <w:p w:rsidR="009D215A" w:rsidRPr="00F6444E" w:rsidRDefault="009D215A" w:rsidP="00E87862">
      <w:pPr>
        <w:pStyle w:val="142"/>
        <w:spacing w:beforeLines="50" w:before="250"/>
        <w:ind w:leftChars="-204" w:left="200" w:rightChars="-197" w:right="-552" w:hangingChars="275" w:hanging="771"/>
        <w:rPr>
          <w:rFonts w:hint="eastAsia"/>
          <w:b/>
          <w:sz w:val="28"/>
        </w:rPr>
      </w:pPr>
      <w:r w:rsidRPr="000A09C0">
        <w:rPr>
          <w:b/>
          <w:sz w:val="28"/>
        </w:rPr>
        <w:lastRenderedPageBreak/>
        <w:t>表1</w:t>
      </w:r>
      <w:r>
        <w:rPr>
          <w:rFonts w:hint="eastAsia"/>
          <w:b/>
          <w:sz w:val="28"/>
          <w:lang w:eastAsia="zh-TW"/>
        </w:rPr>
        <w:t xml:space="preserve">  </w:t>
      </w:r>
      <w:r w:rsidR="006A56DA">
        <w:rPr>
          <w:rFonts w:hint="eastAsia"/>
          <w:b/>
          <w:sz w:val="28"/>
          <w:lang w:eastAsia="zh-TW"/>
        </w:rPr>
        <w:t>115年度</w:t>
      </w:r>
      <w:r w:rsidR="00CC4C47">
        <w:rPr>
          <w:rFonts w:hAnsi="標楷體" w:hint="eastAsia"/>
          <w:b/>
          <w:sz w:val="28"/>
        </w:rPr>
        <w:t>「</w:t>
      </w:r>
      <w:r w:rsidRPr="00F956E1">
        <w:rPr>
          <w:rFonts w:hAnsi="標楷體" w:hint="eastAsia"/>
          <w:b/>
          <w:sz w:val="28"/>
        </w:rPr>
        <w:t>我國少子女化對策計畫</w:t>
      </w:r>
      <w:r w:rsidR="00BD6518">
        <w:rPr>
          <w:rFonts w:hAnsi="標楷體" w:hint="eastAsia"/>
          <w:b/>
          <w:sz w:val="28"/>
          <w:lang w:eastAsia="zh-TW"/>
        </w:rPr>
        <w:t>2</w:t>
      </w:r>
      <w:r w:rsidR="00BD6518">
        <w:rPr>
          <w:rFonts w:hAnsi="標楷體"/>
          <w:b/>
          <w:sz w:val="28"/>
          <w:lang w:eastAsia="zh-TW"/>
        </w:rPr>
        <w:t>.0</w:t>
      </w:r>
      <w:r w:rsidR="00E87862">
        <w:rPr>
          <w:rFonts w:hAnsi="標楷體" w:hint="eastAsia"/>
          <w:b/>
          <w:sz w:val="28"/>
          <w:lang w:eastAsia="zh-TW"/>
        </w:rPr>
        <w:t>」</w:t>
      </w:r>
      <w:r w:rsidR="00BD6518">
        <w:rPr>
          <w:rFonts w:hAnsi="標楷體" w:hint="eastAsia"/>
          <w:b/>
          <w:sz w:val="28"/>
          <w:lang w:eastAsia="zh-TW"/>
        </w:rPr>
        <w:t>涉</w:t>
      </w:r>
      <w:r w:rsidR="00E87862">
        <w:rPr>
          <w:rFonts w:hAnsi="標楷體" w:hint="eastAsia"/>
          <w:b/>
          <w:sz w:val="28"/>
          <w:lang w:eastAsia="zh-TW"/>
        </w:rPr>
        <w:t>及</w:t>
      </w:r>
      <w:r w:rsidR="00BD6518">
        <w:rPr>
          <w:rFonts w:hAnsi="標楷體" w:hint="eastAsia"/>
          <w:b/>
          <w:sz w:val="28"/>
          <w:lang w:eastAsia="zh-TW"/>
        </w:rPr>
        <w:t>國健署業務</w:t>
      </w:r>
      <w:r w:rsidR="00E87862">
        <w:rPr>
          <w:rFonts w:hAnsi="標楷體" w:hint="eastAsia"/>
          <w:b/>
          <w:sz w:val="28"/>
          <w:lang w:eastAsia="zh-TW"/>
        </w:rPr>
        <w:t>之</w:t>
      </w:r>
      <w:r w:rsidR="004F3232">
        <w:rPr>
          <w:rFonts w:hAnsi="標楷體" w:hint="eastAsia"/>
          <w:b/>
          <w:sz w:val="28"/>
          <w:lang w:eastAsia="zh-TW"/>
        </w:rPr>
        <w:t>經費</w:t>
      </w:r>
      <w:r w:rsidR="00BD6518">
        <w:rPr>
          <w:rFonts w:hAnsi="標楷體" w:hint="eastAsia"/>
          <w:b/>
          <w:sz w:val="28"/>
          <w:lang w:eastAsia="zh-TW"/>
        </w:rPr>
        <w:t>來源</w:t>
      </w:r>
      <w:r w:rsidR="004F3232">
        <w:rPr>
          <w:rFonts w:hAnsi="標楷體" w:hint="eastAsia"/>
          <w:b/>
          <w:sz w:val="28"/>
          <w:lang w:eastAsia="zh-TW"/>
        </w:rPr>
        <w:t>一覽</w:t>
      </w:r>
      <w:r w:rsidRPr="00F956E1">
        <w:rPr>
          <w:rFonts w:hint="eastAsia"/>
          <w:b/>
          <w:sz w:val="28"/>
          <w:lang w:eastAsia="zh-TW"/>
        </w:rPr>
        <w:t>表</w:t>
      </w:r>
      <w:r w:rsidR="00E87862">
        <w:rPr>
          <w:rFonts w:hint="eastAsia"/>
          <w:b/>
          <w:sz w:val="28"/>
          <w:lang w:eastAsia="zh-TW"/>
        </w:rPr>
        <w:t xml:space="preserve">                                               </w:t>
      </w:r>
      <w:r w:rsidRPr="00EB62E1">
        <w:rPr>
          <w:rFonts w:hint="eastAsia"/>
          <w:szCs w:val="24"/>
        </w:rPr>
        <w:t>單位：新</w:t>
      </w:r>
      <w:r w:rsidR="00902534">
        <w:rPr>
          <w:rFonts w:hint="eastAsia"/>
          <w:szCs w:val="24"/>
          <w:lang w:eastAsia="zh-TW"/>
        </w:rPr>
        <w:t>臺</w:t>
      </w:r>
      <w:r w:rsidRPr="00EB62E1">
        <w:rPr>
          <w:rFonts w:hint="eastAsia"/>
          <w:szCs w:val="24"/>
        </w:rPr>
        <w:t>幣</w:t>
      </w:r>
      <w:r w:rsidR="006851FA">
        <w:rPr>
          <w:rFonts w:hint="eastAsia"/>
          <w:szCs w:val="24"/>
          <w:lang w:eastAsia="zh-TW"/>
        </w:rPr>
        <w:t>千</w:t>
      </w:r>
      <w:r w:rsidRPr="00EB62E1">
        <w:rPr>
          <w:rFonts w:hint="eastAsia"/>
          <w:szCs w:val="24"/>
        </w:rPr>
        <w:t>元</w:t>
      </w:r>
    </w:p>
    <w:tbl>
      <w:tblPr>
        <w:tblW w:w="960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553"/>
        <w:gridCol w:w="3827"/>
        <w:gridCol w:w="1712"/>
        <w:gridCol w:w="1513"/>
      </w:tblGrid>
      <w:tr w:rsidR="00960865" w:rsidRPr="00960865" w:rsidTr="006851FA">
        <w:trPr>
          <w:tblHeader/>
          <w:jc w:val="center"/>
        </w:trPr>
        <w:tc>
          <w:tcPr>
            <w:tcW w:w="6380" w:type="dxa"/>
            <w:gridSpan w:val="2"/>
            <w:shd w:val="clear" w:color="auto" w:fill="auto"/>
            <w:vAlign w:val="center"/>
          </w:tcPr>
          <w:p w:rsidR="00960865" w:rsidRPr="00960865" w:rsidRDefault="00960865" w:rsidP="00BD6518">
            <w:pPr>
              <w:pStyle w:val="142"/>
              <w:spacing w:line="320" w:lineRule="exact"/>
              <w:jc w:val="center"/>
              <w:rPr>
                <w:b/>
                <w:bCs/>
                <w:color w:val="000000"/>
                <w:kern w:val="0"/>
                <w:lang w:val="en-US"/>
              </w:rPr>
            </w:pPr>
            <w:r w:rsidRPr="00960865">
              <w:rPr>
                <w:color w:val="000000"/>
                <w:kern w:val="0"/>
                <w:lang w:val="en-US"/>
              </w:rPr>
              <w:br w:type="page"/>
            </w:r>
            <w:r w:rsidR="006A56DA" w:rsidRPr="006A56DA">
              <w:rPr>
                <w:rFonts w:hint="eastAsia"/>
                <w:b/>
                <w:bCs/>
                <w:color w:val="000000"/>
                <w:kern w:val="0"/>
                <w:lang w:val="en-US" w:eastAsia="zh-TW"/>
              </w:rPr>
              <w:t>115年度</w:t>
            </w:r>
            <w:r w:rsidRPr="00960865">
              <w:rPr>
                <w:b/>
                <w:bCs/>
                <w:color w:val="000000"/>
                <w:kern w:val="0"/>
                <w:lang w:val="en-US"/>
              </w:rPr>
              <w:t>主要工作項目(涉</w:t>
            </w:r>
            <w:r w:rsidRPr="00960865">
              <w:rPr>
                <w:rFonts w:hint="eastAsia"/>
                <w:b/>
                <w:bCs/>
                <w:color w:val="000000"/>
                <w:kern w:val="0"/>
                <w:lang w:val="en-US"/>
              </w:rPr>
              <w:t>及</w:t>
            </w:r>
            <w:r w:rsidRPr="00BD6518">
              <w:rPr>
                <w:rFonts w:hint="eastAsia"/>
                <w:b/>
                <w:bCs/>
                <w:color w:val="000000"/>
                <w:kern w:val="0"/>
                <w:lang w:val="en-US" w:eastAsia="zh-TW"/>
              </w:rPr>
              <w:t>國健</w:t>
            </w:r>
            <w:r w:rsidRPr="00960865">
              <w:rPr>
                <w:b/>
                <w:bCs/>
                <w:color w:val="000000"/>
                <w:kern w:val="0"/>
                <w:lang w:val="en-US"/>
              </w:rPr>
              <w:t>署</w:t>
            </w:r>
            <w:r w:rsidR="005410FC">
              <w:rPr>
                <w:rFonts w:hint="eastAsia"/>
                <w:b/>
                <w:bCs/>
                <w:color w:val="000000"/>
                <w:kern w:val="0"/>
                <w:lang w:val="en-US" w:eastAsia="zh-TW"/>
              </w:rPr>
              <w:t>業務</w:t>
            </w:r>
            <w:r w:rsidRPr="00960865">
              <w:rPr>
                <w:b/>
                <w:bCs/>
                <w:color w:val="000000"/>
                <w:kern w:val="0"/>
                <w:lang w:val="en-US"/>
              </w:rPr>
              <w:t>部分)</w:t>
            </w:r>
          </w:p>
        </w:tc>
        <w:tc>
          <w:tcPr>
            <w:tcW w:w="1712" w:type="dxa"/>
          </w:tcPr>
          <w:p w:rsidR="00960865" w:rsidRPr="00960865" w:rsidRDefault="00960865" w:rsidP="006851FA">
            <w:pPr>
              <w:pStyle w:val="142"/>
              <w:spacing w:line="320" w:lineRule="exact"/>
              <w:jc w:val="center"/>
              <w:rPr>
                <w:b/>
                <w:color w:val="000000"/>
                <w:kern w:val="0"/>
                <w:lang w:val="en-US"/>
              </w:rPr>
            </w:pPr>
            <w:r w:rsidRPr="00960865">
              <w:rPr>
                <w:b/>
                <w:color w:val="000000"/>
                <w:kern w:val="0"/>
              </w:rPr>
              <w:t>經費來源</w:t>
            </w:r>
          </w:p>
        </w:tc>
        <w:tc>
          <w:tcPr>
            <w:tcW w:w="1513" w:type="dxa"/>
            <w:shd w:val="clear" w:color="auto" w:fill="auto"/>
            <w:vAlign w:val="center"/>
          </w:tcPr>
          <w:p w:rsidR="00960865" w:rsidRPr="00960865" w:rsidRDefault="00960865" w:rsidP="00960865">
            <w:pPr>
              <w:pStyle w:val="142"/>
              <w:spacing w:line="320" w:lineRule="exact"/>
              <w:ind w:leftChars="-44" w:left="-3" w:hangingChars="50" w:hanging="120"/>
              <w:jc w:val="center"/>
              <w:rPr>
                <w:b/>
                <w:color w:val="000000"/>
                <w:kern w:val="0"/>
                <w:lang w:val="en-US"/>
              </w:rPr>
            </w:pPr>
            <w:r w:rsidRPr="00960865">
              <w:rPr>
                <w:b/>
                <w:color w:val="000000"/>
                <w:kern w:val="0"/>
                <w:lang w:val="en-US"/>
              </w:rPr>
              <w:t>預算</w:t>
            </w:r>
            <w:r w:rsidRPr="00960865">
              <w:rPr>
                <w:rFonts w:hint="eastAsia"/>
                <w:b/>
                <w:color w:val="000000"/>
                <w:kern w:val="0"/>
                <w:lang w:val="en-US"/>
              </w:rPr>
              <w:t>數</w:t>
            </w:r>
          </w:p>
        </w:tc>
      </w:tr>
      <w:tr w:rsidR="00960865" w:rsidRPr="00960865" w:rsidTr="006851FA">
        <w:trPr>
          <w:jc w:val="center"/>
        </w:trPr>
        <w:tc>
          <w:tcPr>
            <w:tcW w:w="9605" w:type="dxa"/>
            <w:gridSpan w:val="4"/>
          </w:tcPr>
          <w:p w:rsidR="00960865" w:rsidRPr="00960865" w:rsidRDefault="00960865" w:rsidP="00BD6518">
            <w:pPr>
              <w:pStyle w:val="142"/>
              <w:spacing w:line="320" w:lineRule="exact"/>
              <w:jc w:val="center"/>
              <w:rPr>
                <w:b/>
                <w:bCs/>
                <w:color w:val="000000"/>
                <w:kern w:val="0"/>
                <w:lang w:val="en-US"/>
              </w:rPr>
            </w:pPr>
            <w:r w:rsidRPr="00960865">
              <w:rPr>
                <w:rFonts w:hint="eastAsia"/>
                <w:b/>
                <w:bCs/>
                <w:color w:val="000000"/>
                <w:kern w:val="0"/>
                <w:lang w:val="en-US"/>
              </w:rPr>
              <w:t>有感減輕育兒負擔</w:t>
            </w:r>
          </w:p>
        </w:tc>
      </w:tr>
      <w:tr w:rsidR="00960865" w:rsidRPr="00960865" w:rsidTr="006851FA">
        <w:trPr>
          <w:jc w:val="center"/>
        </w:trPr>
        <w:tc>
          <w:tcPr>
            <w:tcW w:w="2553" w:type="dxa"/>
            <w:shd w:val="clear" w:color="auto" w:fill="auto"/>
            <w:vAlign w:val="center"/>
          </w:tcPr>
          <w:p w:rsidR="00960865" w:rsidRPr="00960865" w:rsidRDefault="00960865" w:rsidP="00BD6518">
            <w:pPr>
              <w:pStyle w:val="142"/>
              <w:spacing w:line="320" w:lineRule="exact"/>
              <w:jc w:val="center"/>
              <w:rPr>
                <w:color w:val="000000"/>
                <w:kern w:val="0"/>
                <w:lang w:val="en-US"/>
              </w:rPr>
            </w:pPr>
            <w:r w:rsidRPr="00960865">
              <w:rPr>
                <w:rFonts w:hint="eastAsia"/>
                <w:color w:val="000000"/>
                <w:kern w:val="0"/>
                <w:lang w:val="en-US"/>
              </w:rPr>
              <w:t>精進人工生殖補助</w:t>
            </w:r>
          </w:p>
        </w:tc>
        <w:tc>
          <w:tcPr>
            <w:tcW w:w="3827" w:type="dxa"/>
            <w:shd w:val="clear" w:color="auto" w:fill="auto"/>
            <w:vAlign w:val="center"/>
          </w:tcPr>
          <w:p w:rsidR="00960865" w:rsidRPr="00960865" w:rsidRDefault="00960865" w:rsidP="00BD6518">
            <w:pPr>
              <w:pStyle w:val="142"/>
              <w:spacing w:line="320" w:lineRule="exact"/>
              <w:ind w:leftChars="-20" w:left="-56"/>
              <w:rPr>
                <w:rFonts w:hint="eastAsia"/>
                <w:color w:val="000000"/>
                <w:kern w:val="0"/>
                <w:lang w:val="en-US"/>
              </w:rPr>
            </w:pPr>
            <w:r w:rsidRPr="00960865">
              <w:rPr>
                <w:rFonts w:hint="eastAsia"/>
                <w:color w:val="000000"/>
                <w:kern w:val="0"/>
                <w:lang w:val="en-US"/>
              </w:rPr>
              <w:t>精進人工生殖補助</w:t>
            </w:r>
          </w:p>
        </w:tc>
        <w:tc>
          <w:tcPr>
            <w:tcW w:w="1712" w:type="dxa"/>
            <w:vMerge w:val="restart"/>
            <w:vAlign w:val="center"/>
          </w:tcPr>
          <w:p w:rsidR="00960865" w:rsidRPr="00960865" w:rsidRDefault="00960865" w:rsidP="006851FA">
            <w:pPr>
              <w:pStyle w:val="142"/>
              <w:spacing w:line="320" w:lineRule="exact"/>
              <w:jc w:val="center"/>
              <w:rPr>
                <w:b/>
                <w:bCs/>
                <w:color w:val="000000"/>
                <w:kern w:val="0"/>
                <w:lang w:val="en-US"/>
              </w:rPr>
            </w:pPr>
            <w:r w:rsidRPr="00BD6518">
              <w:rPr>
                <w:rFonts w:hint="eastAsia"/>
                <w:b/>
                <w:bCs/>
                <w:color w:val="000000"/>
                <w:kern w:val="0"/>
                <w:lang w:eastAsia="zh-TW"/>
              </w:rPr>
              <w:t>國健署</w:t>
            </w:r>
            <w:r w:rsidR="006851FA" w:rsidRPr="006851FA">
              <w:rPr>
                <w:rFonts w:hint="eastAsia"/>
                <w:color w:val="000000"/>
                <w:kern w:val="0"/>
                <w:sz w:val="20"/>
                <w:szCs w:val="20"/>
                <w:lang w:val="en-US" w:eastAsia="zh-TW"/>
              </w:rPr>
              <w:t>(1)</w:t>
            </w:r>
          </w:p>
        </w:tc>
        <w:tc>
          <w:tcPr>
            <w:tcW w:w="1513" w:type="dxa"/>
            <w:vMerge w:val="restart"/>
            <w:shd w:val="clear" w:color="auto" w:fill="auto"/>
            <w:vAlign w:val="center"/>
          </w:tcPr>
          <w:p w:rsidR="00960865" w:rsidRPr="00960865" w:rsidRDefault="00960865" w:rsidP="00960865">
            <w:pPr>
              <w:pStyle w:val="142"/>
              <w:spacing w:line="320" w:lineRule="exact"/>
              <w:ind w:leftChars="-44" w:left="-5" w:hangingChars="49" w:hanging="118"/>
              <w:jc w:val="right"/>
              <w:rPr>
                <w:color w:val="000000"/>
                <w:kern w:val="0"/>
                <w:lang w:val="en-US"/>
              </w:rPr>
            </w:pPr>
            <w:r w:rsidRPr="00960865">
              <w:rPr>
                <w:b/>
                <w:bCs/>
                <w:color w:val="000000"/>
                <w:kern w:val="0"/>
                <w:lang w:val="en-US"/>
              </w:rPr>
              <w:t>2,061,534</w:t>
            </w:r>
          </w:p>
        </w:tc>
      </w:tr>
      <w:tr w:rsidR="00960865" w:rsidRPr="00960865" w:rsidTr="006851FA">
        <w:trPr>
          <w:jc w:val="center"/>
        </w:trPr>
        <w:tc>
          <w:tcPr>
            <w:tcW w:w="2553" w:type="dxa"/>
            <w:shd w:val="clear" w:color="auto" w:fill="auto"/>
            <w:vAlign w:val="center"/>
          </w:tcPr>
          <w:p w:rsidR="00BD6518" w:rsidRPr="00BD6518" w:rsidRDefault="00960865" w:rsidP="00BD6518">
            <w:pPr>
              <w:pStyle w:val="142"/>
              <w:spacing w:line="320" w:lineRule="exact"/>
              <w:jc w:val="center"/>
              <w:rPr>
                <w:color w:val="000000"/>
                <w:kern w:val="0"/>
                <w:lang w:val="en-US"/>
              </w:rPr>
            </w:pPr>
            <w:bookmarkStart w:id="5" w:name="_Hlk210978551"/>
            <w:r w:rsidRPr="00960865">
              <w:rPr>
                <w:rFonts w:hint="eastAsia"/>
                <w:color w:val="000000"/>
                <w:kern w:val="0"/>
                <w:lang w:val="en-US"/>
              </w:rPr>
              <w:t>推動醫療性</w:t>
            </w:r>
          </w:p>
          <w:p w:rsidR="00960865" w:rsidRPr="00960865" w:rsidRDefault="00960865" w:rsidP="00BD6518">
            <w:pPr>
              <w:pStyle w:val="142"/>
              <w:spacing w:line="320" w:lineRule="exact"/>
              <w:jc w:val="center"/>
              <w:rPr>
                <w:rFonts w:hint="eastAsia"/>
                <w:color w:val="000000"/>
                <w:kern w:val="0"/>
                <w:lang w:val="en-US"/>
              </w:rPr>
            </w:pPr>
            <w:r w:rsidRPr="00960865">
              <w:rPr>
                <w:rFonts w:hint="eastAsia"/>
                <w:color w:val="000000"/>
                <w:kern w:val="0"/>
                <w:lang w:val="en-US"/>
              </w:rPr>
              <w:t>生育保存補助</w:t>
            </w:r>
            <w:bookmarkEnd w:id="5"/>
          </w:p>
        </w:tc>
        <w:tc>
          <w:tcPr>
            <w:tcW w:w="3827" w:type="dxa"/>
            <w:shd w:val="clear" w:color="auto" w:fill="auto"/>
            <w:vAlign w:val="center"/>
          </w:tcPr>
          <w:p w:rsidR="00960865" w:rsidRPr="00960865" w:rsidRDefault="00960865" w:rsidP="00BD6518">
            <w:pPr>
              <w:pStyle w:val="142"/>
              <w:spacing w:line="320" w:lineRule="exact"/>
              <w:ind w:leftChars="-20" w:left="-56"/>
              <w:rPr>
                <w:rFonts w:hint="eastAsia"/>
                <w:color w:val="000000"/>
                <w:kern w:val="0"/>
                <w:lang w:val="en-US"/>
              </w:rPr>
            </w:pPr>
            <w:r w:rsidRPr="00960865">
              <w:rPr>
                <w:rFonts w:hint="eastAsia"/>
                <w:color w:val="000000"/>
                <w:kern w:val="0"/>
                <w:lang w:val="en-US"/>
              </w:rPr>
              <w:t>推動醫療性生育保存補助</w:t>
            </w:r>
          </w:p>
        </w:tc>
        <w:tc>
          <w:tcPr>
            <w:tcW w:w="1712" w:type="dxa"/>
            <w:vMerge/>
          </w:tcPr>
          <w:p w:rsidR="00960865" w:rsidRPr="00960865" w:rsidRDefault="00960865" w:rsidP="00960865">
            <w:pPr>
              <w:pStyle w:val="142"/>
              <w:spacing w:line="320" w:lineRule="exact"/>
              <w:ind w:leftChars="-120" w:hangingChars="140" w:hanging="336"/>
              <w:jc w:val="center"/>
              <w:rPr>
                <w:color w:val="000000"/>
                <w:kern w:val="0"/>
                <w:lang w:val="en-US"/>
              </w:rPr>
            </w:pPr>
          </w:p>
        </w:tc>
        <w:tc>
          <w:tcPr>
            <w:tcW w:w="1513" w:type="dxa"/>
            <w:vMerge/>
            <w:shd w:val="clear" w:color="auto" w:fill="auto"/>
          </w:tcPr>
          <w:p w:rsidR="00960865" w:rsidRPr="00960865" w:rsidRDefault="00960865" w:rsidP="00960865">
            <w:pPr>
              <w:pStyle w:val="142"/>
              <w:spacing w:line="320" w:lineRule="exact"/>
              <w:ind w:leftChars="-120" w:hangingChars="140" w:hanging="336"/>
              <w:rPr>
                <w:color w:val="000000"/>
                <w:kern w:val="0"/>
                <w:lang w:val="en-US"/>
              </w:rPr>
            </w:pPr>
          </w:p>
        </w:tc>
      </w:tr>
      <w:tr w:rsidR="00960865" w:rsidRPr="00960865" w:rsidTr="006851FA">
        <w:trPr>
          <w:jc w:val="center"/>
        </w:trPr>
        <w:tc>
          <w:tcPr>
            <w:tcW w:w="9605" w:type="dxa"/>
            <w:gridSpan w:val="4"/>
          </w:tcPr>
          <w:p w:rsidR="00960865" w:rsidRPr="00960865" w:rsidRDefault="00960865" w:rsidP="00BD6518">
            <w:pPr>
              <w:pStyle w:val="142"/>
              <w:spacing w:line="320" w:lineRule="exact"/>
              <w:jc w:val="center"/>
              <w:rPr>
                <w:b/>
                <w:bCs/>
                <w:color w:val="000000"/>
                <w:kern w:val="0"/>
                <w:lang w:val="en-US"/>
              </w:rPr>
            </w:pPr>
            <w:r w:rsidRPr="00960865">
              <w:rPr>
                <w:rFonts w:hint="eastAsia"/>
                <w:b/>
                <w:bCs/>
                <w:color w:val="000000"/>
                <w:kern w:val="0"/>
                <w:lang w:val="en-US"/>
              </w:rPr>
              <w:t>強化孕產婦及兒童照顧品質</w:t>
            </w:r>
          </w:p>
        </w:tc>
      </w:tr>
      <w:tr w:rsidR="00960865" w:rsidRPr="00960865" w:rsidTr="006851FA">
        <w:trPr>
          <w:jc w:val="center"/>
        </w:trPr>
        <w:tc>
          <w:tcPr>
            <w:tcW w:w="2553" w:type="dxa"/>
            <w:vMerge w:val="restart"/>
            <w:shd w:val="clear" w:color="auto" w:fill="auto"/>
            <w:vAlign w:val="center"/>
          </w:tcPr>
          <w:p w:rsidR="00BD6518" w:rsidRDefault="00960865" w:rsidP="00BD6518">
            <w:pPr>
              <w:pStyle w:val="142"/>
              <w:spacing w:line="320" w:lineRule="exact"/>
              <w:jc w:val="center"/>
              <w:rPr>
                <w:color w:val="000000"/>
                <w:kern w:val="0"/>
                <w:lang w:val="en-US"/>
              </w:rPr>
            </w:pPr>
            <w:r w:rsidRPr="00960865">
              <w:rPr>
                <w:rFonts w:hint="eastAsia"/>
                <w:color w:val="000000"/>
                <w:kern w:val="0"/>
                <w:lang w:val="en-US"/>
              </w:rPr>
              <w:t>孕產婦健康及</w:t>
            </w:r>
          </w:p>
          <w:p w:rsidR="00960865" w:rsidRPr="00960865" w:rsidRDefault="00960865" w:rsidP="00BD6518">
            <w:pPr>
              <w:pStyle w:val="142"/>
              <w:spacing w:line="320" w:lineRule="exact"/>
              <w:jc w:val="center"/>
              <w:rPr>
                <w:color w:val="000000"/>
                <w:kern w:val="0"/>
                <w:lang w:val="en-US"/>
              </w:rPr>
            </w:pPr>
            <w:r w:rsidRPr="00960865">
              <w:rPr>
                <w:rFonts w:hint="eastAsia"/>
                <w:color w:val="000000"/>
                <w:kern w:val="0"/>
                <w:lang w:val="en-US"/>
              </w:rPr>
              <w:t>支持服務</w:t>
            </w:r>
          </w:p>
        </w:tc>
        <w:tc>
          <w:tcPr>
            <w:tcW w:w="3827" w:type="dxa"/>
            <w:shd w:val="clear" w:color="auto" w:fill="auto"/>
            <w:vAlign w:val="center"/>
          </w:tcPr>
          <w:p w:rsidR="00960865" w:rsidRPr="00960865" w:rsidRDefault="00960865" w:rsidP="00BD6518">
            <w:pPr>
              <w:pStyle w:val="142"/>
              <w:spacing w:line="320" w:lineRule="exact"/>
              <w:ind w:leftChars="-20" w:left="-56"/>
              <w:rPr>
                <w:color w:val="000000"/>
                <w:kern w:val="0"/>
                <w:lang w:val="en-US"/>
              </w:rPr>
            </w:pPr>
            <w:r w:rsidRPr="00960865">
              <w:rPr>
                <w:color w:val="000000"/>
                <w:kern w:val="0"/>
                <w:lang w:val="en-US"/>
              </w:rPr>
              <w:t>產前檢查</w:t>
            </w:r>
            <w:r w:rsidRPr="00960865">
              <w:rPr>
                <w:rFonts w:hint="eastAsia"/>
                <w:color w:val="000000"/>
                <w:kern w:val="0"/>
                <w:lang w:val="en-US"/>
              </w:rPr>
              <w:t>及產後健康照護服務</w:t>
            </w:r>
          </w:p>
        </w:tc>
        <w:tc>
          <w:tcPr>
            <w:tcW w:w="1712" w:type="dxa"/>
          </w:tcPr>
          <w:p w:rsidR="00960865" w:rsidRPr="00960865" w:rsidRDefault="00960865" w:rsidP="00BD6518">
            <w:pPr>
              <w:pStyle w:val="142"/>
              <w:spacing w:line="320" w:lineRule="exact"/>
              <w:ind w:leftChars="-20" w:left="-56"/>
              <w:jc w:val="center"/>
              <w:rPr>
                <w:b/>
                <w:bCs/>
                <w:color w:val="000000"/>
                <w:kern w:val="0"/>
                <w:lang w:val="en-US"/>
              </w:rPr>
            </w:pPr>
            <w:r w:rsidRPr="00BD6518">
              <w:rPr>
                <w:rFonts w:hint="eastAsia"/>
                <w:b/>
                <w:bCs/>
                <w:color w:val="000000"/>
                <w:kern w:val="0"/>
                <w:lang w:eastAsia="zh-TW"/>
              </w:rPr>
              <w:t>國健署</w:t>
            </w:r>
            <w:r w:rsidR="006851FA" w:rsidRPr="006851FA">
              <w:rPr>
                <w:rFonts w:hint="eastAsia"/>
                <w:color w:val="000000"/>
                <w:kern w:val="0"/>
                <w:sz w:val="20"/>
                <w:szCs w:val="20"/>
                <w:lang w:val="en-US" w:eastAsia="zh-TW"/>
              </w:rPr>
              <w:t>(</w:t>
            </w:r>
            <w:r w:rsidR="006851FA">
              <w:rPr>
                <w:rFonts w:hint="eastAsia"/>
                <w:color w:val="000000"/>
                <w:kern w:val="0"/>
                <w:sz w:val="20"/>
                <w:szCs w:val="20"/>
                <w:lang w:val="en-US" w:eastAsia="zh-TW"/>
              </w:rPr>
              <w:t>2</w:t>
            </w:r>
            <w:r w:rsidR="006851FA" w:rsidRPr="006851FA">
              <w:rPr>
                <w:rFonts w:hint="eastAsia"/>
                <w:color w:val="000000"/>
                <w:kern w:val="0"/>
                <w:sz w:val="20"/>
                <w:szCs w:val="20"/>
                <w:lang w:val="en-US" w:eastAsia="zh-TW"/>
              </w:rPr>
              <w:t>)</w:t>
            </w:r>
          </w:p>
        </w:tc>
        <w:tc>
          <w:tcPr>
            <w:tcW w:w="1513" w:type="dxa"/>
            <w:shd w:val="clear" w:color="auto" w:fill="auto"/>
          </w:tcPr>
          <w:p w:rsidR="00960865" w:rsidRPr="00960865" w:rsidRDefault="00960865" w:rsidP="00960865">
            <w:pPr>
              <w:pStyle w:val="142"/>
              <w:spacing w:line="320" w:lineRule="exact"/>
              <w:ind w:leftChars="-120" w:hangingChars="140" w:hanging="336"/>
              <w:jc w:val="right"/>
              <w:rPr>
                <w:b/>
                <w:bCs/>
                <w:color w:val="000000"/>
                <w:kern w:val="0"/>
                <w:lang w:val="en-US"/>
              </w:rPr>
            </w:pPr>
            <w:r w:rsidRPr="00960865">
              <w:rPr>
                <w:b/>
                <w:bCs/>
                <w:color w:val="000000"/>
                <w:kern w:val="0"/>
                <w:lang w:val="en-US"/>
              </w:rPr>
              <w:t>775,530</w:t>
            </w:r>
          </w:p>
        </w:tc>
      </w:tr>
      <w:tr w:rsidR="00960865" w:rsidRPr="00960865" w:rsidTr="00BD06C0">
        <w:trPr>
          <w:jc w:val="center"/>
        </w:trPr>
        <w:tc>
          <w:tcPr>
            <w:tcW w:w="2553" w:type="dxa"/>
            <w:vMerge/>
            <w:shd w:val="clear" w:color="auto" w:fill="auto"/>
            <w:vAlign w:val="center"/>
          </w:tcPr>
          <w:p w:rsidR="00960865" w:rsidRPr="00960865" w:rsidRDefault="00960865" w:rsidP="00960865">
            <w:pPr>
              <w:pStyle w:val="142"/>
              <w:spacing w:line="320" w:lineRule="exact"/>
              <w:ind w:leftChars="-120" w:hangingChars="140" w:hanging="336"/>
              <w:rPr>
                <w:color w:val="000000"/>
                <w:kern w:val="0"/>
                <w:lang w:val="en-US"/>
              </w:rPr>
            </w:pPr>
          </w:p>
        </w:tc>
        <w:tc>
          <w:tcPr>
            <w:tcW w:w="3827" w:type="dxa"/>
            <w:shd w:val="clear" w:color="auto" w:fill="auto"/>
            <w:vAlign w:val="center"/>
          </w:tcPr>
          <w:p w:rsidR="00960865" w:rsidRPr="00960865" w:rsidRDefault="00960865" w:rsidP="00BD6518">
            <w:pPr>
              <w:pStyle w:val="142"/>
              <w:spacing w:line="320" w:lineRule="exact"/>
              <w:ind w:leftChars="-20" w:left="-56"/>
              <w:rPr>
                <w:color w:val="000000"/>
                <w:kern w:val="0"/>
                <w:lang w:val="en-US"/>
              </w:rPr>
            </w:pPr>
            <w:r w:rsidRPr="00960865">
              <w:rPr>
                <w:color w:val="000000"/>
                <w:kern w:val="0"/>
                <w:lang w:val="en-US"/>
              </w:rPr>
              <w:t>先天性畸形篩檢補助</w:t>
            </w:r>
          </w:p>
        </w:tc>
        <w:tc>
          <w:tcPr>
            <w:tcW w:w="1712" w:type="dxa"/>
          </w:tcPr>
          <w:p w:rsidR="00960865" w:rsidRPr="00960865" w:rsidRDefault="00960865" w:rsidP="006851FA">
            <w:pPr>
              <w:pStyle w:val="142"/>
              <w:spacing w:line="320" w:lineRule="exact"/>
              <w:jc w:val="center"/>
              <w:rPr>
                <w:bCs/>
                <w:color w:val="000000"/>
                <w:kern w:val="0"/>
                <w:lang w:val="en-US"/>
              </w:rPr>
            </w:pPr>
            <w:r>
              <w:rPr>
                <w:rFonts w:hint="eastAsia"/>
                <w:bCs/>
                <w:color w:val="000000"/>
                <w:kern w:val="0"/>
                <w:lang w:eastAsia="zh-TW"/>
              </w:rPr>
              <w:t>菸</w:t>
            </w:r>
            <w:r w:rsidRPr="00960865">
              <w:rPr>
                <w:bCs/>
                <w:color w:val="000000"/>
                <w:kern w:val="0"/>
              </w:rPr>
              <w:t>害防制及衛生保健基金</w:t>
            </w:r>
          </w:p>
        </w:tc>
        <w:tc>
          <w:tcPr>
            <w:tcW w:w="1513" w:type="dxa"/>
            <w:shd w:val="clear" w:color="auto" w:fill="auto"/>
            <w:vAlign w:val="center"/>
          </w:tcPr>
          <w:p w:rsidR="00960865" w:rsidRPr="00960865" w:rsidRDefault="00960865" w:rsidP="00960865">
            <w:pPr>
              <w:pStyle w:val="142"/>
              <w:spacing w:line="320" w:lineRule="exact"/>
              <w:ind w:leftChars="-120" w:hangingChars="140" w:hanging="336"/>
              <w:jc w:val="right"/>
              <w:rPr>
                <w:color w:val="000000"/>
                <w:kern w:val="0"/>
                <w:lang w:val="en-US"/>
              </w:rPr>
            </w:pPr>
            <w:r w:rsidRPr="00960865">
              <w:rPr>
                <w:color w:val="000000"/>
                <w:kern w:val="0"/>
                <w:lang w:val="en-US"/>
              </w:rPr>
              <w:t>201,696</w:t>
            </w:r>
          </w:p>
        </w:tc>
      </w:tr>
      <w:tr w:rsidR="00960865" w:rsidRPr="00960865" w:rsidTr="006851FA">
        <w:trPr>
          <w:jc w:val="center"/>
        </w:trPr>
        <w:tc>
          <w:tcPr>
            <w:tcW w:w="2553" w:type="dxa"/>
            <w:vMerge/>
            <w:shd w:val="clear" w:color="auto" w:fill="auto"/>
            <w:vAlign w:val="center"/>
          </w:tcPr>
          <w:p w:rsidR="00960865" w:rsidRPr="00960865" w:rsidRDefault="00960865" w:rsidP="00960865">
            <w:pPr>
              <w:pStyle w:val="142"/>
              <w:spacing w:line="320" w:lineRule="exact"/>
              <w:ind w:leftChars="-120" w:hangingChars="140" w:hanging="336"/>
              <w:rPr>
                <w:color w:val="000000"/>
                <w:kern w:val="0"/>
                <w:lang w:val="en-US"/>
              </w:rPr>
            </w:pPr>
          </w:p>
        </w:tc>
        <w:tc>
          <w:tcPr>
            <w:tcW w:w="3827" w:type="dxa"/>
            <w:shd w:val="clear" w:color="auto" w:fill="auto"/>
            <w:vAlign w:val="center"/>
          </w:tcPr>
          <w:p w:rsidR="00960865" w:rsidRPr="00960865" w:rsidRDefault="00960865" w:rsidP="00BD6518">
            <w:pPr>
              <w:pStyle w:val="142"/>
              <w:spacing w:line="320" w:lineRule="exact"/>
              <w:ind w:leftChars="-20" w:left="-56"/>
              <w:rPr>
                <w:color w:val="000000"/>
                <w:kern w:val="0"/>
                <w:lang w:val="en-US"/>
              </w:rPr>
            </w:pPr>
            <w:r w:rsidRPr="00960865">
              <w:rPr>
                <w:color w:val="000000"/>
                <w:kern w:val="0"/>
                <w:lang w:val="en-US"/>
              </w:rPr>
              <w:t>孕婦乙型鏈球菌篩檢補助</w:t>
            </w:r>
          </w:p>
        </w:tc>
        <w:tc>
          <w:tcPr>
            <w:tcW w:w="1712" w:type="dxa"/>
          </w:tcPr>
          <w:p w:rsidR="00960865" w:rsidRPr="00960865" w:rsidRDefault="00BD6518" w:rsidP="006851FA">
            <w:pPr>
              <w:pStyle w:val="142"/>
              <w:spacing w:line="320" w:lineRule="exact"/>
              <w:jc w:val="center"/>
              <w:rPr>
                <w:bCs/>
                <w:color w:val="000000"/>
                <w:kern w:val="0"/>
                <w:lang w:eastAsia="zh-TW"/>
              </w:rPr>
            </w:pPr>
            <w:r w:rsidRPr="006851FA">
              <w:rPr>
                <w:rFonts w:hint="eastAsia"/>
                <w:bCs/>
                <w:color w:val="000000"/>
                <w:kern w:val="0"/>
                <w:lang w:eastAsia="zh-TW"/>
              </w:rPr>
              <w:t>同上</w:t>
            </w:r>
          </w:p>
        </w:tc>
        <w:tc>
          <w:tcPr>
            <w:tcW w:w="1513" w:type="dxa"/>
            <w:shd w:val="clear" w:color="auto" w:fill="auto"/>
          </w:tcPr>
          <w:p w:rsidR="00960865" w:rsidRPr="00960865" w:rsidRDefault="00960865" w:rsidP="00BD6518">
            <w:pPr>
              <w:pStyle w:val="142"/>
              <w:spacing w:line="320" w:lineRule="exact"/>
              <w:ind w:leftChars="-120" w:hangingChars="140" w:hanging="336"/>
              <w:jc w:val="right"/>
              <w:rPr>
                <w:color w:val="000000"/>
                <w:kern w:val="0"/>
                <w:lang w:val="en-US"/>
              </w:rPr>
            </w:pPr>
            <w:r w:rsidRPr="00960865">
              <w:rPr>
                <w:color w:val="000000"/>
                <w:kern w:val="0"/>
                <w:lang w:val="en-US"/>
              </w:rPr>
              <w:t>55,872</w:t>
            </w:r>
          </w:p>
        </w:tc>
      </w:tr>
      <w:tr w:rsidR="00BD6518" w:rsidRPr="00960865" w:rsidTr="006851FA">
        <w:trPr>
          <w:jc w:val="center"/>
        </w:trPr>
        <w:tc>
          <w:tcPr>
            <w:tcW w:w="2553" w:type="dxa"/>
            <w:vMerge/>
            <w:shd w:val="clear" w:color="auto" w:fill="auto"/>
            <w:vAlign w:val="center"/>
          </w:tcPr>
          <w:p w:rsidR="00BD6518" w:rsidRPr="00960865" w:rsidRDefault="00BD6518" w:rsidP="00BD6518">
            <w:pPr>
              <w:pStyle w:val="142"/>
              <w:spacing w:line="320" w:lineRule="exact"/>
              <w:ind w:leftChars="-120" w:hangingChars="140" w:hanging="336"/>
              <w:rPr>
                <w:color w:val="000000"/>
                <w:kern w:val="0"/>
                <w:lang w:val="en-US"/>
              </w:rPr>
            </w:pPr>
          </w:p>
        </w:tc>
        <w:tc>
          <w:tcPr>
            <w:tcW w:w="3827" w:type="dxa"/>
            <w:shd w:val="clear" w:color="auto" w:fill="auto"/>
            <w:vAlign w:val="center"/>
          </w:tcPr>
          <w:p w:rsidR="00BD6518" w:rsidRPr="00960865" w:rsidRDefault="00BD6518" w:rsidP="00BD6518">
            <w:pPr>
              <w:pStyle w:val="142"/>
              <w:spacing w:line="320" w:lineRule="exact"/>
              <w:ind w:leftChars="-20" w:left="-56"/>
              <w:rPr>
                <w:color w:val="000000"/>
                <w:kern w:val="0"/>
                <w:lang w:val="en-US"/>
              </w:rPr>
            </w:pPr>
            <w:r w:rsidRPr="00960865">
              <w:rPr>
                <w:color w:val="000000"/>
                <w:kern w:val="0"/>
                <w:lang w:val="en-US"/>
              </w:rPr>
              <w:t>孕婦產前健康照護衛教指導</w:t>
            </w:r>
          </w:p>
        </w:tc>
        <w:tc>
          <w:tcPr>
            <w:tcW w:w="1712" w:type="dxa"/>
          </w:tcPr>
          <w:p w:rsidR="00BD6518" w:rsidRPr="00960865" w:rsidRDefault="00BD6518" w:rsidP="006851FA">
            <w:pPr>
              <w:pStyle w:val="142"/>
              <w:spacing w:line="320" w:lineRule="exact"/>
              <w:jc w:val="center"/>
              <w:rPr>
                <w:bCs/>
                <w:color w:val="000000"/>
                <w:kern w:val="0"/>
                <w:lang w:eastAsia="zh-TW"/>
              </w:rPr>
            </w:pPr>
            <w:r w:rsidRPr="006851FA">
              <w:rPr>
                <w:rFonts w:hint="eastAsia"/>
                <w:bCs/>
                <w:color w:val="000000"/>
                <w:kern w:val="0"/>
                <w:lang w:eastAsia="zh-TW"/>
              </w:rPr>
              <w:t>同上</w:t>
            </w:r>
          </w:p>
        </w:tc>
        <w:tc>
          <w:tcPr>
            <w:tcW w:w="1513" w:type="dxa"/>
            <w:shd w:val="clear" w:color="auto" w:fill="auto"/>
          </w:tcPr>
          <w:p w:rsidR="00BD6518" w:rsidRPr="00960865" w:rsidRDefault="00BD6518" w:rsidP="00BD6518">
            <w:pPr>
              <w:pStyle w:val="142"/>
              <w:spacing w:line="320" w:lineRule="exact"/>
              <w:ind w:leftChars="-120" w:hangingChars="140" w:hanging="336"/>
              <w:jc w:val="right"/>
              <w:rPr>
                <w:color w:val="000000"/>
                <w:kern w:val="0"/>
                <w:lang w:val="en-US"/>
              </w:rPr>
            </w:pPr>
            <w:r w:rsidRPr="00960865">
              <w:rPr>
                <w:color w:val="000000"/>
                <w:kern w:val="0"/>
                <w:lang w:val="en-US"/>
              </w:rPr>
              <w:t>19,558</w:t>
            </w:r>
          </w:p>
        </w:tc>
      </w:tr>
      <w:tr w:rsidR="00BD6518" w:rsidRPr="00960865" w:rsidTr="006851FA">
        <w:trPr>
          <w:jc w:val="center"/>
        </w:trPr>
        <w:tc>
          <w:tcPr>
            <w:tcW w:w="2553" w:type="dxa"/>
            <w:vMerge/>
            <w:shd w:val="clear" w:color="auto" w:fill="auto"/>
            <w:vAlign w:val="center"/>
          </w:tcPr>
          <w:p w:rsidR="00BD6518" w:rsidRPr="00960865" w:rsidRDefault="00BD6518" w:rsidP="00BD6518">
            <w:pPr>
              <w:pStyle w:val="142"/>
              <w:spacing w:line="320" w:lineRule="exact"/>
              <w:ind w:leftChars="-120" w:hangingChars="140" w:hanging="336"/>
              <w:rPr>
                <w:color w:val="000000"/>
                <w:kern w:val="0"/>
                <w:lang w:val="en-US"/>
              </w:rPr>
            </w:pPr>
          </w:p>
        </w:tc>
        <w:tc>
          <w:tcPr>
            <w:tcW w:w="3827" w:type="dxa"/>
            <w:shd w:val="clear" w:color="auto" w:fill="auto"/>
            <w:vAlign w:val="center"/>
          </w:tcPr>
          <w:p w:rsidR="00BD6518" w:rsidRPr="00960865" w:rsidRDefault="00BD6518" w:rsidP="00BD6518">
            <w:pPr>
              <w:pStyle w:val="142"/>
              <w:spacing w:line="320" w:lineRule="exact"/>
              <w:ind w:leftChars="-20" w:left="-56"/>
              <w:rPr>
                <w:color w:val="000000"/>
                <w:kern w:val="0"/>
                <w:lang w:val="en-US"/>
              </w:rPr>
            </w:pPr>
            <w:r w:rsidRPr="00960865">
              <w:rPr>
                <w:color w:val="000000"/>
                <w:kern w:val="0"/>
                <w:lang w:val="en-US"/>
              </w:rPr>
              <w:t>孕產婦及嬰幼兒之健康促進及周產期高風險孕產婦</w:t>
            </w:r>
            <w:r>
              <w:rPr>
                <w:rFonts w:hint="eastAsia"/>
                <w:color w:val="000000"/>
                <w:kern w:val="0"/>
                <w:lang w:val="en-US" w:eastAsia="zh-TW"/>
              </w:rPr>
              <w:t>(</w:t>
            </w:r>
            <w:r w:rsidRPr="00960865">
              <w:rPr>
                <w:color w:val="000000"/>
                <w:kern w:val="0"/>
                <w:lang w:val="en-US"/>
              </w:rPr>
              <w:t>兒</w:t>
            </w:r>
            <w:r>
              <w:rPr>
                <w:rFonts w:hint="eastAsia"/>
                <w:color w:val="000000"/>
                <w:kern w:val="0"/>
                <w:lang w:val="en-US" w:eastAsia="zh-TW"/>
              </w:rPr>
              <w:t>)</w:t>
            </w:r>
            <w:r w:rsidRPr="00960865">
              <w:rPr>
                <w:color w:val="000000"/>
                <w:kern w:val="0"/>
                <w:lang w:val="en-US"/>
              </w:rPr>
              <w:t>追蹤關懷計畫</w:t>
            </w:r>
          </w:p>
        </w:tc>
        <w:tc>
          <w:tcPr>
            <w:tcW w:w="1712" w:type="dxa"/>
          </w:tcPr>
          <w:p w:rsidR="00BD6518" w:rsidRPr="00960865" w:rsidRDefault="00BD6518" w:rsidP="006851FA">
            <w:pPr>
              <w:pStyle w:val="142"/>
              <w:spacing w:line="320" w:lineRule="exact"/>
              <w:jc w:val="center"/>
              <w:rPr>
                <w:bCs/>
                <w:color w:val="000000"/>
                <w:kern w:val="0"/>
                <w:lang w:eastAsia="zh-TW"/>
              </w:rPr>
            </w:pPr>
            <w:r w:rsidRPr="006851FA">
              <w:rPr>
                <w:rFonts w:hint="eastAsia"/>
                <w:bCs/>
                <w:color w:val="000000"/>
                <w:kern w:val="0"/>
                <w:lang w:eastAsia="zh-TW"/>
              </w:rPr>
              <w:t>同上</w:t>
            </w:r>
          </w:p>
        </w:tc>
        <w:tc>
          <w:tcPr>
            <w:tcW w:w="1513" w:type="dxa"/>
            <w:shd w:val="clear" w:color="auto" w:fill="auto"/>
          </w:tcPr>
          <w:p w:rsidR="00BD6518" w:rsidRPr="00960865" w:rsidRDefault="00BD6518" w:rsidP="00BD6518">
            <w:pPr>
              <w:pStyle w:val="142"/>
              <w:spacing w:line="320" w:lineRule="exact"/>
              <w:ind w:leftChars="-120" w:hangingChars="140" w:hanging="336"/>
              <w:jc w:val="right"/>
              <w:rPr>
                <w:color w:val="000000"/>
                <w:kern w:val="0"/>
                <w:lang w:val="en-US"/>
              </w:rPr>
            </w:pPr>
            <w:r w:rsidRPr="00960865">
              <w:rPr>
                <w:color w:val="000000"/>
                <w:kern w:val="0"/>
                <w:lang w:val="en-US"/>
              </w:rPr>
              <w:t>52,891</w:t>
            </w:r>
          </w:p>
        </w:tc>
      </w:tr>
      <w:tr w:rsidR="00BD6518" w:rsidRPr="00960865" w:rsidTr="00BD06C0">
        <w:trPr>
          <w:jc w:val="center"/>
        </w:trPr>
        <w:tc>
          <w:tcPr>
            <w:tcW w:w="2553" w:type="dxa"/>
            <w:vMerge/>
            <w:shd w:val="clear" w:color="auto" w:fill="auto"/>
            <w:vAlign w:val="center"/>
          </w:tcPr>
          <w:p w:rsidR="00BD6518" w:rsidRPr="00960865" w:rsidRDefault="00BD6518" w:rsidP="00BD6518">
            <w:pPr>
              <w:pStyle w:val="142"/>
              <w:spacing w:line="320" w:lineRule="exact"/>
              <w:ind w:leftChars="-120" w:hangingChars="140" w:hanging="336"/>
              <w:rPr>
                <w:color w:val="000000"/>
                <w:kern w:val="0"/>
                <w:lang w:val="en-US"/>
              </w:rPr>
            </w:pPr>
          </w:p>
        </w:tc>
        <w:tc>
          <w:tcPr>
            <w:tcW w:w="3827" w:type="dxa"/>
            <w:shd w:val="clear" w:color="auto" w:fill="auto"/>
            <w:vAlign w:val="center"/>
          </w:tcPr>
          <w:p w:rsidR="00BD6518" w:rsidRPr="00960865" w:rsidRDefault="00BD6518" w:rsidP="00BD6518">
            <w:pPr>
              <w:pStyle w:val="142"/>
              <w:spacing w:line="320" w:lineRule="exact"/>
              <w:ind w:leftChars="-20" w:left="-56"/>
              <w:rPr>
                <w:color w:val="000000"/>
                <w:kern w:val="0"/>
                <w:lang w:val="en-US"/>
              </w:rPr>
            </w:pPr>
            <w:r w:rsidRPr="00960865">
              <w:rPr>
                <w:color w:val="000000"/>
                <w:kern w:val="0"/>
                <w:lang w:val="en-US"/>
              </w:rPr>
              <w:t>新住民懷孕婦女設籍前未納健保之產前檢查</w:t>
            </w:r>
            <w:r w:rsidRPr="00960865">
              <w:rPr>
                <w:rFonts w:hint="eastAsia"/>
                <w:color w:val="000000"/>
                <w:kern w:val="0"/>
                <w:lang w:val="en-US"/>
              </w:rPr>
              <w:t>及產後健康照護服務費用</w:t>
            </w:r>
          </w:p>
        </w:tc>
        <w:tc>
          <w:tcPr>
            <w:tcW w:w="1712" w:type="dxa"/>
            <w:vAlign w:val="center"/>
          </w:tcPr>
          <w:p w:rsidR="00BD6518" w:rsidRPr="00960865" w:rsidRDefault="00BD6518" w:rsidP="006851FA">
            <w:pPr>
              <w:pStyle w:val="142"/>
              <w:spacing w:line="320" w:lineRule="exact"/>
              <w:jc w:val="center"/>
              <w:rPr>
                <w:bCs/>
                <w:color w:val="000000"/>
                <w:kern w:val="0"/>
                <w:lang w:eastAsia="zh-TW"/>
              </w:rPr>
            </w:pPr>
            <w:r w:rsidRPr="006851FA">
              <w:rPr>
                <w:rFonts w:hint="eastAsia"/>
                <w:bCs/>
                <w:color w:val="000000"/>
                <w:kern w:val="0"/>
                <w:lang w:eastAsia="zh-TW"/>
              </w:rPr>
              <w:t>同上</w:t>
            </w:r>
          </w:p>
        </w:tc>
        <w:tc>
          <w:tcPr>
            <w:tcW w:w="1513" w:type="dxa"/>
            <w:shd w:val="clear" w:color="auto" w:fill="auto"/>
            <w:vAlign w:val="center"/>
          </w:tcPr>
          <w:p w:rsidR="00BD6518" w:rsidRPr="00960865" w:rsidRDefault="00BD6518" w:rsidP="00BD6518">
            <w:pPr>
              <w:pStyle w:val="142"/>
              <w:spacing w:line="320" w:lineRule="exact"/>
              <w:ind w:leftChars="-120" w:hangingChars="140" w:hanging="336"/>
              <w:jc w:val="right"/>
              <w:rPr>
                <w:color w:val="000000"/>
                <w:kern w:val="0"/>
                <w:lang w:val="en-US"/>
              </w:rPr>
            </w:pPr>
            <w:r w:rsidRPr="00960865">
              <w:rPr>
                <w:color w:val="000000"/>
                <w:kern w:val="0"/>
                <w:lang w:val="en-US"/>
              </w:rPr>
              <w:t>4,433</w:t>
            </w:r>
          </w:p>
        </w:tc>
      </w:tr>
      <w:tr w:rsidR="00BD6518" w:rsidRPr="00960865" w:rsidTr="006851FA">
        <w:trPr>
          <w:jc w:val="center"/>
        </w:trPr>
        <w:tc>
          <w:tcPr>
            <w:tcW w:w="2553" w:type="dxa"/>
            <w:vMerge/>
            <w:shd w:val="clear" w:color="auto" w:fill="auto"/>
            <w:vAlign w:val="center"/>
          </w:tcPr>
          <w:p w:rsidR="00BD6518" w:rsidRPr="00960865" w:rsidRDefault="00BD6518" w:rsidP="00BD6518">
            <w:pPr>
              <w:pStyle w:val="142"/>
              <w:spacing w:line="320" w:lineRule="exact"/>
              <w:ind w:leftChars="-120" w:hangingChars="140" w:hanging="336"/>
              <w:rPr>
                <w:color w:val="000000"/>
                <w:kern w:val="0"/>
                <w:lang w:val="en-US"/>
              </w:rPr>
            </w:pPr>
          </w:p>
        </w:tc>
        <w:tc>
          <w:tcPr>
            <w:tcW w:w="3827" w:type="dxa"/>
            <w:shd w:val="clear" w:color="auto" w:fill="auto"/>
            <w:vAlign w:val="center"/>
          </w:tcPr>
          <w:p w:rsidR="00BD6518" w:rsidRPr="00960865" w:rsidRDefault="00BD6518" w:rsidP="00BD6518">
            <w:pPr>
              <w:pStyle w:val="142"/>
              <w:spacing w:line="320" w:lineRule="exact"/>
              <w:ind w:leftChars="-20" w:left="-56"/>
              <w:rPr>
                <w:color w:val="000000"/>
                <w:kern w:val="0"/>
                <w:lang w:val="en-US"/>
              </w:rPr>
            </w:pPr>
            <w:r w:rsidRPr="00960865">
              <w:rPr>
                <w:color w:val="000000"/>
                <w:kern w:val="0"/>
                <w:lang w:val="en-US"/>
              </w:rPr>
              <w:t>產前遺傳診斷</w:t>
            </w:r>
          </w:p>
        </w:tc>
        <w:tc>
          <w:tcPr>
            <w:tcW w:w="1712" w:type="dxa"/>
          </w:tcPr>
          <w:p w:rsidR="00BD6518" w:rsidRPr="00960865" w:rsidRDefault="00BD6518" w:rsidP="006851FA">
            <w:pPr>
              <w:pStyle w:val="142"/>
              <w:spacing w:line="320" w:lineRule="exact"/>
              <w:jc w:val="center"/>
              <w:rPr>
                <w:bCs/>
                <w:color w:val="000000"/>
                <w:kern w:val="0"/>
                <w:lang w:eastAsia="zh-TW"/>
              </w:rPr>
            </w:pPr>
            <w:r w:rsidRPr="006851FA">
              <w:rPr>
                <w:rFonts w:hint="eastAsia"/>
                <w:bCs/>
                <w:color w:val="000000"/>
                <w:kern w:val="0"/>
                <w:lang w:eastAsia="zh-TW"/>
              </w:rPr>
              <w:t>同上</w:t>
            </w:r>
          </w:p>
        </w:tc>
        <w:tc>
          <w:tcPr>
            <w:tcW w:w="1513" w:type="dxa"/>
            <w:shd w:val="clear" w:color="auto" w:fill="auto"/>
          </w:tcPr>
          <w:p w:rsidR="00BD6518" w:rsidRPr="00960865" w:rsidRDefault="00BD6518" w:rsidP="00BD6518">
            <w:pPr>
              <w:pStyle w:val="142"/>
              <w:spacing w:line="320" w:lineRule="exact"/>
              <w:ind w:leftChars="-120" w:hangingChars="140" w:hanging="336"/>
              <w:jc w:val="right"/>
              <w:rPr>
                <w:color w:val="000000"/>
                <w:kern w:val="0"/>
                <w:lang w:val="en-US"/>
              </w:rPr>
            </w:pPr>
            <w:r w:rsidRPr="00960865">
              <w:rPr>
                <w:color w:val="000000"/>
                <w:kern w:val="0"/>
                <w:lang w:val="en-US"/>
              </w:rPr>
              <w:t>104,514</w:t>
            </w:r>
          </w:p>
        </w:tc>
      </w:tr>
      <w:tr w:rsidR="00BD6518" w:rsidRPr="00960865" w:rsidTr="006851FA">
        <w:trPr>
          <w:jc w:val="center"/>
        </w:trPr>
        <w:tc>
          <w:tcPr>
            <w:tcW w:w="2553" w:type="dxa"/>
            <w:vMerge w:val="restart"/>
            <w:shd w:val="clear" w:color="auto" w:fill="auto"/>
            <w:vAlign w:val="center"/>
          </w:tcPr>
          <w:p w:rsidR="00BD6518" w:rsidRDefault="00BD6518" w:rsidP="00BD6518">
            <w:pPr>
              <w:pStyle w:val="142"/>
              <w:spacing w:line="320" w:lineRule="exact"/>
              <w:jc w:val="center"/>
              <w:rPr>
                <w:color w:val="000000"/>
                <w:kern w:val="0"/>
                <w:lang w:val="en-US"/>
              </w:rPr>
            </w:pPr>
            <w:r w:rsidRPr="00960865">
              <w:rPr>
                <w:rFonts w:hint="eastAsia"/>
                <w:color w:val="000000"/>
                <w:kern w:val="0"/>
                <w:lang w:val="en-US"/>
              </w:rPr>
              <w:t>優化兒童健康及</w:t>
            </w:r>
          </w:p>
          <w:p w:rsidR="00BD6518" w:rsidRPr="00960865" w:rsidRDefault="00BD6518" w:rsidP="00BD6518">
            <w:pPr>
              <w:pStyle w:val="142"/>
              <w:spacing w:line="320" w:lineRule="exact"/>
              <w:jc w:val="center"/>
              <w:rPr>
                <w:color w:val="000000"/>
                <w:kern w:val="0"/>
                <w:lang w:val="en-US"/>
              </w:rPr>
            </w:pPr>
            <w:r w:rsidRPr="00960865">
              <w:rPr>
                <w:rFonts w:hint="eastAsia"/>
                <w:color w:val="000000"/>
                <w:kern w:val="0"/>
                <w:lang w:val="en-US"/>
              </w:rPr>
              <w:t>醫療照顧</w:t>
            </w:r>
          </w:p>
        </w:tc>
        <w:tc>
          <w:tcPr>
            <w:tcW w:w="3827" w:type="dxa"/>
            <w:shd w:val="clear" w:color="auto" w:fill="auto"/>
            <w:vAlign w:val="center"/>
          </w:tcPr>
          <w:p w:rsidR="00BD6518" w:rsidRPr="00960865" w:rsidRDefault="00BD6518" w:rsidP="00BD6518">
            <w:pPr>
              <w:pStyle w:val="142"/>
              <w:spacing w:line="320" w:lineRule="exact"/>
              <w:ind w:leftChars="-20" w:left="-56"/>
              <w:rPr>
                <w:color w:val="000000"/>
                <w:kern w:val="0"/>
                <w:lang w:val="en-US"/>
              </w:rPr>
            </w:pPr>
            <w:r w:rsidRPr="00960865">
              <w:rPr>
                <w:color w:val="000000"/>
                <w:kern w:val="0"/>
                <w:lang w:val="en-US"/>
              </w:rPr>
              <w:t>新生兒先天性代謝異常篩檢</w:t>
            </w:r>
          </w:p>
        </w:tc>
        <w:tc>
          <w:tcPr>
            <w:tcW w:w="1712" w:type="dxa"/>
          </w:tcPr>
          <w:p w:rsidR="00BD6518" w:rsidRPr="00960865" w:rsidRDefault="00BD6518" w:rsidP="006851FA">
            <w:pPr>
              <w:pStyle w:val="142"/>
              <w:spacing w:line="320" w:lineRule="exact"/>
              <w:jc w:val="center"/>
              <w:rPr>
                <w:bCs/>
                <w:color w:val="000000"/>
                <w:kern w:val="0"/>
                <w:lang w:eastAsia="zh-TW"/>
              </w:rPr>
            </w:pPr>
            <w:r w:rsidRPr="006851FA">
              <w:rPr>
                <w:rFonts w:hint="eastAsia"/>
                <w:bCs/>
                <w:color w:val="000000"/>
                <w:kern w:val="0"/>
                <w:lang w:eastAsia="zh-TW"/>
              </w:rPr>
              <w:t>同上</w:t>
            </w:r>
          </w:p>
        </w:tc>
        <w:tc>
          <w:tcPr>
            <w:tcW w:w="1513" w:type="dxa"/>
            <w:shd w:val="clear" w:color="auto" w:fill="auto"/>
          </w:tcPr>
          <w:p w:rsidR="00BD6518" w:rsidRPr="00960865" w:rsidRDefault="00BD6518" w:rsidP="00BD6518">
            <w:pPr>
              <w:pStyle w:val="142"/>
              <w:spacing w:line="320" w:lineRule="exact"/>
              <w:ind w:leftChars="-120" w:hangingChars="140" w:hanging="336"/>
              <w:jc w:val="right"/>
              <w:rPr>
                <w:color w:val="000000"/>
                <w:kern w:val="0"/>
                <w:lang w:val="en-US"/>
              </w:rPr>
            </w:pPr>
            <w:r w:rsidRPr="00960865">
              <w:rPr>
                <w:color w:val="000000"/>
                <w:kern w:val="0"/>
                <w:lang w:val="en-US"/>
              </w:rPr>
              <w:t>43,891</w:t>
            </w:r>
          </w:p>
        </w:tc>
      </w:tr>
      <w:tr w:rsidR="00BD6518" w:rsidRPr="00960865" w:rsidTr="006851FA">
        <w:trPr>
          <w:jc w:val="center"/>
        </w:trPr>
        <w:tc>
          <w:tcPr>
            <w:tcW w:w="2553" w:type="dxa"/>
            <w:vMerge/>
            <w:shd w:val="clear" w:color="auto" w:fill="auto"/>
            <w:vAlign w:val="center"/>
          </w:tcPr>
          <w:p w:rsidR="00BD6518" w:rsidRPr="00960865" w:rsidRDefault="00BD6518" w:rsidP="00BD6518">
            <w:pPr>
              <w:pStyle w:val="142"/>
              <w:spacing w:line="320" w:lineRule="exact"/>
              <w:ind w:leftChars="-120" w:hangingChars="140" w:hanging="336"/>
              <w:rPr>
                <w:color w:val="000000"/>
                <w:kern w:val="0"/>
                <w:lang w:val="en-US"/>
              </w:rPr>
            </w:pPr>
          </w:p>
        </w:tc>
        <w:tc>
          <w:tcPr>
            <w:tcW w:w="3827" w:type="dxa"/>
            <w:shd w:val="clear" w:color="auto" w:fill="auto"/>
            <w:vAlign w:val="center"/>
          </w:tcPr>
          <w:p w:rsidR="00BD6518" w:rsidRPr="00960865" w:rsidRDefault="00BD6518" w:rsidP="00BD6518">
            <w:pPr>
              <w:pStyle w:val="142"/>
              <w:spacing w:line="320" w:lineRule="exact"/>
              <w:ind w:leftChars="-20" w:left="-56"/>
              <w:rPr>
                <w:color w:val="000000"/>
                <w:kern w:val="0"/>
                <w:lang w:val="en-US"/>
              </w:rPr>
            </w:pPr>
            <w:r w:rsidRPr="00960865">
              <w:rPr>
                <w:color w:val="000000"/>
                <w:kern w:val="0"/>
                <w:lang w:val="en-US"/>
              </w:rPr>
              <w:t>新生兒聽力篩檢服務</w:t>
            </w:r>
          </w:p>
        </w:tc>
        <w:tc>
          <w:tcPr>
            <w:tcW w:w="1712" w:type="dxa"/>
          </w:tcPr>
          <w:p w:rsidR="00BD6518" w:rsidRPr="00960865" w:rsidRDefault="00BD6518" w:rsidP="006851FA">
            <w:pPr>
              <w:pStyle w:val="142"/>
              <w:spacing w:line="320" w:lineRule="exact"/>
              <w:jc w:val="center"/>
              <w:rPr>
                <w:bCs/>
                <w:color w:val="000000"/>
                <w:kern w:val="0"/>
                <w:lang w:eastAsia="zh-TW"/>
              </w:rPr>
            </w:pPr>
            <w:r w:rsidRPr="006851FA">
              <w:rPr>
                <w:rFonts w:hint="eastAsia"/>
                <w:bCs/>
                <w:color w:val="000000"/>
                <w:kern w:val="0"/>
                <w:lang w:eastAsia="zh-TW"/>
              </w:rPr>
              <w:t>同上</w:t>
            </w:r>
          </w:p>
        </w:tc>
        <w:tc>
          <w:tcPr>
            <w:tcW w:w="1513" w:type="dxa"/>
            <w:shd w:val="clear" w:color="auto" w:fill="auto"/>
          </w:tcPr>
          <w:p w:rsidR="00BD6518" w:rsidRPr="00960865" w:rsidRDefault="00BD6518" w:rsidP="00BD6518">
            <w:pPr>
              <w:pStyle w:val="142"/>
              <w:spacing w:line="320" w:lineRule="exact"/>
              <w:ind w:leftChars="-120" w:hangingChars="140" w:hanging="336"/>
              <w:jc w:val="right"/>
              <w:rPr>
                <w:color w:val="000000"/>
                <w:kern w:val="0"/>
                <w:lang w:val="en-US"/>
              </w:rPr>
            </w:pPr>
            <w:r w:rsidRPr="00960865">
              <w:rPr>
                <w:color w:val="000000"/>
                <w:kern w:val="0"/>
                <w:lang w:val="en-US"/>
              </w:rPr>
              <w:t>87,808</w:t>
            </w:r>
          </w:p>
        </w:tc>
      </w:tr>
      <w:tr w:rsidR="00960865" w:rsidRPr="00960865" w:rsidTr="006851FA">
        <w:trPr>
          <w:jc w:val="center"/>
        </w:trPr>
        <w:tc>
          <w:tcPr>
            <w:tcW w:w="2553" w:type="dxa"/>
            <w:vMerge/>
            <w:shd w:val="clear" w:color="auto" w:fill="auto"/>
            <w:vAlign w:val="center"/>
          </w:tcPr>
          <w:p w:rsidR="00960865" w:rsidRPr="00960865" w:rsidRDefault="00960865" w:rsidP="00960865">
            <w:pPr>
              <w:pStyle w:val="142"/>
              <w:spacing w:line="320" w:lineRule="exact"/>
              <w:ind w:leftChars="-120" w:hangingChars="140" w:hanging="336"/>
              <w:rPr>
                <w:color w:val="000000"/>
                <w:kern w:val="0"/>
                <w:lang w:val="en-US"/>
              </w:rPr>
            </w:pPr>
          </w:p>
        </w:tc>
        <w:tc>
          <w:tcPr>
            <w:tcW w:w="3827" w:type="dxa"/>
            <w:shd w:val="clear" w:color="auto" w:fill="auto"/>
            <w:vAlign w:val="center"/>
          </w:tcPr>
          <w:p w:rsidR="00960865" w:rsidRPr="00960865" w:rsidRDefault="00960865" w:rsidP="00BD6518">
            <w:pPr>
              <w:pStyle w:val="142"/>
              <w:spacing w:line="320" w:lineRule="exact"/>
              <w:ind w:leftChars="-20" w:left="-56"/>
              <w:rPr>
                <w:color w:val="000000"/>
                <w:kern w:val="0"/>
                <w:lang w:val="en-US" w:eastAsia="zh-TW"/>
              </w:rPr>
            </w:pPr>
            <w:r w:rsidRPr="00960865">
              <w:rPr>
                <w:color w:val="000000"/>
                <w:kern w:val="0"/>
                <w:lang w:val="en-US"/>
              </w:rPr>
              <w:t>兒童預防保健服務</w:t>
            </w:r>
            <w:r w:rsidR="00BD6518">
              <w:rPr>
                <w:rFonts w:hint="eastAsia"/>
                <w:color w:val="000000"/>
                <w:kern w:val="0"/>
                <w:lang w:val="en-US" w:eastAsia="zh-TW"/>
              </w:rPr>
              <w:t>(</w:t>
            </w:r>
            <w:r w:rsidRPr="00960865">
              <w:rPr>
                <w:rFonts w:hint="eastAsia"/>
                <w:color w:val="000000"/>
                <w:kern w:val="0"/>
                <w:lang w:val="en-US"/>
              </w:rPr>
              <w:t>含兒童衛教指導服務</w:t>
            </w:r>
            <w:r w:rsidR="00BD6518">
              <w:rPr>
                <w:rFonts w:hint="eastAsia"/>
                <w:color w:val="000000"/>
                <w:kern w:val="0"/>
                <w:lang w:val="en-US" w:eastAsia="zh-TW"/>
              </w:rPr>
              <w:t>)</w:t>
            </w:r>
          </w:p>
        </w:tc>
        <w:tc>
          <w:tcPr>
            <w:tcW w:w="1712" w:type="dxa"/>
            <w:vAlign w:val="center"/>
          </w:tcPr>
          <w:p w:rsidR="00960865" w:rsidRPr="00960865" w:rsidRDefault="00BD6518" w:rsidP="00BD6518">
            <w:pPr>
              <w:pStyle w:val="142"/>
              <w:spacing w:line="320" w:lineRule="exact"/>
              <w:ind w:leftChars="-20" w:left="-56"/>
              <w:jc w:val="center"/>
              <w:rPr>
                <w:b/>
                <w:bCs/>
                <w:color w:val="000000"/>
                <w:kern w:val="0"/>
                <w:lang w:val="en-US"/>
              </w:rPr>
            </w:pPr>
            <w:r w:rsidRPr="00BD6518">
              <w:rPr>
                <w:rFonts w:hint="eastAsia"/>
                <w:b/>
                <w:bCs/>
                <w:color w:val="000000"/>
                <w:kern w:val="0"/>
                <w:lang w:eastAsia="zh-TW"/>
              </w:rPr>
              <w:t>國健署</w:t>
            </w:r>
            <w:r w:rsidR="006851FA" w:rsidRPr="006851FA">
              <w:rPr>
                <w:rFonts w:hint="eastAsia"/>
                <w:color w:val="000000"/>
                <w:kern w:val="0"/>
                <w:sz w:val="20"/>
                <w:szCs w:val="20"/>
                <w:lang w:val="en-US" w:eastAsia="zh-TW"/>
              </w:rPr>
              <w:t>(</w:t>
            </w:r>
            <w:r w:rsidR="006851FA">
              <w:rPr>
                <w:rFonts w:hint="eastAsia"/>
                <w:color w:val="000000"/>
                <w:kern w:val="0"/>
                <w:sz w:val="20"/>
                <w:szCs w:val="20"/>
                <w:lang w:val="en-US" w:eastAsia="zh-TW"/>
              </w:rPr>
              <w:t>3</w:t>
            </w:r>
            <w:r w:rsidR="006851FA" w:rsidRPr="006851FA">
              <w:rPr>
                <w:rFonts w:hint="eastAsia"/>
                <w:color w:val="000000"/>
                <w:kern w:val="0"/>
                <w:sz w:val="20"/>
                <w:szCs w:val="20"/>
                <w:lang w:val="en-US" w:eastAsia="zh-TW"/>
              </w:rPr>
              <w:t>)</w:t>
            </w:r>
          </w:p>
        </w:tc>
        <w:tc>
          <w:tcPr>
            <w:tcW w:w="1513" w:type="dxa"/>
            <w:shd w:val="clear" w:color="auto" w:fill="auto"/>
            <w:vAlign w:val="center"/>
          </w:tcPr>
          <w:p w:rsidR="00960865" w:rsidRPr="00960865" w:rsidRDefault="00960865" w:rsidP="00BD6518">
            <w:pPr>
              <w:pStyle w:val="142"/>
              <w:spacing w:line="320" w:lineRule="exact"/>
              <w:ind w:leftChars="-120" w:hangingChars="140" w:hanging="336"/>
              <w:jc w:val="right"/>
              <w:rPr>
                <w:b/>
                <w:bCs/>
                <w:color w:val="000000"/>
                <w:kern w:val="0"/>
                <w:lang w:val="en-US"/>
              </w:rPr>
            </w:pPr>
            <w:r w:rsidRPr="00960865">
              <w:rPr>
                <w:b/>
                <w:bCs/>
                <w:color w:val="000000"/>
                <w:kern w:val="0"/>
                <w:lang w:val="en-US"/>
              </w:rPr>
              <w:t>457,738</w:t>
            </w:r>
          </w:p>
        </w:tc>
      </w:tr>
      <w:tr w:rsidR="00960865" w:rsidRPr="00960865" w:rsidTr="006851FA">
        <w:trPr>
          <w:jc w:val="center"/>
        </w:trPr>
        <w:tc>
          <w:tcPr>
            <w:tcW w:w="2553" w:type="dxa"/>
            <w:vMerge/>
            <w:tcBorders>
              <w:bottom w:val="single" w:sz="6" w:space="0" w:color="auto"/>
            </w:tcBorders>
            <w:shd w:val="clear" w:color="auto" w:fill="auto"/>
            <w:vAlign w:val="center"/>
          </w:tcPr>
          <w:p w:rsidR="00960865" w:rsidRPr="00960865" w:rsidRDefault="00960865" w:rsidP="00960865">
            <w:pPr>
              <w:pStyle w:val="142"/>
              <w:spacing w:line="320" w:lineRule="exact"/>
              <w:ind w:leftChars="-120" w:hangingChars="140" w:hanging="336"/>
              <w:rPr>
                <w:color w:val="000000"/>
                <w:kern w:val="0"/>
                <w:lang w:val="en-US"/>
              </w:rPr>
            </w:pPr>
          </w:p>
        </w:tc>
        <w:tc>
          <w:tcPr>
            <w:tcW w:w="3827" w:type="dxa"/>
            <w:tcBorders>
              <w:bottom w:val="single" w:sz="6" w:space="0" w:color="auto"/>
            </w:tcBorders>
            <w:shd w:val="clear" w:color="auto" w:fill="auto"/>
            <w:vAlign w:val="center"/>
          </w:tcPr>
          <w:p w:rsidR="00960865" w:rsidRPr="00960865" w:rsidRDefault="00960865" w:rsidP="00BD6518">
            <w:pPr>
              <w:pStyle w:val="142"/>
              <w:spacing w:line="320" w:lineRule="exact"/>
              <w:ind w:leftChars="-20" w:left="-56"/>
              <w:rPr>
                <w:color w:val="000000"/>
                <w:kern w:val="0"/>
                <w:lang w:val="en-US"/>
              </w:rPr>
            </w:pPr>
            <w:r w:rsidRPr="00960865">
              <w:rPr>
                <w:color w:val="000000"/>
                <w:kern w:val="0"/>
                <w:lang w:val="en-US"/>
              </w:rPr>
              <w:t>兒童發展聯合評估</w:t>
            </w:r>
          </w:p>
        </w:tc>
        <w:tc>
          <w:tcPr>
            <w:tcW w:w="1712" w:type="dxa"/>
            <w:tcBorders>
              <w:bottom w:val="single" w:sz="6" w:space="0" w:color="auto"/>
            </w:tcBorders>
          </w:tcPr>
          <w:p w:rsidR="00960865" w:rsidRPr="00960865" w:rsidRDefault="00BD6518" w:rsidP="006851FA">
            <w:pPr>
              <w:pStyle w:val="142"/>
              <w:spacing w:line="320" w:lineRule="exact"/>
              <w:jc w:val="center"/>
              <w:rPr>
                <w:color w:val="000000"/>
                <w:kern w:val="0"/>
                <w:lang w:val="en-US"/>
              </w:rPr>
            </w:pPr>
            <w:r>
              <w:rPr>
                <w:rFonts w:hint="eastAsia"/>
                <w:bCs/>
                <w:color w:val="000000"/>
                <w:kern w:val="0"/>
                <w:lang w:eastAsia="zh-TW"/>
              </w:rPr>
              <w:t>菸</w:t>
            </w:r>
            <w:r w:rsidRPr="00960865">
              <w:rPr>
                <w:bCs/>
                <w:color w:val="000000"/>
                <w:kern w:val="0"/>
              </w:rPr>
              <w:t>害防制及衛生保健基金</w:t>
            </w:r>
          </w:p>
        </w:tc>
        <w:tc>
          <w:tcPr>
            <w:tcW w:w="1513" w:type="dxa"/>
            <w:tcBorders>
              <w:bottom w:val="single" w:sz="6" w:space="0" w:color="auto"/>
            </w:tcBorders>
            <w:shd w:val="clear" w:color="auto" w:fill="auto"/>
            <w:vAlign w:val="center"/>
          </w:tcPr>
          <w:p w:rsidR="00960865" w:rsidRPr="00960865" w:rsidRDefault="00960865" w:rsidP="00BD6518">
            <w:pPr>
              <w:pStyle w:val="142"/>
              <w:spacing w:line="320" w:lineRule="exact"/>
              <w:ind w:leftChars="-120" w:hangingChars="140" w:hanging="336"/>
              <w:jc w:val="right"/>
              <w:rPr>
                <w:color w:val="000000"/>
                <w:kern w:val="0"/>
                <w:lang w:val="en-US"/>
              </w:rPr>
            </w:pPr>
            <w:r w:rsidRPr="00960865">
              <w:rPr>
                <w:color w:val="000000"/>
                <w:kern w:val="0"/>
                <w:lang w:val="en-US"/>
              </w:rPr>
              <w:t>350,000</w:t>
            </w:r>
          </w:p>
        </w:tc>
      </w:tr>
      <w:tr w:rsidR="00BD6518" w:rsidRPr="00960865" w:rsidTr="006851FA">
        <w:trPr>
          <w:jc w:val="center"/>
        </w:trPr>
        <w:tc>
          <w:tcPr>
            <w:tcW w:w="8092" w:type="dxa"/>
            <w:gridSpan w:val="3"/>
            <w:tcBorders>
              <w:top w:val="single" w:sz="6" w:space="0" w:color="auto"/>
              <w:bottom w:val="single" w:sz="2" w:space="0" w:color="auto"/>
            </w:tcBorders>
            <w:shd w:val="clear" w:color="auto" w:fill="auto"/>
            <w:vAlign w:val="center"/>
          </w:tcPr>
          <w:p w:rsidR="00BD6518" w:rsidRPr="00960865" w:rsidRDefault="00BD6518" w:rsidP="00BD6518">
            <w:pPr>
              <w:pStyle w:val="142"/>
              <w:spacing w:line="320" w:lineRule="exact"/>
              <w:jc w:val="center"/>
              <w:rPr>
                <w:bCs/>
                <w:color w:val="000000"/>
                <w:kern w:val="0"/>
              </w:rPr>
            </w:pPr>
            <w:r w:rsidRPr="00960865">
              <w:rPr>
                <w:bCs/>
                <w:color w:val="000000"/>
                <w:kern w:val="0"/>
              </w:rPr>
              <w:t>合計</w:t>
            </w:r>
            <w:r w:rsidR="006851FA" w:rsidRPr="006851FA">
              <w:rPr>
                <w:rFonts w:hint="eastAsia"/>
                <w:color w:val="000000"/>
                <w:kern w:val="0"/>
                <w:sz w:val="20"/>
                <w:szCs w:val="20"/>
                <w:lang w:val="en-US" w:eastAsia="zh-TW"/>
              </w:rPr>
              <w:t>(</w:t>
            </w:r>
            <w:r w:rsidR="006851FA">
              <w:rPr>
                <w:rFonts w:hint="eastAsia"/>
                <w:color w:val="000000"/>
                <w:kern w:val="0"/>
                <w:sz w:val="20"/>
                <w:szCs w:val="20"/>
                <w:lang w:val="en-US" w:eastAsia="zh-TW"/>
              </w:rPr>
              <w:t>4</w:t>
            </w:r>
            <w:r w:rsidR="006851FA" w:rsidRPr="006851FA">
              <w:rPr>
                <w:rFonts w:hint="eastAsia"/>
                <w:color w:val="000000"/>
                <w:kern w:val="0"/>
                <w:sz w:val="20"/>
                <w:szCs w:val="20"/>
                <w:lang w:val="en-US" w:eastAsia="zh-TW"/>
              </w:rPr>
              <w:t>)</w:t>
            </w:r>
          </w:p>
        </w:tc>
        <w:tc>
          <w:tcPr>
            <w:tcW w:w="1513" w:type="dxa"/>
            <w:tcBorders>
              <w:top w:val="single" w:sz="6" w:space="0" w:color="auto"/>
              <w:bottom w:val="single" w:sz="2" w:space="0" w:color="auto"/>
            </w:tcBorders>
            <w:shd w:val="clear" w:color="auto" w:fill="auto"/>
            <w:vAlign w:val="center"/>
          </w:tcPr>
          <w:p w:rsidR="00BD6518" w:rsidRPr="00960865" w:rsidRDefault="00BD6518" w:rsidP="00BD6518">
            <w:pPr>
              <w:pStyle w:val="142"/>
              <w:spacing w:line="320" w:lineRule="exact"/>
              <w:ind w:leftChars="-120" w:hangingChars="140" w:hanging="336"/>
              <w:jc w:val="right"/>
              <w:rPr>
                <w:color w:val="000000"/>
                <w:kern w:val="0"/>
                <w:lang w:val="en-US"/>
              </w:rPr>
            </w:pPr>
            <w:r w:rsidRPr="00960865">
              <w:rPr>
                <w:color w:val="000000"/>
                <w:kern w:val="0"/>
                <w:lang w:val="en-US"/>
              </w:rPr>
              <w:t>4,215,465</w:t>
            </w:r>
          </w:p>
        </w:tc>
      </w:tr>
      <w:tr w:rsidR="006851FA" w:rsidRPr="00960865" w:rsidTr="006851FA">
        <w:trPr>
          <w:jc w:val="center"/>
        </w:trPr>
        <w:tc>
          <w:tcPr>
            <w:tcW w:w="8092" w:type="dxa"/>
            <w:gridSpan w:val="3"/>
            <w:tcBorders>
              <w:top w:val="single" w:sz="2" w:space="0" w:color="auto"/>
              <w:bottom w:val="single" w:sz="2" w:space="0" w:color="auto"/>
            </w:tcBorders>
            <w:shd w:val="clear" w:color="auto" w:fill="auto"/>
            <w:vAlign w:val="center"/>
          </w:tcPr>
          <w:p w:rsidR="006851FA" w:rsidRPr="00960865" w:rsidRDefault="006851FA" w:rsidP="00BD6518">
            <w:pPr>
              <w:pStyle w:val="142"/>
              <w:spacing w:line="320" w:lineRule="exact"/>
              <w:jc w:val="center"/>
              <w:rPr>
                <w:bCs/>
                <w:color w:val="000000"/>
                <w:kern w:val="0"/>
              </w:rPr>
            </w:pPr>
            <w:r w:rsidRPr="006851FA">
              <w:rPr>
                <w:rFonts w:hint="eastAsia"/>
                <w:b/>
                <w:color w:val="000000"/>
                <w:kern w:val="0"/>
                <w:lang w:eastAsia="zh-TW"/>
              </w:rPr>
              <w:t>國健署預算</w:t>
            </w:r>
            <w:r w:rsidRPr="006851FA">
              <w:rPr>
                <w:rFonts w:hint="eastAsia"/>
                <w:bCs/>
                <w:color w:val="000000"/>
                <w:kern w:val="0"/>
                <w:sz w:val="20"/>
                <w:szCs w:val="20"/>
                <w:lang w:eastAsia="zh-TW"/>
              </w:rPr>
              <w:t>(1+2+3)</w:t>
            </w:r>
          </w:p>
        </w:tc>
        <w:tc>
          <w:tcPr>
            <w:tcW w:w="1513" w:type="dxa"/>
            <w:tcBorders>
              <w:top w:val="single" w:sz="2" w:space="0" w:color="auto"/>
              <w:bottom w:val="single" w:sz="2" w:space="0" w:color="auto"/>
            </w:tcBorders>
            <w:shd w:val="clear" w:color="auto" w:fill="auto"/>
            <w:vAlign w:val="center"/>
          </w:tcPr>
          <w:p w:rsidR="006851FA" w:rsidRPr="006851FA" w:rsidRDefault="006851FA" w:rsidP="00BD6518">
            <w:pPr>
              <w:pStyle w:val="142"/>
              <w:spacing w:line="320" w:lineRule="exact"/>
              <w:ind w:leftChars="-120" w:hangingChars="140" w:hanging="336"/>
              <w:jc w:val="right"/>
              <w:rPr>
                <w:b/>
                <w:bCs/>
                <w:color w:val="000000"/>
                <w:kern w:val="0"/>
                <w:lang w:val="en-US"/>
              </w:rPr>
            </w:pPr>
            <w:r w:rsidRPr="006851FA">
              <w:rPr>
                <w:rFonts w:hint="eastAsia"/>
                <w:b/>
                <w:bCs/>
                <w:color w:val="000000"/>
                <w:kern w:val="0"/>
                <w:lang w:val="en-US" w:eastAsia="zh-TW"/>
              </w:rPr>
              <w:t>3</w:t>
            </w:r>
            <w:r w:rsidRPr="006851FA">
              <w:rPr>
                <w:b/>
                <w:bCs/>
                <w:color w:val="000000"/>
                <w:kern w:val="0"/>
                <w:lang w:val="en-US" w:eastAsia="zh-TW"/>
              </w:rPr>
              <w:t>,</w:t>
            </w:r>
            <w:r w:rsidRPr="006851FA">
              <w:rPr>
                <w:rFonts w:hint="eastAsia"/>
                <w:b/>
                <w:bCs/>
                <w:color w:val="000000"/>
                <w:kern w:val="0"/>
                <w:lang w:val="en-US" w:eastAsia="zh-TW"/>
              </w:rPr>
              <w:t>294</w:t>
            </w:r>
            <w:r w:rsidRPr="006851FA">
              <w:rPr>
                <w:b/>
                <w:bCs/>
                <w:color w:val="000000"/>
                <w:kern w:val="0"/>
                <w:lang w:val="en-US" w:eastAsia="zh-TW"/>
              </w:rPr>
              <w:t>,</w:t>
            </w:r>
            <w:r w:rsidRPr="006851FA">
              <w:rPr>
                <w:rFonts w:hint="eastAsia"/>
                <w:b/>
                <w:bCs/>
                <w:color w:val="000000"/>
                <w:kern w:val="0"/>
                <w:lang w:val="en-US" w:eastAsia="zh-TW"/>
              </w:rPr>
              <w:t>802</w:t>
            </w:r>
          </w:p>
        </w:tc>
      </w:tr>
      <w:tr w:rsidR="006851FA" w:rsidRPr="00960865" w:rsidTr="006851FA">
        <w:trPr>
          <w:jc w:val="center"/>
        </w:trPr>
        <w:tc>
          <w:tcPr>
            <w:tcW w:w="8092" w:type="dxa"/>
            <w:gridSpan w:val="3"/>
            <w:tcBorders>
              <w:top w:val="single" w:sz="2" w:space="0" w:color="auto"/>
              <w:bottom w:val="single" w:sz="12" w:space="0" w:color="auto"/>
            </w:tcBorders>
            <w:shd w:val="clear" w:color="auto" w:fill="auto"/>
            <w:vAlign w:val="center"/>
          </w:tcPr>
          <w:p w:rsidR="006851FA" w:rsidRPr="00960865" w:rsidRDefault="006851FA" w:rsidP="00BD6518">
            <w:pPr>
              <w:pStyle w:val="142"/>
              <w:spacing w:line="320" w:lineRule="exact"/>
              <w:jc w:val="center"/>
              <w:rPr>
                <w:bCs/>
                <w:color w:val="000000"/>
                <w:kern w:val="0"/>
              </w:rPr>
            </w:pPr>
            <w:r>
              <w:rPr>
                <w:rFonts w:hint="eastAsia"/>
                <w:bCs/>
                <w:color w:val="000000"/>
                <w:kern w:val="0"/>
                <w:lang w:eastAsia="zh-TW"/>
              </w:rPr>
              <w:t>菸</w:t>
            </w:r>
            <w:r w:rsidRPr="00960865">
              <w:rPr>
                <w:bCs/>
                <w:color w:val="000000"/>
                <w:kern w:val="0"/>
              </w:rPr>
              <w:t>害防制及衛生保健基金</w:t>
            </w:r>
            <w:r>
              <w:rPr>
                <w:rFonts w:hint="eastAsia"/>
                <w:bCs/>
                <w:color w:val="000000"/>
                <w:kern w:val="0"/>
                <w:lang w:eastAsia="zh-TW"/>
              </w:rPr>
              <w:t>預算</w:t>
            </w:r>
            <w:r w:rsidRPr="006851FA">
              <w:rPr>
                <w:rFonts w:hint="eastAsia"/>
                <w:bCs/>
                <w:color w:val="000000"/>
                <w:kern w:val="0"/>
                <w:sz w:val="20"/>
                <w:szCs w:val="20"/>
                <w:lang w:eastAsia="zh-TW"/>
              </w:rPr>
              <w:t>[4-(1+2+3)</w:t>
            </w:r>
            <w:r w:rsidRPr="006851FA">
              <w:rPr>
                <w:bCs/>
                <w:color w:val="000000"/>
                <w:kern w:val="0"/>
                <w:sz w:val="20"/>
                <w:szCs w:val="20"/>
                <w:lang w:eastAsia="zh-TW"/>
              </w:rPr>
              <w:t>]</w:t>
            </w:r>
          </w:p>
        </w:tc>
        <w:tc>
          <w:tcPr>
            <w:tcW w:w="1513" w:type="dxa"/>
            <w:tcBorders>
              <w:top w:val="single" w:sz="2" w:space="0" w:color="auto"/>
              <w:bottom w:val="single" w:sz="12" w:space="0" w:color="auto"/>
            </w:tcBorders>
            <w:shd w:val="clear" w:color="auto" w:fill="auto"/>
            <w:vAlign w:val="center"/>
          </w:tcPr>
          <w:p w:rsidR="006851FA" w:rsidRPr="00960865" w:rsidRDefault="006851FA" w:rsidP="00BD6518">
            <w:pPr>
              <w:pStyle w:val="142"/>
              <w:spacing w:line="320" w:lineRule="exact"/>
              <w:ind w:leftChars="-120" w:hangingChars="140" w:hanging="336"/>
              <w:jc w:val="right"/>
              <w:rPr>
                <w:rFonts w:hint="eastAsia"/>
                <w:color w:val="000000"/>
                <w:kern w:val="0"/>
                <w:lang w:val="en-US" w:eastAsia="zh-TW"/>
              </w:rPr>
            </w:pPr>
            <w:r>
              <w:rPr>
                <w:rFonts w:hint="eastAsia"/>
                <w:color w:val="000000"/>
                <w:kern w:val="0"/>
                <w:lang w:val="en-US" w:eastAsia="zh-TW"/>
              </w:rPr>
              <w:t>9</w:t>
            </w:r>
            <w:r>
              <w:rPr>
                <w:color w:val="000000"/>
                <w:kern w:val="0"/>
                <w:lang w:val="en-US" w:eastAsia="zh-TW"/>
              </w:rPr>
              <w:t>20,663</w:t>
            </w:r>
          </w:p>
        </w:tc>
      </w:tr>
    </w:tbl>
    <w:p w:rsidR="0052169E" w:rsidRPr="0052169E" w:rsidRDefault="0052169E" w:rsidP="006C157E">
      <w:pPr>
        <w:pStyle w:val="142"/>
        <w:spacing w:line="320" w:lineRule="exact"/>
        <w:ind w:leftChars="-203" w:left="613" w:rightChars="-192" w:right="-538" w:hangingChars="492" w:hanging="1181"/>
        <w:jc w:val="both"/>
        <w:rPr>
          <w:color w:val="000000"/>
          <w:kern w:val="0"/>
          <w:lang w:val="en-US" w:eastAsia="zh-TW"/>
        </w:rPr>
      </w:pPr>
      <w:r>
        <w:rPr>
          <w:rFonts w:hint="eastAsia"/>
          <w:color w:val="000000"/>
          <w:kern w:val="0"/>
          <w:lang w:eastAsia="zh-TW"/>
        </w:rPr>
        <w:t>說    明：</w:t>
      </w:r>
      <w:r w:rsidRPr="00960865">
        <w:rPr>
          <w:rFonts w:hint="eastAsia"/>
          <w:color w:val="000000"/>
          <w:kern w:val="0"/>
          <w:lang w:val="en-US" w:eastAsia="zh-TW"/>
        </w:rPr>
        <w:t>精進人工生殖補助</w:t>
      </w:r>
      <w:r>
        <w:rPr>
          <w:rFonts w:hint="eastAsia"/>
          <w:color w:val="000000"/>
          <w:kern w:val="0"/>
          <w:lang w:val="en-US" w:eastAsia="zh-TW"/>
        </w:rPr>
        <w:t>及</w:t>
      </w:r>
      <w:r w:rsidRPr="00960865">
        <w:rPr>
          <w:rFonts w:hint="eastAsia"/>
          <w:color w:val="000000"/>
          <w:kern w:val="0"/>
          <w:lang w:val="en-US" w:eastAsia="zh-TW"/>
        </w:rPr>
        <w:t>推動醫療性生育保存補助</w:t>
      </w:r>
      <w:r>
        <w:rPr>
          <w:rFonts w:hint="eastAsia"/>
          <w:color w:val="000000"/>
          <w:kern w:val="0"/>
          <w:lang w:val="en-US" w:eastAsia="zh-TW"/>
        </w:rPr>
        <w:t>經費</w:t>
      </w:r>
      <w:r w:rsidR="006C157E">
        <w:rPr>
          <w:rFonts w:hint="eastAsia"/>
          <w:color w:val="000000"/>
          <w:kern w:val="0"/>
          <w:lang w:val="en-US" w:eastAsia="zh-TW"/>
        </w:rPr>
        <w:t>合共</w:t>
      </w:r>
      <w:r w:rsidRPr="0052169E">
        <w:rPr>
          <w:rFonts w:hint="eastAsia"/>
          <w:color w:val="000000"/>
          <w:kern w:val="0"/>
          <w:lang w:val="en-US" w:eastAsia="zh-TW"/>
        </w:rPr>
        <w:t>20億6</w:t>
      </w:r>
      <w:r w:rsidRPr="0052169E">
        <w:rPr>
          <w:color w:val="000000"/>
          <w:kern w:val="0"/>
          <w:lang w:val="en-US" w:eastAsia="zh-TW"/>
        </w:rPr>
        <w:t>,</w:t>
      </w:r>
      <w:r w:rsidRPr="0052169E">
        <w:rPr>
          <w:rFonts w:hint="eastAsia"/>
          <w:color w:val="000000"/>
          <w:kern w:val="0"/>
          <w:lang w:val="en-US" w:eastAsia="zh-TW"/>
        </w:rPr>
        <w:t>153萬4千元</w:t>
      </w:r>
      <w:r>
        <w:rPr>
          <w:rFonts w:hint="eastAsia"/>
          <w:color w:val="000000"/>
          <w:kern w:val="0"/>
          <w:lang w:val="en-US" w:eastAsia="zh-TW"/>
        </w:rPr>
        <w:t>，包括</w:t>
      </w:r>
      <w:r w:rsidR="006C157E" w:rsidRPr="006C157E">
        <w:rPr>
          <w:rFonts w:hint="eastAsia"/>
          <w:color w:val="000000"/>
          <w:kern w:val="0"/>
          <w:lang w:val="en-US" w:eastAsia="zh-TW"/>
        </w:rPr>
        <w:t>辦理試管嬰兒</w:t>
      </w:r>
      <w:r w:rsidR="006C157E">
        <w:rPr>
          <w:rFonts w:hint="eastAsia"/>
          <w:color w:val="000000"/>
          <w:kern w:val="0"/>
          <w:lang w:val="en-US" w:eastAsia="zh-TW"/>
        </w:rPr>
        <w:t>及</w:t>
      </w:r>
      <w:r w:rsidR="006C157E" w:rsidRPr="006C157E">
        <w:rPr>
          <w:rFonts w:hint="eastAsia"/>
          <w:color w:val="000000"/>
          <w:kern w:val="0"/>
          <w:lang w:val="en-US" w:eastAsia="zh-TW"/>
        </w:rPr>
        <w:t>醫療性生育保存之人工生殖技術經費20億5</w:t>
      </w:r>
      <w:r w:rsidR="006C157E" w:rsidRPr="006C157E">
        <w:rPr>
          <w:color w:val="000000"/>
          <w:kern w:val="0"/>
          <w:lang w:val="en-US" w:eastAsia="zh-TW"/>
        </w:rPr>
        <w:t>,</w:t>
      </w:r>
      <w:r w:rsidR="006C157E" w:rsidRPr="006C157E">
        <w:rPr>
          <w:rFonts w:hint="eastAsia"/>
          <w:color w:val="000000"/>
          <w:kern w:val="0"/>
          <w:lang w:val="en-US" w:eastAsia="zh-TW"/>
        </w:rPr>
        <w:t>620萬6千元</w:t>
      </w:r>
      <w:r w:rsidR="006C157E">
        <w:rPr>
          <w:rFonts w:hint="eastAsia"/>
          <w:color w:val="000000"/>
          <w:kern w:val="0"/>
          <w:lang w:val="en-US" w:eastAsia="zh-TW"/>
        </w:rPr>
        <w:t>、</w:t>
      </w:r>
      <w:r w:rsidR="006C157E" w:rsidRPr="006C157E">
        <w:rPr>
          <w:rFonts w:hint="eastAsia"/>
          <w:color w:val="000000"/>
          <w:kern w:val="0"/>
          <w:lang w:val="en-US" w:eastAsia="zh-TW"/>
        </w:rPr>
        <w:t>相關維護及增修人工生殖網路通報及補助申請系統532萬8千元</w:t>
      </w:r>
      <w:r w:rsidR="006C157E">
        <w:rPr>
          <w:rFonts w:hint="eastAsia"/>
          <w:color w:val="000000"/>
          <w:kern w:val="0"/>
          <w:lang w:val="en-US" w:eastAsia="zh-TW"/>
        </w:rPr>
        <w:t>。</w:t>
      </w:r>
    </w:p>
    <w:p w:rsidR="009D215A" w:rsidRPr="00307E43" w:rsidRDefault="004F3232" w:rsidP="0052169E">
      <w:pPr>
        <w:pStyle w:val="142"/>
        <w:spacing w:line="320" w:lineRule="exact"/>
        <w:ind w:leftChars="-202" w:hangingChars="236" w:hanging="566"/>
        <w:rPr>
          <w:rFonts w:hint="eastAsia"/>
          <w:color w:val="000000"/>
          <w:kern w:val="0"/>
        </w:rPr>
      </w:pPr>
      <w:r w:rsidRPr="00307E43">
        <w:rPr>
          <w:rFonts w:hint="eastAsia"/>
          <w:color w:val="000000"/>
          <w:kern w:val="0"/>
        </w:rPr>
        <w:t>資料來源：</w:t>
      </w:r>
      <w:r w:rsidR="00307E43">
        <w:rPr>
          <w:rFonts w:hint="eastAsia"/>
          <w:color w:val="000000"/>
          <w:kern w:val="0"/>
        </w:rPr>
        <w:t>國健署提供，</w:t>
      </w:r>
      <w:r w:rsidR="00307E43" w:rsidRPr="00E01DCD">
        <w:rPr>
          <w:rFonts w:hint="eastAsia"/>
        </w:rPr>
        <w:t>本中心整理</w:t>
      </w:r>
      <w:r w:rsidRPr="00307E43">
        <w:rPr>
          <w:rFonts w:hint="eastAsia"/>
          <w:color w:val="000000"/>
          <w:kern w:val="0"/>
        </w:rPr>
        <w:t>。</w:t>
      </w:r>
    </w:p>
    <w:p w:rsidR="00493A26" w:rsidRPr="00F6444E" w:rsidRDefault="00493A26" w:rsidP="00493A26">
      <w:pPr>
        <w:pStyle w:val="a5"/>
        <w:ind w:left="840" w:hanging="280"/>
        <w:rPr>
          <w:rFonts w:hint="eastAsia"/>
          <w:b/>
          <w:lang w:eastAsia="zh-TW"/>
        </w:rPr>
      </w:pPr>
      <w:r w:rsidRPr="000A09C0">
        <w:rPr>
          <w:rFonts w:hint="eastAsia"/>
          <w:b/>
          <w:lang w:eastAsia="zh-TW"/>
        </w:rPr>
        <w:t>(</w:t>
      </w:r>
      <w:r w:rsidR="0052169E">
        <w:rPr>
          <w:rFonts w:hint="eastAsia"/>
          <w:b/>
          <w:lang w:eastAsia="zh-TW"/>
        </w:rPr>
        <w:t>二</w:t>
      </w:r>
      <w:r w:rsidRPr="000A09C0">
        <w:rPr>
          <w:rFonts w:hint="eastAsia"/>
          <w:b/>
          <w:lang w:eastAsia="zh-TW"/>
        </w:rPr>
        <w:t>)</w:t>
      </w:r>
      <w:r w:rsidR="00DD1B07" w:rsidRPr="00EE0750">
        <w:rPr>
          <w:rFonts w:hint="eastAsia"/>
          <w:b/>
          <w:lang w:eastAsia="zh-TW"/>
        </w:rPr>
        <w:t>政府</w:t>
      </w:r>
      <w:r w:rsidR="00EE0750" w:rsidRPr="00EE0750">
        <w:rPr>
          <w:rFonts w:hint="eastAsia"/>
          <w:b/>
          <w:lang w:eastAsia="zh-TW"/>
        </w:rPr>
        <w:t>自110年7月起推動擴大體外受精人工生殖</w:t>
      </w:r>
      <w:r w:rsidR="0031213C">
        <w:rPr>
          <w:rFonts w:hint="eastAsia"/>
          <w:b/>
          <w:lang w:eastAsia="zh-TW"/>
        </w:rPr>
        <w:t>技術</w:t>
      </w:r>
      <w:r w:rsidR="00EE0750" w:rsidRPr="00EE0750">
        <w:rPr>
          <w:rFonts w:hint="eastAsia"/>
          <w:b/>
          <w:lang w:eastAsia="zh-TW"/>
        </w:rPr>
        <w:t>補助</w:t>
      </w:r>
      <w:r w:rsidR="0031213C">
        <w:rPr>
          <w:rFonts w:hint="eastAsia"/>
          <w:b/>
          <w:lang w:eastAsia="zh-TW"/>
        </w:rPr>
        <w:t>方案</w:t>
      </w:r>
      <w:r w:rsidR="00EE0750" w:rsidRPr="00EE0750">
        <w:rPr>
          <w:rFonts w:hint="eastAsia"/>
          <w:b/>
          <w:lang w:eastAsia="zh-TW"/>
        </w:rPr>
        <w:t>，</w:t>
      </w:r>
      <w:r w:rsidR="00995C82">
        <w:rPr>
          <w:rFonts w:hint="eastAsia"/>
          <w:b/>
          <w:lang w:eastAsia="zh-TW"/>
        </w:rPr>
        <w:t>截至11</w:t>
      </w:r>
      <w:r w:rsidR="00EF6863">
        <w:rPr>
          <w:rFonts w:hint="eastAsia"/>
          <w:b/>
          <w:lang w:eastAsia="zh-TW"/>
        </w:rPr>
        <w:t>4</w:t>
      </w:r>
      <w:r w:rsidR="00995C82">
        <w:rPr>
          <w:rFonts w:hint="eastAsia"/>
          <w:b/>
          <w:lang w:eastAsia="zh-TW"/>
        </w:rPr>
        <w:t>年</w:t>
      </w:r>
      <w:r w:rsidR="00EF6863">
        <w:rPr>
          <w:rFonts w:hint="eastAsia"/>
          <w:b/>
          <w:lang w:eastAsia="zh-TW"/>
        </w:rPr>
        <w:t>8</w:t>
      </w:r>
      <w:r w:rsidR="00995C82">
        <w:rPr>
          <w:rFonts w:hint="eastAsia"/>
          <w:b/>
          <w:lang w:eastAsia="zh-TW"/>
        </w:rPr>
        <w:t>月底止已</w:t>
      </w:r>
      <w:r w:rsidR="0031213C">
        <w:rPr>
          <w:rFonts w:hint="eastAsia"/>
          <w:b/>
          <w:lang w:eastAsia="zh-TW"/>
        </w:rPr>
        <w:t>有</w:t>
      </w:r>
      <w:r w:rsidR="00E665E6">
        <w:rPr>
          <w:rFonts w:hint="eastAsia"/>
          <w:b/>
          <w:lang w:eastAsia="zh-TW"/>
        </w:rPr>
        <w:t>逾</w:t>
      </w:r>
      <w:r w:rsidR="00EF6863">
        <w:rPr>
          <w:rFonts w:hint="eastAsia"/>
          <w:b/>
          <w:lang w:eastAsia="zh-TW"/>
        </w:rPr>
        <w:t>3</w:t>
      </w:r>
      <w:r w:rsidR="00995C82">
        <w:rPr>
          <w:rFonts w:hint="eastAsia"/>
          <w:b/>
          <w:lang w:eastAsia="zh-TW"/>
        </w:rPr>
        <w:t>萬</w:t>
      </w:r>
      <w:r w:rsidR="00EE0750" w:rsidRPr="00EE0750">
        <w:rPr>
          <w:rFonts w:hint="eastAsia"/>
          <w:b/>
          <w:lang w:eastAsia="zh-TW"/>
        </w:rPr>
        <w:t>名</w:t>
      </w:r>
      <w:r w:rsidR="0031213C">
        <w:rPr>
          <w:rFonts w:hint="eastAsia"/>
          <w:b/>
          <w:lang w:eastAsia="zh-TW"/>
        </w:rPr>
        <w:t>新生</w:t>
      </w:r>
      <w:r w:rsidR="00EE0750" w:rsidRPr="00EE0750">
        <w:rPr>
          <w:rFonts w:hint="eastAsia"/>
          <w:b/>
          <w:lang w:eastAsia="zh-TW"/>
        </w:rPr>
        <w:t>兒，惟</w:t>
      </w:r>
      <w:r w:rsidR="00EF6863">
        <w:rPr>
          <w:rFonts w:hint="eastAsia"/>
          <w:b/>
          <w:lang w:eastAsia="zh-TW"/>
        </w:rPr>
        <w:t>114年1至8月較113年同期減少，</w:t>
      </w:r>
      <w:r w:rsidR="00995C82">
        <w:rPr>
          <w:rFonts w:hint="eastAsia"/>
          <w:b/>
          <w:lang w:eastAsia="zh-TW"/>
        </w:rPr>
        <w:t>近年</w:t>
      </w:r>
      <w:r w:rsidR="00F47B21">
        <w:rPr>
          <w:rFonts w:hint="eastAsia"/>
          <w:b/>
          <w:lang w:eastAsia="zh-TW"/>
        </w:rPr>
        <w:t>全國</w:t>
      </w:r>
      <w:r w:rsidR="00EF6863">
        <w:rPr>
          <w:rFonts w:hint="eastAsia"/>
          <w:b/>
          <w:lang w:eastAsia="zh-TW"/>
        </w:rPr>
        <w:t>新</w:t>
      </w:r>
      <w:r w:rsidR="00995C82">
        <w:rPr>
          <w:rFonts w:hint="eastAsia"/>
          <w:b/>
          <w:lang w:eastAsia="zh-TW"/>
        </w:rPr>
        <w:t>生</w:t>
      </w:r>
      <w:r w:rsidR="00EF6863">
        <w:rPr>
          <w:rFonts w:hint="eastAsia"/>
          <w:b/>
          <w:lang w:eastAsia="zh-TW"/>
        </w:rPr>
        <w:t>兒</w:t>
      </w:r>
      <w:r w:rsidR="00EE0750" w:rsidRPr="00EE0750">
        <w:rPr>
          <w:rFonts w:hint="eastAsia"/>
          <w:b/>
          <w:lang w:eastAsia="zh-TW"/>
        </w:rPr>
        <w:t>人數</w:t>
      </w:r>
      <w:r w:rsidR="00EF6863">
        <w:rPr>
          <w:rFonts w:hint="eastAsia"/>
          <w:b/>
          <w:lang w:eastAsia="zh-TW"/>
        </w:rPr>
        <w:t>亦</w:t>
      </w:r>
      <w:r w:rsidR="00F47B21">
        <w:rPr>
          <w:rFonts w:hint="eastAsia"/>
          <w:b/>
          <w:lang w:eastAsia="zh-TW"/>
        </w:rPr>
        <w:t>續</w:t>
      </w:r>
      <w:r w:rsidR="00EF6863">
        <w:rPr>
          <w:rFonts w:hint="eastAsia"/>
          <w:b/>
          <w:lang w:eastAsia="zh-TW"/>
        </w:rPr>
        <w:t>創新低</w:t>
      </w:r>
    </w:p>
    <w:p w:rsidR="00307E43" w:rsidRDefault="00ED5CE9" w:rsidP="00DE1ACC">
      <w:pPr>
        <w:pStyle w:val="21"/>
        <w:ind w:left="840" w:firstLine="560"/>
      </w:pPr>
      <w:r>
        <w:rPr>
          <w:rFonts w:hint="eastAsia"/>
        </w:rPr>
        <w:t>為</w:t>
      </w:r>
      <w:r w:rsidR="00AA1A82">
        <w:rPr>
          <w:rFonts w:hint="eastAsia"/>
        </w:rPr>
        <w:t>改善少子</w:t>
      </w:r>
      <w:r w:rsidR="0044289D">
        <w:rPr>
          <w:rFonts w:hint="eastAsia"/>
        </w:rPr>
        <w:t>女</w:t>
      </w:r>
      <w:r w:rsidR="00AA1A82">
        <w:rPr>
          <w:rFonts w:hint="eastAsia"/>
        </w:rPr>
        <w:t>化情形，</w:t>
      </w:r>
      <w:r w:rsidR="00F7628F">
        <w:rPr>
          <w:rFonts w:hint="eastAsia"/>
        </w:rPr>
        <w:t>國健署</w:t>
      </w:r>
      <w:r w:rsidR="00DE597E">
        <w:rPr>
          <w:rFonts w:hint="eastAsia"/>
        </w:rPr>
        <w:t>自</w:t>
      </w:r>
      <w:r w:rsidR="009C2522" w:rsidRPr="009C2522">
        <w:rPr>
          <w:rFonts w:hint="eastAsia"/>
        </w:rPr>
        <w:t>110年</w:t>
      </w:r>
      <w:r w:rsidR="00DE2B40">
        <w:rPr>
          <w:rFonts w:hint="eastAsia"/>
        </w:rPr>
        <w:t>7月起</w:t>
      </w:r>
      <w:r w:rsidR="009C2522" w:rsidRPr="009C2522">
        <w:rPr>
          <w:rFonts w:hint="eastAsia"/>
        </w:rPr>
        <w:t>推</w:t>
      </w:r>
      <w:r w:rsidR="007C421F">
        <w:rPr>
          <w:rFonts w:hint="eastAsia"/>
        </w:rPr>
        <w:t>動</w:t>
      </w:r>
      <w:r w:rsidR="003B6F5B" w:rsidRPr="003B6F5B">
        <w:rPr>
          <w:rFonts w:hint="eastAsia"/>
        </w:rPr>
        <w:t>擴大</w:t>
      </w:r>
      <w:r w:rsidR="0072721C">
        <w:rPr>
          <w:rFonts w:hint="eastAsia"/>
        </w:rPr>
        <w:t>辦</w:t>
      </w:r>
      <w:r w:rsidR="0072721C">
        <w:rPr>
          <w:rFonts w:hint="eastAsia"/>
        </w:rPr>
        <w:lastRenderedPageBreak/>
        <w:t>理</w:t>
      </w:r>
      <w:r w:rsidR="0072721C" w:rsidRPr="0072721C">
        <w:rPr>
          <w:rFonts w:hint="eastAsia"/>
        </w:rPr>
        <w:t>體外受精</w:t>
      </w:r>
      <w:r w:rsidR="003B6F5B" w:rsidRPr="003B6F5B">
        <w:rPr>
          <w:rFonts w:hint="eastAsia"/>
        </w:rPr>
        <w:t>(</w:t>
      </w:r>
      <w:r w:rsidR="0072721C">
        <w:rPr>
          <w:rFonts w:hint="eastAsia"/>
        </w:rPr>
        <w:t>俗稱</w:t>
      </w:r>
      <w:r w:rsidR="003B6F5B" w:rsidRPr="003B6F5B">
        <w:rPr>
          <w:rFonts w:hint="eastAsia"/>
        </w:rPr>
        <w:t>試管嬰兒)</w:t>
      </w:r>
      <w:r w:rsidR="0072721C">
        <w:rPr>
          <w:rFonts w:hint="eastAsia"/>
        </w:rPr>
        <w:t>人工生殖技術</w:t>
      </w:r>
      <w:r w:rsidR="003B6F5B" w:rsidRPr="003B6F5B">
        <w:rPr>
          <w:rFonts w:hint="eastAsia"/>
        </w:rPr>
        <w:t>補助</w:t>
      </w:r>
      <w:r w:rsidR="00DE1ACC">
        <w:rPr>
          <w:rFonts w:hint="eastAsia"/>
        </w:rPr>
        <w:t>方案</w:t>
      </w:r>
      <w:r w:rsidR="00DE2B40">
        <w:rPr>
          <w:rFonts w:hint="eastAsia"/>
        </w:rPr>
        <w:t>，</w:t>
      </w:r>
      <w:r w:rsidR="0011242B">
        <w:rPr>
          <w:rFonts w:hint="eastAsia"/>
        </w:rPr>
        <w:t>112年7</w:t>
      </w:r>
      <w:r w:rsidR="0011242B">
        <w:rPr>
          <w:rFonts w:hint="eastAsia"/>
        </w:rPr>
        <w:lastRenderedPageBreak/>
        <w:t>月1日起修正</w:t>
      </w:r>
      <w:r w:rsidR="009C2522" w:rsidRPr="009C2522">
        <w:rPr>
          <w:rFonts w:hint="eastAsia"/>
        </w:rPr>
        <w:t>補助對象</w:t>
      </w:r>
      <w:r w:rsidR="00DE1ACC">
        <w:rPr>
          <w:rFonts w:hint="eastAsia"/>
        </w:rPr>
        <w:t>資格應符合以下2項條件</w:t>
      </w:r>
      <w:r w:rsidR="00DE1ACC">
        <w:rPr>
          <w:rStyle w:val="afa"/>
        </w:rPr>
        <w:footnoteReference w:id="1"/>
      </w:r>
      <w:r w:rsidR="00DE1ACC">
        <w:rPr>
          <w:rFonts w:hint="eastAsia"/>
        </w:rPr>
        <w:t>：1.夫妻至少一方具中華民國國籍並於我國戶政機關完成結婚登記，且妻之年齡未滿45歲。2.經人工生殖機構施術醫師診斷為不孕夫妻，須接受體外受精人工生殖技術。</w:t>
      </w:r>
      <w:r w:rsidR="00FC4BA1">
        <w:rPr>
          <w:rFonts w:hint="eastAsia"/>
        </w:rPr>
        <w:t>其中</w:t>
      </w:r>
      <w:r w:rsidR="006D5A6C" w:rsidRPr="006D5A6C">
        <w:rPr>
          <w:rFonts w:hint="eastAsia"/>
        </w:rPr>
        <w:t>受術妻年齡</w:t>
      </w:r>
      <w:r w:rsidR="00DE1ACC">
        <w:rPr>
          <w:rFonts w:hint="eastAsia"/>
        </w:rPr>
        <w:t>未滿40</w:t>
      </w:r>
      <w:r w:rsidR="006D5A6C" w:rsidRPr="006D5A6C">
        <w:rPr>
          <w:rFonts w:hint="eastAsia"/>
        </w:rPr>
        <w:t>歲</w:t>
      </w:r>
      <w:r w:rsidR="006D5A6C">
        <w:rPr>
          <w:rFonts w:hint="eastAsia"/>
        </w:rPr>
        <w:t>者</w:t>
      </w:r>
      <w:r w:rsidR="006D5A6C" w:rsidRPr="006D5A6C">
        <w:rPr>
          <w:rFonts w:hint="eastAsia"/>
        </w:rPr>
        <w:t>，</w:t>
      </w:r>
      <w:r w:rsidR="0011242B">
        <w:rPr>
          <w:rFonts w:hint="eastAsia"/>
        </w:rPr>
        <w:t>每胎</w:t>
      </w:r>
      <w:r w:rsidR="006D5A6C">
        <w:rPr>
          <w:rFonts w:hint="eastAsia"/>
        </w:rPr>
        <w:t>最多補助6次</w:t>
      </w:r>
      <w:r w:rsidR="003B6F5B">
        <w:rPr>
          <w:rFonts w:hint="eastAsia"/>
        </w:rPr>
        <w:t>；</w:t>
      </w:r>
      <w:r w:rsidR="006D5A6C" w:rsidRPr="006D5A6C">
        <w:rPr>
          <w:rFonts w:hint="eastAsia"/>
        </w:rPr>
        <w:t>受術妻年齡</w:t>
      </w:r>
      <w:r w:rsidR="00DE1ACC">
        <w:rPr>
          <w:rFonts w:hint="eastAsia"/>
        </w:rPr>
        <w:t>已滿</w:t>
      </w:r>
      <w:r w:rsidR="006D5A6C" w:rsidRPr="006D5A6C">
        <w:rPr>
          <w:rFonts w:hint="eastAsia"/>
        </w:rPr>
        <w:t>40歲且</w:t>
      </w:r>
      <w:r w:rsidR="00DE1ACC">
        <w:rPr>
          <w:rFonts w:hint="eastAsia"/>
        </w:rPr>
        <w:t>未滿45</w:t>
      </w:r>
      <w:r w:rsidR="006D5A6C" w:rsidRPr="006D5A6C">
        <w:rPr>
          <w:rFonts w:hint="eastAsia"/>
        </w:rPr>
        <w:t>歲</w:t>
      </w:r>
      <w:r w:rsidR="00DE1ACC">
        <w:rPr>
          <w:rFonts w:hint="eastAsia"/>
        </w:rPr>
        <w:t>者</w:t>
      </w:r>
      <w:r w:rsidR="006D5A6C" w:rsidRPr="006D5A6C">
        <w:rPr>
          <w:rFonts w:hint="eastAsia"/>
        </w:rPr>
        <w:t>，</w:t>
      </w:r>
      <w:r w:rsidR="0011242B">
        <w:rPr>
          <w:rFonts w:hint="eastAsia"/>
        </w:rPr>
        <w:t>每胎</w:t>
      </w:r>
      <w:r w:rsidR="006D5A6C">
        <w:rPr>
          <w:rFonts w:hint="eastAsia"/>
        </w:rPr>
        <w:t>最多補助</w:t>
      </w:r>
      <w:r w:rsidR="006D5A6C">
        <w:t>3</w:t>
      </w:r>
      <w:r w:rsidR="006D5A6C">
        <w:rPr>
          <w:rFonts w:hint="eastAsia"/>
        </w:rPr>
        <w:t>次</w:t>
      </w:r>
      <w:r w:rsidR="003B6F5B">
        <w:rPr>
          <w:rFonts w:hint="eastAsia"/>
        </w:rPr>
        <w:t>。</w:t>
      </w:r>
      <w:r w:rsidR="0076315B">
        <w:rPr>
          <w:rFonts w:hint="eastAsia"/>
        </w:rPr>
        <w:t>至</w:t>
      </w:r>
      <w:r w:rsidR="006D5A6C">
        <w:rPr>
          <w:rFonts w:hint="eastAsia"/>
        </w:rPr>
        <w:t>補助額度部分</w:t>
      </w:r>
      <w:r w:rsidR="00197909">
        <w:rPr>
          <w:rFonts w:hint="eastAsia"/>
        </w:rPr>
        <w:t>依療程給予不同補助額度(若實支金額未達者，則以實支金額補助)，</w:t>
      </w:r>
      <w:r w:rsidR="006D5A6C" w:rsidRPr="006D5A6C">
        <w:rPr>
          <w:rFonts w:hint="eastAsia"/>
        </w:rPr>
        <w:t>首次申請最高10萬</w:t>
      </w:r>
      <w:r w:rsidR="00E87862">
        <w:rPr>
          <w:rFonts w:hint="eastAsia"/>
        </w:rPr>
        <w:t>元</w:t>
      </w:r>
      <w:r w:rsidR="006D5A6C">
        <w:rPr>
          <w:rFonts w:hint="eastAsia"/>
        </w:rPr>
        <w:t>，</w:t>
      </w:r>
      <w:r w:rsidR="006D5A6C" w:rsidRPr="006D5A6C">
        <w:rPr>
          <w:rFonts w:hint="eastAsia"/>
        </w:rPr>
        <w:t>再次申請最高6萬</w:t>
      </w:r>
      <w:r w:rsidR="00E87862">
        <w:rPr>
          <w:rFonts w:hint="eastAsia"/>
        </w:rPr>
        <w:t>元</w:t>
      </w:r>
      <w:r w:rsidR="006D5A6C">
        <w:rPr>
          <w:rFonts w:hint="eastAsia"/>
        </w:rPr>
        <w:t>；</w:t>
      </w:r>
      <w:r w:rsidR="00FC4BA1">
        <w:rPr>
          <w:rFonts w:hint="eastAsia"/>
        </w:rPr>
        <w:t>低收入或</w:t>
      </w:r>
      <w:r w:rsidR="006D5A6C" w:rsidRPr="006D5A6C">
        <w:rPr>
          <w:rFonts w:hint="eastAsia"/>
        </w:rPr>
        <w:t>中低收入戶</w:t>
      </w:r>
      <w:r w:rsidR="00FC4BA1">
        <w:rPr>
          <w:rFonts w:hint="eastAsia"/>
        </w:rPr>
        <w:t>每次</w:t>
      </w:r>
      <w:r w:rsidR="00197909">
        <w:rPr>
          <w:rFonts w:hint="eastAsia"/>
        </w:rPr>
        <w:t>補助</w:t>
      </w:r>
      <w:r w:rsidR="006D5A6C" w:rsidRPr="006D5A6C">
        <w:rPr>
          <w:rFonts w:hint="eastAsia"/>
        </w:rPr>
        <w:t>上限15萬元</w:t>
      </w:r>
      <w:r w:rsidR="00FC4BA1">
        <w:rPr>
          <w:rFonts w:hint="eastAsia"/>
        </w:rPr>
        <w:t>。</w:t>
      </w:r>
      <w:r w:rsidR="006A56DA">
        <w:rPr>
          <w:rFonts w:hint="eastAsia"/>
        </w:rPr>
        <w:t>預計於</w:t>
      </w:r>
      <w:r w:rsidR="00DA309D">
        <w:rPr>
          <w:rFonts w:hint="eastAsia"/>
        </w:rPr>
        <w:t>114年11月</w:t>
      </w:r>
      <w:r w:rsidR="00F07C21">
        <w:rPr>
          <w:rFonts w:hint="eastAsia"/>
        </w:rPr>
        <w:t>起</w:t>
      </w:r>
      <w:r w:rsidR="00DA309D">
        <w:rPr>
          <w:rFonts w:hint="eastAsia"/>
        </w:rPr>
        <w:t>調整方案實施內容，將補助上限15萬元</w:t>
      </w:r>
      <w:r w:rsidR="00F07C21">
        <w:rPr>
          <w:rFonts w:hint="eastAsia"/>
        </w:rPr>
        <w:t>適用對象</w:t>
      </w:r>
      <w:r w:rsidR="00DA309D">
        <w:rPr>
          <w:rFonts w:hint="eastAsia"/>
        </w:rPr>
        <w:t>擴大至</w:t>
      </w:r>
      <w:r w:rsidR="00F07C21">
        <w:rPr>
          <w:rFonts w:hint="eastAsia"/>
        </w:rPr>
        <w:t>38歲以下受術妻首次申請者</w:t>
      </w:r>
      <w:r w:rsidR="004C599F">
        <w:rPr>
          <w:rFonts w:hint="eastAsia"/>
        </w:rPr>
        <w:t>，並提高非首胎首次之補助金額</w:t>
      </w:r>
      <w:r w:rsidR="007630D7">
        <w:rPr>
          <w:rFonts w:hint="eastAsia"/>
        </w:rPr>
        <w:t>(112年7月及114年11月</w:t>
      </w:r>
      <w:r w:rsidR="004E700F">
        <w:rPr>
          <w:rFonts w:hint="eastAsia"/>
        </w:rPr>
        <w:t>主要</w:t>
      </w:r>
      <w:r w:rsidR="007630D7">
        <w:rPr>
          <w:rFonts w:hint="eastAsia"/>
        </w:rPr>
        <w:t>實施內容</w:t>
      </w:r>
      <w:r w:rsidR="004E700F">
        <w:rPr>
          <w:rFonts w:hint="eastAsia"/>
        </w:rPr>
        <w:t>及</w:t>
      </w:r>
      <w:r w:rsidR="007630D7">
        <w:rPr>
          <w:rFonts w:hint="eastAsia"/>
        </w:rPr>
        <w:t>差異整理</w:t>
      </w:r>
      <w:r w:rsidR="00E87862">
        <w:rPr>
          <w:rFonts w:hint="eastAsia"/>
        </w:rPr>
        <w:t>詳</w:t>
      </w:r>
      <w:r w:rsidR="007630D7">
        <w:rPr>
          <w:rFonts w:hint="eastAsia"/>
        </w:rPr>
        <w:t>表</w:t>
      </w:r>
      <w:r w:rsidR="00E87862">
        <w:rPr>
          <w:rFonts w:hint="eastAsia"/>
        </w:rPr>
        <w:t>2</w:t>
      </w:r>
      <w:r w:rsidR="007630D7">
        <w:rPr>
          <w:rFonts w:hint="eastAsia"/>
        </w:rPr>
        <w:t>)</w:t>
      </w:r>
      <w:r w:rsidR="0078651E">
        <w:rPr>
          <w:rFonts w:hint="eastAsia"/>
        </w:rPr>
        <w:t>。</w:t>
      </w:r>
    </w:p>
    <w:p w:rsidR="00C924BC" w:rsidRDefault="00C924BC" w:rsidP="00DE1ACC">
      <w:pPr>
        <w:pStyle w:val="21"/>
        <w:ind w:left="840" w:firstLine="560"/>
      </w:pPr>
      <w:r>
        <w:rPr>
          <w:rFonts w:hint="eastAsia"/>
        </w:rPr>
        <w:t>據國健署統計，自110年7月</w:t>
      </w:r>
      <w:r w:rsidR="00EE1630" w:rsidRPr="00EE1630">
        <w:rPr>
          <w:rFonts w:hint="eastAsia"/>
        </w:rPr>
        <w:t>推動擴大體外受精人工生殖補助政</w:t>
      </w:r>
      <w:r w:rsidR="00EE1630">
        <w:rPr>
          <w:rFonts w:hint="eastAsia"/>
        </w:rPr>
        <w:t>策以來，</w:t>
      </w:r>
      <w:r>
        <w:rPr>
          <w:rFonts w:hint="eastAsia"/>
        </w:rPr>
        <w:t>至11</w:t>
      </w:r>
      <w:r w:rsidR="00EF6863">
        <w:rPr>
          <w:rFonts w:hint="eastAsia"/>
        </w:rPr>
        <w:t>4</w:t>
      </w:r>
      <w:r>
        <w:rPr>
          <w:rFonts w:hint="eastAsia"/>
        </w:rPr>
        <w:t>年</w:t>
      </w:r>
      <w:r w:rsidR="00EF6863">
        <w:rPr>
          <w:rFonts w:hint="eastAsia"/>
        </w:rPr>
        <w:t>8</w:t>
      </w:r>
      <w:r>
        <w:rPr>
          <w:rFonts w:hint="eastAsia"/>
        </w:rPr>
        <w:t>月底止適用該方案之受補助夫妻已</w:t>
      </w:r>
      <w:r w:rsidRPr="00C924BC">
        <w:rPr>
          <w:rFonts w:hint="eastAsia"/>
        </w:rPr>
        <w:t>產下</w:t>
      </w:r>
      <w:r w:rsidR="00EF6863">
        <w:rPr>
          <w:rFonts w:hint="eastAsia"/>
        </w:rPr>
        <w:t>3</w:t>
      </w:r>
      <w:r>
        <w:rPr>
          <w:rFonts w:hint="eastAsia"/>
        </w:rPr>
        <w:t>萬</w:t>
      </w:r>
      <w:r w:rsidR="00EF6863">
        <w:rPr>
          <w:rFonts w:hint="eastAsia"/>
        </w:rPr>
        <w:t>1</w:t>
      </w:r>
      <w:r w:rsidR="00EE1630">
        <w:rPr>
          <w:rFonts w:hint="eastAsia"/>
        </w:rPr>
        <w:t>4</w:t>
      </w:r>
      <w:r w:rsidR="00EF6863">
        <w:rPr>
          <w:rFonts w:hint="eastAsia"/>
        </w:rPr>
        <w:t>4</w:t>
      </w:r>
      <w:r w:rsidRPr="00C924BC">
        <w:rPr>
          <w:rFonts w:hint="eastAsia"/>
        </w:rPr>
        <w:t>名嬰兒</w:t>
      </w:r>
      <w:r w:rsidR="00B40ED0" w:rsidRPr="00B5071A">
        <w:rPr>
          <w:rFonts w:hint="eastAsia"/>
        </w:rPr>
        <w:t>(詳表</w:t>
      </w:r>
      <w:r w:rsidR="00E87862">
        <w:rPr>
          <w:rFonts w:hint="eastAsia"/>
        </w:rPr>
        <w:t>3</w:t>
      </w:r>
      <w:r w:rsidR="00B40ED0" w:rsidRPr="00B5071A">
        <w:rPr>
          <w:rFonts w:hint="eastAsia"/>
        </w:rPr>
        <w:t>)</w:t>
      </w:r>
      <w:r w:rsidR="0031442C">
        <w:rPr>
          <w:rFonts w:hint="eastAsia"/>
        </w:rPr>
        <w:t>，</w:t>
      </w:r>
      <w:r w:rsidR="00DA08F0">
        <w:rPr>
          <w:rFonts w:hint="eastAsia"/>
        </w:rPr>
        <w:t>惟</w:t>
      </w:r>
      <w:r w:rsidR="00EF6863">
        <w:rPr>
          <w:rFonts w:hint="eastAsia"/>
        </w:rPr>
        <w:t>觀察</w:t>
      </w:r>
      <w:r w:rsidR="006A094C">
        <w:rPr>
          <w:rFonts w:hint="eastAsia"/>
        </w:rPr>
        <w:t>114年1至8月累計適用上述人工生殖方案之新生兒人數5</w:t>
      </w:r>
      <w:r w:rsidR="006A094C">
        <w:t>,</w:t>
      </w:r>
      <w:r w:rsidR="006A094C">
        <w:rPr>
          <w:rFonts w:hint="eastAsia"/>
        </w:rPr>
        <w:t>488人，較113年同期之5</w:t>
      </w:r>
      <w:r w:rsidR="006A094C">
        <w:t>,</w:t>
      </w:r>
      <w:r w:rsidR="006A094C">
        <w:rPr>
          <w:rFonts w:hint="eastAsia"/>
        </w:rPr>
        <w:t>850人減少362人(減幅6.19%)</w:t>
      </w:r>
      <w:r w:rsidR="00EF6863">
        <w:rPr>
          <w:rFonts w:hint="eastAsia"/>
        </w:rPr>
        <w:t>。又</w:t>
      </w:r>
      <w:r w:rsidR="00DE597E">
        <w:rPr>
          <w:rFonts w:hint="eastAsia"/>
        </w:rPr>
        <w:t>按</w:t>
      </w:r>
      <w:r w:rsidR="00DA08F0">
        <w:rPr>
          <w:rFonts w:hint="eastAsia"/>
        </w:rPr>
        <w:t>內政部</w:t>
      </w:r>
      <w:r w:rsidR="00BF51FC">
        <w:rPr>
          <w:rFonts w:hint="eastAsia"/>
        </w:rPr>
        <w:t>戶政司</w:t>
      </w:r>
      <w:r w:rsidR="00DA08F0">
        <w:rPr>
          <w:rFonts w:hint="eastAsia"/>
        </w:rPr>
        <w:t>統計，</w:t>
      </w:r>
      <w:r w:rsidR="005B4D93">
        <w:rPr>
          <w:rFonts w:hint="eastAsia"/>
        </w:rPr>
        <w:t>近年</w:t>
      </w:r>
      <w:r w:rsidR="00DA08F0">
        <w:rPr>
          <w:rFonts w:hint="eastAsia"/>
        </w:rPr>
        <w:t>出生人數</w:t>
      </w:r>
      <w:r w:rsidR="005B4D93">
        <w:rPr>
          <w:rFonts w:hint="eastAsia"/>
        </w:rPr>
        <w:t>及出生率</w:t>
      </w:r>
      <w:r w:rsidR="00DA08F0">
        <w:rPr>
          <w:rFonts w:hint="eastAsia"/>
        </w:rPr>
        <w:t>連年</w:t>
      </w:r>
      <w:r w:rsidR="00DA08F0" w:rsidRPr="00DA08F0">
        <w:rPr>
          <w:rFonts w:hint="eastAsia"/>
        </w:rPr>
        <w:t>下滑</w:t>
      </w:r>
      <w:r w:rsidR="00DA08F0">
        <w:rPr>
          <w:rFonts w:hint="eastAsia"/>
        </w:rPr>
        <w:t>，11</w:t>
      </w:r>
      <w:r w:rsidR="005103E9">
        <w:rPr>
          <w:rFonts w:hint="eastAsia"/>
        </w:rPr>
        <w:t>3</w:t>
      </w:r>
      <w:r w:rsidR="00DA08F0">
        <w:rPr>
          <w:rFonts w:hint="eastAsia"/>
        </w:rPr>
        <w:t>年度</w:t>
      </w:r>
      <w:r w:rsidR="0044289D">
        <w:rPr>
          <w:rFonts w:hint="eastAsia"/>
        </w:rPr>
        <w:t>已</w:t>
      </w:r>
      <w:r w:rsidR="005B4D93">
        <w:rPr>
          <w:rFonts w:hint="eastAsia"/>
        </w:rPr>
        <w:t>降為</w:t>
      </w:r>
      <w:r w:rsidR="00834925">
        <w:t>1</w:t>
      </w:r>
      <w:r w:rsidR="001A46A9">
        <w:rPr>
          <w:rFonts w:hint="eastAsia"/>
        </w:rPr>
        <w:t>3</w:t>
      </w:r>
      <w:r w:rsidR="00834925">
        <w:t>.</w:t>
      </w:r>
      <w:r w:rsidR="005103E9">
        <w:rPr>
          <w:rFonts w:hint="eastAsia"/>
        </w:rPr>
        <w:t>49</w:t>
      </w:r>
      <w:r w:rsidR="00DA08F0">
        <w:rPr>
          <w:rFonts w:hint="eastAsia"/>
        </w:rPr>
        <w:t>萬人</w:t>
      </w:r>
      <w:r w:rsidR="005B4D93">
        <w:rPr>
          <w:rFonts w:hint="eastAsia"/>
        </w:rPr>
        <w:t>、5.76</w:t>
      </w:r>
      <w:r w:rsidR="005B4D93" w:rsidRPr="005B4D93">
        <w:rPr>
          <w:rFonts w:hint="eastAsia"/>
        </w:rPr>
        <w:t>‰</w:t>
      </w:r>
      <w:r w:rsidR="005B4D93" w:rsidRPr="00B5071A">
        <w:rPr>
          <w:rFonts w:hint="eastAsia"/>
        </w:rPr>
        <w:t xml:space="preserve"> </w:t>
      </w:r>
      <w:r w:rsidR="00614354" w:rsidRPr="00B5071A">
        <w:rPr>
          <w:rFonts w:hint="eastAsia"/>
        </w:rPr>
        <w:t>(詳表</w:t>
      </w:r>
      <w:r w:rsidR="00E87862">
        <w:rPr>
          <w:rFonts w:hint="eastAsia"/>
        </w:rPr>
        <w:t>4</w:t>
      </w:r>
      <w:r w:rsidR="00614354" w:rsidRPr="00B5071A">
        <w:rPr>
          <w:rFonts w:hint="eastAsia"/>
        </w:rPr>
        <w:t>)</w:t>
      </w:r>
      <w:r w:rsidR="00DA08F0">
        <w:rPr>
          <w:rFonts w:hint="eastAsia"/>
        </w:rPr>
        <w:t>，</w:t>
      </w:r>
      <w:r w:rsidR="005B4D93">
        <w:rPr>
          <w:rFonts w:hint="eastAsia"/>
        </w:rPr>
        <w:t>該</w:t>
      </w:r>
      <w:r w:rsidR="00834925">
        <w:rPr>
          <w:rFonts w:hint="eastAsia"/>
        </w:rPr>
        <w:t>年適逢</w:t>
      </w:r>
      <w:r w:rsidR="001A46A9">
        <w:rPr>
          <w:rFonts w:hint="eastAsia"/>
        </w:rPr>
        <w:t>龍</w:t>
      </w:r>
      <w:r w:rsidR="00834925">
        <w:rPr>
          <w:rFonts w:hint="eastAsia"/>
        </w:rPr>
        <w:t>年，</w:t>
      </w:r>
      <w:r w:rsidR="005103E9">
        <w:rPr>
          <w:rFonts w:hint="eastAsia"/>
        </w:rPr>
        <w:t>相較上一個龍年(101年)</w:t>
      </w:r>
      <w:r w:rsidR="005B4D93">
        <w:rPr>
          <w:rFonts w:hint="eastAsia"/>
        </w:rPr>
        <w:t>出生人數</w:t>
      </w:r>
      <w:r w:rsidR="005103E9">
        <w:rPr>
          <w:rFonts w:hint="eastAsia"/>
        </w:rPr>
        <w:t>22.95萬人</w:t>
      </w:r>
      <w:r w:rsidR="005B4D93">
        <w:rPr>
          <w:rFonts w:hint="eastAsia"/>
        </w:rPr>
        <w:t>、出生率</w:t>
      </w:r>
      <w:r w:rsidR="005B4D93" w:rsidRPr="005B4D93">
        <w:rPr>
          <w:rFonts w:hint="eastAsia"/>
        </w:rPr>
        <w:t>9.86‰</w:t>
      </w:r>
      <w:r w:rsidR="005103E9">
        <w:rPr>
          <w:rFonts w:hint="eastAsia"/>
        </w:rPr>
        <w:t>，</w:t>
      </w:r>
      <w:r w:rsidR="00614354">
        <w:rPr>
          <w:rFonts w:hint="eastAsia"/>
        </w:rPr>
        <w:t>大幅</w:t>
      </w:r>
      <w:r w:rsidR="005103E9">
        <w:rPr>
          <w:rFonts w:hint="eastAsia"/>
        </w:rPr>
        <w:t>減少，</w:t>
      </w:r>
      <w:r w:rsidR="00614354">
        <w:rPr>
          <w:rFonts w:hint="eastAsia"/>
        </w:rPr>
        <w:t>已無</w:t>
      </w:r>
      <w:r w:rsidR="005103E9">
        <w:rPr>
          <w:rFonts w:hint="eastAsia"/>
        </w:rPr>
        <w:t>龍年效應。又114年</w:t>
      </w:r>
      <w:r w:rsidR="001A46A9">
        <w:rPr>
          <w:rFonts w:hint="eastAsia"/>
        </w:rPr>
        <w:t>截</w:t>
      </w:r>
      <w:r w:rsidR="00DA08F0">
        <w:rPr>
          <w:rFonts w:hint="eastAsia"/>
        </w:rPr>
        <w:t>至</w:t>
      </w:r>
      <w:r w:rsidR="005103E9">
        <w:rPr>
          <w:rFonts w:hint="eastAsia"/>
        </w:rPr>
        <w:t>9</w:t>
      </w:r>
      <w:r w:rsidR="00DA08F0">
        <w:rPr>
          <w:rFonts w:hint="eastAsia"/>
        </w:rPr>
        <w:t>月底</w:t>
      </w:r>
      <w:r w:rsidR="00E87862">
        <w:rPr>
          <w:rFonts w:hint="eastAsia"/>
        </w:rPr>
        <w:t>出生人數</w:t>
      </w:r>
      <w:r w:rsidR="001A46A9">
        <w:rPr>
          <w:rFonts w:hint="eastAsia"/>
        </w:rPr>
        <w:t>僅</w:t>
      </w:r>
      <w:r w:rsidR="00DA08F0">
        <w:rPr>
          <w:rFonts w:hint="eastAsia"/>
        </w:rPr>
        <w:t>8.</w:t>
      </w:r>
      <w:r w:rsidR="005103E9">
        <w:rPr>
          <w:rFonts w:hint="eastAsia"/>
        </w:rPr>
        <w:t>14</w:t>
      </w:r>
      <w:r w:rsidR="00DA08F0">
        <w:rPr>
          <w:rFonts w:hint="eastAsia"/>
        </w:rPr>
        <w:t>萬人</w:t>
      </w:r>
      <w:r w:rsidR="0079259A">
        <w:rPr>
          <w:rFonts w:hint="eastAsia"/>
        </w:rPr>
        <w:t>，</w:t>
      </w:r>
      <w:r w:rsidR="001A46A9">
        <w:rPr>
          <w:rFonts w:hint="eastAsia"/>
        </w:rPr>
        <w:t>平均每月不到1萬人，</w:t>
      </w:r>
      <w:r w:rsidR="005B4D93">
        <w:rPr>
          <w:rFonts w:hint="eastAsia"/>
        </w:rPr>
        <w:t>出生率僅4.66</w:t>
      </w:r>
      <w:r w:rsidR="005B4D93" w:rsidRPr="005B4D93">
        <w:rPr>
          <w:rFonts w:hint="eastAsia"/>
        </w:rPr>
        <w:t>‰</w:t>
      </w:r>
      <w:r w:rsidR="001A46A9">
        <w:rPr>
          <w:rFonts w:hint="eastAsia"/>
        </w:rPr>
        <w:t>，</w:t>
      </w:r>
      <w:r w:rsidR="00DE597E" w:rsidRPr="00DE597E">
        <w:rPr>
          <w:rFonts w:hint="eastAsia"/>
        </w:rPr>
        <w:t>少子女化情</w:t>
      </w:r>
      <w:r w:rsidR="00614354">
        <w:rPr>
          <w:rFonts w:hint="eastAsia"/>
        </w:rPr>
        <w:t>形</w:t>
      </w:r>
      <w:r w:rsidR="005103E9">
        <w:rPr>
          <w:rFonts w:hint="eastAsia"/>
        </w:rPr>
        <w:t>持續惡化</w:t>
      </w:r>
      <w:r w:rsidR="00DE597E">
        <w:rPr>
          <w:rFonts w:hint="eastAsia"/>
        </w:rPr>
        <w:t>。</w:t>
      </w:r>
    </w:p>
    <w:p w:rsidR="00957F87" w:rsidRDefault="00957F87" w:rsidP="00DE1ACC">
      <w:pPr>
        <w:pStyle w:val="21"/>
        <w:ind w:left="840" w:firstLine="560"/>
      </w:pPr>
    </w:p>
    <w:p w:rsidR="007630D7" w:rsidRPr="00B904D5" w:rsidRDefault="00B904D5" w:rsidP="00446980">
      <w:pPr>
        <w:pStyle w:val="142"/>
        <w:spacing w:beforeLines="50" w:before="250"/>
        <w:ind w:leftChars="-160" w:left="20" w:hangingChars="167" w:hanging="468"/>
        <w:rPr>
          <w:sz w:val="28"/>
        </w:rPr>
      </w:pPr>
      <w:r w:rsidRPr="00B904D5">
        <w:rPr>
          <w:rFonts w:hint="eastAsia"/>
          <w:b/>
          <w:bCs/>
          <w:sz w:val="28"/>
          <w:lang w:eastAsia="zh-TW"/>
        </w:rPr>
        <w:lastRenderedPageBreak/>
        <w:t>表</w:t>
      </w:r>
      <w:r w:rsidR="00E87862">
        <w:rPr>
          <w:rFonts w:hint="eastAsia"/>
          <w:b/>
          <w:bCs/>
          <w:sz w:val="28"/>
          <w:lang w:eastAsia="zh-TW"/>
        </w:rPr>
        <w:t>2</w:t>
      </w:r>
      <w:r>
        <w:rPr>
          <w:rFonts w:hint="eastAsia"/>
          <w:sz w:val="28"/>
          <w:lang w:eastAsia="zh-TW"/>
        </w:rPr>
        <w:t xml:space="preserve">  </w:t>
      </w:r>
      <w:r w:rsidRPr="00B904D5">
        <w:rPr>
          <w:rFonts w:hint="eastAsia"/>
          <w:b/>
          <w:sz w:val="28"/>
          <w:lang w:val="en-US" w:eastAsia="zh-TW"/>
        </w:rPr>
        <w:t>體外受精(俗稱試管嬰兒)人工生殖技術補助方案</w:t>
      </w:r>
      <w:r>
        <w:rPr>
          <w:rFonts w:hint="eastAsia"/>
          <w:b/>
          <w:sz w:val="28"/>
          <w:lang w:val="en-US" w:eastAsia="zh-TW"/>
        </w:rPr>
        <w:t>實施內容表</w:t>
      </w:r>
    </w:p>
    <w:tbl>
      <w:tblPr>
        <w:tblW w:w="9357" w:type="dxa"/>
        <w:tblInd w:w="-318"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4A0" w:firstRow="1" w:lastRow="0" w:firstColumn="1" w:lastColumn="0" w:noHBand="0" w:noVBand="1"/>
      </w:tblPr>
      <w:tblGrid>
        <w:gridCol w:w="993"/>
        <w:gridCol w:w="3119"/>
        <w:gridCol w:w="5245"/>
      </w:tblGrid>
      <w:tr w:rsidR="007630D7" w:rsidRPr="007630D7" w:rsidTr="00576C3E">
        <w:trPr>
          <w:trHeight w:val="631"/>
          <w:tblHeader/>
        </w:trPr>
        <w:tc>
          <w:tcPr>
            <w:tcW w:w="993" w:type="dxa"/>
            <w:shd w:val="clear" w:color="auto" w:fill="auto"/>
            <w:vAlign w:val="center"/>
          </w:tcPr>
          <w:p w:rsidR="007630D7" w:rsidRPr="007630D7" w:rsidRDefault="007630D7" w:rsidP="007630D7">
            <w:pPr>
              <w:pStyle w:val="142"/>
              <w:jc w:val="center"/>
              <w:rPr>
                <w:rFonts w:hint="eastAsia"/>
                <w:spacing w:val="-20"/>
                <w:lang w:val="en-US"/>
              </w:rPr>
            </w:pPr>
            <w:r w:rsidRPr="007630D7">
              <w:rPr>
                <w:rFonts w:hint="eastAsia"/>
                <w:spacing w:val="-20"/>
                <w:lang w:val="en-US"/>
              </w:rPr>
              <w:lastRenderedPageBreak/>
              <w:t>方案更新說明</w:t>
            </w:r>
          </w:p>
        </w:tc>
        <w:tc>
          <w:tcPr>
            <w:tcW w:w="3119" w:type="dxa"/>
            <w:shd w:val="clear" w:color="auto" w:fill="auto"/>
            <w:vAlign w:val="center"/>
          </w:tcPr>
          <w:p w:rsidR="007630D7" w:rsidRPr="007630D7" w:rsidRDefault="007630D7" w:rsidP="007630D7">
            <w:pPr>
              <w:pStyle w:val="142"/>
              <w:jc w:val="center"/>
              <w:rPr>
                <w:rFonts w:hint="eastAsia"/>
                <w:spacing w:val="-20"/>
                <w:lang w:val="en-US"/>
              </w:rPr>
            </w:pPr>
            <w:r w:rsidRPr="007630D7">
              <w:rPr>
                <w:rFonts w:hint="eastAsia"/>
                <w:spacing w:val="-20"/>
                <w:lang w:val="en-US"/>
              </w:rPr>
              <w:t>112</w:t>
            </w:r>
            <w:r>
              <w:rPr>
                <w:rFonts w:hint="eastAsia"/>
                <w:spacing w:val="-20"/>
                <w:lang w:val="en-US" w:eastAsia="zh-TW"/>
              </w:rPr>
              <w:t>年7月主要實施內容</w:t>
            </w:r>
          </w:p>
        </w:tc>
        <w:tc>
          <w:tcPr>
            <w:tcW w:w="5245" w:type="dxa"/>
            <w:vAlign w:val="center"/>
          </w:tcPr>
          <w:p w:rsidR="007630D7" w:rsidRPr="007630D7" w:rsidRDefault="007630D7" w:rsidP="007630D7">
            <w:pPr>
              <w:pStyle w:val="142"/>
              <w:jc w:val="center"/>
              <w:rPr>
                <w:rFonts w:hint="eastAsia"/>
                <w:spacing w:val="-20"/>
                <w:lang w:val="en-US"/>
              </w:rPr>
            </w:pPr>
            <w:r w:rsidRPr="007630D7">
              <w:rPr>
                <w:rFonts w:hint="eastAsia"/>
                <w:spacing w:val="-20"/>
                <w:lang w:val="en-US"/>
              </w:rPr>
              <w:t>114</w:t>
            </w:r>
            <w:r w:rsidR="004E700F">
              <w:rPr>
                <w:rFonts w:hint="eastAsia"/>
                <w:spacing w:val="-20"/>
                <w:lang w:val="en-US" w:eastAsia="zh-TW"/>
              </w:rPr>
              <w:t>年</w:t>
            </w:r>
            <w:r w:rsidRPr="007630D7">
              <w:rPr>
                <w:rFonts w:hint="eastAsia"/>
                <w:spacing w:val="-20"/>
                <w:lang w:val="en-US"/>
              </w:rPr>
              <w:t>11</w:t>
            </w:r>
            <w:r w:rsidR="004E700F">
              <w:rPr>
                <w:rFonts w:hint="eastAsia"/>
                <w:spacing w:val="-20"/>
                <w:lang w:val="en-US" w:eastAsia="zh-TW"/>
              </w:rPr>
              <w:t>月</w:t>
            </w:r>
            <w:r w:rsidRPr="007630D7">
              <w:rPr>
                <w:rFonts w:hint="eastAsia"/>
                <w:spacing w:val="-20"/>
                <w:lang w:val="en-US"/>
              </w:rPr>
              <w:t>預計實施</w:t>
            </w:r>
            <w:r w:rsidR="004E700F">
              <w:rPr>
                <w:rFonts w:hint="eastAsia"/>
                <w:spacing w:val="-20"/>
                <w:lang w:val="en-US" w:eastAsia="zh-TW"/>
              </w:rPr>
              <w:t>內容</w:t>
            </w:r>
          </w:p>
        </w:tc>
      </w:tr>
      <w:tr w:rsidR="007630D7" w:rsidRPr="007630D7" w:rsidTr="00576C3E">
        <w:tc>
          <w:tcPr>
            <w:tcW w:w="993" w:type="dxa"/>
            <w:shd w:val="clear" w:color="auto" w:fill="auto"/>
          </w:tcPr>
          <w:p w:rsidR="007630D7" w:rsidRPr="007630D7" w:rsidRDefault="007630D7" w:rsidP="007630D7">
            <w:pPr>
              <w:pStyle w:val="142"/>
              <w:jc w:val="both"/>
              <w:rPr>
                <w:rFonts w:hint="eastAsia"/>
                <w:spacing w:val="-20"/>
                <w:lang w:val="en-US"/>
              </w:rPr>
            </w:pPr>
            <w:r w:rsidRPr="007630D7">
              <w:rPr>
                <w:rFonts w:hint="eastAsia"/>
                <w:spacing w:val="-20"/>
                <w:lang w:val="en-US"/>
              </w:rPr>
              <w:t>體外受精</w:t>
            </w:r>
            <w:r w:rsidR="00B904D5">
              <w:rPr>
                <w:rFonts w:hint="eastAsia"/>
                <w:spacing w:val="-20"/>
                <w:lang w:val="en-US" w:eastAsia="zh-TW"/>
              </w:rPr>
              <w:t>(</w:t>
            </w:r>
            <w:r w:rsidRPr="007630D7">
              <w:rPr>
                <w:rFonts w:hint="eastAsia"/>
                <w:spacing w:val="-20"/>
                <w:lang w:val="en-US"/>
              </w:rPr>
              <w:t>俗稱試管嬰兒</w:t>
            </w:r>
            <w:r w:rsidR="00B904D5">
              <w:rPr>
                <w:rFonts w:hint="eastAsia"/>
                <w:spacing w:val="-20"/>
                <w:lang w:val="en-US" w:eastAsia="zh-TW"/>
              </w:rPr>
              <w:t>)</w:t>
            </w:r>
            <w:r w:rsidRPr="007630D7">
              <w:rPr>
                <w:rFonts w:hint="eastAsia"/>
                <w:spacing w:val="-20"/>
                <w:lang w:val="en-US"/>
              </w:rPr>
              <w:t>人工生殖技術補助方案，預計於114年11月調整方案內容並實施</w:t>
            </w:r>
          </w:p>
        </w:tc>
        <w:tc>
          <w:tcPr>
            <w:tcW w:w="3119" w:type="dxa"/>
            <w:shd w:val="clear" w:color="auto" w:fill="auto"/>
          </w:tcPr>
          <w:p w:rsidR="007630D7" w:rsidRPr="007630D7" w:rsidRDefault="004E700F" w:rsidP="004C599F">
            <w:pPr>
              <w:pStyle w:val="142"/>
              <w:ind w:leftChars="-8" w:left="438" w:hangingChars="209" w:hanging="460"/>
              <w:jc w:val="both"/>
              <w:rPr>
                <w:spacing w:val="-20"/>
                <w:lang w:val="en-US" w:eastAsia="zh-TW"/>
              </w:rPr>
            </w:pPr>
            <w:r>
              <w:rPr>
                <w:rFonts w:hint="eastAsia"/>
                <w:spacing w:val="-20"/>
                <w:lang w:val="en-US" w:eastAsia="zh-TW"/>
              </w:rPr>
              <w:t>(一)</w:t>
            </w:r>
            <w:r w:rsidR="007630D7" w:rsidRPr="007630D7">
              <w:rPr>
                <w:rFonts w:hint="eastAsia"/>
                <w:spacing w:val="-20"/>
                <w:lang w:val="en-US" w:eastAsia="zh-TW"/>
              </w:rPr>
              <w:t>夫妻至少一方具中華民國國籍並於我國戶政機關完成結婚登記，且妻之年齡未滿</w:t>
            </w:r>
            <w:r w:rsidR="007630D7" w:rsidRPr="007630D7">
              <w:rPr>
                <w:spacing w:val="-20"/>
                <w:lang w:val="en-US" w:eastAsia="zh-TW"/>
              </w:rPr>
              <w:t>45</w:t>
            </w:r>
            <w:r w:rsidR="007630D7" w:rsidRPr="007630D7">
              <w:rPr>
                <w:rFonts w:hint="eastAsia"/>
                <w:spacing w:val="-20"/>
                <w:lang w:val="en-US" w:eastAsia="zh-TW"/>
              </w:rPr>
              <w:t>歲。</w:t>
            </w:r>
          </w:p>
          <w:p w:rsidR="007630D7" w:rsidRPr="007630D7" w:rsidRDefault="004E700F" w:rsidP="004C599F">
            <w:pPr>
              <w:pStyle w:val="142"/>
              <w:ind w:leftChars="-8" w:left="438" w:hangingChars="209" w:hanging="460"/>
              <w:jc w:val="both"/>
              <w:rPr>
                <w:spacing w:val="-20"/>
                <w:lang w:val="en-US" w:eastAsia="zh-TW"/>
              </w:rPr>
            </w:pPr>
            <w:r>
              <w:rPr>
                <w:rFonts w:hint="eastAsia"/>
                <w:spacing w:val="-20"/>
                <w:lang w:val="en-US" w:eastAsia="zh-TW"/>
              </w:rPr>
              <w:t>(二)</w:t>
            </w:r>
            <w:r w:rsidR="007630D7" w:rsidRPr="007630D7">
              <w:rPr>
                <w:rFonts w:hint="eastAsia"/>
                <w:spacing w:val="-20"/>
                <w:lang w:val="en-US" w:eastAsia="zh-TW"/>
              </w:rPr>
              <w:t>經人工生殖機構施術醫師診斷為不孕夫妻，須接受體外受精人工生殖技術。</w:t>
            </w:r>
          </w:p>
          <w:p w:rsidR="007630D7" w:rsidRPr="007630D7" w:rsidRDefault="004E700F" w:rsidP="004C599F">
            <w:pPr>
              <w:pStyle w:val="142"/>
              <w:ind w:leftChars="-8" w:left="438" w:hangingChars="209" w:hanging="460"/>
              <w:jc w:val="both"/>
              <w:rPr>
                <w:spacing w:val="-20"/>
                <w:lang w:val="en-US" w:eastAsia="zh-TW"/>
              </w:rPr>
            </w:pPr>
            <w:r>
              <w:rPr>
                <w:rFonts w:hint="eastAsia"/>
                <w:spacing w:val="-20"/>
                <w:lang w:val="en-US" w:eastAsia="zh-TW"/>
              </w:rPr>
              <w:t>(三)</w:t>
            </w:r>
            <w:r w:rsidR="007630D7" w:rsidRPr="007630D7">
              <w:rPr>
                <w:rFonts w:hint="eastAsia"/>
                <w:spacing w:val="-20"/>
                <w:lang w:val="en-US" w:eastAsia="zh-TW"/>
              </w:rPr>
              <w:t>低收及中低收入戶每次補助上限為15萬元，一般夫妻首次申請最高可獲補助10萬元，再次申請最高補助6萬元。</w:t>
            </w:r>
          </w:p>
          <w:p w:rsidR="007630D7" w:rsidRPr="007630D7" w:rsidRDefault="004E700F" w:rsidP="004C599F">
            <w:pPr>
              <w:pStyle w:val="142"/>
              <w:ind w:leftChars="-8" w:left="438" w:hangingChars="209" w:hanging="460"/>
              <w:jc w:val="both"/>
              <w:rPr>
                <w:spacing w:val="-20"/>
                <w:lang w:val="en-US" w:eastAsia="zh-TW"/>
              </w:rPr>
            </w:pPr>
            <w:r>
              <w:rPr>
                <w:rFonts w:hint="eastAsia"/>
                <w:spacing w:val="-20"/>
                <w:lang w:val="en-US" w:eastAsia="zh-TW"/>
              </w:rPr>
              <w:t>(四)</w:t>
            </w:r>
            <w:r w:rsidR="007630D7" w:rsidRPr="007630D7">
              <w:rPr>
                <w:rFonts w:hint="eastAsia"/>
                <w:spacing w:val="-20"/>
                <w:lang w:val="en-US" w:eastAsia="zh-TW"/>
              </w:rPr>
              <w:t>妻年齡未滿40歲每胎最多可獲補助6次，年齡在40歲至44歲間，則每胎最多補助3次。</w:t>
            </w:r>
          </w:p>
          <w:p w:rsidR="007630D7" w:rsidRPr="007630D7" w:rsidRDefault="004E700F" w:rsidP="004C599F">
            <w:pPr>
              <w:pStyle w:val="142"/>
              <w:ind w:leftChars="-8" w:left="438" w:hangingChars="209" w:hanging="460"/>
              <w:jc w:val="both"/>
              <w:rPr>
                <w:rFonts w:hint="eastAsia"/>
                <w:spacing w:val="-20"/>
                <w:lang w:val="en-US" w:eastAsia="zh-TW"/>
              </w:rPr>
            </w:pPr>
            <w:r>
              <w:rPr>
                <w:rFonts w:hint="eastAsia"/>
                <w:spacing w:val="-20"/>
                <w:lang w:val="en-US" w:eastAsia="zh-TW"/>
              </w:rPr>
              <w:t>(五)</w:t>
            </w:r>
            <w:r w:rsidR="007630D7" w:rsidRPr="007630D7">
              <w:rPr>
                <w:rFonts w:hint="eastAsia"/>
                <w:spacing w:val="-20"/>
                <w:lang w:val="en-US" w:eastAsia="zh-TW"/>
              </w:rPr>
              <w:t>未滿36歲植入胚胎上限為1顆，妻年齡36</w:t>
            </w:r>
            <w:r w:rsidR="007D7CCC">
              <w:rPr>
                <w:rFonts w:hint="eastAsia"/>
                <w:spacing w:val="-20"/>
                <w:lang w:val="en-US" w:eastAsia="zh-TW"/>
              </w:rPr>
              <w:t>至</w:t>
            </w:r>
            <w:r w:rsidR="007630D7" w:rsidRPr="007630D7">
              <w:rPr>
                <w:rFonts w:hint="eastAsia"/>
                <w:spacing w:val="-20"/>
                <w:lang w:val="en-US" w:eastAsia="zh-TW"/>
              </w:rPr>
              <w:t>44歲植入上限2顆。</w:t>
            </w:r>
          </w:p>
        </w:tc>
        <w:tc>
          <w:tcPr>
            <w:tcW w:w="5245" w:type="dxa"/>
          </w:tcPr>
          <w:p w:rsidR="007630D7" w:rsidRPr="007630D7" w:rsidRDefault="004E700F" w:rsidP="00B904D5">
            <w:pPr>
              <w:pStyle w:val="142"/>
              <w:ind w:leftChars="-6" w:left="412" w:hangingChars="195" w:hanging="429"/>
              <w:jc w:val="both"/>
              <w:rPr>
                <w:spacing w:val="-20"/>
                <w:lang w:val="en-US"/>
              </w:rPr>
            </w:pPr>
            <w:r>
              <w:rPr>
                <w:rFonts w:hint="eastAsia"/>
                <w:spacing w:val="-20"/>
                <w:lang w:val="en-US" w:eastAsia="zh-TW"/>
              </w:rPr>
              <w:t>(一)及(二)同左</w:t>
            </w:r>
            <w:r w:rsidR="00576C3E">
              <w:rPr>
                <w:rFonts w:hint="eastAsia"/>
                <w:spacing w:val="-20"/>
                <w:lang w:val="en-US" w:eastAsia="zh-TW"/>
              </w:rPr>
              <w:t>欄(一)及(二)</w:t>
            </w:r>
            <w:r w:rsidR="007630D7" w:rsidRPr="007630D7">
              <w:rPr>
                <w:rFonts w:hint="eastAsia"/>
                <w:spacing w:val="-20"/>
                <w:lang w:val="en-US"/>
              </w:rPr>
              <w:t>。</w:t>
            </w:r>
          </w:p>
          <w:p w:rsidR="007630D7" w:rsidRPr="007630D7" w:rsidRDefault="004E700F" w:rsidP="00B904D5">
            <w:pPr>
              <w:pStyle w:val="142"/>
              <w:ind w:leftChars="-6" w:left="441" w:hangingChars="208" w:hanging="458"/>
              <w:jc w:val="both"/>
              <w:rPr>
                <w:spacing w:val="-20"/>
                <w:lang w:val="en-US"/>
              </w:rPr>
            </w:pPr>
            <w:r>
              <w:rPr>
                <w:rFonts w:hint="eastAsia"/>
                <w:spacing w:val="-20"/>
                <w:lang w:val="en-US" w:eastAsia="zh-TW"/>
              </w:rPr>
              <w:t>(三</w:t>
            </w:r>
            <w:r w:rsidR="00576C3E">
              <w:rPr>
                <w:rFonts w:hint="eastAsia"/>
                <w:spacing w:val="-20"/>
                <w:lang w:val="en-US" w:eastAsia="zh-TW"/>
              </w:rPr>
              <w:t>-1</w:t>
            </w:r>
            <w:r>
              <w:rPr>
                <w:rFonts w:hint="eastAsia"/>
                <w:spacing w:val="-20"/>
                <w:lang w:val="en-US" w:eastAsia="zh-TW"/>
              </w:rPr>
              <w:t>)</w:t>
            </w:r>
            <w:r w:rsidR="007630D7" w:rsidRPr="007630D7">
              <w:rPr>
                <w:rFonts w:hint="eastAsia"/>
                <w:spacing w:val="-20"/>
                <w:lang w:val="en-US"/>
              </w:rPr>
              <w:t>低收及中低收入戶每次補助上限為15萬元</w:t>
            </w:r>
            <w:r w:rsidR="00576C3E">
              <w:rPr>
                <w:rFonts w:hint="eastAsia"/>
                <w:spacing w:val="-20"/>
                <w:lang w:val="en-US" w:eastAsia="zh-TW"/>
              </w:rPr>
              <w:t>[同左欄(三)前段</w:t>
            </w:r>
            <w:r w:rsidR="00576C3E">
              <w:rPr>
                <w:spacing w:val="-20"/>
                <w:lang w:val="en-US" w:eastAsia="zh-TW"/>
              </w:rPr>
              <w:t>]</w:t>
            </w:r>
            <w:r w:rsidR="007630D7" w:rsidRPr="007630D7">
              <w:rPr>
                <w:rFonts w:hint="eastAsia"/>
                <w:spacing w:val="-20"/>
                <w:lang w:val="en-US"/>
              </w:rPr>
              <w:t>。</w:t>
            </w:r>
          </w:p>
          <w:p w:rsidR="007630D7" w:rsidRPr="007630D7" w:rsidRDefault="004E700F" w:rsidP="00B904D5">
            <w:pPr>
              <w:pStyle w:val="142"/>
              <w:ind w:leftChars="-6" w:left="412" w:hangingChars="195" w:hanging="429"/>
              <w:jc w:val="both"/>
              <w:rPr>
                <w:b/>
                <w:bCs/>
                <w:spacing w:val="-20"/>
                <w:lang w:val="en-US"/>
              </w:rPr>
            </w:pPr>
            <w:r w:rsidRPr="004E700F">
              <w:rPr>
                <w:rFonts w:hint="eastAsia"/>
                <w:b/>
                <w:bCs/>
                <w:spacing w:val="-20"/>
                <w:lang w:val="en-US" w:eastAsia="zh-TW"/>
              </w:rPr>
              <w:t>(</w:t>
            </w:r>
            <w:r w:rsidR="00576C3E">
              <w:rPr>
                <w:rFonts w:hint="eastAsia"/>
                <w:b/>
                <w:bCs/>
                <w:spacing w:val="-20"/>
                <w:lang w:val="en-US" w:eastAsia="zh-TW"/>
              </w:rPr>
              <w:t>三-2</w:t>
            </w:r>
            <w:r w:rsidRPr="004E700F">
              <w:rPr>
                <w:rFonts w:hint="eastAsia"/>
                <w:b/>
                <w:bCs/>
                <w:spacing w:val="-20"/>
                <w:lang w:val="en-US" w:eastAsia="zh-TW"/>
              </w:rPr>
              <w:t>)</w:t>
            </w:r>
            <w:r w:rsidR="007630D7" w:rsidRPr="007630D7">
              <w:rPr>
                <w:rFonts w:hint="eastAsia"/>
                <w:b/>
                <w:bCs/>
                <w:spacing w:val="-20"/>
                <w:lang w:val="en-US"/>
              </w:rPr>
              <w:t>一般夫妻</w:t>
            </w:r>
          </w:p>
          <w:p w:rsidR="007630D7" w:rsidRPr="007630D7" w:rsidRDefault="004E700F" w:rsidP="00B904D5">
            <w:pPr>
              <w:pStyle w:val="142"/>
              <w:ind w:leftChars="62" w:left="383" w:hangingChars="95" w:hanging="209"/>
              <w:jc w:val="both"/>
              <w:rPr>
                <w:spacing w:val="-20"/>
                <w:lang w:val="en-US"/>
              </w:rPr>
            </w:pPr>
            <w:r>
              <w:rPr>
                <w:rFonts w:hint="eastAsia"/>
                <w:spacing w:val="-20"/>
                <w:lang w:val="en-US" w:eastAsia="zh-TW"/>
              </w:rPr>
              <w:t>1.</w:t>
            </w:r>
            <w:r w:rsidR="007630D7" w:rsidRPr="007630D7">
              <w:rPr>
                <w:rFonts w:hint="eastAsia"/>
                <w:b/>
                <w:bCs/>
                <w:spacing w:val="-20"/>
                <w:lang w:val="en-US"/>
              </w:rPr>
              <w:t>受術妻38歲以下，該胎首次申請最高補助15萬元</w:t>
            </w:r>
            <w:r w:rsidRPr="00B904D5">
              <w:rPr>
                <w:rFonts w:hint="eastAsia"/>
                <w:spacing w:val="-20"/>
                <w:lang w:val="en-US" w:eastAsia="zh-TW"/>
              </w:rPr>
              <w:t>(</w:t>
            </w:r>
            <w:r w:rsidR="007630D7" w:rsidRPr="007630D7">
              <w:rPr>
                <w:rFonts w:hint="eastAsia"/>
                <w:spacing w:val="-20"/>
                <w:lang w:val="en-US"/>
              </w:rPr>
              <w:t>提高5萬元</w:t>
            </w:r>
            <w:r w:rsidRPr="00B904D5">
              <w:rPr>
                <w:rFonts w:hint="eastAsia"/>
                <w:spacing w:val="-20"/>
                <w:lang w:val="en-US" w:eastAsia="zh-TW"/>
              </w:rPr>
              <w:t>)</w:t>
            </w:r>
            <w:r w:rsidR="007630D7" w:rsidRPr="007630D7">
              <w:rPr>
                <w:rFonts w:hint="eastAsia"/>
                <w:spacing w:val="-20"/>
                <w:lang w:val="en-US"/>
              </w:rPr>
              <w:t>；受術妻39至44歲，該胎首次申請最高補助13萬元</w:t>
            </w:r>
            <w:r>
              <w:rPr>
                <w:rFonts w:hint="eastAsia"/>
                <w:spacing w:val="-20"/>
                <w:lang w:val="en-US" w:eastAsia="zh-TW"/>
              </w:rPr>
              <w:t>(</w:t>
            </w:r>
            <w:r w:rsidR="007630D7" w:rsidRPr="007630D7">
              <w:rPr>
                <w:rFonts w:hint="eastAsia"/>
                <w:spacing w:val="-20"/>
                <w:lang w:val="en-US"/>
              </w:rPr>
              <w:t>提高3萬元</w:t>
            </w:r>
            <w:r>
              <w:rPr>
                <w:rFonts w:hint="eastAsia"/>
                <w:spacing w:val="-20"/>
                <w:lang w:val="en-US" w:eastAsia="zh-TW"/>
              </w:rPr>
              <w:t>)</w:t>
            </w:r>
            <w:r w:rsidR="007630D7" w:rsidRPr="007630D7">
              <w:rPr>
                <w:rFonts w:hint="eastAsia"/>
                <w:spacing w:val="-20"/>
                <w:lang w:val="en-US"/>
              </w:rPr>
              <w:t>。</w:t>
            </w:r>
          </w:p>
          <w:p w:rsidR="007630D7" w:rsidRPr="007630D7" w:rsidRDefault="004E700F" w:rsidP="00B904D5">
            <w:pPr>
              <w:pStyle w:val="142"/>
              <w:ind w:leftChars="62" w:left="383" w:hangingChars="95" w:hanging="209"/>
              <w:jc w:val="both"/>
              <w:rPr>
                <w:spacing w:val="-20"/>
                <w:lang w:val="en-US"/>
              </w:rPr>
            </w:pPr>
            <w:r>
              <w:rPr>
                <w:rFonts w:hint="eastAsia"/>
                <w:spacing w:val="-20"/>
                <w:lang w:val="en-US" w:eastAsia="zh-TW"/>
              </w:rPr>
              <w:t>2.</w:t>
            </w:r>
            <w:r w:rsidR="007630D7" w:rsidRPr="007630D7">
              <w:rPr>
                <w:rFonts w:hint="eastAsia"/>
                <w:b/>
                <w:bCs/>
                <w:spacing w:val="-20"/>
                <w:lang w:val="en-US"/>
              </w:rPr>
              <w:t>受術妻38歲以下，該胎第2、3次申請最高補助10萬元</w:t>
            </w:r>
            <w:r>
              <w:rPr>
                <w:rFonts w:hint="eastAsia"/>
                <w:spacing w:val="-20"/>
                <w:lang w:val="en-US" w:eastAsia="zh-TW"/>
              </w:rPr>
              <w:t>(</w:t>
            </w:r>
            <w:r w:rsidR="007630D7" w:rsidRPr="007630D7">
              <w:rPr>
                <w:rFonts w:hint="eastAsia"/>
                <w:spacing w:val="-20"/>
                <w:lang w:val="en-US"/>
              </w:rPr>
              <w:t>提高4萬元</w:t>
            </w:r>
            <w:r>
              <w:rPr>
                <w:rFonts w:hint="eastAsia"/>
                <w:spacing w:val="-20"/>
                <w:lang w:val="en-US" w:eastAsia="zh-TW"/>
              </w:rPr>
              <w:t>)</w:t>
            </w:r>
            <w:r w:rsidR="007630D7" w:rsidRPr="007630D7">
              <w:rPr>
                <w:rFonts w:hint="eastAsia"/>
                <w:spacing w:val="-20"/>
                <w:lang w:val="en-US"/>
              </w:rPr>
              <w:t>；受術妻39至44歲，該胎首次申請最高補助8萬元</w:t>
            </w:r>
            <w:r w:rsidR="00576C3E">
              <w:rPr>
                <w:rFonts w:hint="eastAsia"/>
                <w:spacing w:val="-20"/>
                <w:lang w:val="en-US" w:eastAsia="zh-TW"/>
              </w:rPr>
              <w:t>(</w:t>
            </w:r>
            <w:r w:rsidR="007630D7" w:rsidRPr="007630D7">
              <w:rPr>
                <w:rFonts w:hint="eastAsia"/>
                <w:spacing w:val="-20"/>
                <w:lang w:val="en-US"/>
              </w:rPr>
              <w:t>提高2萬元</w:t>
            </w:r>
            <w:r w:rsidR="00576C3E">
              <w:rPr>
                <w:rFonts w:hint="eastAsia"/>
                <w:spacing w:val="-20"/>
                <w:lang w:val="en-US" w:eastAsia="zh-TW"/>
              </w:rPr>
              <w:t>)</w:t>
            </w:r>
            <w:r w:rsidR="007630D7" w:rsidRPr="007630D7">
              <w:rPr>
                <w:rFonts w:hint="eastAsia"/>
                <w:spacing w:val="-20"/>
                <w:lang w:val="en-US"/>
              </w:rPr>
              <w:t>。</w:t>
            </w:r>
          </w:p>
          <w:p w:rsidR="007630D7" w:rsidRPr="007630D7" w:rsidRDefault="004E700F" w:rsidP="00B904D5">
            <w:pPr>
              <w:pStyle w:val="142"/>
              <w:ind w:leftChars="62" w:left="383" w:hangingChars="95" w:hanging="209"/>
              <w:jc w:val="both"/>
              <w:rPr>
                <w:spacing w:val="-20"/>
                <w:lang w:val="en-US"/>
              </w:rPr>
            </w:pPr>
            <w:r>
              <w:rPr>
                <w:rFonts w:hint="eastAsia"/>
                <w:spacing w:val="-20"/>
                <w:lang w:val="en-US" w:eastAsia="zh-TW"/>
              </w:rPr>
              <w:t>3.</w:t>
            </w:r>
            <w:r w:rsidR="007630D7" w:rsidRPr="007630D7">
              <w:rPr>
                <w:rFonts w:hint="eastAsia"/>
                <w:b/>
                <w:bCs/>
                <w:spacing w:val="-20"/>
                <w:lang w:val="en-US"/>
              </w:rPr>
              <w:t>第</w:t>
            </w:r>
            <w:r w:rsidR="007630D7" w:rsidRPr="007630D7">
              <w:rPr>
                <w:b/>
                <w:bCs/>
                <w:spacing w:val="-20"/>
                <w:lang w:val="en-US"/>
              </w:rPr>
              <w:t>2</w:t>
            </w:r>
            <w:r w:rsidR="007630D7" w:rsidRPr="007630D7">
              <w:rPr>
                <w:rFonts w:hint="eastAsia"/>
                <w:b/>
                <w:bCs/>
                <w:spacing w:val="-20"/>
                <w:lang w:val="en-US"/>
              </w:rPr>
              <w:t>以後胎次之各次補助金額比照第</w:t>
            </w:r>
            <w:r w:rsidR="007630D7" w:rsidRPr="007630D7">
              <w:rPr>
                <w:b/>
                <w:bCs/>
                <w:spacing w:val="-20"/>
                <w:lang w:val="en-US"/>
              </w:rPr>
              <w:t>1</w:t>
            </w:r>
            <w:r w:rsidR="007630D7" w:rsidRPr="007630D7">
              <w:rPr>
                <w:rFonts w:hint="eastAsia"/>
                <w:b/>
                <w:bCs/>
                <w:spacing w:val="-20"/>
                <w:lang w:val="en-US"/>
              </w:rPr>
              <w:t>胎</w:t>
            </w:r>
            <w:r w:rsidR="007630D7" w:rsidRPr="007630D7">
              <w:rPr>
                <w:rFonts w:hint="eastAsia"/>
                <w:spacing w:val="-20"/>
                <w:lang w:val="en-US"/>
              </w:rPr>
              <w:t>，各胎第</w:t>
            </w:r>
            <w:r w:rsidR="007630D7" w:rsidRPr="007630D7">
              <w:rPr>
                <w:spacing w:val="-20"/>
                <w:lang w:val="en-US"/>
              </w:rPr>
              <w:t>1</w:t>
            </w:r>
            <w:r w:rsidR="007630D7" w:rsidRPr="007630D7">
              <w:rPr>
                <w:rFonts w:hint="eastAsia"/>
                <w:spacing w:val="-20"/>
                <w:lang w:val="en-US"/>
              </w:rPr>
              <w:t>至第</w:t>
            </w:r>
            <w:r w:rsidR="007630D7" w:rsidRPr="007630D7">
              <w:rPr>
                <w:spacing w:val="-20"/>
                <w:lang w:val="en-US"/>
              </w:rPr>
              <w:t>3</w:t>
            </w:r>
            <w:r w:rsidR="007630D7" w:rsidRPr="007630D7">
              <w:rPr>
                <w:rFonts w:hint="eastAsia"/>
                <w:spacing w:val="-20"/>
                <w:lang w:val="en-US"/>
              </w:rPr>
              <w:t>次補助依前開方式調高補助金額</w:t>
            </w:r>
            <w:r w:rsidRPr="00B904D5">
              <w:rPr>
                <w:rFonts w:hint="eastAsia"/>
                <w:b/>
                <w:bCs/>
                <w:spacing w:val="-20"/>
                <w:lang w:val="en-US" w:eastAsia="zh-TW"/>
              </w:rPr>
              <w:t>(</w:t>
            </w:r>
            <w:r w:rsidR="007630D7" w:rsidRPr="007630D7">
              <w:rPr>
                <w:rFonts w:hint="eastAsia"/>
                <w:b/>
                <w:bCs/>
                <w:spacing w:val="-20"/>
                <w:lang w:val="en-US"/>
              </w:rPr>
              <w:t>原方案僅「首胎首次」提供較高之補助金額</w:t>
            </w:r>
            <w:r w:rsidRPr="00B904D5">
              <w:rPr>
                <w:rFonts w:hint="eastAsia"/>
                <w:b/>
                <w:bCs/>
                <w:spacing w:val="-20"/>
                <w:lang w:val="en-US" w:eastAsia="zh-TW"/>
              </w:rPr>
              <w:t>)</w:t>
            </w:r>
            <w:r w:rsidR="007630D7" w:rsidRPr="007630D7">
              <w:rPr>
                <w:rFonts w:hint="eastAsia"/>
                <w:spacing w:val="-20"/>
                <w:lang w:val="en-US"/>
              </w:rPr>
              <w:t>。</w:t>
            </w:r>
          </w:p>
          <w:p w:rsidR="007630D7" w:rsidRPr="007630D7" w:rsidRDefault="00B904D5" w:rsidP="00B904D5">
            <w:pPr>
              <w:pStyle w:val="142"/>
              <w:ind w:leftChars="-6" w:left="441" w:hangingChars="208" w:hanging="458"/>
              <w:jc w:val="both"/>
              <w:rPr>
                <w:spacing w:val="-20"/>
                <w:lang w:val="en-US"/>
              </w:rPr>
            </w:pPr>
            <w:r>
              <w:rPr>
                <w:rFonts w:hint="eastAsia"/>
                <w:spacing w:val="-20"/>
                <w:lang w:val="en-US" w:eastAsia="zh-TW"/>
              </w:rPr>
              <w:t>(</w:t>
            </w:r>
            <w:r w:rsidR="00576C3E">
              <w:rPr>
                <w:rFonts w:hint="eastAsia"/>
                <w:spacing w:val="-20"/>
                <w:lang w:val="en-US" w:eastAsia="zh-TW"/>
              </w:rPr>
              <w:t>四</w:t>
            </w:r>
            <w:r>
              <w:rPr>
                <w:rFonts w:hint="eastAsia"/>
                <w:spacing w:val="-20"/>
                <w:lang w:val="en-US" w:eastAsia="zh-TW"/>
              </w:rPr>
              <w:t>)</w:t>
            </w:r>
            <w:r w:rsidR="007630D7" w:rsidRPr="007630D7">
              <w:rPr>
                <w:rFonts w:hint="eastAsia"/>
                <w:spacing w:val="-20"/>
                <w:lang w:val="en-US"/>
              </w:rPr>
              <w:t>妻年齡未滿40歲每胎最多可獲補助6次，年齡在40歲至44歲間，則每胎最多補助3次</w:t>
            </w:r>
            <w:r w:rsidR="00576C3E">
              <w:rPr>
                <w:rFonts w:hint="eastAsia"/>
                <w:spacing w:val="-20"/>
                <w:lang w:val="en-US" w:eastAsia="zh-TW"/>
              </w:rPr>
              <w:t>[同左欄(四)]</w:t>
            </w:r>
            <w:r w:rsidR="007630D7" w:rsidRPr="007630D7">
              <w:rPr>
                <w:rFonts w:hint="eastAsia"/>
                <w:spacing w:val="-20"/>
                <w:lang w:val="en-US"/>
              </w:rPr>
              <w:t>。</w:t>
            </w:r>
          </w:p>
          <w:p w:rsidR="007630D7" w:rsidRPr="007630D7" w:rsidRDefault="00B904D5" w:rsidP="00B904D5">
            <w:pPr>
              <w:pStyle w:val="142"/>
              <w:ind w:leftChars="-6" w:left="441" w:hangingChars="208" w:hanging="458"/>
              <w:jc w:val="both"/>
              <w:rPr>
                <w:rFonts w:hint="eastAsia"/>
                <w:spacing w:val="-20"/>
                <w:lang w:val="en-US"/>
              </w:rPr>
            </w:pPr>
            <w:r>
              <w:rPr>
                <w:rFonts w:hint="eastAsia"/>
                <w:spacing w:val="-20"/>
                <w:lang w:val="en-US" w:eastAsia="zh-TW"/>
              </w:rPr>
              <w:t>(</w:t>
            </w:r>
            <w:r w:rsidR="00576C3E">
              <w:rPr>
                <w:rFonts w:hint="eastAsia"/>
                <w:spacing w:val="-20"/>
                <w:lang w:val="en-US" w:eastAsia="zh-TW"/>
              </w:rPr>
              <w:t>五</w:t>
            </w:r>
            <w:r>
              <w:rPr>
                <w:rFonts w:hint="eastAsia"/>
                <w:spacing w:val="-20"/>
                <w:lang w:val="en-US" w:eastAsia="zh-TW"/>
              </w:rPr>
              <w:t>)</w:t>
            </w:r>
            <w:r w:rsidR="007630D7" w:rsidRPr="007630D7">
              <w:rPr>
                <w:rFonts w:hint="eastAsia"/>
                <w:spacing w:val="-20"/>
                <w:lang w:val="en-US"/>
              </w:rPr>
              <w:t>未滿</w:t>
            </w:r>
            <w:r w:rsidR="007630D7" w:rsidRPr="007630D7">
              <w:rPr>
                <w:rFonts w:hint="eastAsia"/>
                <w:b/>
                <w:bCs/>
                <w:spacing w:val="-20"/>
                <w:lang w:val="en-US"/>
              </w:rPr>
              <w:t>39歲</w:t>
            </w:r>
            <w:r w:rsidR="007630D7" w:rsidRPr="007630D7">
              <w:rPr>
                <w:rFonts w:hint="eastAsia"/>
                <w:spacing w:val="-20"/>
                <w:lang w:val="en-US"/>
              </w:rPr>
              <w:t>植入胚胎上限為1顆，妻年齡</w:t>
            </w:r>
            <w:r w:rsidR="007630D7" w:rsidRPr="007630D7">
              <w:rPr>
                <w:rFonts w:hint="eastAsia"/>
                <w:b/>
                <w:bCs/>
                <w:spacing w:val="-20"/>
                <w:lang w:val="en-US"/>
              </w:rPr>
              <w:t>39</w:t>
            </w:r>
            <w:r w:rsidR="007D7CCC">
              <w:rPr>
                <w:rFonts w:hint="eastAsia"/>
                <w:b/>
                <w:bCs/>
                <w:spacing w:val="-20"/>
                <w:lang w:val="en-US" w:eastAsia="zh-TW"/>
              </w:rPr>
              <w:t>至</w:t>
            </w:r>
            <w:r w:rsidR="007630D7" w:rsidRPr="007630D7">
              <w:rPr>
                <w:rFonts w:hint="eastAsia"/>
                <w:spacing w:val="-20"/>
                <w:lang w:val="en-US"/>
              </w:rPr>
              <w:t>44歲植入上限2顆。</w:t>
            </w:r>
          </w:p>
        </w:tc>
      </w:tr>
    </w:tbl>
    <w:p w:rsidR="007630D7" w:rsidRPr="007630D7" w:rsidRDefault="00576C3E" w:rsidP="00446980">
      <w:pPr>
        <w:pStyle w:val="142"/>
        <w:ind w:leftChars="-165" w:left="-4" w:hangingChars="191" w:hanging="458"/>
        <w:rPr>
          <w:lang w:val="en-US"/>
        </w:rPr>
      </w:pPr>
      <w:r>
        <w:rPr>
          <w:rFonts w:hint="eastAsia"/>
          <w:lang w:val="en-US" w:eastAsia="zh-TW"/>
        </w:rPr>
        <w:t>資料來源：整理自國健署提供資料。</w:t>
      </w:r>
    </w:p>
    <w:p w:rsidR="00B40ED0" w:rsidRPr="00207BD5" w:rsidRDefault="00B40ED0" w:rsidP="00E87862">
      <w:pPr>
        <w:pStyle w:val="142"/>
        <w:spacing w:beforeLines="50" w:before="250"/>
        <w:ind w:leftChars="-160" w:left="295" w:rightChars="-157" w:right="-440" w:hangingChars="265" w:hanging="743"/>
        <w:rPr>
          <w:snapToGrid/>
          <w:bdr w:val="single" w:sz="12" w:space="0" w:color="auto"/>
        </w:rPr>
      </w:pPr>
      <w:r w:rsidRPr="004A188A">
        <w:rPr>
          <w:rFonts w:hint="eastAsia"/>
          <w:b/>
          <w:bCs/>
          <w:sz w:val="28"/>
        </w:rPr>
        <w:t>表</w:t>
      </w:r>
      <w:r w:rsidR="00E87862">
        <w:rPr>
          <w:rFonts w:hint="eastAsia"/>
          <w:b/>
          <w:bCs/>
          <w:sz w:val="28"/>
          <w:lang w:eastAsia="zh-TW"/>
        </w:rPr>
        <w:t>3</w:t>
      </w:r>
      <w:r w:rsidRPr="004A188A">
        <w:rPr>
          <w:rFonts w:hint="eastAsia"/>
          <w:b/>
          <w:bCs/>
          <w:sz w:val="28"/>
        </w:rPr>
        <w:t xml:space="preserve">  </w:t>
      </w:r>
      <w:r w:rsidRPr="004A188A">
        <w:rPr>
          <w:b/>
          <w:bCs/>
          <w:sz w:val="28"/>
        </w:rPr>
        <w:t>111</w:t>
      </w:r>
      <w:r w:rsidRPr="004A188A">
        <w:rPr>
          <w:rFonts w:hint="eastAsia"/>
          <w:b/>
          <w:bCs/>
          <w:sz w:val="28"/>
        </w:rPr>
        <w:t>年</w:t>
      </w:r>
      <w:r w:rsidRPr="004A188A">
        <w:rPr>
          <w:rFonts w:hint="eastAsia"/>
          <w:b/>
          <w:bCs/>
          <w:snapToGrid/>
          <w:sz w:val="28"/>
        </w:rPr>
        <w:t>至11</w:t>
      </w:r>
      <w:r w:rsidR="004A188A" w:rsidRPr="004A188A">
        <w:rPr>
          <w:b/>
          <w:bCs/>
          <w:snapToGrid/>
          <w:sz w:val="28"/>
        </w:rPr>
        <w:t>4</w:t>
      </w:r>
      <w:r w:rsidRPr="004A188A">
        <w:rPr>
          <w:rFonts w:hint="eastAsia"/>
          <w:b/>
          <w:bCs/>
          <w:snapToGrid/>
          <w:sz w:val="28"/>
        </w:rPr>
        <w:t>年</w:t>
      </w:r>
      <w:r w:rsidR="004A188A" w:rsidRPr="004A188A">
        <w:rPr>
          <w:b/>
          <w:bCs/>
          <w:snapToGrid/>
          <w:sz w:val="28"/>
        </w:rPr>
        <w:t>8</w:t>
      </w:r>
      <w:r w:rsidRPr="004A188A">
        <w:rPr>
          <w:rFonts w:hint="eastAsia"/>
          <w:b/>
          <w:bCs/>
          <w:snapToGrid/>
          <w:sz w:val="28"/>
        </w:rPr>
        <w:t>月止適用體外受精人工生殖技術補助方案之活產嬰兒人數</w:t>
      </w:r>
      <w:r w:rsidR="007D7CCC">
        <w:rPr>
          <w:rFonts w:hint="eastAsia"/>
          <w:b/>
          <w:bCs/>
          <w:snapToGrid/>
          <w:sz w:val="28"/>
          <w:lang w:eastAsia="zh-TW"/>
        </w:rPr>
        <w:t>統計表</w:t>
      </w:r>
      <w:r>
        <w:rPr>
          <w:rFonts w:hint="eastAsia"/>
          <w:snapToGrid/>
        </w:rPr>
        <w:t xml:space="preserve">                                    </w:t>
      </w:r>
      <w:r w:rsidR="004A188A">
        <w:rPr>
          <w:snapToGrid/>
        </w:rPr>
        <w:t xml:space="preserve">       </w:t>
      </w:r>
      <w:r w:rsidR="00E87862">
        <w:rPr>
          <w:rFonts w:hint="eastAsia"/>
          <w:snapToGrid/>
          <w:lang w:eastAsia="zh-TW"/>
        </w:rPr>
        <w:t xml:space="preserve">         </w:t>
      </w:r>
      <w:r w:rsidRPr="00207BD5">
        <w:rPr>
          <w:rFonts w:hint="eastAsia"/>
          <w:szCs w:val="24"/>
        </w:rPr>
        <w:t>單位：</w:t>
      </w:r>
      <w:r>
        <w:rPr>
          <w:rFonts w:hint="eastAsia"/>
          <w:szCs w:val="24"/>
        </w:rPr>
        <w:t>人</w:t>
      </w:r>
    </w:p>
    <w:tbl>
      <w:tblPr>
        <w:tblW w:w="9365" w:type="dxa"/>
        <w:tblInd w:w="-37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1091"/>
        <w:gridCol w:w="604"/>
        <w:gridCol w:w="604"/>
        <w:gridCol w:w="604"/>
        <w:gridCol w:w="604"/>
        <w:gridCol w:w="604"/>
        <w:gridCol w:w="604"/>
        <w:gridCol w:w="603"/>
        <w:gridCol w:w="604"/>
        <w:gridCol w:w="603"/>
        <w:gridCol w:w="603"/>
        <w:gridCol w:w="603"/>
        <w:gridCol w:w="603"/>
        <w:gridCol w:w="1031"/>
      </w:tblGrid>
      <w:tr w:rsidR="001A2D0C" w:rsidRPr="00680ACC" w:rsidTr="00E87862">
        <w:trPr>
          <w:trHeight w:val="397"/>
        </w:trPr>
        <w:tc>
          <w:tcPr>
            <w:tcW w:w="1091" w:type="dxa"/>
            <w:shd w:val="clear" w:color="auto" w:fill="auto"/>
            <w:vAlign w:val="center"/>
          </w:tcPr>
          <w:p w:rsidR="001A2D0C" w:rsidRPr="00680ACC" w:rsidRDefault="001A2D0C" w:rsidP="00680ACC">
            <w:pPr>
              <w:pStyle w:val="142"/>
              <w:jc w:val="center"/>
              <w:rPr>
                <w:spacing w:val="-20"/>
              </w:rPr>
            </w:pPr>
            <w:r w:rsidRPr="00680ACC">
              <w:rPr>
                <w:spacing w:val="-20"/>
              </w:rPr>
              <w:t>年度</w:t>
            </w:r>
          </w:p>
        </w:tc>
        <w:tc>
          <w:tcPr>
            <w:tcW w:w="604" w:type="dxa"/>
            <w:shd w:val="clear" w:color="auto" w:fill="auto"/>
            <w:vAlign w:val="center"/>
          </w:tcPr>
          <w:p w:rsidR="001A2D0C" w:rsidRPr="00680ACC" w:rsidRDefault="001A2D0C" w:rsidP="00680ACC">
            <w:pPr>
              <w:pStyle w:val="142"/>
              <w:jc w:val="center"/>
              <w:rPr>
                <w:rFonts w:hint="eastAsia"/>
                <w:spacing w:val="-20"/>
                <w:lang w:eastAsia="zh-TW"/>
              </w:rPr>
            </w:pPr>
            <w:r w:rsidRPr="00680ACC">
              <w:rPr>
                <w:rFonts w:hint="eastAsia"/>
                <w:spacing w:val="-20"/>
                <w:lang w:eastAsia="zh-TW"/>
              </w:rPr>
              <w:t>1月</w:t>
            </w:r>
          </w:p>
        </w:tc>
        <w:tc>
          <w:tcPr>
            <w:tcW w:w="604" w:type="dxa"/>
            <w:shd w:val="clear" w:color="auto" w:fill="auto"/>
            <w:vAlign w:val="center"/>
          </w:tcPr>
          <w:p w:rsidR="001A2D0C" w:rsidRPr="00680ACC" w:rsidRDefault="001A2D0C" w:rsidP="00680ACC">
            <w:pPr>
              <w:pStyle w:val="142"/>
              <w:jc w:val="center"/>
              <w:rPr>
                <w:rFonts w:hint="eastAsia"/>
                <w:spacing w:val="-20"/>
                <w:lang w:eastAsia="zh-TW"/>
              </w:rPr>
            </w:pPr>
            <w:r w:rsidRPr="00680ACC">
              <w:rPr>
                <w:rFonts w:hint="eastAsia"/>
                <w:spacing w:val="-20"/>
                <w:lang w:eastAsia="zh-TW"/>
              </w:rPr>
              <w:t>2月</w:t>
            </w:r>
          </w:p>
        </w:tc>
        <w:tc>
          <w:tcPr>
            <w:tcW w:w="604" w:type="dxa"/>
            <w:shd w:val="clear" w:color="auto" w:fill="auto"/>
            <w:vAlign w:val="center"/>
          </w:tcPr>
          <w:p w:rsidR="001A2D0C" w:rsidRPr="00680ACC" w:rsidRDefault="001A2D0C" w:rsidP="00680ACC">
            <w:pPr>
              <w:pStyle w:val="142"/>
              <w:jc w:val="center"/>
              <w:rPr>
                <w:spacing w:val="-20"/>
              </w:rPr>
            </w:pPr>
            <w:r w:rsidRPr="00680ACC">
              <w:rPr>
                <w:spacing w:val="-20"/>
                <w:lang w:eastAsia="zh-TW"/>
              </w:rPr>
              <w:t>3</w:t>
            </w:r>
            <w:r w:rsidRPr="00680ACC">
              <w:rPr>
                <w:rFonts w:hint="eastAsia"/>
                <w:spacing w:val="-20"/>
                <w:lang w:eastAsia="zh-TW"/>
              </w:rPr>
              <w:t>月</w:t>
            </w:r>
          </w:p>
        </w:tc>
        <w:tc>
          <w:tcPr>
            <w:tcW w:w="604" w:type="dxa"/>
            <w:shd w:val="clear" w:color="auto" w:fill="auto"/>
            <w:vAlign w:val="center"/>
          </w:tcPr>
          <w:p w:rsidR="001A2D0C" w:rsidRPr="00680ACC" w:rsidRDefault="001A2D0C" w:rsidP="00680ACC">
            <w:pPr>
              <w:pStyle w:val="142"/>
              <w:jc w:val="center"/>
              <w:rPr>
                <w:spacing w:val="-20"/>
              </w:rPr>
            </w:pPr>
            <w:r w:rsidRPr="00680ACC">
              <w:rPr>
                <w:spacing w:val="-20"/>
                <w:lang w:eastAsia="zh-TW"/>
              </w:rPr>
              <w:t>4</w:t>
            </w:r>
            <w:r w:rsidRPr="00680ACC">
              <w:rPr>
                <w:rFonts w:hint="eastAsia"/>
                <w:spacing w:val="-20"/>
                <w:lang w:eastAsia="zh-TW"/>
              </w:rPr>
              <w:t>月</w:t>
            </w:r>
          </w:p>
        </w:tc>
        <w:tc>
          <w:tcPr>
            <w:tcW w:w="604" w:type="dxa"/>
            <w:shd w:val="clear" w:color="auto" w:fill="auto"/>
            <w:vAlign w:val="center"/>
          </w:tcPr>
          <w:p w:rsidR="001A2D0C" w:rsidRPr="00680ACC" w:rsidRDefault="001A2D0C" w:rsidP="00680ACC">
            <w:pPr>
              <w:pStyle w:val="142"/>
              <w:jc w:val="center"/>
              <w:rPr>
                <w:spacing w:val="-20"/>
              </w:rPr>
            </w:pPr>
            <w:r w:rsidRPr="00680ACC">
              <w:rPr>
                <w:spacing w:val="-20"/>
                <w:lang w:eastAsia="zh-TW"/>
              </w:rPr>
              <w:t>5</w:t>
            </w:r>
            <w:r w:rsidRPr="00680ACC">
              <w:rPr>
                <w:rFonts w:hint="eastAsia"/>
                <w:spacing w:val="-20"/>
                <w:lang w:eastAsia="zh-TW"/>
              </w:rPr>
              <w:t>月</w:t>
            </w:r>
          </w:p>
        </w:tc>
        <w:tc>
          <w:tcPr>
            <w:tcW w:w="604" w:type="dxa"/>
            <w:shd w:val="clear" w:color="auto" w:fill="auto"/>
            <w:vAlign w:val="center"/>
          </w:tcPr>
          <w:p w:rsidR="001A2D0C" w:rsidRPr="00680ACC" w:rsidRDefault="001A2D0C" w:rsidP="00680ACC">
            <w:pPr>
              <w:pStyle w:val="142"/>
              <w:jc w:val="center"/>
              <w:rPr>
                <w:spacing w:val="-20"/>
              </w:rPr>
            </w:pPr>
            <w:r w:rsidRPr="00680ACC">
              <w:rPr>
                <w:spacing w:val="-20"/>
                <w:lang w:eastAsia="zh-TW"/>
              </w:rPr>
              <w:t>6</w:t>
            </w:r>
            <w:r w:rsidRPr="00680ACC">
              <w:rPr>
                <w:rFonts w:hint="eastAsia"/>
                <w:spacing w:val="-20"/>
                <w:lang w:eastAsia="zh-TW"/>
              </w:rPr>
              <w:t>月</w:t>
            </w:r>
          </w:p>
        </w:tc>
        <w:tc>
          <w:tcPr>
            <w:tcW w:w="603" w:type="dxa"/>
            <w:shd w:val="clear" w:color="auto" w:fill="auto"/>
            <w:vAlign w:val="center"/>
          </w:tcPr>
          <w:p w:rsidR="001A2D0C" w:rsidRPr="00680ACC" w:rsidRDefault="001A2D0C" w:rsidP="00680ACC">
            <w:pPr>
              <w:pStyle w:val="142"/>
              <w:jc w:val="center"/>
              <w:rPr>
                <w:spacing w:val="-20"/>
              </w:rPr>
            </w:pPr>
            <w:r w:rsidRPr="00680ACC">
              <w:rPr>
                <w:spacing w:val="-20"/>
                <w:lang w:eastAsia="zh-TW"/>
              </w:rPr>
              <w:t>7</w:t>
            </w:r>
            <w:r w:rsidRPr="00680ACC">
              <w:rPr>
                <w:rFonts w:hint="eastAsia"/>
                <w:spacing w:val="-20"/>
                <w:lang w:eastAsia="zh-TW"/>
              </w:rPr>
              <w:t>月</w:t>
            </w:r>
          </w:p>
        </w:tc>
        <w:tc>
          <w:tcPr>
            <w:tcW w:w="604" w:type="dxa"/>
            <w:shd w:val="clear" w:color="auto" w:fill="auto"/>
            <w:vAlign w:val="center"/>
          </w:tcPr>
          <w:p w:rsidR="001A2D0C" w:rsidRPr="00680ACC" w:rsidRDefault="001A2D0C" w:rsidP="00680ACC">
            <w:pPr>
              <w:pStyle w:val="142"/>
              <w:jc w:val="center"/>
              <w:rPr>
                <w:spacing w:val="-20"/>
              </w:rPr>
            </w:pPr>
            <w:r w:rsidRPr="00680ACC">
              <w:rPr>
                <w:spacing w:val="-20"/>
                <w:lang w:eastAsia="zh-TW"/>
              </w:rPr>
              <w:t>8</w:t>
            </w:r>
            <w:r w:rsidRPr="00680ACC">
              <w:rPr>
                <w:rFonts w:hint="eastAsia"/>
                <w:spacing w:val="-20"/>
                <w:lang w:eastAsia="zh-TW"/>
              </w:rPr>
              <w:t>月</w:t>
            </w:r>
          </w:p>
        </w:tc>
        <w:tc>
          <w:tcPr>
            <w:tcW w:w="603" w:type="dxa"/>
            <w:shd w:val="clear" w:color="auto" w:fill="auto"/>
            <w:vAlign w:val="center"/>
          </w:tcPr>
          <w:p w:rsidR="001A2D0C" w:rsidRPr="00680ACC" w:rsidRDefault="001A2D0C" w:rsidP="00680ACC">
            <w:pPr>
              <w:pStyle w:val="142"/>
              <w:jc w:val="center"/>
              <w:rPr>
                <w:spacing w:val="-20"/>
              </w:rPr>
            </w:pPr>
            <w:r w:rsidRPr="00680ACC">
              <w:rPr>
                <w:spacing w:val="-20"/>
                <w:lang w:eastAsia="zh-TW"/>
              </w:rPr>
              <w:t>9</w:t>
            </w:r>
            <w:r w:rsidRPr="00680ACC">
              <w:rPr>
                <w:rFonts w:hint="eastAsia"/>
                <w:spacing w:val="-20"/>
                <w:lang w:eastAsia="zh-TW"/>
              </w:rPr>
              <w:t>月</w:t>
            </w:r>
          </w:p>
        </w:tc>
        <w:tc>
          <w:tcPr>
            <w:tcW w:w="603" w:type="dxa"/>
            <w:shd w:val="clear" w:color="auto" w:fill="auto"/>
            <w:vAlign w:val="center"/>
          </w:tcPr>
          <w:p w:rsidR="001A2D0C" w:rsidRPr="00680ACC" w:rsidRDefault="001A2D0C" w:rsidP="00680ACC">
            <w:pPr>
              <w:pStyle w:val="142"/>
              <w:jc w:val="center"/>
              <w:rPr>
                <w:spacing w:val="-20"/>
              </w:rPr>
            </w:pPr>
            <w:r w:rsidRPr="00680ACC">
              <w:rPr>
                <w:spacing w:val="-20"/>
                <w:lang w:eastAsia="zh-TW"/>
              </w:rPr>
              <w:t>10</w:t>
            </w:r>
            <w:r w:rsidRPr="00680ACC">
              <w:rPr>
                <w:rFonts w:hint="eastAsia"/>
                <w:spacing w:val="-20"/>
                <w:lang w:eastAsia="zh-TW"/>
              </w:rPr>
              <w:t>月</w:t>
            </w:r>
          </w:p>
        </w:tc>
        <w:tc>
          <w:tcPr>
            <w:tcW w:w="603" w:type="dxa"/>
            <w:shd w:val="clear" w:color="auto" w:fill="auto"/>
            <w:vAlign w:val="center"/>
          </w:tcPr>
          <w:p w:rsidR="001A2D0C" w:rsidRPr="00680ACC" w:rsidRDefault="001A2D0C" w:rsidP="00680ACC">
            <w:pPr>
              <w:pStyle w:val="142"/>
              <w:jc w:val="center"/>
              <w:rPr>
                <w:spacing w:val="-20"/>
              </w:rPr>
            </w:pPr>
            <w:r w:rsidRPr="00680ACC">
              <w:rPr>
                <w:spacing w:val="-20"/>
                <w:lang w:eastAsia="zh-TW"/>
              </w:rPr>
              <w:t>11</w:t>
            </w:r>
            <w:r w:rsidRPr="00680ACC">
              <w:rPr>
                <w:rFonts w:hint="eastAsia"/>
                <w:spacing w:val="-20"/>
                <w:lang w:eastAsia="zh-TW"/>
              </w:rPr>
              <w:t>月</w:t>
            </w:r>
          </w:p>
        </w:tc>
        <w:tc>
          <w:tcPr>
            <w:tcW w:w="603" w:type="dxa"/>
            <w:shd w:val="clear" w:color="auto" w:fill="auto"/>
            <w:vAlign w:val="center"/>
          </w:tcPr>
          <w:p w:rsidR="001A2D0C" w:rsidRPr="00680ACC" w:rsidRDefault="001A2D0C" w:rsidP="00680ACC">
            <w:pPr>
              <w:pStyle w:val="142"/>
              <w:jc w:val="center"/>
              <w:rPr>
                <w:spacing w:val="-20"/>
              </w:rPr>
            </w:pPr>
            <w:r w:rsidRPr="00680ACC">
              <w:rPr>
                <w:spacing w:val="-20"/>
                <w:lang w:eastAsia="zh-TW"/>
              </w:rPr>
              <w:t>1</w:t>
            </w:r>
            <w:r w:rsidRPr="00680ACC">
              <w:rPr>
                <w:rFonts w:hint="eastAsia"/>
                <w:spacing w:val="-20"/>
                <w:lang w:eastAsia="zh-TW"/>
              </w:rPr>
              <w:t>2月</w:t>
            </w:r>
          </w:p>
        </w:tc>
        <w:tc>
          <w:tcPr>
            <w:tcW w:w="1031" w:type="dxa"/>
            <w:shd w:val="clear" w:color="auto" w:fill="auto"/>
            <w:vAlign w:val="center"/>
          </w:tcPr>
          <w:p w:rsidR="001A2D0C" w:rsidRPr="00680ACC" w:rsidRDefault="001A2D0C" w:rsidP="00680ACC">
            <w:pPr>
              <w:pStyle w:val="142"/>
              <w:jc w:val="center"/>
              <w:rPr>
                <w:rFonts w:hint="eastAsia"/>
                <w:spacing w:val="-20"/>
                <w:lang w:eastAsia="zh-TW"/>
              </w:rPr>
            </w:pPr>
            <w:r w:rsidRPr="00680ACC">
              <w:rPr>
                <w:rFonts w:hint="eastAsia"/>
                <w:spacing w:val="-20"/>
                <w:lang w:eastAsia="zh-TW"/>
              </w:rPr>
              <w:t>合計</w:t>
            </w:r>
          </w:p>
        </w:tc>
      </w:tr>
      <w:tr w:rsidR="001A2D0C" w:rsidRPr="00680ACC" w:rsidTr="00E87862">
        <w:trPr>
          <w:trHeight w:val="340"/>
        </w:trPr>
        <w:tc>
          <w:tcPr>
            <w:tcW w:w="1091" w:type="dxa"/>
            <w:shd w:val="clear" w:color="auto" w:fill="auto"/>
            <w:vAlign w:val="center"/>
          </w:tcPr>
          <w:p w:rsidR="001A2D0C" w:rsidRPr="00680ACC" w:rsidRDefault="001A2D0C" w:rsidP="00680ACC">
            <w:pPr>
              <w:pStyle w:val="142"/>
              <w:jc w:val="center"/>
              <w:rPr>
                <w:rFonts w:hint="eastAsia"/>
                <w:spacing w:val="-20"/>
                <w:lang w:eastAsia="zh-TW"/>
              </w:rPr>
            </w:pPr>
            <w:r w:rsidRPr="00680ACC">
              <w:rPr>
                <w:rFonts w:hint="eastAsia"/>
                <w:spacing w:val="-20"/>
                <w:lang w:eastAsia="zh-TW"/>
              </w:rPr>
              <w:t>111</w:t>
            </w:r>
          </w:p>
        </w:tc>
        <w:tc>
          <w:tcPr>
            <w:tcW w:w="604" w:type="dxa"/>
            <w:shd w:val="clear" w:color="auto" w:fill="auto"/>
            <w:vAlign w:val="center"/>
          </w:tcPr>
          <w:p w:rsidR="001A2D0C" w:rsidRPr="00680ACC" w:rsidRDefault="00A31938" w:rsidP="00680ACC">
            <w:pPr>
              <w:pStyle w:val="142"/>
              <w:jc w:val="right"/>
              <w:rPr>
                <w:rFonts w:hint="eastAsia"/>
                <w:spacing w:val="-20"/>
                <w:lang w:eastAsia="zh-TW"/>
              </w:rPr>
            </w:pPr>
            <w:r>
              <w:rPr>
                <w:rFonts w:hint="eastAsia"/>
                <w:spacing w:val="-20"/>
                <w:lang w:eastAsia="zh-TW"/>
              </w:rPr>
              <w:t>9</w:t>
            </w:r>
          </w:p>
        </w:tc>
        <w:tc>
          <w:tcPr>
            <w:tcW w:w="604" w:type="dxa"/>
            <w:shd w:val="clear" w:color="auto" w:fill="auto"/>
            <w:vAlign w:val="center"/>
          </w:tcPr>
          <w:p w:rsidR="001A2D0C" w:rsidRPr="00680ACC" w:rsidRDefault="00A31938" w:rsidP="00680ACC">
            <w:pPr>
              <w:pStyle w:val="142"/>
              <w:jc w:val="right"/>
              <w:rPr>
                <w:rFonts w:hint="eastAsia"/>
                <w:spacing w:val="-20"/>
                <w:lang w:eastAsia="zh-TW"/>
              </w:rPr>
            </w:pPr>
            <w:r>
              <w:rPr>
                <w:rFonts w:hint="eastAsia"/>
                <w:spacing w:val="-20"/>
                <w:lang w:eastAsia="zh-TW"/>
              </w:rPr>
              <w:t>35</w:t>
            </w:r>
          </w:p>
        </w:tc>
        <w:tc>
          <w:tcPr>
            <w:tcW w:w="604" w:type="dxa"/>
            <w:shd w:val="clear" w:color="auto" w:fill="auto"/>
            <w:vAlign w:val="center"/>
          </w:tcPr>
          <w:p w:rsidR="001A2D0C" w:rsidRPr="00680ACC" w:rsidRDefault="0049601D" w:rsidP="00680ACC">
            <w:pPr>
              <w:pStyle w:val="142"/>
              <w:jc w:val="right"/>
              <w:rPr>
                <w:rFonts w:hint="eastAsia"/>
                <w:spacing w:val="-20"/>
                <w:lang w:eastAsia="zh-TW"/>
              </w:rPr>
            </w:pPr>
            <w:r w:rsidRPr="00680ACC">
              <w:rPr>
                <w:rFonts w:hint="eastAsia"/>
                <w:spacing w:val="-20"/>
                <w:lang w:eastAsia="zh-TW"/>
              </w:rPr>
              <w:t>239</w:t>
            </w:r>
          </w:p>
        </w:tc>
        <w:tc>
          <w:tcPr>
            <w:tcW w:w="604" w:type="dxa"/>
            <w:shd w:val="clear" w:color="auto" w:fill="auto"/>
            <w:vAlign w:val="center"/>
          </w:tcPr>
          <w:p w:rsidR="001A2D0C" w:rsidRPr="00680ACC" w:rsidRDefault="0049601D" w:rsidP="00680ACC">
            <w:pPr>
              <w:pStyle w:val="142"/>
              <w:jc w:val="right"/>
              <w:rPr>
                <w:rFonts w:hint="eastAsia"/>
                <w:spacing w:val="-20"/>
                <w:lang w:eastAsia="zh-TW"/>
              </w:rPr>
            </w:pPr>
            <w:r w:rsidRPr="00680ACC">
              <w:rPr>
                <w:rFonts w:hint="eastAsia"/>
                <w:spacing w:val="-20"/>
                <w:lang w:eastAsia="zh-TW"/>
              </w:rPr>
              <w:t>513</w:t>
            </w:r>
          </w:p>
        </w:tc>
        <w:tc>
          <w:tcPr>
            <w:tcW w:w="604" w:type="dxa"/>
            <w:shd w:val="clear" w:color="auto" w:fill="auto"/>
            <w:vAlign w:val="center"/>
          </w:tcPr>
          <w:p w:rsidR="001A2D0C" w:rsidRPr="00680ACC" w:rsidRDefault="0049601D" w:rsidP="00680ACC">
            <w:pPr>
              <w:pStyle w:val="142"/>
              <w:jc w:val="right"/>
              <w:rPr>
                <w:rFonts w:hint="eastAsia"/>
                <w:spacing w:val="-20"/>
                <w:lang w:eastAsia="zh-TW"/>
              </w:rPr>
            </w:pPr>
            <w:r w:rsidRPr="00680ACC">
              <w:rPr>
                <w:rFonts w:hint="eastAsia"/>
                <w:spacing w:val="-20"/>
                <w:lang w:eastAsia="zh-TW"/>
              </w:rPr>
              <w:t>745</w:t>
            </w:r>
          </w:p>
        </w:tc>
        <w:tc>
          <w:tcPr>
            <w:tcW w:w="604" w:type="dxa"/>
            <w:shd w:val="clear" w:color="auto" w:fill="auto"/>
            <w:vAlign w:val="center"/>
          </w:tcPr>
          <w:p w:rsidR="001A2D0C" w:rsidRPr="00680ACC" w:rsidRDefault="0049601D" w:rsidP="00680ACC">
            <w:pPr>
              <w:pStyle w:val="142"/>
              <w:jc w:val="right"/>
              <w:rPr>
                <w:rFonts w:hint="eastAsia"/>
                <w:spacing w:val="-20"/>
                <w:lang w:eastAsia="zh-TW"/>
              </w:rPr>
            </w:pPr>
            <w:r w:rsidRPr="00680ACC">
              <w:rPr>
                <w:rFonts w:hint="eastAsia"/>
                <w:spacing w:val="-20"/>
                <w:lang w:eastAsia="zh-TW"/>
              </w:rPr>
              <w:t>83</w:t>
            </w:r>
            <w:r w:rsidR="00A31938">
              <w:rPr>
                <w:rFonts w:hint="eastAsia"/>
                <w:spacing w:val="-20"/>
                <w:lang w:eastAsia="zh-TW"/>
              </w:rPr>
              <w:t>3</w:t>
            </w:r>
          </w:p>
        </w:tc>
        <w:tc>
          <w:tcPr>
            <w:tcW w:w="603" w:type="dxa"/>
            <w:shd w:val="clear" w:color="auto" w:fill="auto"/>
            <w:vAlign w:val="center"/>
          </w:tcPr>
          <w:p w:rsidR="001A2D0C" w:rsidRPr="00680ACC" w:rsidRDefault="0049601D" w:rsidP="00680ACC">
            <w:pPr>
              <w:pStyle w:val="142"/>
              <w:jc w:val="right"/>
              <w:rPr>
                <w:rFonts w:hint="eastAsia"/>
                <w:spacing w:val="-20"/>
                <w:lang w:eastAsia="zh-TW"/>
              </w:rPr>
            </w:pPr>
            <w:r w:rsidRPr="00680ACC">
              <w:rPr>
                <w:rFonts w:hint="eastAsia"/>
                <w:spacing w:val="-20"/>
                <w:lang w:eastAsia="zh-TW"/>
              </w:rPr>
              <w:t>87</w:t>
            </w:r>
            <w:r w:rsidR="00A31938">
              <w:rPr>
                <w:rFonts w:hint="eastAsia"/>
                <w:spacing w:val="-20"/>
                <w:lang w:eastAsia="zh-TW"/>
              </w:rPr>
              <w:t>1</w:t>
            </w:r>
          </w:p>
        </w:tc>
        <w:tc>
          <w:tcPr>
            <w:tcW w:w="604" w:type="dxa"/>
            <w:shd w:val="clear" w:color="auto" w:fill="auto"/>
            <w:vAlign w:val="center"/>
          </w:tcPr>
          <w:p w:rsidR="001A2D0C" w:rsidRPr="00680ACC" w:rsidRDefault="0049601D" w:rsidP="00680ACC">
            <w:pPr>
              <w:pStyle w:val="142"/>
              <w:jc w:val="right"/>
              <w:rPr>
                <w:rFonts w:hint="eastAsia"/>
                <w:spacing w:val="-20"/>
                <w:lang w:eastAsia="zh-TW"/>
              </w:rPr>
            </w:pPr>
            <w:r w:rsidRPr="00680ACC">
              <w:rPr>
                <w:rFonts w:hint="eastAsia"/>
                <w:spacing w:val="-20"/>
                <w:lang w:eastAsia="zh-TW"/>
              </w:rPr>
              <w:t>90</w:t>
            </w:r>
            <w:r w:rsidR="00A31938">
              <w:rPr>
                <w:rFonts w:hint="eastAsia"/>
                <w:spacing w:val="-20"/>
                <w:lang w:eastAsia="zh-TW"/>
              </w:rPr>
              <w:t>3</w:t>
            </w:r>
          </w:p>
        </w:tc>
        <w:tc>
          <w:tcPr>
            <w:tcW w:w="603" w:type="dxa"/>
            <w:shd w:val="clear" w:color="auto" w:fill="auto"/>
            <w:vAlign w:val="center"/>
          </w:tcPr>
          <w:p w:rsidR="001A2D0C" w:rsidRPr="00680ACC" w:rsidRDefault="0049601D" w:rsidP="00680ACC">
            <w:pPr>
              <w:pStyle w:val="142"/>
              <w:jc w:val="right"/>
              <w:rPr>
                <w:rFonts w:hint="eastAsia"/>
                <w:spacing w:val="-20"/>
                <w:lang w:eastAsia="zh-TW"/>
              </w:rPr>
            </w:pPr>
            <w:r w:rsidRPr="00680ACC">
              <w:rPr>
                <w:rFonts w:hint="eastAsia"/>
                <w:spacing w:val="-20"/>
                <w:lang w:eastAsia="zh-TW"/>
              </w:rPr>
              <w:t>78</w:t>
            </w:r>
            <w:r w:rsidR="00A31938">
              <w:rPr>
                <w:rFonts w:hint="eastAsia"/>
                <w:spacing w:val="-20"/>
                <w:lang w:eastAsia="zh-TW"/>
              </w:rPr>
              <w:t>2</w:t>
            </w:r>
          </w:p>
        </w:tc>
        <w:tc>
          <w:tcPr>
            <w:tcW w:w="603" w:type="dxa"/>
            <w:shd w:val="clear" w:color="auto" w:fill="auto"/>
            <w:vAlign w:val="center"/>
          </w:tcPr>
          <w:p w:rsidR="001A2D0C" w:rsidRPr="00680ACC" w:rsidRDefault="0049601D" w:rsidP="00680ACC">
            <w:pPr>
              <w:pStyle w:val="142"/>
              <w:jc w:val="right"/>
              <w:rPr>
                <w:rFonts w:hint="eastAsia"/>
                <w:spacing w:val="-20"/>
                <w:lang w:eastAsia="zh-TW"/>
              </w:rPr>
            </w:pPr>
            <w:r w:rsidRPr="00680ACC">
              <w:rPr>
                <w:rFonts w:hint="eastAsia"/>
                <w:spacing w:val="-20"/>
                <w:lang w:eastAsia="zh-TW"/>
              </w:rPr>
              <w:t>56</w:t>
            </w:r>
            <w:r w:rsidR="00A31938">
              <w:rPr>
                <w:rFonts w:hint="eastAsia"/>
                <w:spacing w:val="-20"/>
                <w:lang w:eastAsia="zh-TW"/>
              </w:rPr>
              <w:t>3</w:t>
            </w:r>
          </w:p>
        </w:tc>
        <w:tc>
          <w:tcPr>
            <w:tcW w:w="603" w:type="dxa"/>
            <w:shd w:val="clear" w:color="auto" w:fill="auto"/>
            <w:vAlign w:val="center"/>
          </w:tcPr>
          <w:p w:rsidR="001A2D0C" w:rsidRPr="00680ACC" w:rsidRDefault="0049601D" w:rsidP="00680ACC">
            <w:pPr>
              <w:pStyle w:val="142"/>
              <w:jc w:val="right"/>
              <w:rPr>
                <w:rFonts w:hint="eastAsia"/>
                <w:spacing w:val="-20"/>
                <w:lang w:eastAsia="zh-TW"/>
              </w:rPr>
            </w:pPr>
            <w:r w:rsidRPr="00680ACC">
              <w:rPr>
                <w:rFonts w:hint="eastAsia"/>
                <w:spacing w:val="-20"/>
                <w:lang w:eastAsia="zh-TW"/>
              </w:rPr>
              <w:t>852</w:t>
            </w:r>
          </w:p>
        </w:tc>
        <w:tc>
          <w:tcPr>
            <w:tcW w:w="603" w:type="dxa"/>
            <w:shd w:val="clear" w:color="auto" w:fill="auto"/>
            <w:vAlign w:val="center"/>
          </w:tcPr>
          <w:p w:rsidR="001A2D0C" w:rsidRPr="00680ACC" w:rsidRDefault="0049601D" w:rsidP="00680ACC">
            <w:pPr>
              <w:pStyle w:val="142"/>
              <w:jc w:val="right"/>
              <w:rPr>
                <w:rFonts w:hint="eastAsia"/>
                <w:spacing w:val="-20"/>
                <w:lang w:eastAsia="zh-TW"/>
              </w:rPr>
            </w:pPr>
            <w:r w:rsidRPr="00680ACC">
              <w:rPr>
                <w:rFonts w:hint="eastAsia"/>
                <w:spacing w:val="-20"/>
                <w:lang w:eastAsia="zh-TW"/>
              </w:rPr>
              <w:t>7</w:t>
            </w:r>
            <w:r w:rsidR="00A31938">
              <w:rPr>
                <w:rFonts w:hint="eastAsia"/>
                <w:spacing w:val="-20"/>
                <w:lang w:eastAsia="zh-TW"/>
              </w:rPr>
              <w:t>41</w:t>
            </w:r>
          </w:p>
        </w:tc>
        <w:tc>
          <w:tcPr>
            <w:tcW w:w="1031" w:type="dxa"/>
            <w:shd w:val="clear" w:color="auto" w:fill="auto"/>
            <w:vAlign w:val="center"/>
          </w:tcPr>
          <w:p w:rsidR="001A2D0C" w:rsidRPr="00680ACC" w:rsidRDefault="0049601D" w:rsidP="00680ACC">
            <w:pPr>
              <w:pStyle w:val="142"/>
              <w:jc w:val="right"/>
              <w:rPr>
                <w:rFonts w:hint="eastAsia"/>
                <w:spacing w:val="-20"/>
                <w:lang w:eastAsia="zh-TW"/>
              </w:rPr>
            </w:pPr>
            <w:r w:rsidRPr="00680ACC">
              <w:rPr>
                <w:rFonts w:hint="eastAsia"/>
                <w:spacing w:val="-20"/>
                <w:lang w:eastAsia="zh-TW"/>
              </w:rPr>
              <w:t>7</w:t>
            </w:r>
            <w:r w:rsidRPr="00680ACC">
              <w:rPr>
                <w:spacing w:val="-20"/>
                <w:lang w:eastAsia="zh-TW"/>
              </w:rPr>
              <w:t>,</w:t>
            </w:r>
            <w:r w:rsidRPr="00680ACC">
              <w:rPr>
                <w:rFonts w:hint="eastAsia"/>
                <w:spacing w:val="-20"/>
                <w:lang w:eastAsia="zh-TW"/>
              </w:rPr>
              <w:t>0</w:t>
            </w:r>
            <w:r w:rsidR="00A31938">
              <w:rPr>
                <w:rFonts w:hint="eastAsia"/>
                <w:spacing w:val="-20"/>
                <w:lang w:eastAsia="zh-TW"/>
              </w:rPr>
              <w:t>86</w:t>
            </w:r>
          </w:p>
        </w:tc>
      </w:tr>
      <w:tr w:rsidR="00AA078C" w:rsidRPr="00680ACC" w:rsidTr="00E87862">
        <w:trPr>
          <w:trHeight w:val="340"/>
        </w:trPr>
        <w:tc>
          <w:tcPr>
            <w:tcW w:w="1091" w:type="dxa"/>
            <w:shd w:val="clear" w:color="auto" w:fill="auto"/>
            <w:vAlign w:val="center"/>
          </w:tcPr>
          <w:p w:rsidR="00AA078C" w:rsidRPr="00680ACC" w:rsidRDefault="00AA078C" w:rsidP="00AA078C">
            <w:pPr>
              <w:pStyle w:val="142"/>
              <w:jc w:val="center"/>
              <w:rPr>
                <w:rFonts w:hint="eastAsia"/>
                <w:spacing w:val="-20"/>
                <w:lang w:eastAsia="zh-TW"/>
              </w:rPr>
            </w:pPr>
            <w:r>
              <w:rPr>
                <w:rFonts w:hint="eastAsia"/>
                <w:spacing w:val="-20"/>
                <w:lang w:eastAsia="zh-TW"/>
              </w:rPr>
              <w:t>112</w:t>
            </w:r>
          </w:p>
        </w:tc>
        <w:tc>
          <w:tcPr>
            <w:tcW w:w="604" w:type="dxa"/>
            <w:shd w:val="clear" w:color="auto" w:fill="auto"/>
            <w:vAlign w:val="center"/>
          </w:tcPr>
          <w:p w:rsidR="00AA078C" w:rsidRPr="00680ACC" w:rsidRDefault="00AA078C" w:rsidP="00AA078C">
            <w:pPr>
              <w:pStyle w:val="142"/>
              <w:jc w:val="right"/>
              <w:rPr>
                <w:rFonts w:hint="eastAsia"/>
                <w:spacing w:val="-20"/>
                <w:lang w:eastAsia="zh-TW"/>
              </w:rPr>
            </w:pPr>
            <w:r w:rsidRPr="00680ACC">
              <w:rPr>
                <w:rFonts w:hint="eastAsia"/>
                <w:spacing w:val="-20"/>
                <w:lang w:eastAsia="zh-TW"/>
              </w:rPr>
              <w:t>66</w:t>
            </w:r>
            <w:r>
              <w:rPr>
                <w:rFonts w:hint="eastAsia"/>
                <w:spacing w:val="-20"/>
                <w:lang w:eastAsia="zh-TW"/>
              </w:rPr>
              <w:t>6</w:t>
            </w:r>
          </w:p>
        </w:tc>
        <w:tc>
          <w:tcPr>
            <w:tcW w:w="604" w:type="dxa"/>
            <w:shd w:val="clear" w:color="auto" w:fill="auto"/>
            <w:vAlign w:val="center"/>
          </w:tcPr>
          <w:p w:rsidR="00AA078C" w:rsidRPr="00680ACC" w:rsidRDefault="00AA078C" w:rsidP="00AA078C">
            <w:pPr>
              <w:pStyle w:val="142"/>
              <w:jc w:val="right"/>
              <w:rPr>
                <w:rFonts w:hint="eastAsia"/>
                <w:spacing w:val="-20"/>
                <w:lang w:eastAsia="zh-TW"/>
              </w:rPr>
            </w:pPr>
            <w:r w:rsidRPr="00680ACC">
              <w:rPr>
                <w:rFonts w:hint="eastAsia"/>
                <w:spacing w:val="-20"/>
                <w:lang w:eastAsia="zh-TW"/>
              </w:rPr>
              <w:t>646</w:t>
            </w:r>
          </w:p>
        </w:tc>
        <w:tc>
          <w:tcPr>
            <w:tcW w:w="604" w:type="dxa"/>
            <w:shd w:val="clear" w:color="auto" w:fill="auto"/>
            <w:vAlign w:val="center"/>
          </w:tcPr>
          <w:p w:rsidR="00AA078C" w:rsidRPr="00680ACC" w:rsidRDefault="00AA078C" w:rsidP="00AA078C">
            <w:pPr>
              <w:pStyle w:val="142"/>
              <w:jc w:val="right"/>
              <w:rPr>
                <w:rFonts w:hint="eastAsia"/>
                <w:spacing w:val="-20"/>
                <w:lang w:eastAsia="zh-TW"/>
              </w:rPr>
            </w:pPr>
            <w:r w:rsidRPr="00680ACC">
              <w:rPr>
                <w:rFonts w:hint="eastAsia"/>
                <w:spacing w:val="-20"/>
                <w:lang w:eastAsia="zh-TW"/>
              </w:rPr>
              <w:t>81</w:t>
            </w:r>
            <w:r>
              <w:rPr>
                <w:rFonts w:hint="eastAsia"/>
                <w:spacing w:val="-20"/>
                <w:lang w:eastAsia="zh-TW"/>
              </w:rPr>
              <w:t>5</w:t>
            </w:r>
          </w:p>
        </w:tc>
        <w:tc>
          <w:tcPr>
            <w:tcW w:w="604" w:type="dxa"/>
            <w:shd w:val="clear" w:color="auto" w:fill="auto"/>
            <w:vAlign w:val="center"/>
          </w:tcPr>
          <w:p w:rsidR="00AA078C" w:rsidRPr="00680ACC" w:rsidRDefault="00AA078C" w:rsidP="00AA078C">
            <w:pPr>
              <w:pStyle w:val="142"/>
              <w:jc w:val="right"/>
              <w:rPr>
                <w:rFonts w:hint="eastAsia"/>
                <w:spacing w:val="-20"/>
                <w:lang w:eastAsia="zh-TW"/>
              </w:rPr>
            </w:pPr>
            <w:r w:rsidRPr="00680ACC">
              <w:rPr>
                <w:rFonts w:hint="eastAsia"/>
                <w:spacing w:val="-20"/>
                <w:lang w:eastAsia="zh-TW"/>
              </w:rPr>
              <w:t>739</w:t>
            </w:r>
          </w:p>
        </w:tc>
        <w:tc>
          <w:tcPr>
            <w:tcW w:w="604" w:type="dxa"/>
            <w:shd w:val="clear" w:color="auto" w:fill="auto"/>
            <w:vAlign w:val="center"/>
          </w:tcPr>
          <w:p w:rsidR="00AA078C" w:rsidRPr="00680ACC" w:rsidRDefault="00AA078C" w:rsidP="00AA078C">
            <w:pPr>
              <w:pStyle w:val="142"/>
              <w:jc w:val="right"/>
              <w:rPr>
                <w:rFonts w:hint="eastAsia"/>
                <w:spacing w:val="-20"/>
                <w:lang w:eastAsia="zh-TW"/>
              </w:rPr>
            </w:pPr>
            <w:r w:rsidRPr="00680ACC">
              <w:rPr>
                <w:rFonts w:hint="eastAsia"/>
                <w:spacing w:val="-20"/>
                <w:lang w:eastAsia="zh-TW"/>
              </w:rPr>
              <w:t>790</w:t>
            </w:r>
          </w:p>
        </w:tc>
        <w:tc>
          <w:tcPr>
            <w:tcW w:w="604" w:type="dxa"/>
            <w:shd w:val="clear" w:color="auto" w:fill="auto"/>
            <w:vAlign w:val="center"/>
          </w:tcPr>
          <w:p w:rsidR="00AA078C" w:rsidRPr="00680ACC" w:rsidRDefault="00AA078C" w:rsidP="00AA078C">
            <w:pPr>
              <w:pStyle w:val="142"/>
              <w:jc w:val="right"/>
              <w:rPr>
                <w:rFonts w:hint="eastAsia"/>
                <w:spacing w:val="-20"/>
                <w:lang w:eastAsia="zh-TW"/>
              </w:rPr>
            </w:pPr>
            <w:r w:rsidRPr="00680ACC">
              <w:rPr>
                <w:rFonts w:hint="eastAsia"/>
                <w:spacing w:val="-20"/>
                <w:lang w:eastAsia="zh-TW"/>
              </w:rPr>
              <w:t>72</w:t>
            </w:r>
            <w:r w:rsidR="004A188A">
              <w:rPr>
                <w:rFonts w:hint="eastAsia"/>
                <w:spacing w:val="-20"/>
                <w:lang w:eastAsia="zh-TW"/>
              </w:rPr>
              <w:t>9</w:t>
            </w:r>
          </w:p>
        </w:tc>
        <w:tc>
          <w:tcPr>
            <w:tcW w:w="603" w:type="dxa"/>
            <w:shd w:val="clear" w:color="auto" w:fill="auto"/>
            <w:vAlign w:val="center"/>
          </w:tcPr>
          <w:p w:rsidR="00AA078C" w:rsidRPr="00680ACC" w:rsidRDefault="00AA078C" w:rsidP="00AA078C">
            <w:pPr>
              <w:pStyle w:val="142"/>
              <w:jc w:val="right"/>
              <w:rPr>
                <w:rFonts w:hint="eastAsia"/>
                <w:spacing w:val="-20"/>
                <w:lang w:eastAsia="zh-TW"/>
              </w:rPr>
            </w:pPr>
            <w:r w:rsidRPr="00680ACC">
              <w:rPr>
                <w:rFonts w:hint="eastAsia"/>
                <w:spacing w:val="-20"/>
                <w:lang w:eastAsia="zh-TW"/>
              </w:rPr>
              <w:t>74</w:t>
            </w:r>
            <w:r>
              <w:rPr>
                <w:rFonts w:hint="eastAsia"/>
                <w:spacing w:val="-20"/>
                <w:lang w:eastAsia="zh-TW"/>
              </w:rPr>
              <w:t>4</w:t>
            </w:r>
          </w:p>
        </w:tc>
        <w:tc>
          <w:tcPr>
            <w:tcW w:w="604" w:type="dxa"/>
            <w:shd w:val="clear" w:color="auto" w:fill="auto"/>
            <w:vAlign w:val="center"/>
          </w:tcPr>
          <w:p w:rsidR="00AA078C" w:rsidRPr="00680ACC" w:rsidRDefault="00AA078C" w:rsidP="00AA078C">
            <w:pPr>
              <w:pStyle w:val="142"/>
              <w:jc w:val="right"/>
              <w:rPr>
                <w:rFonts w:hint="eastAsia"/>
                <w:spacing w:val="-20"/>
                <w:lang w:eastAsia="zh-TW"/>
              </w:rPr>
            </w:pPr>
            <w:r>
              <w:rPr>
                <w:rFonts w:hint="eastAsia"/>
                <w:spacing w:val="-20"/>
                <w:lang w:eastAsia="zh-TW"/>
              </w:rPr>
              <w:t>87</w:t>
            </w:r>
            <w:r w:rsidR="004A188A">
              <w:rPr>
                <w:rFonts w:hint="eastAsia"/>
                <w:spacing w:val="-20"/>
                <w:lang w:eastAsia="zh-TW"/>
              </w:rPr>
              <w:t>7</w:t>
            </w:r>
          </w:p>
        </w:tc>
        <w:tc>
          <w:tcPr>
            <w:tcW w:w="603" w:type="dxa"/>
            <w:shd w:val="clear" w:color="auto" w:fill="auto"/>
            <w:vAlign w:val="center"/>
          </w:tcPr>
          <w:p w:rsidR="00AA078C" w:rsidRPr="00680ACC" w:rsidRDefault="00AA078C" w:rsidP="00AA078C">
            <w:pPr>
              <w:pStyle w:val="142"/>
              <w:jc w:val="right"/>
              <w:rPr>
                <w:rFonts w:hint="eastAsia"/>
                <w:spacing w:val="-20"/>
                <w:lang w:eastAsia="zh-TW"/>
              </w:rPr>
            </w:pPr>
            <w:r>
              <w:rPr>
                <w:rFonts w:hint="eastAsia"/>
                <w:spacing w:val="-20"/>
                <w:lang w:eastAsia="zh-TW"/>
              </w:rPr>
              <w:t>582</w:t>
            </w:r>
          </w:p>
        </w:tc>
        <w:tc>
          <w:tcPr>
            <w:tcW w:w="603" w:type="dxa"/>
            <w:shd w:val="clear" w:color="auto" w:fill="auto"/>
            <w:vAlign w:val="center"/>
          </w:tcPr>
          <w:p w:rsidR="00AA078C" w:rsidRPr="00680ACC" w:rsidRDefault="00AA078C" w:rsidP="00AA078C">
            <w:pPr>
              <w:pStyle w:val="142"/>
              <w:jc w:val="right"/>
              <w:rPr>
                <w:rFonts w:hint="eastAsia"/>
                <w:spacing w:val="-20"/>
                <w:lang w:eastAsia="zh-TW"/>
              </w:rPr>
            </w:pPr>
            <w:r>
              <w:rPr>
                <w:rFonts w:hint="eastAsia"/>
                <w:spacing w:val="-20"/>
                <w:lang w:eastAsia="zh-TW"/>
              </w:rPr>
              <w:t>515</w:t>
            </w:r>
          </w:p>
        </w:tc>
        <w:tc>
          <w:tcPr>
            <w:tcW w:w="603" w:type="dxa"/>
            <w:shd w:val="clear" w:color="auto" w:fill="auto"/>
            <w:vAlign w:val="center"/>
          </w:tcPr>
          <w:p w:rsidR="00AA078C" w:rsidRPr="00680ACC" w:rsidRDefault="00AA078C" w:rsidP="00AA078C">
            <w:pPr>
              <w:pStyle w:val="142"/>
              <w:jc w:val="right"/>
              <w:rPr>
                <w:rFonts w:hint="eastAsia"/>
                <w:spacing w:val="-20"/>
                <w:lang w:eastAsia="zh-TW"/>
              </w:rPr>
            </w:pPr>
            <w:r>
              <w:rPr>
                <w:rFonts w:hint="eastAsia"/>
                <w:spacing w:val="-20"/>
                <w:lang w:eastAsia="zh-TW"/>
              </w:rPr>
              <w:t>744</w:t>
            </w:r>
          </w:p>
        </w:tc>
        <w:tc>
          <w:tcPr>
            <w:tcW w:w="603" w:type="dxa"/>
            <w:shd w:val="clear" w:color="auto" w:fill="auto"/>
            <w:vAlign w:val="center"/>
          </w:tcPr>
          <w:p w:rsidR="00AA078C" w:rsidRPr="00680ACC" w:rsidRDefault="00AA078C" w:rsidP="00AA078C">
            <w:pPr>
              <w:pStyle w:val="142"/>
              <w:jc w:val="right"/>
              <w:rPr>
                <w:rFonts w:hint="eastAsia"/>
                <w:spacing w:val="-20"/>
                <w:lang w:eastAsia="zh-TW"/>
              </w:rPr>
            </w:pPr>
            <w:r>
              <w:rPr>
                <w:rFonts w:hint="eastAsia"/>
                <w:spacing w:val="-20"/>
                <w:lang w:eastAsia="zh-TW"/>
              </w:rPr>
              <w:t>68</w:t>
            </w:r>
            <w:r w:rsidR="004A188A">
              <w:rPr>
                <w:rFonts w:hint="eastAsia"/>
                <w:spacing w:val="-20"/>
                <w:lang w:eastAsia="zh-TW"/>
              </w:rPr>
              <w:t>9</w:t>
            </w:r>
          </w:p>
        </w:tc>
        <w:tc>
          <w:tcPr>
            <w:tcW w:w="1031" w:type="dxa"/>
            <w:shd w:val="clear" w:color="auto" w:fill="auto"/>
            <w:vAlign w:val="center"/>
          </w:tcPr>
          <w:p w:rsidR="00AA078C" w:rsidRPr="00680ACC" w:rsidRDefault="00AA078C" w:rsidP="00AA078C">
            <w:pPr>
              <w:pStyle w:val="142"/>
              <w:jc w:val="right"/>
              <w:rPr>
                <w:rFonts w:hint="eastAsia"/>
                <w:spacing w:val="-20"/>
                <w:lang w:eastAsia="zh-TW"/>
              </w:rPr>
            </w:pPr>
            <w:r>
              <w:rPr>
                <w:rFonts w:hint="eastAsia"/>
                <w:spacing w:val="-20"/>
                <w:lang w:eastAsia="zh-TW"/>
              </w:rPr>
              <w:t>8</w:t>
            </w:r>
            <w:r>
              <w:rPr>
                <w:spacing w:val="-20"/>
                <w:lang w:eastAsia="zh-TW"/>
              </w:rPr>
              <w:t>,</w:t>
            </w:r>
            <w:r>
              <w:rPr>
                <w:rFonts w:hint="eastAsia"/>
                <w:spacing w:val="-20"/>
                <w:lang w:eastAsia="zh-TW"/>
              </w:rPr>
              <w:t>53</w:t>
            </w:r>
            <w:r w:rsidR="004A188A">
              <w:rPr>
                <w:rFonts w:hint="eastAsia"/>
                <w:spacing w:val="-20"/>
                <w:lang w:eastAsia="zh-TW"/>
              </w:rPr>
              <w:t>6</w:t>
            </w:r>
          </w:p>
        </w:tc>
      </w:tr>
      <w:tr w:rsidR="004A188A" w:rsidRPr="00680ACC" w:rsidTr="00E87862">
        <w:trPr>
          <w:trHeight w:val="340"/>
        </w:trPr>
        <w:tc>
          <w:tcPr>
            <w:tcW w:w="1091" w:type="dxa"/>
            <w:shd w:val="clear" w:color="auto" w:fill="auto"/>
            <w:vAlign w:val="center"/>
          </w:tcPr>
          <w:p w:rsidR="004A188A" w:rsidRDefault="004A188A" w:rsidP="004A188A">
            <w:pPr>
              <w:pStyle w:val="142"/>
              <w:jc w:val="center"/>
              <w:rPr>
                <w:rFonts w:hint="eastAsia"/>
                <w:spacing w:val="-20"/>
                <w:lang w:eastAsia="zh-TW"/>
              </w:rPr>
            </w:pPr>
            <w:r>
              <w:rPr>
                <w:rFonts w:hint="eastAsia"/>
                <w:spacing w:val="-20"/>
                <w:lang w:eastAsia="zh-TW"/>
              </w:rPr>
              <w:t>113</w:t>
            </w:r>
          </w:p>
        </w:tc>
        <w:tc>
          <w:tcPr>
            <w:tcW w:w="604" w:type="dxa"/>
            <w:shd w:val="clear" w:color="auto" w:fill="auto"/>
            <w:vAlign w:val="center"/>
          </w:tcPr>
          <w:p w:rsidR="004A188A" w:rsidRPr="00680ACC" w:rsidRDefault="004A188A" w:rsidP="004A188A">
            <w:pPr>
              <w:pStyle w:val="142"/>
              <w:jc w:val="right"/>
              <w:rPr>
                <w:rFonts w:hint="eastAsia"/>
                <w:spacing w:val="-20"/>
                <w:lang w:eastAsia="zh-TW"/>
              </w:rPr>
            </w:pPr>
            <w:r>
              <w:rPr>
                <w:rFonts w:hint="eastAsia"/>
                <w:spacing w:val="-20"/>
                <w:lang w:eastAsia="zh-TW"/>
              </w:rPr>
              <w:t>7</w:t>
            </w:r>
            <w:r>
              <w:rPr>
                <w:spacing w:val="-20"/>
                <w:lang w:eastAsia="zh-TW"/>
              </w:rPr>
              <w:t>46</w:t>
            </w:r>
          </w:p>
        </w:tc>
        <w:tc>
          <w:tcPr>
            <w:tcW w:w="604" w:type="dxa"/>
            <w:shd w:val="clear" w:color="auto" w:fill="auto"/>
            <w:vAlign w:val="center"/>
          </w:tcPr>
          <w:p w:rsidR="004A188A" w:rsidRPr="00680ACC" w:rsidRDefault="004A188A" w:rsidP="004A188A">
            <w:pPr>
              <w:pStyle w:val="142"/>
              <w:jc w:val="right"/>
              <w:rPr>
                <w:rFonts w:hint="eastAsia"/>
                <w:spacing w:val="-20"/>
                <w:lang w:eastAsia="zh-TW"/>
              </w:rPr>
            </w:pPr>
            <w:r>
              <w:rPr>
                <w:rFonts w:hint="eastAsia"/>
                <w:spacing w:val="-20"/>
                <w:lang w:eastAsia="zh-TW"/>
              </w:rPr>
              <w:t>6</w:t>
            </w:r>
            <w:r>
              <w:rPr>
                <w:spacing w:val="-20"/>
                <w:lang w:eastAsia="zh-TW"/>
              </w:rPr>
              <w:t>55</w:t>
            </w:r>
          </w:p>
        </w:tc>
        <w:tc>
          <w:tcPr>
            <w:tcW w:w="604" w:type="dxa"/>
            <w:shd w:val="clear" w:color="auto" w:fill="auto"/>
            <w:vAlign w:val="center"/>
          </w:tcPr>
          <w:p w:rsidR="004A188A" w:rsidRPr="00680ACC" w:rsidRDefault="004A188A" w:rsidP="004A188A">
            <w:pPr>
              <w:pStyle w:val="142"/>
              <w:jc w:val="right"/>
              <w:rPr>
                <w:rFonts w:hint="eastAsia"/>
                <w:spacing w:val="-20"/>
                <w:lang w:eastAsia="zh-TW"/>
              </w:rPr>
            </w:pPr>
            <w:r>
              <w:rPr>
                <w:rFonts w:hint="eastAsia"/>
                <w:spacing w:val="-20"/>
                <w:lang w:eastAsia="zh-TW"/>
              </w:rPr>
              <w:t>7</w:t>
            </w:r>
            <w:r>
              <w:rPr>
                <w:spacing w:val="-20"/>
                <w:lang w:eastAsia="zh-TW"/>
              </w:rPr>
              <w:t>26</w:t>
            </w:r>
          </w:p>
        </w:tc>
        <w:tc>
          <w:tcPr>
            <w:tcW w:w="604" w:type="dxa"/>
            <w:shd w:val="clear" w:color="auto" w:fill="auto"/>
            <w:vAlign w:val="center"/>
          </w:tcPr>
          <w:p w:rsidR="004A188A" w:rsidRPr="00680ACC" w:rsidRDefault="004A188A" w:rsidP="004A188A">
            <w:pPr>
              <w:pStyle w:val="142"/>
              <w:jc w:val="right"/>
              <w:rPr>
                <w:rFonts w:hint="eastAsia"/>
                <w:spacing w:val="-20"/>
                <w:lang w:eastAsia="zh-TW"/>
              </w:rPr>
            </w:pPr>
            <w:r>
              <w:rPr>
                <w:rFonts w:hint="eastAsia"/>
                <w:spacing w:val="-20"/>
                <w:lang w:eastAsia="zh-TW"/>
              </w:rPr>
              <w:t>736</w:t>
            </w:r>
          </w:p>
        </w:tc>
        <w:tc>
          <w:tcPr>
            <w:tcW w:w="604" w:type="dxa"/>
            <w:shd w:val="clear" w:color="auto" w:fill="auto"/>
            <w:vAlign w:val="center"/>
          </w:tcPr>
          <w:p w:rsidR="004A188A" w:rsidRPr="00680ACC" w:rsidRDefault="004A188A" w:rsidP="004A188A">
            <w:pPr>
              <w:pStyle w:val="142"/>
              <w:jc w:val="right"/>
              <w:rPr>
                <w:rFonts w:hint="eastAsia"/>
                <w:spacing w:val="-20"/>
                <w:lang w:eastAsia="zh-TW"/>
              </w:rPr>
            </w:pPr>
            <w:r>
              <w:rPr>
                <w:rFonts w:hint="eastAsia"/>
                <w:spacing w:val="-20"/>
                <w:lang w:eastAsia="zh-TW"/>
              </w:rPr>
              <w:t>725</w:t>
            </w:r>
          </w:p>
        </w:tc>
        <w:tc>
          <w:tcPr>
            <w:tcW w:w="604" w:type="dxa"/>
            <w:shd w:val="clear" w:color="auto" w:fill="auto"/>
            <w:vAlign w:val="center"/>
          </w:tcPr>
          <w:p w:rsidR="004A188A" w:rsidRPr="00680ACC" w:rsidRDefault="004A188A" w:rsidP="004A188A">
            <w:pPr>
              <w:pStyle w:val="142"/>
              <w:jc w:val="right"/>
              <w:rPr>
                <w:rFonts w:hint="eastAsia"/>
                <w:spacing w:val="-20"/>
                <w:lang w:eastAsia="zh-TW"/>
              </w:rPr>
            </w:pPr>
            <w:r>
              <w:rPr>
                <w:rFonts w:hint="eastAsia"/>
                <w:spacing w:val="-20"/>
                <w:lang w:eastAsia="zh-TW"/>
              </w:rPr>
              <w:t>658</w:t>
            </w:r>
          </w:p>
        </w:tc>
        <w:tc>
          <w:tcPr>
            <w:tcW w:w="603" w:type="dxa"/>
            <w:shd w:val="clear" w:color="auto" w:fill="auto"/>
            <w:vAlign w:val="center"/>
          </w:tcPr>
          <w:p w:rsidR="004A188A" w:rsidRPr="00680ACC" w:rsidRDefault="004A188A" w:rsidP="004A188A">
            <w:pPr>
              <w:pStyle w:val="142"/>
              <w:jc w:val="right"/>
              <w:rPr>
                <w:rFonts w:hint="eastAsia"/>
                <w:spacing w:val="-20"/>
                <w:lang w:eastAsia="zh-TW"/>
              </w:rPr>
            </w:pPr>
            <w:r>
              <w:rPr>
                <w:rFonts w:hint="eastAsia"/>
                <w:spacing w:val="-20"/>
                <w:lang w:eastAsia="zh-TW"/>
              </w:rPr>
              <w:t>789</w:t>
            </w:r>
          </w:p>
        </w:tc>
        <w:tc>
          <w:tcPr>
            <w:tcW w:w="604" w:type="dxa"/>
            <w:shd w:val="clear" w:color="auto" w:fill="auto"/>
            <w:vAlign w:val="center"/>
          </w:tcPr>
          <w:p w:rsidR="004A188A" w:rsidRDefault="004A188A" w:rsidP="004A188A">
            <w:pPr>
              <w:pStyle w:val="142"/>
              <w:jc w:val="right"/>
              <w:rPr>
                <w:rFonts w:hint="eastAsia"/>
                <w:spacing w:val="-20"/>
                <w:lang w:eastAsia="zh-TW"/>
              </w:rPr>
            </w:pPr>
            <w:r>
              <w:rPr>
                <w:rFonts w:hint="eastAsia"/>
                <w:spacing w:val="-20"/>
                <w:lang w:eastAsia="zh-TW"/>
              </w:rPr>
              <w:t>815</w:t>
            </w:r>
          </w:p>
        </w:tc>
        <w:tc>
          <w:tcPr>
            <w:tcW w:w="603" w:type="dxa"/>
            <w:tcBorders>
              <w:bottom w:val="single" w:sz="4" w:space="0" w:color="auto"/>
            </w:tcBorders>
            <w:shd w:val="clear" w:color="auto" w:fill="auto"/>
            <w:vAlign w:val="center"/>
          </w:tcPr>
          <w:p w:rsidR="004A188A" w:rsidRDefault="004A188A" w:rsidP="004A188A">
            <w:pPr>
              <w:pStyle w:val="142"/>
              <w:jc w:val="right"/>
              <w:rPr>
                <w:rFonts w:hint="eastAsia"/>
                <w:spacing w:val="-20"/>
                <w:lang w:eastAsia="zh-TW"/>
              </w:rPr>
            </w:pPr>
            <w:r>
              <w:rPr>
                <w:rFonts w:hint="eastAsia"/>
                <w:spacing w:val="-20"/>
                <w:lang w:eastAsia="zh-TW"/>
              </w:rPr>
              <w:t>835</w:t>
            </w:r>
          </w:p>
        </w:tc>
        <w:tc>
          <w:tcPr>
            <w:tcW w:w="603" w:type="dxa"/>
            <w:tcBorders>
              <w:bottom w:val="single" w:sz="4" w:space="0" w:color="auto"/>
            </w:tcBorders>
            <w:shd w:val="clear" w:color="auto" w:fill="auto"/>
            <w:vAlign w:val="center"/>
          </w:tcPr>
          <w:p w:rsidR="004A188A" w:rsidRDefault="004A188A" w:rsidP="004A188A">
            <w:pPr>
              <w:pStyle w:val="142"/>
              <w:jc w:val="right"/>
              <w:rPr>
                <w:rFonts w:hint="eastAsia"/>
                <w:spacing w:val="-20"/>
                <w:lang w:eastAsia="zh-TW"/>
              </w:rPr>
            </w:pPr>
            <w:r>
              <w:rPr>
                <w:rFonts w:hint="eastAsia"/>
                <w:spacing w:val="-20"/>
                <w:lang w:eastAsia="zh-TW"/>
              </w:rPr>
              <w:t>557</w:t>
            </w:r>
          </w:p>
        </w:tc>
        <w:tc>
          <w:tcPr>
            <w:tcW w:w="603" w:type="dxa"/>
            <w:tcBorders>
              <w:bottom w:val="single" w:sz="4" w:space="0" w:color="auto"/>
            </w:tcBorders>
            <w:shd w:val="clear" w:color="auto" w:fill="auto"/>
            <w:vAlign w:val="center"/>
          </w:tcPr>
          <w:p w:rsidR="004A188A" w:rsidRDefault="004A188A" w:rsidP="004A188A">
            <w:pPr>
              <w:pStyle w:val="142"/>
              <w:jc w:val="right"/>
              <w:rPr>
                <w:rFonts w:hint="eastAsia"/>
                <w:spacing w:val="-20"/>
                <w:lang w:eastAsia="zh-TW"/>
              </w:rPr>
            </w:pPr>
            <w:r>
              <w:rPr>
                <w:rFonts w:hint="eastAsia"/>
                <w:spacing w:val="-20"/>
                <w:lang w:eastAsia="zh-TW"/>
              </w:rPr>
              <w:t>857</w:t>
            </w:r>
          </w:p>
        </w:tc>
        <w:tc>
          <w:tcPr>
            <w:tcW w:w="603" w:type="dxa"/>
            <w:tcBorders>
              <w:bottom w:val="single" w:sz="4" w:space="0" w:color="auto"/>
            </w:tcBorders>
            <w:shd w:val="clear" w:color="auto" w:fill="auto"/>
            <w:vAlign w:val="center"/>
          </w:tcPr>
          <w:p w:rsidR="004A188A" w:rsidRDefault="004A188A" w:rsidP="004A188A">
            <w:pPr>
              <w:pStyle w:val="142"/>
              <w:jc w:val="right"/>
              <w:rPr>
                <w:rFonts w:hint="eastAsia"/>
                <w:spacing w:val="-20"/>
                <w:lang w:eastAsia="zh-TW"/>
              </w:rPr>
            </w:pPr>
            <w:r>
              <w:rPr>
                <w:rFonts w:hint="eastAsia"/>
                <w:spacing w:val="-20"/>
                <w:lang w:eastAsia="zh-TW"/>
              </w:rPr>
              <w:t>935</w:t>
            </w:r>
          </w:p>
        </w:tc>
        <w:tc>
          <w:tcPr>
            <w:tcW w:w="1031" w:type="dxa"/>
            <w:shd w:val="clear" w:color="auto" w:fill="auto"/>
            <w:vAlign w:val="center"/>
          </w:tcPr>
          <w:p w:rsidR="004A188A" w:rsidRDefault="004A188A" w:rsidP="004A188A">
            <w:pPr>
              <w:pStyle w:val="142"/>
              <w:jc w:val="right"/>
              <w:rPr>
                <w:rFonts w:hint="eastAsia"/>
                <w:spacing w:val="-20"/>
                <w:lang w:eastAsia="zh-TW"/>
              </w:rPr>
            </w:pPr>
            <w:r>
              <w:rPr>
                <w:rFonts w:hint="eastAsia"/>
                <w:spacing w:val="-20"/>
                <w:lang w:eastAsia="zh-TW"/>
              </w:rPr>
              <w:t>9</w:t>
            </w:r>
            <w:r>
              <w:rPr>
                <w:spacing w:val="-20"/>
                <w:lang w:eastAsia="zh-TW"/>
              </w:rPr>
              <w:t>,</w:t>
            </w:r>
            <w:r>
              <w:rPr>
                <w:rFonts w:hint="eastAsia"/>
                <w:spacing w:val="-20"/>
                <w:lang w:eastAsia="zh-TW"/>
              </w:rPr>
              <w:t>034</w:t>
            </w:r>
          </w:p>
        </w:tc>
      </w:tr>
      <w:tr w:rsidR="004A188A" w:rsidRPr="00680ACC" w:rsidTr="00E87862">
        <w:trPr>
          <w:trHeight w:val="340"/>
        </w:trPr>
        <w:tc>
          <w:tcPr>
            <w:tcW w:w="1091" w:type="dxa"/>
            <w:shd w:val="clear" w:color="auto" w:fill="auto"/>
            <w:vAlign w:val="center"/>
          </w:tcPr>
          <w:p w:rsidR="004A188A" w:rsidRPr="00680ACC" w:rsidRDefault="004A188A" w:rsidP="004A188A">
            <w:pPr>
              <w:pStyle w:val="142"/>
              <w:jc w:val="center"/>
              <w:rPr>
                <w:rFonts w:hint="eastAsia"/>
                <w:spacing w:val="-20"/>
                <w:lang w:eastAsia="zh-TW"/>
              </w:rPr>
            </w:pPr>
            <w:r w:rsidRPr="00680ACC">
              <w:rPr>
                <w:rFonts w:hint="eastAsia"/>
                <w:spacing w:val="-20"/>
                <w:lang w:eastAsia="zh-TW"/>
              </w:rPr>
              <w:t>11</w:t>
            </w:r>
            <w:r>
              <w:rPr>
                <w:rFonts w:hint="eastAsia"/>
                <w:spacing w:val="-20"/>
                <w:lang w:eastAsia="zh-TW"/>
              </w:rPr>
              <w:t>4</w:t>
            </w:r>
          </w:p>
        </w:tc>
        <w:tc>
          <w:tcPr>
            <w:tcW w:w="604" w:type="dxa"/>
            <w:shd w:val="clear" w:color="auto" w:fill="auto"/>
            <w:vAlign w:val="center"/>
          </w:tcPr>
          <w:p w:rsidR="004A188A" w:rsidRPr="00680ACC" w:rsidRDefault="004A188A" w:rsidP="004A188A">
            <w:pPr>
              <w:pStyle w:val="142"/>
              <w:jc w:val="right"/>
              <w:rPr>
                <w:rFonts w:hint="eastAsia"/>
                <w:spacing w:val="-20"/>
                <w:lang w:eastAsia="zh-TW"/>
              </w:rPr>
            </w:pPr>
            <w:r>
              <w:rPr>
                <w:rFonts w:hint="eastAsia"/>
                <w:spacing w:val="-20"/>
                <w:lang w:eastAsia="zh-TW"/>
              </w:rPr>
              <w:t>7</w:t>
            </w:r>
            <w:r>
              <w:rPr>
                <w:spacing w:val="-20"/>
                <w:lang w:eastAsia="zh-TW"/>
              </w:rPr>
              <w:t>89</w:t>
            </w:r>
          </w:p>
        </w:tc>
        <w:tc>
          <w:tcPr>
            <w:tcW w:w="604" w:type="dxa"/>
            <w:shd w:val="clear" w:color="auto" w:fill="auto"/>
            <w:vAlign w:val="center"/>
          </w:tcPr>
          <w:p w:rsidR="004A188A" w:rsidRPr="00680ACC" w:rsidRDefault="004A188A" w:rsidP="004A188A">
            <w:pPr>
              <w:pStyle w:val="142"/>
              <w:jc w:val="right"/>
              <w:rPr>
                <w:rFonts w:hint="eastAsia"/>
                <w:spacing w:val="-20"/>
                <w:lang w:eastAsia="zh-TW"/>
              </w:rPr>
            </w:pPr>
            <w:r>
              <w:rPr>
                <w:rFonts w:hint="eastAsia"/>
                <w:spacing w:val="-20"/>
                <w:lang w:eastAsia="zh-TW"/>
              </w:rPr>
              <w:t>6</w:t>
            </w:r>
            <w:r>
              <w:rPr>
                <w:spacing w:val="-20"/>
                <w:lang w:eastAsia="zh-TW"/>
              </w:rPr>
              <w:t>52</w:t>
            </w:r>
          </w:p>
        </w:tc>
        <w:tc>
          <w:tcPr>
            <w:tcW w:w="604" w:type="dxa"/>
            <w:shd w:val="clear" w:color="auto" w:fill="auto"/>
            <w:vAlign w:val="center"/>
          </w:tcPr>
          <w:p w:rsidR="004A188A" w:rsidRPr="00680ACC" w:rsidRDefault="004A188A" w:rsidP="004A188A">
            <w:pPr>
              <w:pStyle w:val="142"/>
              <w:jc w:val="right"/>
              <w:rPr>
                <w:rFonts w:hint="eastAsia"/>
                <w:spacing w:val="-20"/>
                <w:lang w:eastAsia="zh-TW"/>
              </w:rPr>
            </w:pPr>
            <w:r>
              <w:rPr>
                <w:rFonts w:hint="eastAsia"/>
                <w:spacing w:val="-20"/>
                <w:lang w:eastAsia="zh-TW"/>
              </w:rPr>
              <w:t>6</w:t>
            </w:r>
            <w:r>
              <w:rPr>
                <w:spacing w:val="-20"/>
                <w:lang w:eastAsia="zh-TW"/>
              </w:rPr>
              <w:t>97</w:t>
            </w:r>
          </w:p>
        </w:tc>
        <w:tc>
          <w:tcPr>
            <w:tcW w:w="604" w:type="dxa"/>
            <w:shd w:val="clear" w:color="auto" w:fill="auto"/>
            <w:vAlign w:val="center"/>
          </w:tcPr>
          <w:p w:rsidR="004A188A" w:rsidRPr="00680ACC" w:rsidRDefault="004A188A" w:rsidP="004A188A">
            <w:pPr>
              <w:pStyle w:val="142"/>
              <w:jc w:val="right"/>
              <w:rPr>
                <w:rFonts w:hint="eastAsia"/>
                <w:spacing w:val="-20"/>
                <w:lang w:eastAsia="zh-TW"/>
              </w:rPr>
            </w:pPr>
            <w:r>
              <w:rPr>
                <w:rFonts w:hint="eastAsia"/>
                <w:spacing w:val="-20"/>
                <w:lang w:eastAsia="zh-TW"/>
              </w:rPr>
              <w:t>7</w:t>
            </w:r>
            <w:r>
              <w:rPr>
                <w:spacing w:val="-20"/>
                <w:lang w:eastAsia="zh-TW"/>
              </w:rPr>
              <w:t>32</w:t>
            </w:r>
          </w:p>
        </w:tc>
        <w:tc>
          <w:tcPr>
            <w:tcW w:w="604" w:type="dxa"/>
            <w:shd w:val="clear" w:color="auto" w:fill="auto"/>
            <w:vAlign w:val="center"/>
          </w:tcPr>
          <w:p w:rsidR="004A188A" w:rsidRPr="00680ACC" w:rsidRDefault="004A188A" w:rsidP="004A188A">
            <w:pPr>
              <w:pStyle w:val="142"/>
              <w:jc w:val="right"/>
              <w:rPr>
                <w:rFonts w:hint="eastAsia"/>
                <w:spacing w:val="-20"/>
                <w:lang w:eastAsia="zh-TW"/>
              </w:rPr>
            </w:pPr>
            <w:r>
              <w:rPr>
                <w:rFonts w:hint="eastAsia"/>
                <w:spacing w:val="-20"/>
                <w:lang w:eastAsia="zh-TW"/>
              </w:rPr>
              <w:t>6</w:t>
            </w:r>
            <w:r>
              <w:rPr>
                <w:spacing w:val="-20"/>
                <w:lang w:eastAsia="zh-TW"/>
              </w:rPr>
              <w:t>53</w:t>
            </w:r>
          </w:p>
        </w:tc>
        <w:tc>
          <w:tcPr>
            <w:tcW w:w="604" w:type="dxa"/>
            <w:shd w:val="clear" w:color="auto" w:fill="auto"/>
            <w:vAlign w:val="center"/>
          </w:tcPr>
          <w:p w:rsidR="004A188A" w:rsidRPr="00680ACC" w:rsidRDefault="004A188A" w:rsidP="004A188A">
            <w:pPr>
              <w:pStyle w:val="142"/>
              <w:jc w:val="right"/>
              <w:rPr>
                <w:rFonts w:hint="eastAsia"/>
                <w:spacing w:val="-20"/>
                <w:lang w:eastAsia="zh-TW"/>
              </w:rPr>
            </w:pPr>
            <w:r>
              <w:rPr>
                <w:rFonts w:hint="eastAsia"/>
                <w:spacing w:val="-20"/>
                <w:lang w:eastAsia="zh-TW"/>
              </w:rPr>
              <w:t>6</w:t>
            </w:r>
            <w:r>
              <w:rPr>
                <w:spacing w:val="-20"/>
                <w:lang w:eastAsia="zh-TW"/>
              </w:rPr>
              <w:t>65</w:t>
            </w:r>
          </w:p>
        </w:tc>
        <w:tc>
          <w:tcPr>
            <w:tcW w:w="603" w:type="dxa"/>
            <w:shd w:val="clear" w:color="auto" w:fill="auto"/>
            <w:vAlign w:val="center"/>
          </w:tcPr>
          <w:p w:rsidR="004A188A" w:rsidRPr="00680ACC" w:rsidRDefault="004A188A" w:rsidP="004A188A">
            <w:pPr>
              <w:pStyle w:val="142"/>
              <w:jc w:val="right"/>
              <w:rPr>
                <w:rFonts w:hint="eastAsia"/>
                <w:spacing w:val="-20"/>
                <w:lang w:eastAsia="zh-TW"/>
              </w:rPr>
            </w:pPr>
            <w:r>
              <w:rPr>
                <w:rFonts w:hint="eastAsia"/>
                <w:spacing w:val="-20"/>
                <w:lang w:eastAsia="zh-TW"/>
              </w:rPr>
              <w:t>6</w:t>
            </w:r>
            <w:r>
              <w:rPr>
                <w:spacing w:val="-20"/>
                <w:lang w:eastAsia="zh-TW"/>
              </w:rPr>
              <w:t>95</w:t>
            </w:r>
          </w:p>
        </w:tc>
        <w:tc>
          <w:tcPr>
            <w:tcW w:w="604" w:type="dxa"/>
            <w:shd w:val="clear" w:color="auto" w:fill="auto"/>
            <w:vAlign w:val="center"/>
          </w:tcPr>
          <w:p w:rsidR="004A188A" w:rsidRPr="00680ACC" w:rsidRDefault="004A188A" w:rsidP="004A188A">
            <w:pPr>
              <w:pStyle w:val="142"/>
              <w:jc w:val="right"/>
              <w:rPr>
                <w:rFonts w:hint="eastAsia"/>
                <w:spacing w:val="-20"/>
                <w:lang w:eastAsia="zh-TW"/>
              </w:rPr>
            </w:pPr>
            <w:r>
              <w:rPr>
                <w:rFonts w:hint="eastAsia"/>
                <w:spacing w:val="-20"/>
                <w:lang w:eastAsia="zh-TW"/>
              </w:rPr>
              <w:t>6</w:t>
            </w:r>
            <w:r>
              <w:rPr>
                <w:spacing w:val="-20"/>
                <w:lang w:eastAsia="zh-TW"/>
              </w:rPr>
              <w:t>05</w:t>
            </w:r>
          </w:p>
        </w:tc>
        <w:tc>
          <w:tcPr>
            <w:tcW w:w="2412" w:type="dxa"/>
            <w:gridSpan w:val="4"/>
            <w:tcBorders>
              <w:top w:val="single" w:sz="4" w:space="0" w:color="auto"/>
              <w:bottom w:val="single" w:sz="12" w:space="0" w:color="auto"/>
              <w:tl2br w:val="single" w:sz="4" w:space="0" w:color="auto"/>
            </w:tcBorders>
            <w:shd w:val="clear" w:color="auto" w:fill="auto"/>
            <w:vAlign w:val="center"/>
          </w:tcPr>
          <w:p w:rsidR="004A188A" w:rsidRPr="00680ACC" w:rsidRDefault="004A188A" w:rsidP="004A188A">
            <w:pPr>
              <w:pStyle w:val="142"/>
              <w:jc w:val="right"/>
              <w:rPr>
                <w:spacing w:val="-20"/>
              </w:rPr>
            </w:pPr>
          </w:p>
        </w:tc>
        <w:tc>
          <w:tcPr>
            <w:tcW w:w="1031" w:type="dxa"/>
            <w:shd w:val="clear" w:color="auto" w:fill="auto"/>
            <w:vAlign w:val="center"/>
          </w:tcPr>
          <w:p w:rsidR="004A188A" w:rsidRPr="00680ACC" w:rsidRDefault="004A188A" w:rsidP="004A188A">
            <w:pPr>
              <w:pStyle w:val="142"/>
              <w:jc w:val="right"/>
              <w:rPr>
                <w:rFonts w:hint="eastAsia"/>
                <w:spacing w:val="-20"/>
                <w:lang w:eastAsia="zh-TW"/>
              </w:rPr>
            </w:pPr>
            <w:r w:rsidRPr="00680ACC">
              <w:rPr>
                <w:rFonts w:hint="eastAsia"/>
                <w:spacing w:val="-20"/>
                <w:lang w:eastAsia="zh-TW"/>
              </w:rPr>
              <w:t>5</w:t>
            </w:r>
            <w:r w:rsidRPr="00680ACC">
              <w:rPr>
                <w:spacing w:val="-20"/>
                <w:lang w:eastAsia="zh-TW"/>
              </w:rPr>
              <w:t>,</w:t>
            </w:r>
            <w:r>
              <w:rPr>
                <w:spacing w:val="-20"/>
                <w:lang w:eastAsia="zh-TW"/>
              </w:rPr>
              <w:t>488</w:t>
            </w:r>
          </w:p>
        </w:tc>
      </w:tr>
    </w:tbl>
    <w:p w:rsidR="001A2D0C" w:rsidRDefault="001A2D0C" w:rsidP="00E87862">
      <w:pPr>
        <w:pStyle w:val="142"/>
        <w:ind w:leftChars="-155" w:left="-2" w:hangingChars="180" w:hanging="432"/>
        <w:rPr>
          <w:rFonts w:hAnsi="標楷體"/>
          <w:lang w:eastAsia="zh-HK"/>
        </w:rPr>
      </w:pPr>
      <w:r>
        <w:rPr>
          <w:rFonts w:hAnsi="標楷體" w:hint="eastAsia"/>
          <w:lang w:eastAsia="zh-TW"/>
        </w:rPr>
        <w:t>說    明：110年7至12月為0人。</w:t>
      </w:r>
    </w:p>
    <w:p w:rsidR="001A2D0C" w:rsidRPr="00340F4F" w:rsidRDefault="001A2D0C" w:rsidP="00E87862">
      <w:pPr>
        <w:pStyle w:val="142"/>
        <w:ind w:leftChars="-155" w:left="-2" w:hangingChars="180" w:hanging="432"/>
        <w:rPr>
          <w:rFonts w:hAnsi="標楷體" w:hint="eastAsia"/>
          <w:lang w:eastAsia="zh-HK"/>
        </w:rPr>
      </w:pPr>
      <w:r w:rsidRPr="00340F4F">
        <w:rPr>
          <w:rFonts w:hAnsi="標楷體" w:hint="eastAsia"/>
          <w:lang w:eastAsia="zh-HK"/>
        </w:rPr>
        <w:t>資料來源：</w:t>
      </w:r>
      <w:r>
        <w:rPr>
          <w:rFonts w:hAnsi="標楷體" w:hint="eastAsia"/>
          <w:lang w:eastAsia="zh-HK"/>
        </w:rPr>
        <w:t>國健</w:t>
      </w:r>
      <w:r w:rsidRPr="00953629">
        <w:rPr>
          <w:rFonts w:hAnsi="標楷體" w:hint="eastAsia"/>
          <w:lang w:eastAsia="zh-HK"/>
        </w:rPr>
        <w:t>署</w:t>
      </w:r>
      <w:r>
        <w:rPr>
          <w:rFonts w:hAnsi="標楷體" w:hint="eastAsia"/>
        </w:rPr>
        <w:t>提供</w:t>
      </w:r>
      <w:r w:rsidRPr="00340F4F">
        <w:rPr>
          <w:rFonts w:hAnsi="標楷體" w:hint="eastAsia"/>
          <w:lang w:eastAsia="zh-HK"/>
        </w:rPr>
        <w:t>。</w:t>
      </w:r>
    </w:p>
    <w:p w:rsidR="0079259A" w:rsidRPr="0079259A" w:rsidRDefault="0079259A" w:rsidP="007D7CCC">
      <w:pPr>
        <w:pStyle w:val="142"/>
        <w:spacing w:beforeLines="50" w:before="250"/>
        <w:ind w:leftChars="-155" w:rightChars="-152" w:right="-426" w:hangingChars="155" w:hanging="434"/>
        <w:rPr>
          <w:snapToGrid/>
          <w:bdr w:val="single" w:sz="12" w:space="0" w:color="auto"/>
        </w:rPr>
      </w:pPr>
      <w:r w:rsidRPr="005103E9">
        <w:rPr>
          <w:rFonts w:hint="eastAsia"/>
          <w:b/>
          <w:bCs/>
          <w:sz w:val="28"/>
        </w:rPr>
        <w:t>表</w:t>
      </w:r>
      <w:r w:rsidR="00E87862">
        <w:rPr>
          <w:rFonts w:hint="eastAsia"/>
          <w:b/>
          <w:bCs/>
          <w:sz w:val="28"/>
          <w:lang w:eastAsia="zh-TW"/>
        </w:rPr>
        <w:t>4</w:t>
      </w:r>
      <w:r w:rsidRPr="005103E9">
        <w:rPr>
          <w:rFonts w:hint="eastAsia"/>
          <w:b/>
          <w:bCs/>
          <w:sz w:val="28"/>
        </w:rPr>
        <w:t xml:space="preserve">  </w:t>
      </w:r>
      <w:r w:rsidRPr="005103E9">
        <w:rPr>
          <w:b/>
          <w:bCs/>
          <w:snapToGrid/>
          <w:sz w:val="28"/>
        </w:rPr>
        <w:t>10</w:t>
      </w:r>
      <w:r w:rsidR="001A46A9" w:rsidRPr="005103E9">
        <w:rPr>
          <w:rFonts w:hint="eastAsia"/>
          <w:b/>
          <w:bCs/>
          <w:snapToGrid/>
          <w:sz w:val="28"/>
        </w:rPr>
        <w:t>1</w:t>
      </w:r>
      <w:r w:rsidRPr="005103E9">
        <w:rPr>
          <w:rFonts w:hint="eastAsia"/>
          <w:b/>
          <w:bCs/>
          <w:snapToGrid/>
          <w:sz w:val="28"/>
        </w:rPr>
        <w:t>年至11</w:t>
      </w:r>
      <w:r w:rsidR="00E86CA4" w:rsidRPr="005103E9">
        <w:rPr>
          <w:b/>
          <w:bCs/>
          <w:snapToGrid/>
          <w:sz w:val="28"/>
        </w:rPr>
        <w:t>4</w:t>
      </w:r>
      <w:r w:rsidRPr="005103E9">
        <w:rPr>
          <w:rFonts w:hint="eastAsia"/>
          <w:b/>
          <w:bCs/>
          <w:snapToGrid/>
          <w:sz w:val="28"/>
        </w:rPr>
        <w:t>年截至8月底止出生數及粗出生率統計表</w:t>
      </w:r>
      <w:r w:rsidRPr="0079259A">
        <w:rPr>
          <w:rFonts w:hint="eastAsia"/>
          <w:snapToGrid/>
        </w:rPr>
        <w:t xml:space="preserve"> </w:t>
      </w:r>
      <w:r w:rsidR="007D7CCC">
        <w:rPr>
          <w:snapToGrid/>
        </w:rPr>
        <w:t xml:space="preserve">    </w:t>
      </w:r>
      <w:r w:rsidRPr="0079259A">
        <w:rPr>
          <w:rFonts w:hint="eastAsia"/>
          <w:szCs w:val="24"/>
        </w:rPr>
        <w:t>單位：人；‰</w:t>
      </w:r>
    </w:p>
    <w:tbl>
      <w:tblPr>
        <w:tblW w:w="9351" w:type="dxa"/>
        <w:tblInd w:w="-406"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28" w:type="dxa"/>
          <w:right w:w="57" w:type="dxa"/>
        </w:tblCellMar>
        <w:tblLook w:val="04A0" w:firstRow="1" w:lastRow="0" w:firstColumn="1" w:lastColumn="0" w:noHBand="0" w:noVBand="1"/>
      </w:tblPr>
      <w:tblGrid>
        <w:gridCol w:w="1285"/>
        <w:gridCol w:w="2126"/>
        <w:gridCol w:w="2126"/>
        <w:gridCol w:w="1843"/>
        <w:gridCol w:w="1971"/>
      </w:tblGrid>
      <w:tr w:rsidR="0079259A" w:rsidRPr="00E85A0D" w:rsidTr="007D7CCC">
        <w:trPr>
          <w:trHeight w:val="20"/>
          <w:tblHeader/>
        </w:trPr>
        <w:tc>
          <w:tcPr>
            <w:tcW w:w="1285" w:type="dxa"/>
            <w:vMerge w:val="restart"/>
            <w:vAlign w:val="center"/>
            <w:hideMark/>
          </w:tcPr>
          <w:p w:rsidR="0079259A" w:rsidRPr="00E85A0D" w:rsidRDefault="0079259A" w:rsidP="00A41936">
            <w:pPr>
              <w:pStyle w:val="142"/>
              <w:jc w:val="center"/>
            </w:pPr>
            <w:r w:rsidRPr="00E85A0D">
              <w:rPr>
                <w:rFonts w:hint="eastAsia"/>
              </w:rPr>
              <w:t>年度</w:t>
            </w:r>
          </w:p>
        </w:tc>
        <w:tc>
          <w:tcPr>
            <w:tcW w:w="6095" w:type="dxa"/>
            <w:gridSpan w:val="3"/>
            <w:shd w:val="clear" w:color="auto" w:fill="auto"/>
            <w:noWrap/>
            <w:vAlign w:val="center"/>
            <w:hideMark/>
          </w:tcPr>
          <w:p w:rsidR="0079259A" w:rsidRPr="00E85A0D" w:rsidRDefault="0079259A" w:rsidP="00A41936">
            <w:pPr>
              <w:pStyle w:val="142"/>
              <w:jc w:val="center"/>
            </w:pPr>
            <w:r w:rsidRPr="00E85A0D">
              <w:rPr>
                <w:rFonts w:hint="eastAsia"/>
              </w:rPr>
              <w:t>出生人數</w:t>
            </w:r>
          </w:p>
        </w:tc>
        <w:tc>
          <w:tcPr>
            <w:tcW w:w="1971" w:type="dxa"/>
            <w:vMerge w:val="restart"/>
            <w:vAlign w:val="center"/>
          </w:tcPr>
          <w:p w:rsidR="0079259A" w:rsidRPr="00E85A0D" w:rsidRDefault="0079259A" w:rsidP="00A41936">
            <w:pPr>
              <w:pStyle w:val="142"/>
              <w:jc w:val="center"/>
              <w:rPr>
                <w:rFonts w:hint="eastAsia"/>
              </w:rPr>
            </w:pPr>
            <w:r w:rsidRPr="00E85A0D">
              <w:rPr>
                <w:rFonts w:hint="eastAsia"/>
              </w:rPr>
              <w:t>粗出生率</w:t>
            </w:r>
          </w:p>
          <w:p w:rsidR="0079259A" w:rsidRPr="00E85A0D" w:rsidRDefault="0079259A" w:rsidP="00A41936">
            <w:pPr>
              <w:pStyle w:val="142"/>
              <w:jc w:val="center"/>
            </w:pPr>
            <w:r w:rsidRPr="00E85A0D">
              <w:rPr>
                <w:rFonts w:hint="eastAsia"/>
              </w:rPr>
              <w:t>（</w:t>
            </w:r>
            <w:bookmarkStart w:id="6" w:name="_Hlk211062163"/>
            <w:r w:rsidRPr="00E85A0D">
              <w:rPr>
                <w:rFonts w:hint="eastAsia"/>
              </w:rPr>
              <w:t>‰</w:t>
            </w:r>
            <w:bookmarkEnd w:id="6"/>
            <w:r w:rsidRPr="00E85A0D">
              <w:rPr>
                <w:rFonts w:hint="eastAsia"/>
              </w:rPr>
              <w:t>）</w:t>
            </w:r>
          </w:p>
        </w:tc>
      </w:tr>
      <w:tr w:rsidR="0079259A" w:rsidRPr="00E85A0D" w:rsidTr="007D7CCC">
        <w:trPr>
          <w:trHeight w:val="20"/>
          <w:tblHeader/>
        </w:trPr>
        <w:tc>
          <w:tcPr>
            <w:tcW w:w="1285" w:type="dxa"/>
            <w:vMerge/>
            <w:vAlign w:val="center"/>
            <w:hideMark/>
          </w:tcPr>
          <w:p w:rsidR="0079259A" w:rsidRPr="00E85A0D" w:rsidRDefault="0079259A" w:rsidP="00A41936">
            <w:pPr>
              <w:pStyle w:val="142"/>
              <w:jc w:val="center"/>
            </w:pPr>
          </w:p>
        </w:tc>
        <w:tc>
          <w:tcPr>
            <w:tcW w:w="2126" w:type="dxa"/>
            <w:shd w:val="clear" w:color="auto" w:fill="auto"/>
            <w:vAlign w:val="center"/>
            <w:hideMark/>
          </w:tcPr>
          <w:p w:rsidR="0079259A" w:rsidRPr="00E85A0D" w:rsidRDefault="0079259A" w:rsidP="00A41936">
            <w:pPr>
              <w:pStyle w:val="142"/>
              <w:jc w:val="center"/>
            </w:pPr>
            <w:r w:rsidRPr="00E85A0D">
              <w:rPr>
                <w:rFonts w:hint="eastAsia"/>
              </w:rPr>
              <w:t>合計</w:t>
            </w:r>
          </w:p>
        </w:tc>
        <w:tc>
          <w:tcPr>
            <w:tcW w:w="2126" w:type="dxa"/>
            <w:shd w:val="clear" w:color="auto" w:fill="auto"/>
            <w:vAlign w:val="center"/>
          </w:tcPr>
          <w:p w:rsidR="0079259A" w:rsidRPr="00E85A0D" w:rsidRDefault="0079259A" w:rsidP="00A41936">
            <w:pPr>
              <w:pStyle w:val="142"/>
              <w:jc w:val="center"/>
              <w:rPr>
                <w:rFonts w:hint="eastAsia"/>
              </w:rPr>
            </w:pPr>
            <w:r w:rsidRPr="00E85A0D">
              <w:rPr>
                <w:rFonts w:hint="eastAsia"/>
              </w:rPr>
              <w:t>男</w:t>
            </w:r>
          </w:p>
        </w:tc>
        <w:tc>
          <w:tcPr>
            <w:tcW w:w="1843" w:type="dxa"/>
            <w:shd w:val="clear" w:color="auto" w:fill="auto"/>
            <w:noWrap/>
            <w:vAlign w:val="center"/>
            <w:hideMark/>
          </w:tcPr>
          <w:p w:rsidR="0079259A" w:rsidRPr="00E85A0D" w:rsidRDefault="0079259A" w:rsidP="00A41936">
            <w:pPr>
              <w:pStyle w:val="142"/>
              <w:jc w:val="center"/>
              <w:rPr>
                <w:rFonts w:hint="eastAsia"/>
              </w:rPr>
            </w:pPr>
            <w:r w:rsidRPr="00E85A0D">
              <w:rPr>
                <w:rFonts w:hint="eastAsia"/>
              </w:rPr>
              <w:t>女</w:t>
            </w:r>
          </w:p>
        </w:tc>
        <w:tc>
          <w:tcPr>
            <w:tcW w:w="1971" w:type="dxa"/>
            <w:vMerge/>
            <w:vAlign w:val="center"/>
          </w:tcPr>
          <w:p w:rsidR="0079259A" w:rsidRPr="00E85A0D" w:rsidRDefault="0079259A" w:rsidP="00A41936">
            <w:pPr>
              <w:pStyle w:val="142"/>
              <w:rPr>
                <w:rFonts w:hint="eastAsia"/>
              </w:rPr>
            </w:pPr>
          </w:p>
        </w:tc>
      </w:tr>
      <w:tr w:rsidR="001A46A9" w:rsidRPr="00E85A0D" w:rsidTr="007D7CCC">
        <w:trPr>
          <w:trHeight w:val="20"/>
        </w:trPr>
        <w:tc>
          <w:tcPr>
            <w:tcW w:w="1285" w:type="dxa"/>
            <w:vAlign w:val="center"/>
          </w:tcPr>
          <w:p w:rsidR="001A46A9" w:rsidRPr="00E85A0D" w:rsidRDefault="001A46A9" w:rsidP="00A41936">
            <w:pPr>
              <w:pStyle w:val="142"/>
              <w:jc w:val="center"/>
              <w:rPr>
                <w:rFonts w:hint="eastAsia"/>
                <w:lang w:eastAsia="zh-TW"/>
              </w:rPr>
            </w:pPr>
            <w:r>
              <w:rPr>
                <w:rFonts w:hint="eastAsia"/>
                <w:lang w:eastAsia="zh-TW"/>
              </w:rPr>
              <w:t>101</w:t>
            </w:r>
          </w:p>
        </w:tc>
        <w:tc>
          <w:tcPr>
            <w:tcW w:w="2126" w:type="dxa"/>
            <w:shd w:val="clear" w:color="auto" w:fill="auto"/>
            <w:noWrap/>
            <w:vAlign w:val="bottom"/>
          </w:tcPr>
          <w:p w:rsidR="001A46A9" w:rsidRPr="001A46A9" w:rsidRDefault="001A46A9" w:rsidP="00A41936">
            <w:pPr>
              <w:pStyle w:val="142"/>
              <w:jc w:val="right"/>
              <w:rPr>
                <w:rFonts w:hint="eastAsia"/>
              </w:rPr>
            </w:pPr>
            <w:r w:rsidRPr="001A46A9">
              <w:rPr>
                <w:rFonts w:hint="eastAsia"/>
              </w:rPr>
              <w:t xml:space="preserve">229,481 </w:t>
            </w:r>
          </w:p>
        </w:tc>
        <w:tc>
          <w:tcPr>
            <w:tcW w:w="2126" w:type="dxa"/>
            <w:shd w:val="clear" w:color="auto" w:fill="auto"/>
            <w:vAlign w:val="bottom"/>
          </w:tcPr>
          <w:p w:rsidR="001A46A9" w:rsidRPr="001A46A9" w:rsidRDefault="001A46A9" w:rsidP="00A41936">
            <w:pPr>
              <w:pStyle w:val="142"/>
              <w:jc w:val="right"/>
              <w:rPr>
                <w:rFonts w:hint="eastAsia"/>
              </w:rPr>
            </w:pPr>
            <w:r w:rsidRPr="001A46A9">
              <w:rPr>
                <w:rFonts w:hint="eastAsia"/>
              </w:rPr>
              <w:t xml:space="preserve">118,848 </w:t>
            </w:r>
          </w:p>
        </w:tc>
        <w:tc>
          <w:tcPr>
            <w:tcW w:w="1843" w:type="dxa"/>
            <w:shd w:val="clear" w:color="auto" w:fill="auto"/>
            <w:noWrap/>
            <w:vAlign w:val="bottom"/>
          </w:tcPr>
          <w:p w:rsidR="001A46A9" w:rsidRPr="001A46A9" w:rsidRDefault="001A46A9" w:rsidP="00A41936">
            <w:pPr>
              <w:pStyle w:val="142"/>
              <w:jc w:val="right"/>
              <w:rPr>
                <w:rFonts w:hint="eastAsia"/>
              </w:rPr>
            </w:pPr>
            <w:r w:rsidRPr="001A46A9">
              <w:rPr>
                <w:rFonts w:hint="eastAsia"/>
              </w:rPr>
              <w:t xml:space="preserve">110,633 </w:t>
            </w:r>
          </w:p>
        </w:tc>
        <w:tc>
          <w:tcPr>
            <w:tcW w:w="1971" w:type="dxa"/>
            <w:shd w:val="clear" w:color="auto" w:fill="auto"/>
            <w:vAlign w:val="bottom"/>
          </w:tcPr>
          <w:p w:rsidR="001A46A9" w:rsidRPr="001A46A9" w:rsidRDefault="001A46A9" w:rsidP="00A41936">
            <w:pPr>
              <w:pStyle w:val="142"/>
              <w:jc w:val="right"/>
              <w:rPr>
                <w:rFonts w:hint="eastAsia"/>
              </w:rPr>
            </w:pPr>
            <w:r w:rsidRPr="001A46A9">
              <w:rPr>
                <w:rFonts w:hint="eastAsia"/>
              </w:rPr>
              <w:t xml:space="preserve">9.86 </w:t>
            </w:r>
          </w:p>
        </w:tc>
      </w:tr>
      <w:tr w:rsidR="001A46A9" w:rsidRPr="00E85A0D" w:rsidTr="007D7CCC">
        <w:trPr>
          <w:trHeight w:val="20"/>
        </w:trPr>
        <w:tc>
          <w:tcPr>
            <w:tcW w:w="1285" w:type="dxa"/>
            <w:vAlign w:val="center"/>
          </w:tcPr>
          <w:p w:rsidR="001A46A9" w:rsidRPr="00E85A0D" w:rsidRDefault="001A46A9" w:rsidP="00A41936">
            <w:pPr>
              <w:pStyle w:val="142"/>
              <w:jc w:val="center"/>
              <w:rPr>
                <w:rFonts w:hint="eastAsia"/>
                <w:lang w:eastAsia="zh-TW"/>
              </w:rPr>
            </w:pPr>
            <w:r>
              <w:rPr>
                <w:rFonts w:hint="eastAsia"/>
                <w:lang w:eastAsia="zh-TW"/>
              </w:rPr>
              <w:t>102</w:t>
            </w:r>
          </w:p>
        </w:tc>
        <w:tc>
          <w:tcPr>
            <w:tcW w:w="2126" w:type="dxa"/>
            <w:shd w:val="clear" w:color="auto" w:fill="auto"/>
            <w:noWrap/>
            <w:vAlign w:val="bottom"/>
          </w:tcPr>
          <w:p w:rsidR="001A46A9" w:rsidRPr="001A46A9" w:rsidRDefault="001A46A9" w:rsidP="00A41936">
            <w:pPr>
              <w:pStyle w:val="142"/>
              <w:jc w:val="right"/>
              <w:rPr>
                <w:rFonts w:hint="eastAsia"/>
              </w:rPr>
            </w:pPr>
            <w:r w:rsidRPr="001A46A9">
              <w:rPr>
                <w:rFonts w:hint="eastAsia"/>
              </w:rPr>
              <w:t xml:space="preserve">199,113 </w:t>
            </w:r>
          </w:p>
        </w:tc>
        <w:tc>
          <w:tcPr>
            <w:tcW w:w="2126" w:type="dxa"/>
            <w:shd w:val="clear" w:color="auto" w:fill="auto"/>
            <w:vAlign w:val="bottom"/>
          </w:tcPr>
          <w:p w:rsidR="001A46A9" w:rsidRPr="001A46A9" w:rsidRDefault="001A46A9" w:rsidP="00A41936">
            <w:pPr>
              <w:pStyle w:val="142"/>
              <w:jc w:val="right"/>
              <w:rPr>
                <w:rFonts w:hint="eastAsia"/>
              </w:rPr>
            </w:pPr>
            <w:r w:rsidRPr="001A46A9">
              <w:rPr>
                <w:rFonts w:hint="eastAsia"/>
              </w:rPr>
              <w:t xml:space="preserve">103,120 </w:t>
            </w:r>
          </w:p>
        </w:tc>
        <w:tc>
          <w:tcPr>
            <w:tcW w:w="1843" w:type="dxa"/>
            <w:shd w:val="clear" w:color="auto" w:fill="auto"/>
            <w:noWrap/>
            <w:vAlign w:val="bottom"/>
          </w:tcPr>
          <w:p w:rsidR="001A46A9" w:rsidRPr="001A46A9" w:rsidRDefault="001A46A9" w:rsidP="00A41936">
            <w:pPr>
              <w:pStyle w:val="142"/>
              <w:jc w:val="right"/>
              <w:rPr>
                <w:rFonts w:hint="eastAsia"/>
              </w:rPr>
            </w:pPr>
            <w:r w:rsidRPr="001A46A9">
              <w:rPr>
                <w:rFonts w:hint="eastAsia"/>
              </w:rPr>
              <w:t xml:space="preserve">95,993 </w:t>
            </w:r>
          </w:p>
        </w:tc>
        <w:tc>
          <w:tcPr>
            <w:tcW w:w="1971" w:type="dxa"/>
            <w:shd w:val="clear" w:color="auto" w:fill="auto"/>
            <w:vAlign w:val="bottom"/>
          </w:tcPr>
          <w:p w:rsidR="001A46A9" w:rsidRPr="001A46A9" w:rsidRDefault="001A46A9" w:rsidP="00A41936">
            <w:pPr>
              <w:pStyle w:val="142"/>
              <w:jc w:val="right"/>
              <w:rPr>
                <w:rFonts w:hint="eastAsia"/>
              </w:rPr>
            </w:pPr>
            <w:r w:rsidRPr="001A46A9">
              <w:rPr>
                <w:rFonts w:hint="eastAsia"/>
              </w:rPr>
              <w:t xml:space="preserve">8.53 </w:t>
            </w:r>
          </w:p>
        </w:tc>
      </w:tr>
      <w:tr w:rsidR="001A46A9" w:rsidRPr="00E85A0D" w:rsidTr="007D7CCC">
        <w:trPr>
          <w:trHeight w:val="20"/>
        </w:trPr>
        <w:tc>
          <w:tcPr>
            <w:tcW w:w="1285" w:type="dxa"/>
            <w:vAlign w:val="center"/>
          </w:tcPr>
          <w:p w:rsidR="001A46A9" w:rsidRPr="00E85A0D" w:rsidRDefault="001A46A9" w:rsidP="00A41936">
            <w:pPr>
              <w:pStyle w:val="142"/>
              <w:jc w:val="center"/>
              <w:rPr>
                <w:rFonts w:hint="eastAsia"/>
                <w:lang w:eastAsia="zh-TW"/>
              </w:rPr>
            </w:pPr>
            <w:r>
              <w:rPr>
                <w:rFonts w:hint="eastAsia"/>
                <w:lang w:eastAsia="zh-TW"/>
              </w:rPr>
              <w:t>103</w:t>
            </w:r>
          </w:p>
        </w:tc>
        <w:tc>
          <w:tcPr>
            <w:tcW w:w="2126" w:type="dxa"/>
            <w:shd w:val="clear" w:color="auto" w:fill="auto"/>
            <w:noWrap/>
            <w:vAlign w:val="bottom"/>
          </w:tcPr>
          <w:p w:rsidR="001A46A9" w:rsidRPr="001A46A9" w:rsidRDefault="001A46A9" w:rsidP="00A41936">
            <w:pPr>
              <w:pStyle w:val="142"/>
              <w:jc w:val="right"/>
              <w:rPr>
                <w:rFonts w:hint="eastAsia"/>
              </w:rPr>
            </w:pPr>
            <w:r w:rsidRPr="001A46A9">
              <w:rPr>
                <w:rFonts w:hint="eastAsia"/>
              </w:rPr>
              <w:t xml:space="preserve">210,383 </w:t>
            </w:r>
          </w:p>
        </w:tc>
        <w:tc>
          <w:tcPr>
            <w:tcW w:w="2126" w:type="dxa"/>
            <w:shd w:val="clear" w:color="auto" w:fill="auto"/>
            <w:vAlign w:val="bottom"/>
          </w:tcPr>
          <w:p w:rsidR="001A46A9" w:rsidRPr="001A46A9" w:rsidRDefault="001A46A9" w:rsidP="00A41936">
            <w:pPr>
              <w:pStyle w:val="142"/>
              <w:jc w:val="right"/>
              <w:rPr>
                <w:rFonts w:hint="eastAsia"/>
              </w:rPr>
            </w:pPr>
            <w:r w:rsidRPr="001A46A9">
              <w:rPr>
                <w:rFonts w:hint="eastAsia"/>
              </w:rPr>
              <w:t xml:space="preserve">108,817 </w:t>
            </w:r>
          </w:p>
        </w:tc>
        <w:tc>
          <w:tcPr>
            <w:tcW w:w="1843" w:type="dxa"/>
            <w:shd w:val="clear" w:color="auto" w:fill="auto"/>
            <w:noWrap/>
            <w:vAlign w:val="bottom"/>
          </w:tcPr>
          <w:p w:rsidR="001A46A9" w:rsidRPr="001A46A9" w:rsidRDefault="001A46A9" w:rsidP="00A41936">
            <w:pPr>
              <w:pStyle w:val="142"/>
              <w:jc w:val="right"/>
              <w:rPr>
                <w:rFonts w:hint="eastAsia"/>
              </w:rPr>
            </w:pPr>
            <w:r w:rsidRPr="001A46A9">
              <w:rPr>
                <w:rFonts w:hint="eastAsia"/>
              </w:rPr>
              <w:t xml:space="preserve">101,566 </w:t>
            </w:r>
          </w:p>
        </w:tc>
        <w:tc>
          <w:tcPr>
            <w:tcW w:w="1971" w:type="dxa"/>
            <w:shd w:val="clear" w:color="auto" w:fill="auto"/>
            <w:vAlign w:val="bottom"/>
          </w:tcPr>
          <w:p w:rsidR="001A46A9" w:rsidRPr="001A46A9" w:rsidRDefault="001A46A9" w:rsidP="00A41936">
            <w:pPr>
              <w:pStyle w:val="142"/>
              <w:jc w:val="right"/>
              <w:rPr>
                <w:rFonts w:hint="eastAsia"/>
              </w:rPr>
            </w:pPr>
            <w:r w:rsidRPr="001A46A9">
              <w:rPr>
                <w:rFonts w:hint="eastAsia"/>
              </w:rPr>
              <w:t xml:space="preserve">8.99 </w:t>
            </w:r>
          </w:p>
        </w:tc>
      </w:tr>
      <w:tr w:rsidR="00E665E6" w:rsidRPr="00E85A0D" w:rsidTr="007D7CCC">
        <w:trPr>
          <w:trHeight w:val="20"/>
        </w:trPr>
        <w:tc>
          <w:tcPr>
            <w:tcW w:w="1285" w:type="dxa"/>
            <w:vAlign w:val="center"/>
          </w:tcPr>
          <w:p w:rsidR="00E665E6" w:rsidRPr="00E85A0D" w:rsidRDefault="00E665E6" w:rsidP="00A41936">
            <w:pPr>
              <w:pStyle w:val="142"/>
              <w:jc w:val="center"/>
              <w:rPr>
                <w:rFonts w:hint="eastAsia"/>
                <w:lang w:eastAsia="zh-TW"/>
              </w:rPr>
            </w:pPr>
            <w:r w:rsidRPr="00E85A0D">
              <w:rPr>
                <w:rFonts w:hint="eastAsia"/>
                <w:lang w:eastAsia="zh-TW"/>
              </w:rPr>
              <w:t>104</w:t>
            </w:r>
          </w:p>
        </w:tc>
        <w:tc>
          <w:tcPr>
            <w:tcW w:w="2126" w:type="dxa"/>
            <w:shd w:val="clear" w:color="auto" w:fill="auto"/>
            <w:noWrap/>
            <w:vAlign w:val="bottom"/>
          </w:tcPr>
          <w:p w:rsidR="00E665E6" w:rsidRPr="00E665E6" w:rsidRDefault="00E665E6" w:rsidP="00A41936">
            <w:pPr>
              <w:pStyle w:val="142"/>
              <w:jc w:val="right"/>
              <w:rPr>
                <w:bCs/>
              </w:rPr>
            </w:pPr>
            <w:r w:rsidRPr="00E665E6">
              <w:rPr>
                <w:rFonts w:hint="eastAsia"/>
              </w:rPr>
              <w:t xml:space="preserve">213,598 </w:t>
            </w:r>
          </w:p>
        </w:tc>
        <w:tc>
          <w:tcPr>
            <w:tcW w:w="2126" w:type="dxa"/>
            <w:shd w:val="clear" w:color="auto" w:fill="auto"/>
            <w:vAlign w:val="bottom"/>
          </w:tcPr>
          <w:p w:rsidR="00E665E6" w:rsidRPr="00E665E6" w:rsidRDefault="00E665E6" w:rsidP="00A41936">
            <w:pPr>
              <w:pStyle w:val="142"/>
              <w:jc w:val="right"/>
            </w:pPr>
            <w:r w:rsidRPr="00E665E6">
              <w:rPr>
                <w:rFonts w:hint="eastAsia"/>
              </w:rPr>
              <w:t xml:space="preserve">111,041 </w:t>
            </w:r>
          </w:p>
        </w:tc>
        <w:tc>
          <w:tcPr>
            <w:tcW w:w="1843" w:type="dxa"/>
            <w:shd w:val="clear" w:color="auto" w:fill="auto"/>
            <w:noWrap/>
            <w:vAlign w:val="bottom"/>
          </w:tcPr>
          <w:p w:rsidR="00E665E6" w:rsidRPr="00E665E6" w:rsidRDefault="00E665E6" w:rsidP="00A41936">
            <w:pPr>
              <w:pStyle w:val="142"/>
              <w:jc w:val="right"/>
            </w:pPr>
            <w:r w:rsidRPr="00E665E6">
              <w:rPr>
                <w:rFonts w:hint="eastAsia"/>
              </w:rPr>
              <w:t xml:space="preserve">102,557 </w:t>
            </w:r>
          </w:p>
        </w:tc>
        <w:tc>
          <w:tcPr>
            <w:tcW w:w="1971" w:type="dxa"/>
            <w:shd w:val="clear" w:color="auto" w:fill="auto"/>
            <w:vAlign w:val="bottom"/>
          </w:tcPr>
          <w:p w:rsidR="00E665E6" w:rsidRPr="00E665E6" w:rsidRDefault="00E665E6" w:rsidP="00A41936">
            <w:pPr>
              <w:pStyle w:val="142"/>
              <w:jc w:val="right"/>
            </w:pPr>
            <w:r w:rsidRPr="00E665E6">
              <w:rPr>
                <w:rFonts w:hint="eastAsia"/>
              </w:rPr>
              <w:t xml:space="preserve">9.10 </w:t>
            </w:r>
          </w:p>
        </w:tc>
      </w:tr>
      <w:tr w:rsidR="00E665E6" w:rsidRPr="00E85A0D" w:rsidTr="007D7CCC">
        <w:trPr>
          <w:trHeight w:val="20"/>
        </w:trPr>
        <w:tc>
          <w:tcPr>
            <w:tcW w:w="1285" w:type="dxa"/>
            <w:vAlign w:val="center"/>
          </w:tcPr>
          <w:p w:rsidR="00E665E6" w:rsidRPr="00E85A0D" w:rsidRDefault="00E665E6" w:rsidP="00A41936">
            <w:pPr>
              <w:pStyle w:val="142"/>
              <w:jc w:val="center"/>
              <w:rPr>
                <w:rFonts w:hint="eastAsia"/>
                <w:lang w:eastAsia="zh-TW"/>
              </w:rPr>
            </w:pPr>
            <w:r w:rsidRPr="00E85A0D">
              <w:rPr>
                <w:rFonts w:hint="eastAsia"/>
                <w:lang w:eastAsia="zh-TW"/>
              </w:rPr>
              <w:t>105</w:t>
            </w:r>
          </w:p>
        </w:tc>
        <w:tc>
          <w:tcPr>
            <w:tcW w:w="2126" w:type="dxa"/>
            <w:shd w:val="clear" w:color="auto" w:fill="auto"/>
            <w:noWrap/>
            <w:vAlign w:val="bottom"/>
          </w:tcPr>
          <w:p w:rsidR="00E665E6" w:rsidRPr="00E665E6" w:rsidRDefault="00E665E6" w:rsidP="00A41936">
            <w:pPr>
              <w:pStyle w:val="142"/>
              <w:jc w:val="right"/>
              <w:rPr>
                <w:bCs/>
              </w:rPr>
            </w:pPr>
            <w:r w:rsidRPr="00E665E6">
              <w:rPr>
                <w:rFonts w:hint="eastAsia"/>
              </w:rPr>
              <w:t xml:space="preserve">208,440 </w:t>
            </w:r>
          </w:p>
        </w:tc>
        <w:tc>
          <w:tcPr>
            <w:tcW w:w="2126" w:type="dxa"/>
            <w:shd w:val="clear" w:color="auto" w:fill="auto"/>
            <w:vAlign w:val="bottom"/>
          </w:tcPr>
          <w:p w:rsidR="00E665E6" w:rsidRPr="00E665E6" w:rsidRDefault="00E665E6" w:rsidP="00A41936">
            <w:pPr>
              <w:pStyle w:val="142"/>
              <w:jc w:val="right"/>
              <w:rPr>
                <w:bCs/>
              </w:rPr>
            </w:pPr>
            <w:r w:rsidRPr="00E665E6">
              <w:rPr>
                <w:rFonts w:hint="eastAsia"/>
              </w:rPr>
              <w:t xml:space="preserve">108,133 </w:t>
            </w:r>
          </w:p>
        </w:tc>
        <w:tc>
          <w:tcPr>
            <w:tcW w:w="1843" w:type="dxa"/>
            <w:shd w:val="clear" w:color="auto" w:fill="auto"/>
            <w:noWrap/>
            <w:vAlign w:val="bottom"/>
          </w:tcPr>
          <w:p w:rsidR="00E665E6" w:rsidRPr="00E665E6" w:rsidRDefault="00E665E6" w:rsidP="00A41936">
            <w:pPr>
              <w:pStyle w:val="142"/>
              <w:jc w:val="right"/>
              <w:rPr>
                <w:bCs/>
              </w:rPr>
            </w:pPr>
            <w:r w:rsidRPr="00E665E6">
              <w:rPr>
                <w:rFonts w:hint="eastAsia"/>
              </w:rPr>
              <w:t xml:space="preserve">100,307 </w:t>
            </w:r>
          </w:p>
        </w:tc>
        <w:tc>
          <w:tcPr>
            <w:tcW w:w="1971" w:type="dxa"/>
            <w:shd w:val="clear" w:color="auto" w:fill="auto"/>
            <w:vAlign w:val="bottom"/>
          </w:tcPr>
          <w:p w:rsidR="00E665E6" w:rsidRPr="00E665E6" w:rsidRDefault="00E665E6" w:rsidP="00A41936">
            <w:pPr>
              <w:pStyle w:val="142"/>
              <w:jc w:val="right"/>
            </w:pPr>
            <w:r w:rsidRPr="00E665E6">
              <w:rPr>
                <w:rFonts w:hint="eastAsia"/>
              </w:rPr>
              <w:t xml:space="preserve">8.86 </w:t>
            </w:r>
          </w:p>
        </w:tc>
      </w:tr>
      <w:tr w:rsidR="00E665E6" w:rsidRPr="00E85A0D" w:rsidTr="007D7CCC">
        <w:trPr>
          <w:trHeight w:val="20"/>
        </w:trPr>
        <w:tc>
          <w:tcPr>
            <w:tcW w:w="1285" w:type="dxa"/>
            <w:vAlign w:val="center"/>
          </w:tcPr>
          <w:p w:rsidR="00E665E6" w:rsidRPr="00E85A0D" w:rsidRDefault="00E665E6" w:rsidP="00A41936">
            <w:pPr>
              <w:pStyle w:val="142"/>
              <w:jc w:val="center"/>
              <w:rPr>
                <w:rFonts w:hint="eastAsia"/>
                <w:lang w:eastAsia="zh-TW"/>
              </w:rPr>
            </w:pPr>
            <w:r w:rsidRPr="00E85A0D">
              <w:rPr>
                <w:rFonts w:hint="eastAsia"/>
                <w:lang w:eastAsia="zh-TW"/>
              </w:rPr>
              <w:t>106</w:t>
            </w:r>
          </w:p>
        </w:tc>
        <w:tc>
          <w:tcPr>
            <w:tcW w:w="2126" w:type="dxa"/>
            <w:shd w:val="clear" w:color="auto" w:fill="auto"/>
            <w:noWrap/>
            <w:vAlign w:val="bottom"/>
          </w:tcPr>
          <w:p w:rsidR="00E665E6" w:rsidRPr="00E665E6" w:rsidRDefault="00E665E6" w:rsidP="00A41936">
            <w:pPr>
              <w:pStyle w:val="142"/>
              <w:jc w:val="right"/>
              <w:rPr>
                <w:bCs/>
              </w:rPr>
            </w:pPr>
            <w:r w:rsidRPr="00E665E6">
              <w:rPr>
                <w:rFonts w:hint="eastAsia"/>
              </w:rPr>
              <w:t xml:space="preserve">193,844 </w:t>
            </w:r>
          </w:p>
        </w:tc>
        <w:tc>
          <w:tcPr>
            <w:tcW w:w="2126" w:type="dxa"/>
            <w:shd w:val="clear" w:color="auto" w:fill="auto"/>
            <w:vAlign w:val="bottom"/>
          </w:tcPr>
          <w:p w:rsidR="00E665E6" w:rsidRPr="00E665E6" w:rsidRDefault="00E665E6" w:rsidP="00A41936">
            <w:pPr>
              <w:pStyle w:val="142"/>
              <w:jc w:val="right"/>
              <w:rPr>
                <w:bCs/>
              </w:rPr>
            </w:pPr>
            <w:r w:rsidRPr="00E665E6">
              <w:rPr>
                <w:rFonts w:hint="eastAsia"/>
              </w:rPr>
              <w:t xml:space="preserve">100,477 </w:t>
            </w:r>
          </w:p>
        </w:tc>
        <w:tc>
          <w:tcPr>
            <w:tcW w:w="1843" w:type="dxa"/>
            <w:shd w:val="clear" w:color="auto" w:fill="auto"/>
            <w:noWrap/>
            <w:vAlign w:val="bottom"/>
          </w:tcPr>
          <w:p w:rsidR="00E665E6" w:rsidRPr="00E665E6" w:rsidRDefault="00E665E6" w:rsidP="00A41936">
            <w:pPr>
              <w:pStyle w:val="142"/>
              <w:jc w:val="right"/>
              <w:rPr>
                <w:bCs/>
              </w:rPr>
            </w:pPr>
            <w:r w:rsidRPr="00E665E6">
              <w:rPr>
                <w:rFonts w:hint="eastAsia"/>
              </w:rPr>
              <w:t xml:space="preserve">93,367 </w:t>
            </w:r>
          </w:p>
        </w:tc>
        <w:tc>
          <w:tcPr>
            <w:tcW w:w="1971" w:type="dxa"/>
            <w:shd w:val="clear" w:color="auto" w:fill="auto"/>
            <w:vAlign w:val="bottom"/>
          </w:tcPr>
          <w:p w:rsidR="00E665E6" w:rsidRPr="00E665E6" w:rsidRDefault="00E665E6" w:rsidP="00A41936">
            <w:pPr>
              <w:pStyle w:val="142"/>
              <w:jc w:val="right"/>
            </w:pPr>
            <w:r w:rsidRPr="00E665E6">
              <w:rPr>
                <w:rFonts w:hint="eastAsia"/>
              </w:rPr>
              <w:t xml:space="preserve">8.23 </w:t>
            </w:r>
          </w:p>
        </w:tc>
      </w:tr>
      <w:tr w:rsidR="00E665E6" w:rsidRPr="00E85A0D" w:rsidTr="007D7CCC">
        <w:trPr>
          <w:trHeight w:val="20"/>
        </w:trPr>
        <w:tc>
          <w:tcPr>
            <w:tcW w:w="1285" w:type="dxa"/>
            <w:vAlign w:val="center"/>
          </w:tcPr>
          <w:p w:rsidR="00E665E6" w:rsidRPr="00E85A0D" w:rsidRDefault="00E665E6" w:rsidP="00A41936">
            <w:pPr>
              <w:pStyle w:val="142"/>
              <w:jc w:val="center"/>
              <w:rPr>
                <w:rFonts w:hint="eastAsia"/>
                <w:lang w:eastAsia="zh-TW"/>
              </w:rPr>
            </w:pPr>
            <w:r w:rsidRPr="00E85A0D">
              <w:rPr>
                <w:rFonts w:hint="eastAsia"/>
                <w:lang w:eastAsia="zh-TW"/>
              </w:rPr>
              <w:t>107</w:t>
            </w:r>
          </w:p>
        </w:tc>
        <w:tc>
          <w:tcPr>
            <w:tcW w:w="2126" w:type="dxa"/>
            <w:shd w:val="clear" w:color="auto" w:fill="auto"/>
            <w:noWrap/>
            <w:vAlign w:val="bottom"/>
          </w:tcPr>
          <w:p w:rsidR="00E665E6" w:rsidRPr="00E665E6" w:rsidRDefault="00E665E6" w:rsidP="00A41936">
            <w:pPr>
              <w:pStyle w:val="142"/>
              <w:jc w:val="right"/>
              <w:rPr>
                <w:bCs/>
              </w:rPr>
            </w:pPr>
            <w:r w:rsidRPr="00E665E6">
              <w:rPr>
                <w:rFonts w:hint="eastAsia"/>
              </w:rPr>
              <w:t xml:space="preserve">181,601 </w:t>
            </w:r>
          </w:p>
        </w:tc>
        <w:tc>
          <w:tcPr>
            <w:tcW w:w="2126" w:type="dxa"/>
            <w:shd w:val="clear" w:color="auto" w:fill="auto"/>
            <w:vAlign w:val="bottom"/>
          </w:tcPr>
          <w:p w:rsidR="00E665E6" w:rsidRPr="00E665E6" w:rsidRDefault="00E665E6" w:rsidP="00A41936">
            <w:pPr>
              <w:pStyle w:val="142"/>
              <w:jc w:val="right"/>
              <w:rPr>
                <w:bCs/>
              </w:rPr>
            </w:pPr>
            <w:r w:rsidRPr="00E665E6">
              <w:rPr>
                <w:rFonts w:hint="eastAsia"/>
              </w:rPr>
              <w:t xml:space="preserve">93,876 </w:t>
            </w:r>
          </w:p>
        </w:tc>
        <w:tc>
          <w:tcPr>
            <w:tcW w:w="1843" w:type="dxa"/>
            <w:shd w:val="clear" w:color="auto" w:fill="auto"/>
            <w:noWrap/>
            <w:vAlign w:val="bottom"/>
          </w:tcPr>
          <w:p w:rsidR="00E665E6" w:rsidRPr="00E665E6" w:rsidRDefault="00E665E6" w:rsidP="00A41936">
            <w:pPr>
              <w:pStyle w:val="142"/>
              <w:jc w:val="right"/>
              <w:rPr>
                <w:bCs/>
              </w:rPr>
            </w:pPr>
            <w:r w:rsidRPr="00E665E6">
              <w:rPr>
                <w:rFonts w:hint="eastAsia"/>
              </w:rPr>
              <w:t xml:space="preserve">87,725 </w:t>
            </w:r>
          </w:p>
        </w:tc>
        <w:tc>
          <w:tcPr>
            <w:tcW w:w="1971" w:type="dxa"/>
            <w:shd w:val="clear" w:color="auto" w:fill="auto"/>
            <w:vAlign w:val="bottom"/>
          </w:tcPr>
          <w:p w:rsidR="00E665E6" w:rsidRPr="00E665E6" w:rsidRDefault="00E665E6" w:rsidP="00A41936">
            <w:pPr>
              <w:pStyle w:val="142"/>
              <w:jc w:val="right"/>
            </w:pPr>
            <w:r w:rsidRPr="00E665E6">
              <w:rPr>
                <w:rFonts w:hint="eastAsia"/>
              </w:rPr>
              <w:t xml:space="preserve">7.70 </w:t>
            </w:r>
          </w:p>
        </w:tc>
      </w:tr>
      <w:tr w:rsidR="00E665E6" w:rsidRPr="00E85A0D" w:rsidTr="007D7CCC">
        <w:trPr>
          <w:trHeight w:val="20"/>
        </w:trPr>
        <w:tc>
          <w:tcPr>
            <w:tcW w:w="1285" w:type="dxa"/>
            <w:vAlign w:val="center"/>
          </w:tcPr>
          <w:p w:rsidR="00E665E6" w:rsidRPr="00E85A0D" w:rsidRDefault="00E665E6" w:rsidP="00A41936">
            <w:pPr>
              <w:pStyle w:val="142"/>
              <w:jc w:val="center"/>
              <w:rPr>
                <w:rFonts w:hint="eastAsia"/>
                <w:lang w:eastAsia="zh-TW"/>
              </w:rPr>
            </w:pPr>
            <w:r w:rsidRPr="00E85A0D">
              <w:rPr>
                <w:rFonts w:hint="eastAsia"/>
                <w:lang w:eastAsia="zh-TW"/>
              </w:rPr>
              <w:t>108</w:t>
            </w:r>
          </w:p>
        </w:tc>
        <w:tc>
          <w:tcPr>
            <w:tcW w:w="2126" w:type="dxa"/>
            <w:shd w:val="clear" w:color="auto" w:fill="auto"/>
            <w:noWrap/>
            <w:vAlign w:val="bottom"/>
          </w:tcPr>
          <w:p w:rsidR="00E665E6" w:rsidRPr="00E665E6" w:rsidRDefault="00E665E6" w:rsidP="00A41936">
            <w:pPr>
              <w:pStyle w:val="142"/>
              <w:jc w:val="right"/>
              <w:rPr>
                <w:bCs/>
              </w:rPr>
            </w:pPr>
            <w:r w:rsidRPr="00E665E6">
              <w:rPr>
                <w:rFonts w:hint="eastAsia"/>
              </w:rPr>
              <w:t xml:space="preserve">177,767 </w:t>
            </w:r>
          </w:p>
        </w:tc>
        <w:tc>
          <w:tcPr>
            <w:tcW w:w="2126" w:type="dxa"/>
            <w:shd w:val="clear" w:color="auto" w:fill="auto"/>
            <w:vAlign w:val="bottom"/>
          </w:tcPr>
          <w:p w:rsidR="00E665E6" w:rsidRPr="00E665E6" w:rsidRDefault="00E665E6" w:rsidP="00A41936">
            <w:pPr>
              <w:pStyle w:val="142"/>
              <w:jc w:val="right"/>
              <w:rPr>
                <w:bCs/>
              </w:rPr>
            </w:pPr>
            <w:r w:rsidRPr="00E665E6">
              <w:rPr>
                <w:rFonts w:hint="eastAsia"/>
              </w:rPr>
              <w:t xml:space="preserve">92,237 </w:t>
            </w:r>
          </w:p>
        </w:tc>
        <w:tc>
          <w:tcPr>
            <w:tcW w:w="1843" w:type="dxa"/>
            <w:shd w:val="clear" w:color="auto" w:fill="auto"/>
            <w:noWrap/>
            <w:vAlign w:val="bottom"/>
          </w:tcPr>
          <w:p w:rsidR="00E665E6" w:rsidRPr="00E665E6" w:rsidRDefault="00E665E6" w:rsidP="00A41936">
            <w:pPr>
              <w:pStyle w:val="142"/>
              <w:jc w:val="right"/>
              <w:rPr>
                <w:bCs/>
              </w:rPr>
            </w:pPr>
            <w:r w:rsidRPr="00E665E6">
              <w:rPr>
                <w:rFonts w:hint="eastAsia"/>
              </w:rPr>
              <w:t xml:space="preserve">85,530 </w:t>
            </w:r>
          </w:p>
        </w:tc>
        <w:tc>
          <w:tcPr>
            <w:tcW w:w="1971" w:type="dxa"/>
            <w:shd w:val="clear" w:color="auto" w:fill="auto"/>
            <w:vAlign w:val="bottom"/>
          </w:tcPr>
          <w:p w:rsidR="00E665E6" w:rsidRPr="00E665E6" w:rsidRDefault="00E665E6" w:rsidP="00A41936">
            <w:pPr>
              <w:pStyle w:val="142"/>
              <w:jc w:val="right"/>
            </w:pPr>
            <w:r w:rsidRPr="00E665E6">
              <w:rPr>
                <w:rFonts w:hint="eastAsia"/>
              </w:rPr>
              <w:t xml:space="preserve">7.53 </w:t>
            </w:r>
          </w:p>
        </w:tc>
      </w:tr>
      <w:tr w:rsidR="00E665E6" w:rsidRPr="00E85A0D" w:rsidTr="007D7CCC">
        <w:trPr>
          <w:trHeight w:val="20"/>
        </w:trPr>
        <w:tc>
          <w:tcPr>
            <w:tcW w:w="1285" w:type="dxa"/>
            <w:vAlign w:val="center"/>
          </w:tcPr>
          <w:p w:rsidR="00E665E6" w:rsidRPr="00E85A0D" w:rsidRDefault="00E665E6" w:rsidP="00A41936">
            <w:pPr>
              <w:pStyle w:val="142"/>
              <w:jc w:val="center"/>
              <w:rPr>
                <w:rFonts w:hint="eastAsia"/>
                <w:lang w:eastAsia="zh-TW"/>
              </w:rPr>
            </w:pPr>
            <w:r w:rsidRPr="00E85A0D">
              <w:rPr>
                <w:rFonts w:hint="eastAsia"/>
                <w:lang w:eastAsia="zh-TW"/>
              </w:rPr>
              <w:lastRenderedPageBreak/>
              <w:t>109</w:t>
            </w:r>
          </w:p>
        </w:tc>
        <w:tc>
          <w:tcPr>
            <w:tcW w:w="2126" w:type="dxa"/>
            <w:shd w:val="clear" w:color="auto" w:fill="auto"/>
            <w:noWrap/>
            <w:vAlign w:val="bottom"/>
          </w:tcPr>
          <w:p w:rsidR="00E665E6" w:rsidRPr="00E665E6" w:rsidRDefault="00E665E6" w:rsidP="00A41936">
            <w:pPr>
              <w:pStyle w:val="142"/>
              <w:jc w:val="right"/>
              <w:rPr>
                <w:bCs/>
              </w:rPr>
            </w:pPr>
            <w:r w:rsidRPr="00E665E6">
              <w:rPr>
                <w:rFonts w:hint="eastAsia"/>
              </w:rPr>
              <w:t xml:space="preserve">165,249 </w:t>
            </w:r>
          </w:p>
        </w:tc>
        <w:tc>
          <w:tcPr>
            <w:tcW w:w="2126" w:type="dxa"/>
            <w:shd w:val="clear" w:color="auto" w:fill="auto"/>
            <w:vAlign w:val="bottom"/>
          </w:tcPr>
          <w:p w:rsidR="00E665E6" w:rsidRPr="00E665E6" w:rsidRDefault="00E665E6" w:rsidP="00A41936">
            <w:pPr>
              <w:pStyle w:val="142"/>
              <w:jc w:val="right"/>
              <w:rPr>
                <w:bCs/>
              </w:rPr>
            </w:pPr>
            <w:r w:rsidRPr="00E665E6">
              <w:rPr>
                <w:rFonts w:hint="eastAsia"/>
              </w:rPr>
              <w:t xml:space="preserve">85,704 </w:t>
            </w:r>
          </w:p>
        </w:tc>
        <w:tc>
          <w:tcPr>
            <w:tcW w:w="1843" w:type="dxa"/>
            <w:shd w:val="clear" w:color="auto" w:fill="auto"/>
            <w:noWrap/>
            <w:vAlign w:val="bottom"/>
          </w:tcPr>
          <w:p w:rsidR="00E665E6" w:rsidRPr="00E665E6" w:rsidRDefault="00E665E6" w:rsidP="00A41936">
            <w:pPr>
              <w:pStyle w:val="142"/>
              <w:jc w:val="right"/>
              <w:rPr>
                <w:bCs/>
              </w:rPr>
            </w:pPr>
            <w:r w:rsidRPr="00E665E6">
              <w:rPr>
                <w:rFonts w:hint="eastAsia"/>
              </w:rPr>
              <w:t xml:space="preserve">79,545 </w:t>
            </w:r>
          </w:p>
        </w:tc>
        <w:tc>
          <w:tcPr>
            <w:tcW w:w="1971" w:type="dxa"/>
            <w:shd w:val="clear" w:color="auto" w:fill="auto"/>
            <w:vAlign w:val="bottom"/>
          </w:tcPr>
          <w:p w:rsidR="00E665E6" w:rsidRPr="00E665E6" w:rsidRDefault="00E665E6" w:rsidP="00A41936">
            <w:pPr>
              <w:pStyle w:val="142"/>
              <w:jc w:val="right"/>
            </w:pPr>
            <w:r w:rsidRPr="00E665E6">
              <w:rPr>
                <w:rFonts w:hint="eastAsia"/>
              </w:rPr>
              <w:t xml:space="preserve">7.01 </w:t>
            </w:r>
          </w:p>
        </w:tc>
      </w:tr>
      <w:tr w:rsidR="00E665E6" w:rsidRPr="00E85A0D" w:rsidTr="007D7CCC">
        <w:trPr>
          <w:trHeight w:val="20"/>
        </w:trPr>
        <w:tc>
          <w:tcPr>
            <w:tcW w:w="1285" w:type="dxa"/>
            <w:vAlign w:val="center"/>
          </w:tcPr>
          <w:p w:rsidR="00E665E6" w:rsidRPr="00E85A0D" w:rsidRDefault="00E665E6" w:rsidP="00A41936">
            <w:pPr>
              <w:pStyle w:val="142"/>
              <w:jc w:val="center"/>
              <w:rPr>
                <w:rFonts w:hint="eastAsia"/>
                <w:lang w:eastAsia="zh-TW"/>
              </w:rPr>
            </w:pPr>
            <w:r w:rsidRPr="00E85A0D">
              <w:rPr>
                <w:rFonts w:hint="eastAsia"/>
                <w:lang w:eastAsia="zh-TW"/>
              </w:rPr>
              <w:lastRenderedPageBreak/>
              <w:t>110</w:t>
            </w:r>
          </w:p>
        </w:tc>
        <w:tc>
          <w:tcPr>
            <w:tcW w:w="2126" w:type="dxa"/>
            <w:shd w:val="clear" w:color="auto" w:fill="auto"/>
            <w:noWrap/>
            <w:vAlign w:val="bottom"/>
          </w:tcPr>
          <w:p w:rsidR="00E665E6" w:rsidRPr="00E665E6" w:rsidRDefault="00E665E6" w:rsidP="00A41936">
            <w:pPr>
              <w:pStyle w:val="142"/>
              <w:jc w:val="right"/>
              <w:rPr>
                <w:bCs/>
              </w:rPr>
            </w:pPr>
            <w:r w:rsidRPr="00E665E6">
              <w:rPr>
                <w:rFonts w:hint="eastAsia"/>
              </w:rPr>
              <w:t xml:space="preserve">153,820 </w:t>
            </w:r>
          </w:p>
        </w:tc>
        <w:tc>
          <w:tcPr>
            <w:tcW w:w="2126" w:type="dxa"/>
            <w:shd w:val="clear" w:color="auto" w:fill="auto"/>
            <w:vAlign w:val="bottom"/>
          </w:tcPr>
          <w:p w:rsidR="00E665E6" w:rsidRPr="00E665E6" w:rsidRDefault="00E665E6" w:rsidP="00A41936">
            <w:pPr>
              <w:pStyle w:val="142"/>
              <w:jc w:val="right"/>
              <w:rPr>
                <w:bCs/>
              </w:rPr>
            </w:pPr>
            <w:r w:rsidRPr="00E665E6">
              <w:rPr>
                <w:rFonts w:hint="eastAsia"/>
              </w:rPr>
              <w:t xml:space="preserve">79,513 </w:t>
            </w:r>
          </w:p>
        </w:tc>
        <w:tc>
          <w:tcPr>
            <w:tcW w:w="1843" w:type="dxa"/>
            <w:shd w:val="clear" w:color="auto" w:fill="auto"/>
            <w:noWrap/>
            <w:vAlign w:val="bottom"/>
          </w:tcPr>
          <w:p w:rsidR="00E665E6" w:rsidRPr="00E665E6" w:rsidRDefault="00E665E6" w:rsidP="00A41936">
            <w:pPr>
              <w:pStyle w:val="142"/>
              <w:jc w:val="right"/>
              <w:rPr>
                <w:bCs/>
              </w:rPr>
            </w:pPr>
            <w:r w:rsidRPr="00E665E6">
              <w:rPr>
                <w:rFonts w:hint="eastAsia"/>
              </w:rPr>
              <w:t xml:space="preserve">74,307 </w:t>
            </w:r>
          </w:p>
        </w:tc>
        <w:tc>
          <w:tcPr>
            <w:tcW w:w="1971" w:type="dxa"/>
            <w:shd w:val="clear" w:color="auto" w:fill="auto"/>
            <w:vAlign w:val="bottom"/>
          </w:tcPr>
          <w:p w:rsidR="00E665E6" w:rsidRPr="00E665E6" w:rsidRDefault="00E665E6" w:rsidP="00A41936">
            <w:pPr>
              <w:pStyle w:val="142"/>
              <w:jc w:val="right"/>
            </w:pPr>
            <w:r w:rsidRPr="00E665E6">
              <w:rPr>
                <w:rFonts w:hint="eastAsia"/>
              </w:rPr>
              <w:t xml:space="preserve">6.55 </w:t>
            </w:r>
          </w:p>
        </w:tc>
      </w:tr>
      <w:tr w:rsidR="00E665E6" w:rsidRPr="00E85A0D" w:rsidTr="007D7CCC">
        <w:trPr>
          <w:trHeight w:val="20"/>
        </w:trPr>
        <w:tc>
          <w:tcPr>
            <w:tcW w:w="1285" w:type="dxa"/>
            <w:vAlign w:val="center"/>
          </w:tcPr>
          <w:p w:rsidR="00E665E6" w:rsidRPr="00E85A0D" w:rsidRDefault="00E665E6" w:rsidP="00A41936">
            <w:pPr>
              <w:pStyle w:val="142"/>
              <w:jc w:val="center"/>
              <w:rPr>
                <w:rFonts w:hint="eastAsia"/>
                <w:lang w:eastAsia="zh-TW"/>
              </w:rPr>
            </w:pPr>
            <w:r w:rsidRPr="00E85A0D">
              <w:rPr>
                <w:rFonts w:hint="eastAsia"/>
                <w:lang w:eastAsia="zh-TW"/>
              </w:rPr>
              <w:t>111</w:t>
            </w:r>
          </w:p>
        </w:tc>
        <w:tc>
          <w:tcPr>
            <w:tcW w:w="2126" w:type="dxa"/>
            <w:shd w:val="clear" w:color="auto" w:fill="auto"/>
            <w:noWrap/>
            <w:vAlign w:val="bottom"/>
          </w:tcPr>
          <w:p w:rsidR="00E665E6" w:rsidRPr="00E665E6" w:rsidRDefault="00E665E6" w:rsidP="00A41936">
            <w:pPr>
              <w:pStyle w:val="142"/>
              <w:jc w:val="right"/>
              <w:rPr>
                <w:bCs/>
              </w:rPr>
            </w:pPr>
            <w:r w:rsidRPr="00E665E6">
              <w:rPr>
                <w:rFonts w:hint="eastAsia"/>
              </w:rPr>
              <w:t xml:space="preserve">138,986 </w:t>
            </w:r>
          </w:p>
        </w:tc>
        <w:tc>
          <w:tcPr>
            <w:tcW w:w="2126" w:type="dxa"/>
            <w:shd w:val="clear" w:color="auto" w:fill="auto"/>
            <w:vAlign w:val="bottom"/>
          </w:tcPr>
          <w:p w:rsidR="00E665E6" w:rsidRPr="00E665E6" w:rsidRDefault="00E665E6" w:rsidP="00A41936">
            <w:pPr>
              <w:pStyle w:val="142"/>
              <w:jc w:val="right"/>
              <w:rPr>
                <w:bCs/>
              </w:rPr>
            </w:pPr>
            <w:r w:rsidRPr="00E665E6">
              <w:rPr>
                <w:rFonts w:hint="eastAsia"/>
              </w:rPr>
              <w:t xml:space="preserve">72,097 </w:t>
            </w:r>
          </w:p>
        </w:tc>
        <w:tc>
          <w:tcPr>
            <w:tcW w:w="1843" w:type="dxa"/>
            <w:shd w:val="clear" w:color="auto" w:fill="auto"/>
            <w:noWrap/>
            <w:vAlign w:val="bottom"/>
          </w:tcPr>
          <w:p w:rsidR="00E665E6" w:rsidRPr="00E665E6" w:rsidRDefault="00E665E6" w:rsidP="00A41936">
            <w:pPr>
              <w:pStyle w:val="142"/>
              <w:jc w:val="right"/>
              <w:rPr>
                <w:bCs/>
              </w:rPr>
            </w:pPr>
            <w:r w:rsidRPr="00E665E6">
              <w:rPr>
                <w:rFonts w:hint="eastAsia"/>
              </w:rPr>
              <w:t xml:space="preserve">66,889 </w:t>
            </w:r>
          </w:p>
        </w:tc>
        <w:tc>
          <w:tcPr>
            <w:tcW w:w="1971" w:type="dxa"/>
            <w:shd w:val="clear" w:color="auto" w:fill="auto"/>
            <w:vAlign w:val="bottom"/>
          </w:tcPr>
          <w:p w:rsidR="00E665E6" w:rsidRPr="00E665E6" w:rsidRDefault="00E665E6" w:rsidP="00A41936">
            <w:pPr>
              <w:pStyle w:val="142"/>
              <w:jc w:val="right"/>
            </w:pPr>
            <w:r w:rsidRPr="00E665E6">
              <w:rPr>
                <w:rFonts w:hint="eastAsia"/>
              </w:rPr>
              <w:t xml:space="preserve">5.96 </w:t>
            </w:r>
          </w:p>
        </w:tc>
      </w:tr>
      <w:tr w:rsidR="00E665E6" w:rsidRPr="00E85A0D" w:rsidTr="007D7CCC">
        <w:trPr>
          <w:trHeight w:val="20"/>
        </w:trPr>
        <w:tc>
          <w:tcPr>
            <w:tcW w:w="1285" w:type="dxa"/>
            <w:vAlign w:val="center"/>
          </w:tcPr>
          <w:p w:rsidR="00E665E6" w:rsidRPr="00E85A0D" w:rsidRDefault="00E665E6" w:rsidP="00A41936">
            <w:pPr>
              <w:pStyle w:val="142"/>
              <w:jc w:val="center"/>
              <w:rPr>
                <w:rFonts w:hint="eastAsia"/>
                <w:lang w:eastAsia="zh-TW"/>
              </w:rPr>
            </w:pPr>
            <w:r>
              <w:rPr>
                <w:rFonts w:hint="eastAsia"/>
                <w:lang w:eastAsia="zh-TW"/>
              </w:rPr>
              <w:t>112</w:t>
            </w:r>
          </w:p>
        </w:tc>
        <w:tc>
          <w:tcPr>
            <w:tcW w:w="2126" w:type="dxa"/>
            <w:shd w:val="clear" w:color="auto" w:fill="auto"/>
            <w:noWrap/>
            <w:vAlign w:val="bottom"/>
          </w:tcPr>
          <w:p w:rsidR="00E665E6" w:rsidRPr="00E665E6" w:rsidRDefault="00E665E6" w:rsidP="00A41936">
            <w:pPr>
              <w:pStyle w:val="142"/>
              <w:jc w:val="right"/>
              <w:rPr>
                <w:rFonts w:hint="eastAsia"/>
                <w:bCs/>
              </w:rPr>
            </w:pPr>
            <w:r w:rsidRPr="00E665E6">
              <w:rPr>
                <w:rFonts w:hint="eastAsia"/>
              </w:rPr>
              <w:t xml:space="preserve">135,571 </w:t>
            </w:r>
          </w:p>
        </w:tc>
        <w:tc>
          <w:tcPr>
            <w:tcW w:w="2126" w:type="dxa"/>
            <w:shd w:val="clear" w:color="auto" w:fill="auto"/>
            <w:vAlign w:val="bottom"/>
          </w:tcPr>
          <w:p w:rsidR="00E665E6" w:rsidRPr="00E665E6" w:rsidRDefault="00E665E6" w:rsidP="00A41936">
            <w:pPr>
              <w:pStyle w:val="142"/>
              <w:jc w:val="right"/>
              <w:rPr>
                <w:rFonts w:hint="eastAsia"/>
                <w:bCs/>
              </w:rPr>
            </w:pPr>
            <w:r w:rsidRPr="00E665E6">
              <w:rPr>
                <w:rFonts w:hint="eastAsia"/>
              </w:rPr>
              <w:t xml:space="preserve">70,227 </w:t>
            </w:r>
          </w:p>
        </w:tc>
        <w:tc>
          <w:tcPr>
            <w:tcW w:w="1843" w:type="dxa"/>
            <w:shd w:val="clear" w:color="auto" w:fill="auto"/>
            <w:noWrap/>
            <w:vAlign w:val="bottom"/>
          </w:tcPr>
          <w:p w:rsidR="00E665E6" w:rsidRPr="00E665E6" w:rsidRDefault="00E665E6" w:rsidP="00A41936">
            <w:pPr>
              <w:pStyle w:val="142"/>
              <w:jc w:val="right"/>
              <w:rPr>
                <w:rFonts w:hint="eastAsia"/>
                <w:bCs/>
              </w:rPr>
            </w:pPr>
            <w:r w:rsidRPr="00E665E6">
              <w:rPr>
                <w:rFonts w:hint="eastAsia"/>
              </w:rPr>
              <w:t xml:space="preserve">65,344 </w:t>
            </w:r>
          </w:p>
        </w:tc>
        <w:tc>
          <w:tcPr>
            <w:tcW w:w="1971" w:type="dxa"/>
            <w:shd w:val="clear" w:color="auto" w:fill="auto"/>
            <w:vAlign w:val="bottom"/>
          </w:tcPr>
          <w:p w:rsidR="00E665E6" w:rsidRPr="00E665E6" w:rsidRDefault="00E665E6" w:rsidP="00A41936">
            <w:pPr>
              <w:pStyle w:val="142"/>
              <w:jc w:val="right"/>
              <w:rPr>
                <w:rFonts w:hint="eastAsia"/>
              </w:rPr>
            </w:pPr>
            <w:r w:rsidRPr="00E665E6">
              <w:rPr>
                <w:rFonts w:hint="eastAsia"/>
              </w:rPr>
              <w:t xml:space="preserve">5.81 </w:t>
            </w:r>
          </w:p>
        </w:tc>
      </w:tr>
      <w:tr w:rsidR="006A094C" w:rsidRPr="00E85A0D" w:rsidTr="007D7CCC">
        <w:trPr>
          <w:trHeight w:val="20"/>
        </w:trPr>
        <w:tc>
          <w:tcPr>
            <w:tcW w:w="1285" w:type="dxa"/>
            <w:vAlign w:val="center"/>
          </w:tcPr>
          <w:p w:rsidR="006A094C" w:rsidRDefault="006A094C" w:rsidP="00A41936">
            <w:pPr>
              <w:pStyle w:val="142"/>
              <w:jc w:val="center"/>
              <w:rPr>
                <w:rFonts w:hint="eastAsia"/>
                <w:lang w:eastAsia="zh-TW"/>
              </w:rPr>
            </w:pPr>
            <w:r>
              <w:rPr>
                <w:rFonts w:hint="eastAsia"/>
                <w:lang w:eastAsia="zh-TW"/>
              </w:rPr>
              <w:t>113</w:t>
            </w:r>
          </w:p>
        </w:tc>
        <w:tc>
          <w:tcPr>
            <w:tcW w:w="2126" w:type="dxa"/>
            <w:shd w:val="clear" w:color="auto" w:fill="auto"/>
            <w:noWrap/>
            <w:vAlign w:val="bottom"/>
          </w:tcPr>
          <w:p w:rsidR="006A094C" w:rsidRPr="00E665E6" w:rsidRDefault="006A094C" w:rsidP="00A41936">
            <w:pPr>
              <w:pStyle w:val="142"/>
              <w:jc w:val="right"/>
              <w:rPr>
                <w:rFonts w:hint="eastAsia"/>
              </w:rPr>
            </w:pPr>
            <w:r>
              <w:rPr>
                <w:rFonts w:hint="eastAsia"/>
              </w:rPr>
              <w:t>134</w:t>
            </w:r>
            <w:r>
              <w:t>,</w:t>
            </w:r>
            <w:r>
              <w:rPr>
                <w:rFonts w:hint="eastAsia"/>
              </w:rPr>
              <w:t>856</w:t>
            </w:r>
          </w:p>
        </w:tc>
        <w:tc>
          <w:tcPr>
            <w:tcW w:w="2126" w:type="dxa"/>
            <w:shd w:val="clear" w:color="auto" w:fill="auto"/>
            <w:vAlign w:val="bottom"/>
          </w:tcPr>
          <w:p w:rsidR="006A094C" w:rsidRPr="00E665E6" w:rsidRDefault="006A094C" w:rsidP="00A41936">
            <w:pPr>
              <w:pStyle w:val="142"/>
              <w:jc w:val="right"/>
              <w:rPr>
                <w:rFonts w:hint="eastAsia"/>
              </w:rPr>
            </w:pPr>
            <w:r>
              <w:rPr>
                <w:rFonts w:hint="eastAsia"/>
              </w:rPr>
              <w:t>6</w:t>
            </w:r>
            <w:r>
              <w:t>9,947</w:t>
            </w:r>
          </w:p>
        </w:tc>
        <w:tc>
          <w:tcPr>
            <w:tcW w:w="1843" w:type="dxa"/>
            <w:shd w:val="clear" w:color="auto" w:fill="auto"/>
            <w:noWrap/>
            <w:vAlign w:val="bottom"/>
          </w:tcPr>
          <w:p w:rsidR="006A094C" w:rsidRPr="00E665E6" w:rsidRDefault="006A094C" w:rsidP="00A41936">
            <w:pPr>
              <w:pStyle w:val="142"/>
              <w:jc w:val="right"/>
              <w:rPr>
                <w:rFonts w:hint="eastAsia"/>
              </w:rPr>
            </w:pPr>
            <w:r>
              <w:rPr>
                <w:rFonts w:hint="eastAsia"/>
              </w:rPr>
              <w:t>6</w:t>
            </w:r>
            <w:r>
              <w:t>4,909</w:t>
            </w:r>
          </w:p>
        </w:tc>
        <w:tc>
          <w:tcPr>
            <w:tcW w:w="1971" w:type="dxa"/>
            <w:shd w:val="clear" w:color="auto" w:fill="auto"/>
            <w:vAlign w:val="bottom"/>
          </w:tcPr>
          <w:p w:rsidR="006A094C" w:rsidRPr="00E665E6" w:rsidRDefault="00E86CA4" w:rsidP="00A41936">
            <w:pPr>
              <w:pStyle w:val="142"/>
              <w:jc w:val="right"/>
              <w:rPr>
                <w:rFonts w:hint="eastAsia"/>
              </w:rPr>
            </w:pPr>
            <w:r>
              <w:rPr>
                <w:rFonts w:hint="eastAsia"/>
              </w:rPr>
              <w:t>5</w:t>
            </w:r>
            <w:r>
              <w:t>.76</w:t>
            </w:r>
          </w:p>
        </w:tc>
      </w:tr>
      <w:tr w:rsidR="0079259A" w:rsidRPr="00E85A0D" w:rsidTr="007D7CCC">
        <w:trPr>
          <w:trHeight w:val="20"/>
        </w:trPr>
        <w:tc>
          <w:tcPr>
            <w:tcW w:w="1285" w:type="dxa"/>
            <w:vAlign w:val="center"/>
          </w:tcPr>
          <w:p w:rsidR="0079259A" w:rsidRPr="00E85A0D" w:rsidRDefault="00E85A0D" w:rsidP="00A41936">
            <w:pPr>
              <w:pStyle w:val="142"/>
              <w:jc w:val="center"/>
              <w:rPr>
                <w:rFonts w:hint="eastAsia"/>
                <w:lang w:eastAsia="zh-TW"/>
              </w:rPr>
            </w:pPr>
            <w:r w:rsidRPr="00E85A0D">
              <w:rPr>
                <w:rFonts w:hint="eastAsia"/>
                <w:lang w:eastAsia="zh-TW"/>
              </w:rPr>
              <w:t>11</w:t>
            </w:r>
            <w:r w:rsidR="009F1263">
              <w:rPr>
                <w:lang w:eastAsia="zh-TW"/>
              </w:rPr>
              <w:t>4</w:t>
            </w:r>
            <w:r w:rsidR="005103E9">
              <w:rPr>
                <w:rFonts w:hint="eastAsia"/>
                <w:lang w:eastAsia="zh-TW"/>
              </w:rPr>
              <w:t>/</w:t>
            </w:r>
            <w:r w:rsidRPr="00E85A0D">
              <w:rPr>
                <w:rFonts w:hint="eastAsia"/>
                <w:lang w:eastAsia="zh-TW"/>
              </w:rPr>
              <w:t>1</w:t>
            </w:r>
            <w:r w:rsidR="005103E9">
              <w:rPr>
                <w:rFonts w:hint="eastAsia"/>
                <w:lang w:eastAsia="zh-TW"/>
              </w:rPr>
              <w:t>-</w:t>
            </w:r>
            <w:r w:rsidR="009F1263">
              <w:rPr>
                <w:lang w:eastAsia="zh-TW"/>
              </w:rPr>
              <w:t>9</w:t>
            </w:r>
            <w:r w:rsidRPr="00E85A0D">
              <w:rPr>
                <w:rFonts w:hint="eastAsia"/>
                <w:lang w:eastAsia="zh-TW"/>
              </w:rPr>
              <w:t>月</w:t>
            </w:r>
          </w:p>
        </w:tc>
        <w:tc>
          <w:tcPr>
            <w:tcW w:w="2126" w:type="dxa"/>
            <w:shd w:val="clear" w:color="auto" w:fill="auto"/>
            <w:noWrap/>
            <w:vAlign w:val="center"/>
          </w:tcPr>
          <w:p w:rsidR="0079259A" w:rsidRPr="00E85A0D" w:rsidRDefault="00E85A0D" w:rsidP="00A41936">
            <w:pPr>
              <w:pStyle w:val="142"/>
              <w:jc w:val="right"/>
              <w:rPr>
                <w:rFonts w:hint="eastAsia"/>
                <w:snapToGrid/>
                <w:lang w:eastAsia="zh-TW"/>
              </w:rPr>
            </w:pPr>
            <w:r w:rsidRPr="00E85A0D">
              <w:rPr>
                <w:rFonts w:hint="eastAsia"/>
                <w:snapToGrid/>
                <w:lang w:eastAsia="zh-TW"/>
              </w:rPr>
              <w:t>8</w:t>
            </w:r>
            <w:r w:rsidR="009F1263">
              <w:rPr>
                <w:snapToGrid/>
                <w:lang w:eastAsia="zh-TW"/>
              </w:rPr>
              <w:t>1</w:t>
            </w:r>
            <w:r w:rsidRPr="00E85A0D">
              <w:rPr>
                <w:snapToGrid/>
                <w:lang w:eastAsia="zh-TW"/>
              </w:rPr>
              <w:t>,</w:t>
            </w:r>
            <w:r w:rsidR="009F1263">
              <w:rPr>
                <w:snapToGrid/>
                <w:lang w:eastAsia="zh-TW"/>
              </w:rPr>
              <w:t>38</w:t>
            </w:r>
            <w:r w:rsidR="001A46A9">
              <w:rPr>
                <w:rFonts w:hint="eastAsia"/>
                <w:snapToGrid/>
                <w:lang w:eastAsia="zh-TW"/>
              </w:rPr>
              <w:t>1</w:t>
            </w:r>
          </w:p>
        </w:tc>
        <w:tc>
          <w:tcPr>
            <w:tcW w:w="2126" w:type="dxa"/>
            <w:shd w:val="clear" w:color="auto" w:fill="auto"/>
            <w:vAlign w:val="center"/>
          </w:tcPr>
          <w:p w:rsidR="0079259A" w:rsidRPr="00E85A0D" w:rsidRDefault="00E85A0D" w:rsidP="00A41936">
            <w:pPr>
              <w:pStyle w:val="142"/>
              <w:jc w:val="right"/>
              <w:rPr>
                <w:rFonts w:hint="eastAsia"/>
                <w:snapToGrid/>
                <w:lang w:eastAsia="zh-TW"/>
              </w:rPr>
            </w:pPr>
            <w:r w:rsidRPr="00E85A0D">
              <w:rPr>
                <w:rFonts w:hint="eastAsia"/>
                <w:snapToGrid/>
                <w:lang w:eastAsia="zh-TW"/>
              </w:rPr>
              <w:t>4</w:t>
            </w:r>
            <w:r w:rsidR="009F1263">
              <w:rPr>
                <w:snapToGrid/>
                <w:lang w:eastAsia="zh-TW"/>
              </w:rPr>
              <w:t>2</w:t>
            </w:r>
            <w:r w:rsidRPr="00E85A0D">
              <w:rPr>
                <w:rFonts w:hint="eastAsia"/>
                <w:snapToGrid/>
                <w:lang w:eastAsia="zh-TW"/>
              </w:rPr>
              <w:t>,</w:t>
            </w:r>
            <w:r w:rsidR="009F1263">
              <w:rPr>
                <w:snapToGrid/>
                <w:lang w:eastAsia="zh-TW"/>
              </w:rPr>
              <w:t>2</w:t>
            </w:r>
            <w:r w:rsidRPr="00E85A0D">
              <w:rPr>
                <w:rFonts w:hint="eastAsia"/>
                <w:snapToGrid/>
                <w:lang w:eastAsia="zh-TW"/>
              </w:rPr>
              <w:t>0</w:t>
            </w:r>
            <w:r w:rsidR="009F1263">
              <w:rPr>
                <w:snapToGrid/>
                <w:lang w:eastAsia="zh-TW"/>
              </w:rPr>
              <w:t>6</w:t>
            </w:r>
          </w:p>
        </w:tc>
        <w:tc>
          <w:tcPr>
            <w:tcW w:w="1843" w:type="dxa"/>
            <w:shd w:val="clear" w:color="auto" w:fill="auto"/>
            <w:noWrap/>
            <w:vAlign w:val="center"/>
          </w:tcPr>
          <w:p w:rsidR="0079259A" w:rsidRPr="00E85A0D" w:rsidRDefault="009F1263" w:rsidP="00A41936">
            <w:pPr>
              <w:pStyle w:val="142"/>
              <w:jc w:val="right"/>
              <w:rPr>
                <w:rFonts w:hint="eastAsia"/>
                <w:snapToGrid/>
                <w:lang w:eastAsia="zh-TW"/>
              </w:rPr>
            </w:pPr>
            <w:r>
              <w:rPr>
                <w:snapToGrid/>
                <w:lang w:eastAsia="zh-TW"/>
              </w:rPr>
              <w:t>39</w:t>
            </w:r>
            <w:r w:rsidR="00E85A0D" w:rsidRPr="00E85A0D">
              <w:rPr>
                <w:rFonts w:hint="eastAsia"/>
                <w:snapToGrid/>
                <w:lang w:eastAsia="zh-TW"/>
              </w:rPr>
              <w:t>,</w:t>
            </w:r>
            <w:r w:rsidR="001A46A9">
              <w:rPr>
                <w:rFonts w:hint="eastAsia"/>
                <w:snapToGrid/>
                <w:lang w:eastAsia="zh-TW"/>
              </w:rPr>
              <w:t>1</w:t>
            </w:r>
            <w:r>
              <w:rPr>
                <w:snapToGrid/>
                <w:lang w:eastAsia="zh-TW"/>
              </w:rPr>
              <w:t>75</w:t>
            </w:r>
          </w:p>
        </w:tc>
        <w:tc>
          <w:tcPr>
            <w:tcW w:w="1971" w:type="dxa"/>
            <w:vAlign w:val="center"/>
          </w:tcPr>
          <w:p w:rsidR="0079259A" w:rsidRPr="00E85A0D" w:rsidRDefault="009F1263" w:rsidP="00A41936">
            <w:pPr>
              <w:pStyle w:val="142"/>
              <w:jc w:val="right"/>
              <w:rPr>
                <w:rFonts w:hint="eastAsia"/>
                <w:snapToGrid/>
                <w:lang w:eastAsia="zh-TW"/>
              </w:rPr>
            </w:pPr>
            <w:r>
              <w:rPr>
                <w:rFonts w:hint="eastAsia"/>
                <w:snapToGrid/>
                <w:lang w:eastAsia="zh-TW"/>
              </w:rPr>
              <w:t>4</w:t>
            </w:r>
            <w:r w:rsidR="00E85A0D" w:rsidRPr="00E85A0D">
              <w:rPr>
                <w:rFonts w:hint="eastAsia"/>
                <w:snapToGrid/>
                <w:lang w:eastAsia="zh-TW"/>
              </w:rPr>
              <w:t>.</w:t>
            </w:r>
            <w:r>
              <w:rPr>
                <w:rFonts w:hint="eastAsia"/>
                <w:snapToGrid/>
                <w:lang w:eastAsia="zh-TW"/>
              </w:rPr>
              <w:t>66</w:t>
            </w:r>
          </w:p>
        </w:tc>
      </w:tr>
    </w:tbl>
    <w:p w:rsidR="00E85A0D" w:rsidRDefault="00E85A0D" w:rsidP="007D7CCC">
      <w:pPr>
        <w:pStyle w:val="142"/>
        <w:ind w:leftChars="-160" w:left="-2" w:hangingChars="186" w:hanging="446"/>
        <w:rPr>
          <w:rFonts w:hAnsi="標楷體"/>
          <w:lang w:eastAsia="zh-HK"/>
        </w:rPr>
      </w:pPr>
      <w:r>
        <w:rPr>
          <w:rFonts w:hAnsi="標楷體" w:hint="eastAsia"/>
          <w:lang w:eastAsia="zh-TW"/>
        </w:rPr>
        <w:t>說    明：</w:t>
      </w:r>
      <w:r w:rsidR="00E665E6">
        <w:rPr>
          <w:rFonts w:hAnsi="標楷體" w:hint="eastAsia"/>
          <w:lang w:eastAsia="zh-TW"/>
        </w:rPr>
        <w:t>按登記日期統計；</w:t>
      </w:r>
      <w:r w:rsidRPr="00E85A0D">
        <w:rPr>
          <w:rFonts w:hAnsi="標楷體" w:hint="eastAsia"/>
          <w:lang w:eastAsia="zh-HK"/>
        </w:rPr>
        <w:t>粗出生率</w:t>
      </w:r>
      <w:r>
        <w:rPr>
          <w:rFonts w:hAnsi="標楷體" w:hint="eastAsia"/>
          <w:lang w:eastAsia="zh-TW"/>
        </w:rPr>
        <w:t>=</w:t>
      </w:r>
      <w:r>
        <w:rPr>
          <w:rFonts w:hAnsi="標楷體"/>
          <w:lang w:eastAsia="zh-TW"/>
        </w:rPr>
        <w:t>(</w:t>
      </w:r>
      <w:r w:rsidR="00F37621">
        <w:rPr>
          <w:rFonts w:hAnsi="標楷體" w:hint="eastAsia"/>
          <w:lang w:eastAsia="zh-HK"/>
        </w:rPr>
        <w:t>一年內</w:t>
      </w:r>
      <w:r w:rsidRPr="00E85A0D">
        <w:rPr>
          <w:rFonts w:hAnsi="標楷體" w:hint="eastAsia"/>
          <w:lang w:eastAsia="zh-HK"/>
        </w:rPr>
        <w:t>活產數</w:t>
      </w:r>
      <w:r>
        <w:rPr>
          <w:rFonts w:hAnsi="標楷體" w:hint="eastAsia"/>
          <w:lang w:eastAsia="zh-TW"/>
        </w:rPr>
        <w:t>/</w:t>
      </w:r>
      <w:r w:rsidRPr="00E85A0D">
        <w:rPr>
          <w:rFonts w:hAnsi="標楷體" w:hint="eastAsia"/>
          <w:lang w:eastAsia="zh-HK"/>
        </w:rPr>
        <w:t>年中人口總數</w:t>
      </w:r>
      <w:r>
        <w:rPr>
          <w:rFonts w:hAnsi="標楷體" w:hint="eastAsia"/>
          <w:lang w:eastAsia="zh-TW"/>
        </w:rPr>
        <w:t>)</w:t>
      </w:r>
      <w:r w:rsidRPr="00E85A0D">
        <w:rPr>
          <w:rFonts w:hAnsi="標楷體" w:hint="eastAsia"/>
          <w:lang w:eastAsia="zh-HK"/>
        </w:rPr>
        <w:t>×1,000</w:t>
      </w:r>
      <w:r w:rsidR="00336ABA">
        <w:rPr>
          <w:rFonts w:hAnsi="標楷體" w:hint="eastAsia"/>
          <w:lang w:eastAsia="zh-HK"/>
        </w:rPr>
        <w:t>。</w:t>
      </w:r>
    </w:p>
    <w:p w:rsidR="0079259A" w:rsidRPr="00B52899" w:rsidRDefault="0079259A" w:rsidP="007D7CCC">
      <w:pPr>
        <w:pStyle w:val="142"/>
        <w:ind w:leftChars="-160" w:left="-2" w:hangingChars="186" w:hanging="446"/>
        <w:rPr>
          <w:rFonts w:hAnsi="標楷體" w:hint="eastAsia"/>
          <w:lang w:eastAsia="zh-HK"/>
        </w:rPr>
      </w:pPr>
      <w:r w:rsidRPr="00B52899">
        <w:rPr>
          <w:rFonts w:hAnsi="標楷體" w:hint="eastAsia"/>
          <w:lang w:eastAsia="zh-HK"/>
        </w:rPr>
        <w:t>資料來源：</w:t>
      </w:r>
      <w:r w:rsidRPr="00B52899">
        <w:rPr>
          <w:rFonts w:hAnsi="標楷體" w:hint="eastAsia"/>
          <w:lang w:eastAsia="zh-TW"/>
        </w:rPr>
        <w:t>內政部戶政司網站</w:t>
      </w:r>
      <w:r w:rsidR="00E85A0D">
        <w:rPr>
          <w:rFonts w:hAnsi="標楷體" w:hint="eastAsia"/>
          <w:lang w:eastAsia="zh-TW"/>
        </w:rPr>
        <w:t>之人口統計資料</w:t>
      </w:r>
      <w:r w:rsidRPr="00B52899">
        <w:rPr>
          <w:rFonts w:hAnsi="標楷體" w:hint="eastAsia"/>
          <w:lang w:eastAsia="zh-HK"/>
        </w:rPr>
        <w:t>。</w:t>
      </w:r>
    </w:p>
    <w:p w:rsidR="00493A26" w:rsidRPr="00D24AA1" w:rsidRDefault="00493A26" w:rsidP="00493A26">
      <w:pPr>
        <w:pStyle w:val="a5"/>
        <w:ind w:left="840" w:hanging="280"/>
        <w:rPr>
          <w:rFonts w:hint="eastAsia"/>
          <w:b/>
          <w:lang w:eastAsia="zh-TW"/>
        </w:rPr>
      </w:pPr>
      <w:r w:rsidRPr="00F94BB8">
        <w:rPr>
          <w:rFonts w:hint="eastAsia"/>
          <w:b/>
          <w:lang w:eastAsia="zh-TW"/>
        </w:rPr>
        <w:t>(</w:t>
      </w:r>
      <w:r w:rsidR="005103E9">
        <w:rPr>
          <w:rFonts w:hint="eastAsia"/>
          <w:b/>
          <w:lang w:eastAsia="zh-TW"/>
        </w:rPr>
        <w:t>三</w:t>
      </w:r>
      <w:r w:rsidRPr="00F94BB8">
        <w:rPr>
          <w:rFonts w:hint="eastAsia"/>
          <w:b/>
          <w:lang w:eastAsia="zh-TW"/>
        </w:rPr>
        <w:t>)</w:t>
      </w:r>
      <w:r w:rsidR="00847437">
        <w:rPr>
          <w:rFonts w:hint="eastAsia"/>
          <w:b/>
          <w:lang w:eastAsia="zh-TW"/>
        </w:rPr>
        <w:t>自國健署</w:t>
      </w:r>
      <w:r w:rsidR="006A75DC">
        <w:rPr>
          <w:rFonts w:hint="eastAsia"/>
          <w:b/>
          <w:lang w:eastAsia="zh-TW"/>
        </w:rPr>
        <w:t>推動擴大辦理體外受精人工生殖技術補助方案以來，核定補助</w:t>
      </w:r>
      <w:r w:rsidR="007D7CCC">
        <w:rPr>
          <w:rFonts w:hint="eastAsia"/>
          <w:b/>
          <w:lang w:eastAsia="zh-TW"/>
        </w:rPr>
        <w:t>金額</w:t>
      </w:r>
      <w:r w:rsidR="00847437">
        <w:rPr>
          <w:rFonts w:hint="eastAsia"/>
          <w:b/>
          <w:lang w:eastAsia="zh-TW"/>
        </w:rPr>
        <w:t>已逾</w:t>
      </w:r>
      <w:r w:rsidR="00F47B21">
        <w:rPr>
          <w:rFonts w:hint="eastAsia"/>
          <w:b/>
          <w:lang w:eastAsia="zh-TW"/>
        </w:rPr>
        <w:t>6</w:t>
      </w:r>
      <w:r w:rsidR="00F47B21">
        <w:rPr>
          <w:b/>
          <w:lang w:eastAsia="zh-TW"/>
        </w:rPr>
        <w:t>7</w:t>
      </w:r>
      <w:r w:rsidR="00847437">
        <w:rPr>
          <w:rFonts w:hint="eastAsia"/>
          <w:b/>
          <w:lang w:eastAsia="zh-TW"/>
        </w:rPr>
        <w:t>億元，</w:t>
      </w:r>
      <w:r w:rsidR="00A66885" w:rsidRPr="00A66885">
        <w:rPr>
          <w:rFonts w:hint="eastAsia"/>
          <w:b/>
          <w:lang w:eastAsia="zh-HK"/>
        </w:rPr>
        <w:t>允宜滾動檢討體外受精人工生殖補助政策相關措施，</w:t>
      </w:r>
      <w:r w:rsidR="00D24AA1" w:rsidRPr="00D24AA1">
        <w:rPr>
          <w:rFonts w:hAnsi="標楷體" w:hint="eastAsia"/>
          <w:b/>
        </w:rPr>
        <w:t>賡續研謀提升助孕效</w:t>
      </w:r>
      <w:r w:rsidR="00AF1BBE">
        <w:rPr>
          <w:rFonts w:hAnsi="標楷體" w:hint="eastAsia"/>
          <w:b/>
          <w:lang w:eastAsia="zh-TW"/>
        </w:rPr>
        <w:t>果政</w:t>
      </w:r>
      <w:r w:rsidR="00D24AA1" w:rsidRPr="00D24AA1">
        <w:rPr>
          <w:rFonts w:hAnsi="標楷體" w:hint="eastAsia"/>
          <w:b/>
        </w:rPr>
        <w:t>策</w:t>
      </w:r>
    </w:p>
    <w:p w:rsidR="00805ECF" w:rsidRDefault="0031442C" w:rsidP="007617A7">
      <w:pPr>
        <w:ind w:leftChars="300" w:left="840" w:firstLine="560"/>
      </w:pPr>
      <w:r>
        <w:rPr>
          <w:rFonts w:hint="eastAsia"/>
          <w:lang w:val="x-none"/>
        </w:rPr>
        <w:t>國健署</w:t>
      </w:r>
      <w:r w:rsidR="006C6A6E">
        <w:rPr>
          <w:rFonts w:hint="eastAsia"/>
          <w:lang w:val="x-none"/>
        </w:rPr>
        <w:t>自</w:t>
      </w:r>
      <w:r w:rsidR="006C6A6E" w:rsidRPr="006C6A6E">
        <w:rPr>
          <w:rFonts w:hint="eastAsia"/>
        </w:rPr>
        <w:t>110年7月起推動擴大辦理體外受精(俗稱試管嬰兒)人工生殖技術補助方案</w:t>
      </w:r>
      <w:r w:rsidR="00FB31F5">
        <w:rPr>
          <w:rFonts w:hint="eastAsia"/>
        </w:rPr>
        <w:t>迄今</w:t>
      </w:r>
      <w:r w:rsidR="006C6A6E">
        <w:rPr>
          <w:rFonts w:hint="eastAsia"/>
        </w:rPr>
        <w:t>已逾</w:t>
      </w:r>
      <w:r w:rsidR="00B33A1A">
        <w:t>4</w:t>
      </w:r>
      <w:r w:rsidR="006C6A6E">
        <w:rPr>
          <w:rFonts w:hint="eastAsia"/>
        </w:rPr>
        <w:t>年，</w:t>
      </w:r>
      <w:r w:rsidR="001B6641">
        <w:rPr>
          <w:rFonts w:hint="eastAsia"/>
        </w:rPr>
        <w:t>經</w:t>
      </w:r>
      <w:r w:rsidR="000D3715">
        <w:rPr>
          <w:rFonts w:hint="eastAsia"/>
        </w:rPr>
        <w:t>統計</w:t>
      </w:r>
      <w:r w:rsidR="007617A7" w:rsidRPr="00657EF9">
        <w:rPr>
          <w:rFonts w:hint="eastAsia"/>
          <w:lang w:eastAsia="zh-HK"/>
        </w:rPr>
        <w:t>110</w:t>
      </w:r>
      <w:r w:rsidR="007617A7" w:rsidRPr="00657EF9">
        <w:rPr>
          <w:rFonts w:hint="eastAsia"/>
        </w:rPr>
        <w:t>年7月至</w:t>
      </w:r>
      <w:r w:rsidR="007617A7" w:rsidRPr="00657EF9">
        <w:rPr>
          <w:rFonts w:hint="eastAsia"/>
          <w:lang w:eastAsia="zh-HK"/>
        </w:rPr>
        <w:t>11</w:t>
      </w:r>
      <w:r w:rsidR="00B33A1A">
        <w:t>4</w:t>
      </w:r>
      <w:r w:rsidR="007617A7" w:rsidRPr="00657EF9">
        <w:rPr>
          <w:rFonts w:hint="eastAsia"/>
          <w:lang w:eastAsia="zh-HK"/>
        </w:rPr>
        <w:t>年</w:t>
      </w:r>
      <w:r w:rsidR="00B33A1A">
        <w:rPr>
          <w:lang w:eastAsia="zh-HK"/>
        </w:rPr>
        <w:t>8</w:t>
      </w:r>
      <w:r w:rsidR="007617A7" w:rsidRPr="00657EF9">
        <w:rPr>
          <w:rFonts w:hint="eastAsia"/>
          <w:lang w:eastAsia="zh-HK"/>
        </w:rPr>
        <w:t>月止</w:t>
      </w:r>
      <w:r w:rsidR="007D7CCC">
        <w:rPr>
          <w:rFonts w:hint="eastAsia"/>
          <w:lang w:eastAsia="zh-HK"/>
        </w:rPr>
        <w:t>，</w:t>
      </w:r>
      <w:r w:rsidR="006431C5">
        <w:rPr>
          <w:rFonts w:hint="eastAsia"/>
        </w:rPr>
        <w:t>該</w:t>
      </w:r>
      <w:r w:rsidR="006431C5" w:rsidRPr="00657EF9">
        <w:rPr>
          <w:rFonts w:hint="eastAsia"/>
          <w:lang w:eastAsia="zh-HK"/>
        </w:rPr>
        <w:t>人工生殖</w:t>
      </w:r>
      <w:r w:rsidR="006431C5">
        <w:rPr>
          <w:rFonts w:hint="eastAsia"/>
          <w:lang w:eastAsia="zh-HK"/>
        </w:rPr>
        <w:t>核定</w:t>
      </w:r>
      <w:r w:rsidR="006431C5" w:rsidRPr="00657EF9">
        <w:rPr>
          <w:rFonts w:hint="eastAsia"/>
          <w:lang w:eastAsia="zh-HK"/>
        </w:rPr>
        <w:t>補助</w:t>
      </w:r>
      <w:r w:rsidR="006431C5">
        <w:rPr>
          <w:rFonts w:hint="eastAsia"/>
          <w:lang w:eastAsia="zh-HK"/>
        </w:rPr>
        <w:t>件數</w:t>
      </w:r>
      <w:r w:rsidR="007617A7" w:rsidRPr="00657EF9">
        <w:rPr>
          <w:rFonts w:hint="eastAsia"/>
        </w:rPr>
        <w:t>為</w:t>
      </w:r>
      <w:r w:rsidR="006431C5">
        <w:rPr>
          <w:rFonts w:hint="eastAsia"/>
        </w:rPr>
        <w:t>10</w:t>
      </w:r>
      <w:r w:rsidR="007617A7">
        <w:rPr>
          <w:rFonts w:hint="eastAsia"/>
        </w:rPr>
        <w:t>萬</w:t>
      </w:r>
      <w:r w:rsidR="006431C5">
        <w:rPr>
          <w:rFonts w:hint="eastAsia"/>
        </w:rPr>
        <w:t>1</w:t>
      </w:r>
      <w:r w:rsidR="00900C9B">
        <w:t>,</w:t>
      </w:r>
      <w:r w:rsidR="000F09D1">
        <w:t>6</w:t>
      </w:r>
      <w:r w:rsidR="006431C5">
        <w:rPr>
          <w:rFonts w:hint="eastAsia"/>
        </w:rPr>
        <w:t>47</w:t>
      </w:r>
      <w:r w:rsidR="007617A7" w:rsidRPr="00657EF9">
        <w:rPr>
          <w:rFonts w:hint="eastAsia"/>
          <w:lang w:eastAsia="zh-HK"/>
        </w:rPr>
        <w:t>件</w:t>
      </w:r>
      <w:r w:rsidR="007617A7" w:rsidRPr="00657EF9">
        <w:rPr>
          <w:rFonts w:hint="eastAsia"/>
        </w:rPr>
        <w:t>、核定補助</w:t>
      </w:r>
      <w:r w:rsidR="007D7CCC">
        <w:rPr>
          <w:rFonts w:hint="eastAsia"/>
        </w:rPr>
        <w:t>金額</w:t>
      </w:r>
      <w:r w:rsidR="006431C5">
        <w:rPr>
          <w:rFonts w:hint="eastAsia"/>
        </w:rPr>
        <w:t>67</w:t>
      </w:r>
      <w:r w:rsidR="001B6641">
        <w:t>.</w:t>
      </w:r>
      <w:r w:rsidR="006431C5">
        <w:rPr>
          <w:rFonts w:hint="eastAsia"/>
        </w:rPr>
        <w:t>87</w:t>
      </w:r>
      <w:r>
        <w:rPr>
          <w:rFonts w:hint="eastAsia"/>
        </w:rPr>
        <w:t>億元，其中</w:t>
      </w:r>
      <w:r w:rsidR="001B6641">
        <w:rPr>
          <w:rFonts w:hint="eastAsia"/>
        </w:rPr>
        <w:t>進行胚胎植入</w:t>
      </w:r>
      <w:r w:rsidR="006431C5">
        <w:rPr>
          <w:rFonts w:hint="eastAsia"/>
        </w:rPr>
        <w:t>8</w:t>
      </w:r>
      <w:r w:rsidR="007617A7">
        <w:rPr>
          <w:rFonts w:hint="eastAsia"/>
        </w:rPr>
        <w:t>萬</w:t>
      </w:r>
      <w:r w:rsidR="006431C5">
        <w:rPr>
          <w:rFonts w:hint="eastAsia"/>
        </w:rPr>
        <w:t>5</w:t>
      </w:r>
      <w:r w:rsidR="007617A7" w:rsidRPr="00657EF9">
        <w:t>,</w:t>
      </w:r>
      <w:r w:rsidR="006431C5">
        <w:rPr>
          <w:rFonts w:hint="eastAsia"/>
        </w:rPr>
        <w:t>810</w:t>
      </w:r>
      <w:r w:rsidR="007617A7" w:rsidRPr="00657EF9">
        <w:rPr>
          <w:rFonts w:hint="eastAsia"/>
        </w:rPr>
        <w:t>件、核定補助</w:t>
      </w:r>
      <w:r w:rsidR="007D7CCC">
        <w:rPr>
          <w:rFonts w:hint="eastAsia"/>
        </w:rPr>
        <w:t>金額</w:t>
      </w:r>
      <w:r w:rsidR="000F09D1">
        <w:t>5</w:t>
      </w:r>
      <w:r w:rsidR="006431C5">
        <w:rPr>
          <w:rFonts w:hint="eastAsia"/>
        </w:rPr>
        <w:t>9</w:t>
      </w:r>
      <w:r w:rsidR="001B6641">
        <w:t>.</w:t>
      </w:r>
      <w:r w:rsidR="000F09D1">
        <w:t>0</w:t>
      </w:r>
      <w:r w:rsidR="006431C5">
        <w:rPr>
          <w:rFonts w:hint="eastAsia"/>
        </w:rPr>
        <w:t>3</w:t>
      </w:r>
      <w:r w:rsidR="007617A7" w:rsidRPr="00657EF9">
        <w:rPr>
          <w:rFonts w:hint="eastAsia"/>
        </w:rPr>
        <w:t>億元(詳表</w:t>
      </w:r>
      <w:r w:rsidR="007D7CCC">
        <w:rPr>
          <w:rFonts w:hint="eastAsia"/>
        </w:rPr>
        <w:t>5</w:t>
      </w:r>
      <w:r w:rsidR="007617A7" w:rsidRPr="00657EF9">
        <w:rPr>
          <w:rFonts w:hint="eastAsia"/>
        </w:rPr>
        <w:t>)，分別占</w:t>
      </w:r>
      <w:r w:rsidR="006431C5">
        <w:rPr>
          <w:rFonts w:hint="eastAsia"/>
        </w:rPr>
        <w:t>核定</w:t>
      </w:r>
      <w:r>
        <w:rPr>
          <w:rFonts w:hint="eastAsia"/>
        </w:rPr>
        <w:t>補助</w:t>
      </w:r>
      <w:r w:rsidR="007617A7" w:rsidRPr="00657EF9">
        <w:rPr>
          <w:rFonts w:hint="eastAsia"/>
        </w:rPr>
        <w:t>總件數之84.</w:t>
      </w:r>
      <w:r w:rsidR="006431C5">
        <w:rPr>
          <w:rFonts w:hint="eastAsia"/>
        </w:rPr>
        <w:t>42</w:t>
      </w:r>
      <w:r w:rsidR="007617A7" w:rsidRPr="00657EF9">
        <w:rPr>
          <w:rFonts w:hint="eastAsia"/>
          <w:lang w:eastAsia="zh-HK"/>
        </w:rPr>
        <w:t>%</w:t>
      </w:r>
      <w:r w:rsidR="007617A7" w:rsidRPr="00657EF9">
        <w:rPr>
          <w:rFonts w:hint="eastAsia"/>
        </w:rPr>
        <w:t>、核定補助總金額之</w:t>
      </w:r>
      <w:r w:rsidR="00900C9B">
        <w:t>8</w:t>
      </w:r>
      <w:r w:rsidR="006431C5">
        <w:rPr>
          <w:rFonts w:hint="eastAsia"/>
        </w:rPr>
        <w:t>6</w:t>
      </w:r>
      <w:r w:rsidR="00900C9B">
        <w:t>.</w:t>
      </w:r>
      <w:r w:rsidR="006431C5">
        <w:rPr>
          <w:rFonts w:hint="eastAsia"/>
        </w:rPr>
        <w:t>98</w:t>
      </w:r>
      <w:r w:rsidR="007617A7" w:rsidRPr="00657EF9">
        <w:rPr>
          <w:rFonts w:hint="eastAsia"/>
          <w:lang w:eastAsia="zh-HK"/>
        </w:rPr>
        <w:t>%</w:t>
      </w:r>
      <w:r w:rsidR="00B83E56">
        <w:rPr>
          <w:rFonts w:hint="eastAsia"/>
        </w:rPr>
        <w:t>；</w:t>
      </w:r>
      <w:r w:rsidR="000D3715">
        <w:rPr>
          <w:rFonts w:hint="eastAsia"/>
        </w:rPr>
        <w:t>至</w:t>
      </w:r>
      <w:r w:rsidR="007617A7" w:rsidRPr="00657EF9">
        <w:rPr>
          <w:rFonts w:hint="eastAsia"/>
        </w:rPr>
        <w:t>其餘案件</w:t>
      </w:r>
      <w:r w:rsidR="00B83E56">
        <w:rPr>
          <w:rFonts w:hint="eastAsia"/>
        </w:rPr>
        <w:t>則</w:t>
      </w:r>
      <w:r w:rsidR="007617A7" w:rsidRPr="00657EF9">
        <w:rPr>
          <w:rFonts w:hint="eastAsia"/>
        </w:rPr>
        <w:t>因進行取卵過程中體況不佳</w:t>
      </w:r>
      <w:r w:rsidR="006108EE">
        <w:rPr>
          <w:rFonts w:hint="eastAsia"/>
        </w:rPr>
        <w:t>或取卵異常</w:t>
      </w:r>
      <w:r w:rsidR="007617A7" w:rsidRPr="00657EF9">
        <w:rPr>
          <w:rFonts w:hint="eastAsia"/>
        </w:rPr>
        <w:t>、胚胎發育異常</w:t>
      </w:r>
      <w:r w:rsidR="006108EE">
        <w:rPr>
          <w:rFonts w:hint="eastAsia"/>
        </w:rPr>
        <w:t>、</w:t>
      </w:r>
      <w:r w:rsidR="007617A7" w:rsidRPr="00657EF9">
        <w:rPr>
          <w:rFonts w:hint="eastAsia"/>
        </w:rPr>
        <w:t>無法受精</w:t>
      </w:r>
      <w:r w:rsidR="006108EE">
        <w:rPr>
          <w:rFonts w:hint="eastAsia"/>
        </w:rPr>
        <w:t>或受</w:t>
      </w:r>
      <w:r w:rsidR="0044289D">
        <w:rPr>
          <w:rFonts w:hint="eastAsia"/>
        </w:rPr>
        <w:t>精</w:t>
      </w:r>
      <w:r w:rsidR="006108EE">
        <w:rPr>
          <w:rFonts w:hint="eastAsia"/>
        </w:rPr>
        <w:t>異常</w:t>
      </w:r>
      <w:r w:rsidR="007617A7" w:rsidRPr="00657EF9">
        <w:rPr>
          <w:rFonts w:hint="eastAsia"/>
        </w:rPr>
        <w:t>等</w:t>
      </w:r>
      <w:r w:rsidR="007617A7" w:rsidRPr="00657EF9">
        <w:rPr>
          <w:rFonts w:hint="eastAsia"/>
          <w:lang w:eastAsia="zh-HK"/>
        </w:rPr>
        <w:t>中</w:t>
      </w:r>
      <w:r w:rsidR="007617A7" w:rsidRPr="00657EF9">
        <w:rPr>
          <w:rFonts w:hint="eastAsia"/>
        </w:rPr>
        <w:t>(終)</w:t>
      </w:r>
      <w:r w:rsidR="007617A7" w:rsidRPr="00657EF9">
        <w:rPr>
          <w:rFonts w:hint="eastAsia"/>
          <w:lang w:eastAsia="zh-HK"/>
        </w:rPr>
        <w:t>止施術，</w:t>
      </w:r>
      <w:r w:rsidR="007617A7" w:rsidRPr="00657EF9">
        <w:rPr>
          <w:rFonts w:hint="eastAsia"/>
        </w:rPr>
        <w:t>無法進行胚胎植入療程</w:t>
      </w:r>
      <w:r w:rsidR="00AF1BBE">
        <w:rPr>
          <w:rFonts w:hint="eastAsia"/>
        </w:rPr>
        <w:t>，</w:t>
      </w:r>
      <w:r w:rsidR="00AF1BBE" w:rsidRPr="00657EF9">
        <w:rPr>
          <w:rFonts w:hint="eastAsia"/>
          <w:lang w:eastAsia="zh-HK"/>
        </w:rPr>
        <w:t>110</w:t>
      </w:r>
      <w:r w:rsidR="00AF1BBE" w:rsidRPr="00657EF9">
        <w:rPr>
          <w:rFonts w:hint="eastAsia"/>
        </w:rPr>
        <w:t>年7月至</w:t>
      </w:r>
      <w:r w:rsidR="00AF1BBE" w:rsidRPr="00657EF9">
        <w:rPr>
          <w:rFonts w:hint="eastAsia"/>
          <w:lang w:eastAsia="zh-HK"/>
        </w:rPr>
        <w:t>11</w:t>
      </w:r>
      <w:r w:rsidR="006431C5">
        <w:rPr>
          <w:rFonts w:hint="eastAsia"/>
        </w:rPr>
        <w:t>4</w:t>
      </w:r>
      <w:r w:rsidR="00AF1BBE" w:rsidRPr="00657EF9">
        <w:rPr>
          <w:rFonts w:hint="eastAsia"/>
          <w:lang w:eastAsia="zh-HK"/>
        </w:rPr>
        <w:t>年</w:t>
      </w:r>
      <w:r w:rsidR="00AF1BBE">
        <w:rPr>
          <w:rFonts w:hint="eastAsia"/>
        </w:rPr>
        <w:t>截至</w:t>
      </w:r>
      <w:r w:rsidR="006431C5">
        <w:rPr>
          <w:rFonts w:hint="eastAsia"/>
        </w:rPr>
        <w:t>8</w:t>
      </w:r>
      <w:r w:rsidR="00AF1BBE" w:rsidRPr="00657EF9">
        <w:rPr>
          <w:rFonts w:hint="eastAsia"/>
          <w:lang w:eastAsia="zh-HK"/>
        </w:rPr>
        <w:t>月</w:t>
      </w:r>
      <w:r w:rsidR="00AF1BBE">
        <w:rPr>
          <w:rFonts w:hint="eastAsia"/>
        </w:rPr>
        <w:t>底</w:t>
      </w:r>
      <w:r w:rsidR="00AF1BBE">
        <w:rPr>
          <w:rFonts w:hint="eastAsia"/>
          <w:lang w:eastAsia="zh-HK"/>
        </w:rPr>
        <w:t>其核定補助金額亦達</w:t>
      </w:r>
      <w:r w:rsidR="00614354">
        <w:rPr>
          <w:rFonts w:hint="eastAsia"/>
        </w:rPr>
        <w:t>8</w:t>
      </w:r>
      <w:r w:rsidR="00AF1BBE">
        <w:rPr>
          <w:rFonts w:hint="eastAsia"/>
        </w:rPr>
        <w:t>.</w:t>
      </w:r>
      <w:r w:rsidR="00614354">
        <w:rPr>
          <w:rFonts w:hint="eastAsia"/>
        </w:rPr>
        <w:t>84</w:t>
      </w:r>
      <w:r w:rsidR="00AF1BBE">
        <w:rPr>
          <w:rFonts w:hint="eastAsia"/>
          <w:lang w:eastAsia="zh-HK"/>
        </w:rPr>
        <w:t>億元。</w:t>
      </w:r>
    </w:p>
    <w:p w:rsidR="0031442C" w:rsidRDefault="00FB31F5" w:rsidP="00D24AA1">
      <w:pPr>
        <w:ind w:leftChars="300" w:left="840" w:firstLine="560"/>
      </w:pPr>
      <w:r>
        <w:rPr>
          <w:rFonts w:hint="eastAsia"/>
        </w:rPr>
        <w:t>另</w:t>
      </w:r>
      <w:r w:rsidR="000D3715">
        <w:rPr>
          <w:rFonts w:hint="eastAsia"/>
        </w:rPr>
        <w:t>上開期間補助方案實施療程C</w:t>
      </w:r>
      <w:r w:rsidR="000D3715" w:rsidRPr="000D3715">
        <w:rPr>
          <w:rFonts w:hint="eastAsia"/>
        </w:rPr>
        <w:t>將過去冷凍胚胎解凍並進行胚胎植入</w:t>
      </w:r>
      <w:r w:rsidR="000D3715">
        <w:rPr>
          <w:rFonts w:hint="eastAsia"/>
        </w:rPr>
        <w:t>件數</w:t>
      </w:r>
      <w:r w:rsidR="00497EC7">
        <w:rPr>
          <w:rFonts w:hint="eastAsia"/>
        </w:rPr>
        <w:t>為</w:t>
      </w:r>
      <w:r w:rsidR="006108EE">
        <w:rPr>
          <w:rFonts w:hint="eastAsia"/>
        </w:rPr>
        <w:t>2</w:t>
      </w:r>
      <w:r w:rsidR="00497EC7">
        <w:rPr>
          <w:rFonts w:hint="eastAsia"/>
        </w:rPr>
        <w:t>萬</w:t>
      </w:r>
      <w:r w:rsidR="00614354">
        <w:rPr>
          <w:rFonts w:hint="eastAsia"/>
        </w:rPr>
        <w:t>6</w:t>
      </w:r>
      <w:r w:rsidR="00614354">
        <w:t>,070</w:t>
      </w:r>
      <w:r w:rsidR="00497EC7">
        <w:rPr>
          <w:rFonts w:hint="eastAsia"/>
        </w:rPr>
        <w:t>件、</w:t>
      </w:r>
      <w:r w:rsidR="000D3715" w:rsidRPr="00657EF9">
        <w:rPr>
          <w:rFonts w:hint="eastAsia"/>
        </w:rPr>
        <w:t>占</w:t>
      </w:r>
      <w:r w:rsidR="007E3495">
        <w:rPr>
          <w:rFonts w:hint="eastAsia"/>
        </w:rPr>
        <w:t>補助</w:t>
      </w:r>
      <w:r w:rsidR="000D3715" w:rsidRPr="00657EF9">
        <w:rPr>
          <w:rFonts w:hint="eastAsia"/>
        </w:rPr>
        <w:t>總件數之</w:t>
      </w:r>
      <w:r w:rsidR="000D3715">
        <w:t>2</w:t>
      </w:r>
      <w:r w:rsidR="00614354">
        <w:t>5</w:t>
      </w:r>
      <w:r w:rsidR="000D3715">
        <w:t>.</w:t>
      </w:r>
      <w:r w:rsidR="00614354">
        <w:t>65</w:t>
      </w:r>
      <w:r w:rsidR="000D3715" w:rsidRPr="00657EF9">
        <w:rPr>
          <w:rFonts w:hint="eastAsia"/>
          <w:lang w:eastAsia="zh-HK"/>
        </w:rPr>
        <w:t>%</w:t>
      </w:r>
      <w:r w:rsidR="000D3715">
        <w:rPr>
          <w:rFonts w:hint="eastAsia"/>
        </w:rPr>
        <w:t>，</w:t>
      </w:r>
      <w:r w:rsidR="00BC13DC">
        <w:rPr>
          <w:rFonts w:hint="eastAsia"/>
        </w:rPr>
        <w:t>顯示</w:t>
      </w:r>
      <w:r w:rsidR="00497EC7">
        <w:rPr>
          <w:rFonts w:hint="eastAsia"/>
        </w:rPr>
        <w:t>受補助夫妻</w:t>
      </w:r>
      <w:r>
        <w:rPr>
          <w:rFonts w:hint="eastAsia"/>
        </w:rPr>
        <w:t>中</w:t>
      </w:r>
      <w:r w:rsidR="00614354">
        <w:rPr>
          <w:rFonts w:hint="eastAsia"/>
        </w:rPr>
        <w:t>逾四分之一</w:t>
      </w:r>
      <w:r w:rsidR="0031442C">
        <w:rPr>
          <w:rFonts w:hint="eastAsia"/>
        </w:rPr>
        <w:t>先前</w:t>
      </w:r>
      <w:r w:rsidR="00497EC7">
        <w:rPr>
          <w:rFonts w:hint="eastAsia"/>
        </w:rPr>
        <w:t>曾進行凍卵療程</w:t>
      </w:r>
      <w:r w:rsidR="00BC13DC">
        <w:rPr>
          <w:rFonts w:hint="eastAsia"/>
        </w:rPr>
        <w:t>；</w:t>
      </w:r>
      <w:r w:rsidR="006C6A6E">
        <w:rPr>
          <w:rFonts w:hint="eastAsia"/>
        </w:rPr>
        <w:t>又截至</w:t>
      </w:r>
      <w:r w:rsidR="00ED14CC">
        <w:rPr>
          <w:rFonts w:hint="eastAsia"/>
        </w:rPr>
        <w:t>11</w:t>
      </w:r>
      <w:r w:rsidR="00AC3A74">
        <w:rPr>
          <w:rFonts w:hint="eastAsia"/>
        </w:rPr>
        <w:t>4</w:t>
      </w:r>
      <w:r w:rsidR="00ED14CC">
        <w:rPr>
          <w:rFonts w:hint="eastAsia"/>
        </w:rPr>
        <w:t>年</w:t>
      </w:r>
      <w:r w:rsidR="00FF5F21">
        <w:rPr>
          <w:rFonts w:hint="eastAsia"/>
        </w:rPr>
        <w:t>9</w:t>
      </w:r>
      <w:r w:rsidR="00ED14CC">
        <w:rPr>
          <w:rFonts w:hint="eastAsia"/>
        </w:rPr>
        <w:t>月</w:t>
      </w:r>
      <w:r w:rsidR="00FF5F21">
        <w:rPr>
          <w:rFonts w:hint="eastAsia"/>
        </w:rPr>
        <w:t>4</w:t>
      </w:r>
      <w:r w:rsidR="0031442C">
        <w:rPr>
          <w:rFonts w:hint="eastAsia"/>
        </w:rPr>
        <w:t>日，</w:t>
      </w:r>
      <w:r w:rsidR="007D7CCC">
        <w:rPr>
          <w:rFonts w:hint="eastAsia"/>
        </w:rPr>
        <w:t>計</w:t>
      </w:r>
      <w:r w:rsidR="00BC13DC">
        <w:rPr>
          <w:rFonts w:hint="eastAsia"/>
        </w:rPr>
        <w:t>有桃園市</w:t>
      </w:r>
      <w:r w:rsidR="00ED14CC">
        <w:rPr>
          <w:rFonts w:hint="eastAsia"/>
        </w:rPr>
        <w:t>、</w:t>
      </w:r>
      <w:r w:rsidR="00BC13DC">
        <w:rPr>
          <w:rFonts w:hint="eastAsia"/>
        </w:rPr>
        <w:t>新竹市</w:t>
      </w:r>
      <w:r w:rsidR="00ED14CC">
        <w:rPr>
          <w:rFonts w:hint="eastAsia"/>
        </w:rPr>
        <w:t>、苗栗縣</w:t>
      </w:r>
      <w:r w:rsidR="00FF5F21">
        <w:rPr>
          <w:rFonts w:hint="eastAsia"/>
        </w:rPr>
        <w:t>、</w:t>
      </w:r>
      <w:r w:rsidR="00ED14CC">
        <w:rPr>
          <w:rFonts w:hint="eastAsia"/>
        </w:rPr>
        <w:t>雲林縣</w:t>
      </w:r>
      <w:r w:rsidR="00FF5F21">
        <w:rPr>
          <w:rFonts w:hint="eastAsia"/>
        </w:rPr>
        <w:t>及澎湖縣</w:t>
      </w:r>
      <w:r w:rsidR="007D7CCC">
        <w:rPr>
          <w:rFonts w:hint="eastAsia"/>
        </w:rPr>
        <w:t>等地方</w:t>
      </w:r>
      <w:r w:rsidR="00BC13DC">
        <w:rPr>
          <w:rFonts w:hint="eastAsia"/>
        </w:rPr>
        <w:t>政府實施</w:t>
      </w:r>
      <w:r w:rsidR="00FF5F21">
        <w:rPr>
          <w:rFonts w:hint="eastAsia"/>
        </w:rPr>
        <w:t>非醫療性</w:t>
      </w:r>
      <w:r w:rsidR="00BC13DC">
        <w:rPr>
          <w:rFonts w:hint="eastAsia"/>
        </w:rPr>
        <w:t>凍卵補助，補助</w:t>
      </w:r>
      <w:r w:rsidR="00ED14CC">
        <w:rPr>
          <w:rFonts w:hint="eastAsia"/>
        </w:rPr>
        <w:t>一生一次特</w:t>
      </w:r>
      <w:r w:rsidR="00BC13DC">
        <w:rPr>
          <w:rFonts w:hint="eastAsia"/>
        </w:rPr>
        <w:t>定額度</w:t>
      </w:r>
      <w:r w:rsidR="003B44B0">
        <w:rPr>
          <w:rFonts w:hint="eastAsia"/>
        </w:rPr>
        <w:t>之</w:t>
      </w:r>
      <w:r w:rsidR="00BC13DC">
        <w:rPr>
          <w:rFonts w:hint="eastAsia"/>
        </w:rPr>
        <w:t>凍卵及相關保存管理費用</w:t>
      </w:r>
      <w:r w:rsidR="00ED14CC">
        <w:rPr>
          <w:rStyle w:val="afa"/>
        </w:rPr>
        <w:footnoteReference w:id="2"/>
      </w:r>
      <w:r w:rsidR="00F40E75">
        <w:rPr>
          <w:rFonts w:hint="eastAsia"/>
        </w:rPr>
        <w:t>。</w:t>
      </w:r>
      <w:r w:rsidR="007D7CCC">
        <w:rPr>
          <w:rFonts w:hint="eastAsia"/>
        </w:rPr>
        <w:t>此外，</w:t>
      </w:r>
      <w:r w:rsidR="00F40E75">
        <w:rPr>
          <w:rFonts w:hint="eastAsia"/>
        </w:rPr>
        <w:t>國健</w:t>
      </w:r>
      <w:r w:rsidR="006C6A6E">
        <w:rPr>
          <w:rFonts w:hint="eastAsia"/>
        </w:rPr>
        <w:t>署</w:t>
      </w:r>
      <w:r w:rsidR="00447950">
        <w:rPr>
          <w:rFonts w:hint="eastAsia"/>
        </w:rPr>
        <w:t>前</w:t>
      </w:r>
      <w:r w:rsidR="00DB731F" w:rsidRPr="00DB731F">
        <w:rPr>
          <w:rFonts w:hint="eastAsia"/>
        </w:rPr>
        <w:t>邀集</w:t>
      </w:r>
      <w:r w:rsidR="006A75DC">
        <w:rPr>
          <w:rFonts w:hint="eastAsia"/>
        </w:rPr>
        <w:t>相關</w:t>
      </w:r>
      <w:r w:rsidR="009F0D00">
        <w:rPr>
          <w:rFonts w:hint="eastAsia"/>
        </w:rPr>
        <w:t>領域專</w:t>
      </w:r>
      <w:r w:rsidR="009F0D00">
        <w:rPr>
          <w:rFonts w:hint="eastAsia"/>
        </w:rPr>
        <w:lastRenderedPageBreak/>
        <w:t>家</w:t>
      </w:r>
      <w:r w:rsidR="00DB731F" w:rsidRPr="00DB731F">
        <w:rPr>
          <w:rFonts w:hint="eastAsia"/>
        </w:rPr>
        <w:t>召開</w:t>
      </w:r>
      <w:r w:rsidR="00F40E75">
        <w:rPr>
          <w:rFonts w:hint="eastAsia"/>
        </w:rPr>
        <w:t>6次</w:t>
      </w:r>
      <w:r w:rsidR="00DB731F" w:rsidRPr="00DB731F">
        <w:rPr>
          <w:rFonts w:hint="eastAsia"/>
        </w:rPr>
        <w:t>諮</w:t>
      </w:r>
      <w:r w:rsidR="00DB731F" w:rsidRPr="009F0D00">
        <w:rPr>
          <w:rFonts w:hint="eastAsia"/>
        </w:rPr>
        <w:t>詢會議</w:t>
      </w:r>
      <w:r w:rsidR="00DB731F" w:rsidRPr="00F40E75">
        <w:rPr>
          <w:rFonts w:hint="eastAsia"/>
        </w:rPr>
        <w:t>，</w:t>
      </w:r>
      <w:r w:rsidR="00F40E75" w:rsidRPr="00F40E75">
        <w:rPr>
          <w:rFonts w:hint="eastAsia"/>
        </w:rPr>
        <w:t>於114年9月1日起開辦「醫療性生育保存補助試辦方案」</w:t>
      </w:r>
      <w:r w:rsidR="00F40E75" w:rsidRPr="00F40E75">
        <w:rPr>
          <w:rFonts w:hint="eastAsia"/>
          <w:bCs/>
        </w:rPr>
        <w:t>優先針對18歲至40歲乳癌及血液癌（白血病、淋巴癌及多發性骨髓瘤）個案提出試辦方案</w:t>
      </w:r>
      <w:r w:rsidR="00A330A2">
        <w:rPr>
          <w:rFonts w:hint="eastAsia"/>
        </w:rPr>
        <w:t>。</w:t>
      </w:r>
    </w:p>
    <w:p w:rsidR="00497EC7" w:rsidRDefault="009F0D00" w:rsidP="00D24AA1">
      <w:pPr>
        <w:ind w:leftChars="300" w:left="840" w:firstLine="560"/>
      </w:pPr>
      <w:r w:rsidRPr="009F0D00">
        <w:rPr>
          <w:rFonts w:hint="eastAsia"/>
        </w:rPr>
        <w:t>鑑於</w:t>
      </w:r>
      <w:r w:rsidR="00DB78DE">
        <w:rPr>
          <w:rFonts w:hint="eastAsia"/>
        </w:rPr>
        <w:t>目前</w:t>
      </w:r>
      <w:r w:rsidR="00A330A2">
        <w:rPr>
          <w:rFonts w:hint="eastAsia"/>
        </w:rPr>
        <w:t>國際間</w:t>
      </w:r>
      <w:r w:rsidR="006A75DC">
        <w:rPr>
          <w:rFonts w:hint="eastAsia"/>
        </w:rPr>
        <w:t>多以優化子女養育環境及適齡婚育為</w:t>
      </w:r>
      <w:r w:rsidR="00AC3A74">
        <w:rPr>
          <w:rFonts w:hint="eastAsia"/>
        </w:rPr>
        <w:t>因應少子女化</w:t>
      </w:r>
      <w:r w:rsidR="006A75DC">
        <w:rPr>
          <w:rFonts w:hint="eastAsia"/>
        </w:rPr>
        <w:t>相關政策重要方向</w:t>
      </w:r>
      <w:r w:rsidR="00DB78DE">
        <w:rPr>
          <w:rStyle w:val="afa"/>
        </w:rPr>
        <w:footnoteReference w:id="3"/>
      </w:r>
      <w:r w:rsidRPr="009F0D00">
        <w:rPr>
          <w:rFonts w:hint="eastAsia"/>
        </w:rPr>
        <w:t>，</w:t>
      </w:r>
      <w:r w:rsidR="00AC3A74">
        <w:rPr>
          <w:rFonts w:hint="eastAsia"/>
        </w:rPr>
        <w:t>國內相關專家</w:t>
      </w:r>
      <w:r w:rsidR="00447950">
        <w:rPr>
          <w:rFonts w:hint="eastAsia"/>
        </w:rPr>
        <w:t>學</w:t>
      </w:r>
      <w:r w:rsidR="00AC3A74">
        <w:rPr>
          <w:rFonts w:hint="eastAsia"/>
        </w:rPr>
        <w:t>者亦認</w:t>
      </w:r>
      <w:r w:rsidR="00447950">
        <w:rPr>
          <w:rFonts w:hint="eastAsia"/>
        </w:rPr>
        <w:t>為</w:t>
      </w:r>
      <w:r w:rsidR="00AC3A74" w:rsidRPr="00AC3A74">
        <w:t>生育率下滑並非單一醫療面向問題，</w:t>
      </w:r>
      <w:r w:rsidR="00AC3A74">
        <w:rPr>
          <w:rFonts w:hint="eastAsia"/>
        </w:rPr>
        <w:t>係</w:t>
      </w:r>
      <w:r w:rsidR="00447950">
        <w:rPr>
          <w:rFonts w:hint="eastAsia"/>
        </w:rPr>
        <w:t>橫</w:t>
      </w:r>
      <w:r w:rsidR="00AC3A74" w:rsidRPr="00AC3A74">
        <w:t>跨居住、婚育、托育系統性危機</w:t>
      </w:r>
      <w:r w:rsidR="00AC3A74">
        <w:rPr>
          <w:rStyle w:val="afa"/>
        </w:rPr>
        <w:footnoteReference w:id="4"/>
      </w:r>
      <w:r w:rsidR="00AC3A74">
        <w:rPr>
          <w:rFonts w:hint="eastAsia"/>
        </w:rPr>
        <w:t>。</w:t>
      </w:r>
      <w:r w:rsidRPr="009F0D00">
        <w:rPr>
          <w:rFonts w:hint="eastAsia"/>
        </w:rPr>
        <w:t>國健署</w:t>
      </w:r>
      <w:r w:rsidRPr="009F0D00">
        <w:rPr>
          <w:rFonts w:hint="eastAsia"/>
          <w:lang w:eastAsia="zh-HK"/>
        </w:rPr>
        <w:t>宜</w:t>
      </w:r>
      <w:r w:rsidR="006A75DC">
        <w:rPr>
          <w:rFonts w:hint="eastAsia"/>
        </w:rPr>
        <w:t>思考</w:t>
      </w:r>
      <w:r w:rsidR="00336ABA">
        <w:rPr>
          <w:rFonts w:hint="eastAsia"/>
        </w:rPr>
        <w:t>整體</w:t>
      </w:r>
      <w:r w:rsidR="006A75DC">
        <w:rPr>
          <w:rFonts w:hint="eastAsia"/>
        </w:rPr>
        <w:t>國家生育</w:t>
      </w:r>
      <w:r w:rsidR="0031213C">
        <w:rPr>
          <w:rFonts w:hint="eastAsia"/>
        </w:rPr>
        <w:t>養育</w:t>
      </w:r>
      <w:r w:rsidR="006A75DC">
        <w:rPr>
          <w:rFonts w:hint="eastAsia"/>
        </w:rPr>
        <w:t>政策</w:t>
      </w:r>
      <w:r>
        <w:rPr>
          <w:rFonts w:hint="eastAsia"/>
        </w:rPr>
        <w:t>，</w:t>
      </w:r>
      <w:r w:rsidR="0031213C">
        <w:rPr>
          <w:rFonts w:hint="eastAsia"/>
        </w:rPr>
        <w:t>審慎評估</w:t>
      </w:r>
      <w:r w:rsidRPr="009F0D00">
        <w:rPr>
          <w:rFonts w:hint="eastAsia"/>
        </w:rPr>
        <w:t>體外受精人工生殖補助政策相關措施</w:t>
      </w:r>
      <w:r w:rsidR="0031213C">
        <w:rPr>
          <w:rFonts w:hint="eastAsia"/>
        </w:rPr>
        <w:t>之風險及效益</w:t>
      </w:r>
      <w:r w:rsidRPr="009F0D00">
        <w:rPr>
          <w:rFonts w:hint="eastAsia"/>
        </w:rPr>
        <w:t>，</w:t>
      </w:r>
      <w:r w:rsidR="0031213C">
        <w:rPr>
          <w:rFonts w:hint="eastAsia"/>
        </w:rPr>
        <w:t>並滾動檢討相關政</w:t>
      </w:r>
      <w:r w:rsidRPr="009F0D00">
        <w:rPr>
          <w:rFonts w:hint="eastAsia"/>
        </w:rPr>
        <w:t>策</w:t>
      </w:r>
      <w:r w:rsidR="0031213C">
        <w:rPr>
          <w:rFonts w:hint="eastAsia"/>
        </w:rPr>
        <w:t>，以落實友善生養環境，充分發揮助孕效果</w:t>
      </w:r>
      <w:r w:rsidR="00497EC7" w:rsidRPr="009F0D00">
        <w:rPr>
          <w:rFonts w:hint="eastAsia"/>
        </w:rPr>
        <w:t>。</w:t>
      </w:r>
    </w:p>
    <w:p w:rsidR="000A7530" w:rsidRPr="00B52899" w:rsidRDefault="000A7530" w:rsidP="00986866">
      <w:pPr>
        <w:tabs>
          <w:tab w:val="left" w:pos="7358"/>
        </w:tabs>
        <w:spacing w:beforeLines="20" w:before="100" w:line="400" w:lineRule="exact"/>
        <w:ind w:leftChars="0" w:left="1667" w:right="21" w:firstLineChars="0" w:hanging="2213"/>
        <w:jc w:val="left"/>
        <w:rPr>
          <w:rFonts w:hAnsi="標楷體"/>
          <w:b/>
          <w:snapToGrid/>
          <w:bdr w:val="single" w:sz="12" w:space="0" w:color="auto"/>
        </w:rPr>
      </w:pPr>
      <w:r w:rsidRPr="00B52899">
        <w:rPr>
          <w:rFonts w:hAnsi="標楷體" w:hint="eastAsia"/>
          <w:b/>
        </w:rPr>
        <w:t>表</w:t>
      </w:r>
      <w:r w:rsidR="007D7CCC">
        <w:rPr>
          <w:rFonts w:hAnsi="標楷體" w:hint="eastAsia"/>
          <w:b/>
        </w:rPr>
        <w:t>5</w:t>
      </w:r>
      <w:r w:rsidRPr="00B52899">
        <w:rPr>
          <w:rFonts w:hAnsi="標楷體" w:hint="eastAsia"/>
          <w:b/>
          <w:sz w:val="26"/>
          <w:szCs w:val="26"/>
        </w:rPr>
        <w:t xml:space="preserve">  </w:t>
      </w:r>
      <w:r w:rsidRPr="00B52899">
        <w:rPr>
          <w:rFonts w:hAnsi="標楷體" w:hint="eastAsia"/>
          <w:b/>
          <w:snapToGrid/>
        </w:rPr>
        <w:t>1</w:t>
      </w:r>
      <w:r w:rsidRPr="00B52899">
        <w:rPr>
          <w:rFonts w:hAnsi="標楷體"/>
          <w:b/>
          <w:snapToGrid/>
        </w:rPr>
        <w:t>1</w:t>
      </w:r>
      <w:r w:rsidRPr="00B52899">
        <w:rPr>
          <w:rFonts w:hAnsi="標楷體" w:hint="eastAsia"/>
          <w:b/>
          <w:snapToGrid/>
        </w:rPr>
        <w:t>0年7月至11</w:t>
      </w:r>
      <w:r w:rsidR="00620697">
        <w:rPr>
          <w:rFonts w:hAnsi="標楷體" w:hint="eastAsia"/>
          <w:b/>
          <w:snapToGrid/>
        </w:rPr>
        <w:t>4</w:t>
      </w:r>
      <w:r w:rsidRPr="00B52899">
        <w:rPr>
          <w:rFonts w:hAnsi="標楷體" w:hint="eastAsia"/>
          <w:b/>
          <w:snapToGrid/>
        </w:rPr>
        <w:t>年</w:t>
      </w:r>
      <w:r w:rsidR="00620697">
        <w:rPr>
          <w:rFonts w:hAnsi="標楷體" w:hint="eastAsia"/>
          <w:b/>
          <w:snapToGrid/>
        </w:rPr>
        <w:t>8</w:t>
      </w:r>
      <w:r w:rsidRPr="00B52899">
        <w:rPr>
          <w:rFonts w:hAnsi="標楷體" w:hint="eastAsia"/>
          <w:b/>
          <w:snapToGrid/>
        </w:rPr>
        <w:t>月底止人工生殖補助執行情形表</w:t>
      </w:r>
    </w:p>
    <w:p w:rsidR="000A7530" w:rsidRPr="00B52899" w:rsidRDefault="000A7530" w:rsidP="000A36E6">
      <w:pPr>
        <w:spacing w:line="400" w:lineRule="exact"/>
        <w:ind w:leftChars="0" w:left="1176" w:right="-567" w:firstLineChars="0" w:hanging="1148"/>
        <w:jc w:val="right"/>
        <w:rPr>
          <w:rFonts w:hAnsi="標楷體"/>
          <w:bCs/>
          <w:snapToGrid/>
          <w:kern w:val="16"/>
          <w:sz w:val="24"/>
          <w:szCs w:val="22"/>
        </w:rPr>
      </w:pPr>
      <w:r w:rsidRPr="00B52899">
        <w:rPr>
          <w:rFonts w:hAnsi="標楷體" w:hint="eastAsia"/>
          <w:b/>
          <w:snapToGrid/>
        </w:rPr>
        <w:t xml:space="preserve">                     </w:t>
      </w:r>
      <w:r w:rsidRPr="00B52899">
        <w:rPr>
          <w:rFonts w:hAnsi="標楷體" w:hint="eastAsia"/>
          <w:sz w:val="24"/>
          <w:szCs w:val="24"/>
        </w:rPr>
        <w:t>單位：件；新臺幣</w:t>
      </w:r>
      <w:r w:rsidR="00D82F37">
        <w:rPr>
          <w:rFonts w:hAnsi="標楷體" w:hint="eastAsia"/>
          <w:sz w:val="24"/>
          <w:szCs w:val="24"/>
        </w:rPr>
        <w:t>百萬</w:t>
      </w:r>
      <w:r w:rsidRPr="00B52899">
        <w:rPr>
          <w:rFonts w:hAnsi="標楷體" w:hint="eastAsia"/>
          <w:sz w:val="24"/>
          <w:szCs w:val="24"/>
        </w:rPr>
        <w:t>元</w:t>
      </w:r>
    </w:p>
    <w:tbl>
      <w:tblPr>
        <w:tblW w:w="9639" w:type="dxa"/>
        <w:tblInd w:w="-53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57" w:type="dxa"/>
        </w:tblCellMar>
        <w:tblLook w:val="04A0" w:firstRow="1" w:lastRow="0" w:firstColumn="1" w:lastColumn="0" w:noHBand="0" w:noVBand="1"/>
      </w:tblPr>
      <w:tblGrid>
        <w:gridCol w:w="425"/>
        <w:gridCol w:w="993"/>
        <w:gridCol w:w="709"/>
        <w:gridCol w:w="567"/>
        <w:gridCol w:w="708"/>
        <w:gridCol w:w="709"/>
        <w:gridCol w:w="709"/>
        <w:gridCol w:w="709"/>
        <w:gridCol w:w="708"/>
        <w:gridCol w:w="709"/>
        <w:gridCol w:w="682"/>
        <w:gridCol w:w="567"/>
        <w:gridCol w:w="850"/>
        <w:gridCol w:w="594"/>
      </w:tblGrid>
      <w:tr w:rsidR="000A36E6" w:rsidRPr="000A36E6" w:rsidTr="000A36E6">
        <w:trPr>
          <w:trHeight w:val="325"/>
          <w:tblHeader/>
        </w:trPr>
        <w:tc>
          <w:tcPr>
            <w:tcW w:w="1418" w:type="dxa"/>
            <w:gridSpan w:val="2"/>
            <w:vMerge w:val="restart"/>
            <w:tcBorders>
              <w:top w:val="single" w:sz="12" w:space="0" w:color="auto"/>
              <w:bottom w:val="single" w:sz="6" w:space="0" w:color="auto"/>
              <w:tl2br w:val="single" w:sz="2" w:space="0" w:color="auto"/>
            </w:tcBorders>
            <w:vAlign w:val="center"/>
            <w:hideMark/>
          </w:tcPr>
          <w:p w:rsidR="00D82F37" w:rsidRPr="000A36E6" w:rsidRDefault="00D82F37" w:rsidP="00A41936">
            <w:pPr>
              <w:pStyle w:val="142"/>
              <w:jc w:val="right"/>
            </w:pPr>
            <w:r w:rsidRPr="000A36E6">
              <w:rPr>
                <w:rFonts w:hint="eastAsia"/>
              </w:rPr>
              <w:t>年/月</w:t>
            </w:r>
          </w:p>
          <w:p w:rsidR="00D82F37" w:rsidRPr="000A36E6" w:rsidRDefault="00D82F37" w:rsidP="00A41936">
            <w:pPr>
              <w:pStyle w:val="142"/>
            </w:pPr>
            <w:r w:rsidRPr="000A36E6">
              <w:rPr>
                <w:rFonts w:hint="eastAsia"/>
              </w:rPr>
              <w:t>項目</w:t>
            </w:r>
          </w:p>
        </w:tc>
        <w:tc>
          <w:tcPr>
            <w:tcW w:w="1276" w:type="dxa"/>
            <w:gridSpan w:val="2"/>
            <w:shd w:val="clear" w:color="auto" w:fill="auto"/>
            <w:noWrap/>
            <w:vAlign w:val="center"/>
            <w:hideMark/>
          </w:tcPr>
          <w:p w:rsidR="00D82F37" w:rsidRPr="00A41936" w:rsidRDefault="00D82F37" w:rsidP="00A41936">
            <w:pPr>
              <w:pStyle w:val="142"/>
              <w:jc w:val="center"/>
              <w:rPr>
                <w:spacing w:val="-20"/>
              </w:rPr>
            </w:pPr>
            <w:r w:rsidRPr="00A41936">
              <w:rPr>
                <w:rFonts w:hint="eastAsia"/>
                <w:spacing w:val="-20"/>
              </w:rPr>
              <w:t>1</w:t>
            </w:r>
            <w:r w:rsidRPr="00A41936">
              <w:rPr>
                <w:spacing w:val="-20"/>
              </w:rPr>
              <w:t>10</w:t>
            </w:r>
            <w:r w:rsidRPr="00A41936">
              <w:rPr>
                <w:rFonts w:hint="eastAsia"/>
                <w:spacing w:val="-20"/>
              </w:rPr>
              <w:t>/7-12月</w:t>
            </w:r>
          </w:p>
        </w:tc>
        <w:tc>
          <w:tcPr>
            <w:tcW w:w="1417" w:type="dxa"/>
            <w:gridSpan w:val="2"/>
            <w:vAlign w:val="center"/>
          </w:tcPr>
          <w:p w:rsidR="00D82F37" w:rsidRPr="00A41936" w:rsidRDefault="00D82F37" w:rsidP="00A41936">
            <w:pPr>
              <w:pStyle w:val="142"/>
              <w:jc w:val="center"/>
              <w:rPr>
                <w:rFonts w:hint="eastAsia"/>
                <w:spacing w:val="-20"/>
              </w:rPr>
            </w:pPr>
            <w:r w:rsidRPr="00A41936">
              <w:rPr>
                <w:rFonts w:hint="eastAsia"/>
                <w:spacing w:val="-20"/>
              </w:rPr>
              <w:t>1</w:t>
            </w:r>
            <w:r w:rsidRPr="00A41936">
              <w:rPr>
                <w:spacing w:val="-20"/>
              </w:rPr>
              <w:t>11</w:t>
            </w:r>
            <w:r w:rsidRPr="00A41936">
              <w:rPr>
                <w:rFonts w:hint="eastAsia"/>
                <w:spacing w:val="-20"/>
              </w:rPr>
              <w:t>年度</w:t>
            </w:r>
          </w:p>
        </w:tc>
        <w:tc>
          <w:tcPr>
            <w:tcW w:w="1418" w:type="dxa"/>
            <w:gridSpan w:val="2"/>
            <w:shd w:val="clear" w:color="auto" w:fill="auto"/>
            <w:vAlign w:val="center"/>
            <w:hideMark/>
          </w:tcPr>
          <w:p w:rsidR="00D82F37" w:rsidRPr="00A41936" w:rsidRDefault="00D82F37" w:rsidP="00A41936">
            <w:pPr>
              <w:pStyle w:val="142"/>
              <w:jc w:val="center"/>
              <w:rPr>
                <w:spacing w:val="-20"/>
              </w:rPr>
            </w:pPr>
            <w:r w:rsidRPr="00A41936">
              <w:rPr>
                <w:rFonts w:hint="eastAsia"/>
                <w:spacing w:val="-20"/>
              </w:rPr>
              <w:t>1</w:t>
            </w:r>
            <w:r w:rsidRPr="00A41936">
              <w:rPr>
                <w:spacing w:val="-20"/>
              </w:rPr>
              <w:t>12</w:t>
            </w:r>
            <w:r w:rsidRPr="00A41936">
              <w:rPr>
                <w:rFonts w:hint="eastAsia"/>
                <w:spacing w:val="-20"/>
              </w:rPr>
              <w:t>年度</w:t>
            </w:r>
          </w:p>
        </w:tc>
        <w:tc>
          <w:tcPr>
            <w:tcW w:w="1417" w:type="dxa"/>
            <w:gridSpan w:val="2"/>
            <w:vAlign w:val="center"/>
          </w:tcPr>
          <w:p w:rsidR="00D82F37" w:rsidRPr="00A41936" w:rsidRDefault="001F1293" w:rsidP="00A41936">
            <w:pPr>
              <w:pStyle w:val="142"/>
              <w:jc w:val="center"/>
              <w:rPr>
                <w:rFonts w:hint="eastAsia"/>
                <w:spacing w:val="-20"/>
              </w:rPr>
            </w:pPr>
            <w:r w:rsidRPr="00A41936">
              <w:rPr>
                <w:rFonts w:hint="eastAsia"/>
                <w:spacing w:val="-20"/>
              </w:rPr>
              <w:t>113年度</w:t>
            </w:r>
          </w:p>
        </w:tc>
        <w:tc>
          <w:tcPr>
            <w:tcW w:w="1249" w:type="dxa"/>
            <w:gridSpan w:val="2"/>
            <w:vAlign w:val="center"/>
          </w:tcPr>
          <w:p w:rsidR="00D82F37" w:rsidRPr="00A41936" w:rsidRDefault="00D82F37" w:rsidP="00A41936">
            <w:pPr>
              <w:pStyle w:val="142"/>
              <w:jc w:val="center"/>
              <w:rPr>
                <w:rFonts w:hint="eastAsia"/>
                <w:spacing w:val="-20"/>
              </w:rPr>
            </w:pPr>
            <w:r w:rsidRPr="00A41936">
              <w:rPr>
                <w:rFonts w:hint="eastAsia"/>
                <w:spacing w:val="-20"/>
              </w:rPr>
              <w:t>1</w:t>
            </w:r>
            <w:r w:rsidRPr="00A41936">
              <w:rPr>
                <w:spacing w:val="-20"/>
              </w:rPr>
              <w:t>1</w:t>
            </w:r>
            <w:r w:rsidRPr="00A41936">
              <w:rPr>
                <w:rFonts w:hint="eastAsia"/>
                <w:spacing w:val="-20"/>
              </w:rPr>
              <w:t>4/1-8月</w:t>
            </w:r>
          </w:p>
        </w:tc>
        <w:tc>
          <w:tcPr>
            <w:tcW w:w="1444" w:type="dxa"/>
            <w:gridSpan w:val="2"/>
            <w:vAlign w:val="center"/>
          </w:tcPr>
          <w:p w:rsidR="00D82F37" w:rsidRPr="00A41936" w:rsidRDefault="00D82F37" w:rsidP="00A41936">
            <w:pPr>
              <w:pStyle w:val="142"/>
              <w:jc w:val="center"/>
              <w:rPr>
                <w:spacing w:val="-20"/>
              </w:rPr>
            </w:pPr>
            <w:r w:rsidRPr="00A41936">
              <w:rPr>
                <w:rFonts w:hint="eastAsia"/>
                <w:spacing w:val="-20"/>
              </w:rPr>
              <w:t>合計</w:t>
            </w:r>
          </w:p>
        </w:tc>
      </w:tr>
      <w:tr w:rsidR="000A36E6" w:rsidRPr="000A36E6" w:rsidTr="00A41936">
        <w:trPr>
          <w:trHeight w:val="327"/>
          <w:tblHeader/>
        </w:trPr>
        <w:tc>
          <w:tcPr>
            <w:tcW w:w="1418" w:type="dxa"/>
            <w:gridSpan w:val="2"/>
            <w:vMerge/>
            <w:tcBorders>
              <w:top w:val="single" w:sz="6" w:space="0" w:color="auto"/>
              <w:bottom w:val="single" w:sz="6" w:space="0" w:color="auto"/>
              <w:tl2br w:val="single" w:sz="2" w:space="0" w:color="auto"/>
            </w:tcBorders>
            <w:vAlign w:val="center"/>
            <w:hideMark/>
          </w:tcPr>
          <w:p w:rsidR="001F1293" w:rsidRPr="000A36E6" w:rsidRDefault="001F1293" w:rsidP="00A41936">
            <w:pPr>
              <w:pStyle w:val="142"/>
            </w:pPr>
          </w:p>
        </w:tc>
        <w:tc>
          <w:tcPr>
            <w:tcW w:w="709" w:type="dxa"/>
            <w:shd w:val="clear" w:color="auto" w:fill="auto"/>
            <w:vAlign w:val="center"/>
            <w:hideMark/>
          </w:tcPr>
          <w:p w:rsidR="001F1293" w:rsidRPr="000A36E6" w:rsidRDefault="001F1293" w:rsidP="00A41936">
            <w:pPr>
              <w:pStyle w:val="142"/>
              <w:jc w:val="center"/>
            </w:pPr>
            <w:r w:rsidRPr="000A36E6">
              <w:rPr>
                <w:rFonts w:hint="eastAsia"/>
              </w:rPr>
              <w:t>件數</w:t>
            </w:r>
          </w:p>
        </w:tc>
        <w:tc>
          <w:tcPr>
            <w:tcW w:w="567" w:type="dxa"/>
            <w:shd w:val="clear" w:color="auto" w:fill="auto"/>
            <w:noWrap/>
            <w:vAlign w:val="center"/>
            <w:hideMark/>
          </w:tcPr>
          <w:p w:rsidR="001F1293" w:rsidRPr="000A36E6" w:rsidRDefault="001F1293" w:rsidP="00A41936">
            <w:pPr>
              <w:pStyle w:val="142"/>
              <w:jc w:val="center"/>
              <w:rPr>
                <w:rFonts w:hint="eastAsia"/>
              </w:rPr>
            </w:pPr>
            <w:r w:rsidRPr="000A36E6">
              <w:rPr>
                <w:rFonts w:hint="eastAsia"/>
              </w:rPr>
              <w:t>金額</w:t>
            </w:r>
          </w:p>
        </w:tc>
        <w:tc>
          <w:tcPr>
            <w:tcW w:w="708" w:type="dxa"/>
            <w:vAlign w:val="center"/>
          </w:tcPr>
          <w:p w:rsidR="001F1293" w:rsidRPr="000A36E6" w:rsidRDefault="001F1293" w:rsidP="00A41936">
            <w:pPr>
              <w:pStyle w:val="142"/>
              <w:jc w:val="center"/>
            </w:pPr>
            <w:r w:rsidRPr="000A36E6">
              <w:rPr>
                <w:rFonts w:hint="eastAsia"/>
              </w:rPr>
              <w:t>件數</w:t>
            </w:r>
          </w:p>
        </w:tc>
        <w:tc>
          <w:tcPr>
            <w:tcW w:w="709" w:type="dxa"/>
            <w:vAlign w:val="center"/>
          </w:tcPr>
          <w:p w:rsidR="001F1293" w:rsidRPr="000A36E6" w:rsidRDefault="001F1293" w:rsidP="00A41936">
            <w:pPr>
              <w:pStyle w:val="142"/>
              <w:jc w:val="center"/>
              <w:rPr>
                <w:rFonts w:hint="eastAsia"/>
              </w:rPr>
            </w:pPr>
            <w:r w:rsidRPr="000A36E6">
              <w:rPr>
                <w:rFonts w:hint="eastAsia"/>
              </w:rPr>
              <w:t>金額</w:t>
            </w:r>
          </w:p>
        </w:tc>
        <w:tc>
          <w:tcPr>
            <w:tcW w:w="709" w:type="dxa"/>
            <w:shd w:val="clear" w:color="auto" w:fill="auto"/>
            <w:vAlign w:val="center"/>
            <w:hideMark/>
          </w:tcPr>
          <w:p w:rsidR="001F1293" w:rsidRPr="000A36E6" w:rsidRDefault="001F1293" w:rsidP="00A41936">
            <w:pPr>
              <w:pStyle w:val="142"/>
              <w:jc w:val="center"/>
            </w:pPr>
            <w:r w:rsidRPr="000A36E6">
              <w:rPr>
                <w:rFonts w:hint="eastAsia"/>
              </w:rPr>
              <w:t>件數</w:t>
            </w:r>
          </w:p>
        </w:tc>
        <w:tc>
          <w:tcPr>
            <w:tcW w:w="709" w:type="dxa"/>
            <w:shd w:val="clear" w:color="auto" w:fill="auto"/>
            <w:noWrap/>
            <w:vAlign w:val="center"/>
            <w:hideMark/>
          </w:tcPr>
          <w:p w:rsidR="001F1293" w:rsidRPr="000A36E6" w:rsidRDefault="001F1293" w:rsidP="00A41936">
            <w:pPr>
              <w:pStyle w:val="142"/>
              <w:jc w:val="center"/>
              <w:rPr>
                <w:rFonts w:hint="eastAsia"/>
              </w:rPr>
            </w:pPr>
            <w:r w:rsidRPr="000A36E6">
              <w:rPr>
                <w:rFonts w:hint="eastAsia"/>
              </w:rPr>
              <w:t>金額</w:t>
            </w:r>
          </w:p>
        </w:tc>
        <w:tc>
          <w:tcPr>
            <w:tcW w:w="708" w:type="dxa"/>
            <w:vAlign w:val="center"/>
          </w:tcPr>
          <w:p w:rsidR="001F1293" w:rsidRPr="000A36E6" w:rsidRDefault="001F1293" w:rsidP="00A41936">
            <w:pPr>
              <w:pStyle w:val="142"/>
              <w:jc w:val="center"/>
              <w:rPr>
                <w:rFonts w:hint="eastAsia"/>
              </w:rPr>
            </w:pPr>
            <w:r w:rsidRPr="000A36E6">
              <w:rPr>
                <w:rFonts w:hint="eastAsia"/>
              </w:rPr>
              <w:t>件數</w:t>
            </w:r>
          </w:p>
        </w:tc>
        <w:tc>
          <w:tcPr>
            <w:tcW w:w="709" w:type="dxa"/>
            <w:vAlign w:val="center"/>
          </w:tcPr>
          <w:p w:rsidR="001F1293" w:rsidRPr="000A36E6" w:rsidRDefault="001F1293" w:rsidP="00A41936">
            <w:pPr>
              <w:pStyle w:val="142"/>
              <w:jc w:val="center"/>
              <w:rPr>
                <w:rFonts w:hint="eastAsia"/>
              </w:rPr>
            </w:pPr>
            <w:r w:rsidRPr="000A36E6">
              <w:rPr>
                <w:rFonts w:hint="eastAsia"/>
              </w:rPr>
              <w:t>金額</w:t>
            </w:r>
          </w:p>
        </w:tc>
        <w:tc>
          <w:tcPr>
            <w:tcW w:w="682" w:type="dxa"/>
            <w:vAlign w:val="center"/>
          </w:tcPr>
          <w:p w:rsidR="001F1293" w:rsidRPr="000A36E6" w:rsidRDefault="001F1293" w:rsidP="00A41936">
            <w:pPr>
              <w:pStyle w:val="142"/>
              <w:jc w:val="center"/>
              <w:rPr>
                <w:rFonts w:hint="eastAsia"/>
              </w:rPr>
            </w:pPr>
            <w:r w:rsidRPr="000A36E6">
              <w:rPr>
                <w:rFonts w:hint="eastAsia"/>
              </w:rPr>
              <w:t>件數</w:t>
            </w:r>
          </w:p>
        </w:tc>
        <w:tc>
          <w:tcPr>
            <w:tcW w:w="567" w:type="dxa"/>
            <w:vAlign w:val="center"/>
          </w:tcPr>
          <w:p w:rsidR="001F1293" w:rsidRPr="000A36E6" w:rsidRDefault="001F1293" w:rsidP="00A41936">
            <w:pPr>
              <w:pStyle w:val="142"/>
              <w:jc w:val="center"/>
              <w:rPr>
                <w:rFonts w:hint="eastAsia"/>
              </w:rPr>
            </w:pPr>
            <w:r w:rsidRPr="000A36E6">
              <w:rPr>
                <w:rFonts w:hint="eastAsia"/>
              </w:rPr>
              <w:t>金額</w:t>
            </w:r>
          </w:p>
        </w:tc>
        <w:tc>
          <w:tcPr>
            <w:tcW w:w="850" w:type="dxa"/>
            <w:vAlign w:val="center"/>
          </w:tcPr>
          <w:p w:rsidR="001F1293" w:rsidRPr="000A36E6" w:rsidRDefault="001F1293" w:rsidP="00A41936">
            <w:pPr>
              <w:pStyle w:val="142"/>
              <w:jc w:val="center"/>
              <w:rPr>
                <w:rFonts w:hint="eastAsia"/>
              </w:rPr>
            </w:pPr>
            <w:r w:rsidRPr="000A36E6">
              <w:rPr>
                <w:rFonts w:hint="eastAsia"/>
              </w:rPr>
              <w:t>件數</w:t>
            </w:r>
          </w:p>
        </w:tc>
        <w:tc>
          <w:tcPr>
            <w:tcW w:w="594" w:type="dxa"/>
            <w:vAlign w:val="center"/>
          </w:tcPr>
          <w:p w:rsidR="001F1293" w:rsidRPr="000A36E6" w:rsidRDefault="001F1293" w:rsidP="00A41936">
            <w:pPr>
              <w:pStyle w:val="142"/>
              <w:jc w:val="center"/>
              <w:rPr>
                <w:rFonts w:hint="eastAsia"/>
              </w:rPr>
            </w:pPr>
            <w:r w:rsidRPr="000A36E6">
              <w:rPr>
                <w:rFonts w:hint="eastAsia"/>
              </w:rPr>
              <w:t>金額</w:t>
            </w:r>
          </w:p>
        </w:tc>
      </w:tr>
      <w:tr w:rsidR="000A36E6" w:rsidRPr="000A36E6" w:rsidTr="000A36E6">
        <w:trPr>
          <w:trHeight w:val="481"/>
        </w:trPr>
        <w:tc>
          <w:tcPr>
            <w:tcW w:w="425" w:type="dxa"/>
            <w:vMerge w:val="restart"/>
            <w:tcBorders>
              <w:top w:val="single" w:sz="6" w:space="0" w:color="auto"/>
            </w:tcBorders>
            <w:vAlign w:val="center"/>
            <w:hideMark/>
          </w:tcPr>
          <w:p w:rsidR="001F1293" w:rsidRPr="00A41936" w:rsidRDefault="001F1293" w:rsidP="00A41936">
            <w:pPr>
              <w:pStyle w:val="142"/>
              <w:jc w:val="center"/>
              <w:rPr>
                <w:spacing w:val="-20"/>
              </w:rPr>
            </w:pPr>
            <w:r w:rsidRPr="00A41936">
              <w:rPr>
                <w:rFonts w:hint="eastAsia"/>
                <w:spacing w:val="-20"/>
              </w:rPr>
              <w:t>胚胎植入</w:t>
            </w:r>
          </w:p>
        </w:tc>
        <w:tc>
          <w:tcPr>
            <w:tcW w:w="993" w:type="dxa"/>
            <w:tcBorders>
              <w:top w:val="single" w:sz="6" w:space="0" w:color="auto"/>
            </w:tcBorders>
            <w:shd w:val="clear" w:color="auto" w:fill="auto"/>
            <w:noWrap/>
            <w:vAlign w:val="center"/>
            <w:hideMark/>
          </w:tcPr>
          <w:p w:rsidR="001F1293" w:rsidRPr="00A41936" w:rsidRDefault="001F1293" w:rsidP="00A41936">
            <w:pPr>
              <w:pStyle w:val="142"/>
              <w:jc w:val="both"/>
              <w:rPr>
                <w:spacing w:val="-20"/>
              </w:rPr>
            </w:pPr>
            <w:r w:rsidRPr="00A41936">
              <w:rPr>
                <w:rFonts w:hint="eastAsia"/>
                <w:spacing w:val="-20"/>
              </w:rPr>
              <w:t>取卵至形成胚胎植入(療程A及B）</w:t>
            </w:r>
          </w:p>
        </w:tc>
        <w:tc>
          <w:tcPr>
            <w:tcW w:w="709" w:type="dxa"/>
            <w:shd w:val="clear" w:color="auto" w:fill="auto"/>
            <w:noWrap/>
            <w:vAlign w:val="center"/>
          </w:tcPr>
          <w:p w:rsidR="001F1293" w:rsidRPr="00A41936" w:rsidRDefault="001F1293" w:rsidP="00A41936">
            <w:pPr>
              <w:pStyle w:val="142"/>
              <w:jc w:val="right"/>
              <w:rPr>
                <w:snapToGrid/>
                <w:spacing w:val="-20"/>
              </w:rPr>
            </w:pPr>
            <w:r w:rsidRPr="00A41936">
              <w:rPr>
                <w:snapToGrid/>
                <w:spacing w:val="-20"/>
              </w:rPr>
              <w:t>5,868</w:t>
            </w:r>
          </w:p>
        </w:tc>
        <w:tc>
          <w:tcPr>
            <w:tcW w:w="567" w:type="dxa"/>
            <w:shd w:val="clear" w:color="auto" w:fill="auto"/>
            <w:noWrap/>
            <w:vAlign w:val="center"/>
          </w:tcPr>
          <w:p w:rsidR="001F1293" w:rsidRPr="00A41936" w:rsidRDefault="001F1293" w:rsidP="00A41936">
            <w:pPr>
              <w:pStyle w:val="142"/>
              <w:jc w:val="right"/>
              <w:rPr>
                <w:snapToGrid/>
                <w:spacing w:val="-20"/>
              </w:rPr>
            </w:pPr>
            <w:r w:rsidRPr="00A41936">
              <w:rPr>
                <w:snapToGrid/>
                <w:spacing w:val="-20"/>
              </w:rPr>
              <w:t>574</w:t>
            </w:r>
          </w:p>
        </w:tc>
        <w:tc>
          <w:tcPr>
            <w:tcW w:w="708" w:type="dxa"/>
            <w:vAlign w:val="center"/>
          </w:tcPr>
          <w:p w:rsidR="001F1293" w:rsidRPr="00A41936" w:rsidRDefault="001F1293" w:rsidP="00A41936">
            <w:pPr>
              <w:pStyle w:val="142"/>
              <w:jc w:val="right"/>
              <w:rPr>
                <w:snapToGrid/>
                <w:spacing w:val="-20"/>
              </w:rPr>
            </w:pPr>
            <w:r w:rsidRPr="00A41936">
              <w:rPr>
                <w:snapToGrid/>
                <w:spacing w:val="-20"/>
              </w:rPr>
              <w:t>19,548</w:t>
            </w:r>
          </w:p>
        </w:tc>
        <w:tc>
          <w:tcPr>
            <w:tcW w:w="709" w:type="dxa"/>
            <w:vAlign w:val="center"/>
          </w:tcPr>
          <w:p w:rsidR="001F1293" w:rsidRPr="00A41936" w:rsidRDefault="001F1293" w:rsidP="00A41936">
            <w:pPr>
              <w:pStyle w:val="142"/>
              <w:jc w:val="right"/>
              <w:rPr>
                <w:snapToGrid/>
                <w:spacing w:val="-20"/>
              </w:rPr>
            </w:pPr>
            <w:r w:rsidRPr="00A41936">
              <w:rPr>
                <w:snapToGrid/>
                <w:spacing w:val="-20"/>
              </w:rPr>
              <w:t>1,774</w:t>
            </w:r>
          </w:p>
        </w:tc>
        <w:tc>
          <w:tcPr>
            <w:tcW w:w="709" w:type="dxa"/>
            <w:tcBorders>
              <w:right w:val="single" w:sz="4" w:space="0" w:color="auto"/>
            </w:tcBorders>
            <w:noWrap/>
            <w:vAlign w:val="center"/>
          </w:tcPr>
          <w:p w:rsidR="001F1293" w:rsidRPr="00A41936" w:rsidRDefault="001F1293" w:rsidP="00A41936">
            <w:pPr>
              <w:pStyle w:val="142"/>
              <w:jc w:val="right"/>
              <w:rPr>
                <w:snapToGrid/>
                <w:spacing w:val="-20"/>
              </w:rPr>
            </w:pPr>
            <w:r w:rsidRPr="00A41936">
              <w:rPr>
                <w:snapToGrid/>
                <w:spacing w:val="-20"/>
              </w:rPr>
              <w:t>16,44</w:t>
            </w:r>
            <w:r w:rsidRPr="00A41936">
              <w:rPr>
                <w:rFonts w:hint="eastAsia"/>
                <w:snapToGrid/>
                <w:spacing w:val="-20"/>
              </w:rPr>
              <w:t>7</w:t>
            </w:r>
          </w:p>
        </w:tc>
        <w:tc>
          <w:tcPr>
            <w:tcW w:w="709" w:type="dxa"/>
            <w:tcBorders>
              <w:left w:val="single" w:sz="4" w:space="0" w:color="auto"/>
            </w:tcBorders>
            <w:noWrap/>
            <w:vAlign w:val="center"/>
          </w:tcPr>
          <w:p w:rsidR="001F1293" w:rsidRPr="00A41936" w:rsidRDefault="001F1293" w:rsidP="00A41936">
            <w:pPr>
              <w:pStyle w:val="142"/>
              <w:jc w:val="right"/>
              <w:rPr>
                <w:snapToGrid/>
                <w:spacing w:val="-20"/>
              </w:rPr>
            </w:pPr>
            <w:r w:rsidRPr="00A41936">
              <w:rPr>
                <w:snapToGrid/>
                <w:spacing w:val="-20"/>
              </w:rPr>
              <w:t>1,43</w:t>
            </w:r>
            <w:r w:rsidRPr="00A41936">
              <w:rPr>
                <w:rFonts w:hint="eastAsia"/>
                <w:snapToGrid/>
                <w:spacing w:val="-20"/>
              </w:rPr>
              <w:t>4</w:t>
            </w:r>
          </w:p>
        </w:tc>
        <w:tc>
          <w:tcPr>
            <w:tcW w:w="708" w:type="dxa"/>
            <w:vAlign w:val="center"/>
          </w:tcPr>
          <w:p w:rsidR="001F1293" w:rsidRPr="00A41936" w:rsidRDefault="001F1293" w:rsidP="00A41936">
            <w:pPr>
              <w:pStyle w:val="142"/>
              <w:jc w:val="right"/>
              <w:rPr>
                <w:rFonts w:hint="eastAsia"/>
                <w:snapToGrid/>
                <w:spacing w:val="-20"/>
              </w:rPr>
            </w:pPr>
            <w:r w:rsidRPr="00A41936">
              <w:rPr>
                <w:rFonts w:hint="eastAsia"/>
                <w:snapToGrid/>
                <w:spacing w:val="-20"/>
              </w:rPr>
              <w:t>14</w:t>
            </w:r>
            <w:r w:rsidRPr="00A41936">
              <w:rPr>
                <w:snapToGrid/>
                <w:spacing w:val="-20"/>
              </w:rPr>
              <w:t>,</w:t>
            </w:r>
            <w:r w:rsidRPr="00A41936">
              <w:rPr>
                <w:rFonts w:hint="eastAsia"/>
                <w:snapToGrid/>
                <w:spacing w:val="-20"/>
              </w:rPr>
              <w:t>202</w:t>
            </w:r>
          </w:p>
        </w:tc>
        <w:tc>
          <w:tcPr>
            <w:tcW w:w="709" w:type="dxa"/>
            <w:vAlign w:val="center"/>
          </w:tcPr>
          <w:p w:rsidR="001F1293" w:rsidRPr="00A41936" w:rsidRDefault="001F1293" w:rsidP="00A41936">
            <w:pPr>
              <w:pStyle w:val="142"/>
              <w:jc w:val="right"/>
              <w:rPr>
                <w:rFonts w:hint="eastAsia"/>
                <w:snapToGrid/>
                <w:spacing w:val="-20"/>
              </w:rPr>
            </w:pPr>
            <w:r w:rsidRPr="00A41936">
              <w:rPr>
                <w:rFonts w:hint="eastAsia"/>
                <w:snapToGrid/>
                <w:spacing w:val="-20"/>
              </w:rPr>
              <w:t>1</w:t>
            </w:r>
            <w:r w:rsidRPr="00A41936">
              <w:rPr>
                <w:snapToGrid/>
                <w:spacing w:val="-20"/>
              </w:rPr>
              <w:t>,219</w:t>
            </w:r>
          </w:p>
        </w:tc>
        <w:tc>
          <w:tcPr>
            <w:tcW w:w="682" w:type="dxa"/>
            <w:tcBorders>
              <w:top w:val="single" w:sz="6" w:space="0" w:color="auto"/>
              <w:right w:val="single" w:sz="4" w:space="0" w:color="auto"/>
            </w:tcBorders>
            <w:vAlign w:val="center"/>
          </w:tcPr>
          <w:p w:rsidR="001F1293" w:rsidRPr="00A41936" w:rsidRDefault="001F1293" w:rsidP="00A41936">
            <w:pPr>
              <w:pStyle w:val="142"/>
              <w:jc w:val="right"/>
              <w:rPr>
                <w:snapToGrid/>
                <w:spacing w:val="-20"/>
              </w:rPr>
            </w:pPr>
            <w:r w:rsidRPr="00A41936">
              <w:rPr>
                <w:snapToGrid/>
                <w:spacing w:val="-20"/>
              </w:rPr>
              <w:t>3</w:t>
            </w:r>
            <w:r w:rsidRPr="00A41936">
              <w:rPr>
                <w:rFonts w:hint="eastAsia"/>
                <w:snapToGrid/>
                <w:spacing w:val="-20"/>
              </w:rPr>
              <w:t>,</w:t>
            </w:r>
            <w:r w:rsidRPr="00A41936">
              <w:rPr>
                <w:snapToGrid/>
                <w:spacing w:val="-20"/>
              </w:rPr>
              <w:t>6</w:t>
            </w:r>
            <w:r w:rsidRPr="00A41936">
              <w:rPr>
                <w:rFonts w:hint="eastAsia"/>
                <w:snapToGrid/>
                <w:spacing w:val="-20"/>
              </w:rPr>
              <w:t>75</w:t>
            </w:r>
          </w:p>
        </w:tc>
        <w:tc>
          <w:tcPr>
            <w:tcW w:w="567" w:type="dxa"/>
            <w:tcBorders>
              <w:top w:val="single" w:sz="6" w:space="0" w:color="auto"/>
              <w:left w:val="single" w:sz="4" w:space="0" w:color="auto"/>
            </w:tcBorders>
            <w:vAlign w:val="center"/>
          </w:tcPr>
          <w:p w:rsidR="001F1293" w:rsidRPr="00A41936" w:rsidRDefault="001F1293" w:rsidP="00A41936">
            <w:pPr>
              <w:pStyle w:val="142"/>
              <w:jc w:val="right"/>
              <w:rPr>
                <w:snapToGrid/>
                <w:spacing w:val="-20"/>
              </w:rPr>
            </w:pPr>
            <w:r w:rsidRPr="00A41936">
              <w:rPr>
                <w:snapToGrid/>
                <w:spacing w:val="-20"/>
              </w:rPr>
              <w:t>31</w:t>
            </w:r>
            <w:r w:rsidR="00620697" w:rsidRPr="00A41936">
              <w:rPr>
                <w:snapToGrid/>
                <w:spacing w:val="-20"/>
              </w:rPr>
              <w:t>6</w:t>
            </w:r>
          </w:p>
        </w:tc>
        <w:tc>
          <w:tcPr>
            <w:tcW w:w="850" w:type="dxa"/>
            <w:vAlign w:val="center"/>
          </w:tcPr>
          <w:p w:rsidR="001F1293" w:rsidRPr="00A41936" w:rsidRDefault="001F1293" w:rsidP="00A41936">
            <w:pPr>
              <w:pStyle w:val="142"/>
              <w:jc w:val="right"/>
              <w:rPr>
                <w:snapToGrid/>
                <w:spacing w:val="-20"/>
              </w:rPr>
            </w:pPr>
            <w:r w:rsidRPr="00A41936">
              <w:rPr>
                <w:snapToGrid/>
                <w:spacing w:val="-20"/>
              </w:rPr>
              <w:t>5</w:t>
            </w:r>
            <w:r w:rsidR="00620697" w:rsidRPr="00A41936">
              <w:rPr>
                <w:rFonts w:hint="eastAsia"/>
                <w:snapToGrid/>
                <w:spacing w:val="-20"/>
              </w:rPr>
              <w:t>9</w:t>
            </w:r>
            <w:r w:rsidRPr="00A41936">
              <w:rPr>
                <w:snapToGrid/>
                <w:spacing w:val="-20"/>
              </w:rPr>
              <w:t>,</w:t>
            </w:r>
            <w:r w:rsidR="00620697" w:rsidRPr="00A41936">
              <w:rPr>
                <w:rFonts w:hint="eastAsia"/>
                <w:snapToGrid/>
                <w:spacing w:val="-20"/>
              </w:rPr>
              <w:t>740</w:t>
            </w:r>
          </w:p>
        </w:tc>
        <w:tc>
          <w:tcPr>
            <w:tcW w:w="594" w:type="dxa"/>
            <w:vAlign w:val="center"/>
          </w:tcPr>
          <w:p w:rsidR="001F1293" w:rsidRPr="00A41936" w:rsidRDefault="000A36E6" w:rsidP="00A41936">
            <w:pPr>
              <w:pStyle w:val="142"/>
              <w:jc w:val="right"/>
              <w:rPr>
                <w:snapToGrid/>
                <w:spacing w:val="-20"/>
              </w:rPr>
            </w:pPr>
            <w:r w:rsidRPr="00A41936">
              <w:rPr>
                <w:rFonts w:hint="eastAsia"/>
                <w:snapToGrid/>
                <w:spacing w:val="-20"/>
              </w:rPr>
              <w:t>5</w:t>
            </w:r>
            <w:r w:rsidRPr="00A41936">
              <w:rPr>
                <w:snapToGrid/>
                <w:spacing w:val="-20"/>
              </w:rPr>
              <w:t>,</w:t>
            </w:r>
            <w:r w:rsidRPr="00A41936">
              <w:rPr>
                <w:rFonts w:hint="eastAsia"/>
                <w:snapToGrid/>
                <w:spacing w:val="-20"/>
              </w:rPr>
              <w:t>317</w:t>
            </w:r>
          </w:p>
        </w:tc>
      </w:tr>
      <w:tr w:rsidR="000A36E6" w:rsidRPr="000A36E6" w:rsidTr="000A36E6">
        <w:trPr>
          <w:trHeight w:val="481"/>
        </w:trPr>
        <w:tc>
          <w:tcPr>
            <w:tcW w:w="425" w:type="dxa"/>
            <w:vMerge/>
            <w:vAlign w:val="center"/>
          </w:tcPr>
          <w:p w:rsidR="001F1293" w:rsidRPr="00A41936" w:rsidRDefault="001F1293" w:rsidP="00A41936">
            <w:pPr>
              <w:pStyle w:val="142"/>
              <w:jc w:val="center"/>
              <w:rPr>
                <w:rFonts w:hint="eastAsia"/>
                <w:spacing w:val="-20"/>
              </w:rPr>
            </w:pPr>
          </w:p>
        </w:tc>
        <w:tc>
          <w:tcPr>
            <w:tcW w:w="993" w:type="dxa"/>
            <w:shd w:val="clear" w:color="auto" w:fill="auto"/>
            <w:noWrap/>
            <w:vAlign w:val="center"/>
          </w:tcPr>
          <w:p w:rsidR="001F1293" w:rsidRPr="00A41936" w:rsidRDefault="001F1293" w:rsidP="00A41936">
            <w:pPr>
              <w:pStyle w:val="142"/>
              <w:jc w:val="both"/>
              <w:rPr>
                <w:spacing w:val="-20"/>
              </w:rPr>
            </w:pPr>
            <w:r w:rsidRPr="00A41936">
              <w:rPr>
                <w:rFonts w:hint="eastAsia"/>
                <w:spacing w:val="-20"/>
              </w:rPr>
              <w:t>僅植入胚胎(療程C）</w:t>
            </w:r>
          </w:p>
        </w:tc>
        <w:tc>
          <w:tcPr>
            <w:tcW w:w="709" w:type="dxa"/>
            <w:shd w:val="clear" w:color="auto" w:fill="auto"/>
            <w:noWrap/>
            <w:vAlign w:val="center"/>
          </w:tcPr>
          <w:p w:rsidR="001F1293" w:rsidRPr="00A41936" w:rsidRDefault="001F1293" w:rsidP="00A41936">
            <w:pPr>
              <w:pStyle w:val="142"/>
              <w:jc w:val="right"/>
              <w:rPr>
                <w:snapToGrid/>
                <w:spacing w:val="-20"/>
              </w:rPr>
            </w:pPr>
            <w:r w:rsidRPr="00A41936">
              <w:rPr>
                <w:snapToGrid/>
                <w:spacing w:val="-20"/>
              </w:rPr>
              <w:t>2,251</w:t>
            </w:r>
          </w:p>
        </w:tc>
        <w:tc>
          <w:tcPr>
            <w:tcW w:w="567" w:type="dxa"/>
            <w:shd w:val="clear" w:color="auto" w:fill="auto"/>
            <w:noWrap/>
            <w:vAlign w:val="center"/>
          </w:tcPr>
          <w:p w:rsidR="001F1293" w:rsidRPr="00A41936" w:rsidRDefault="001F1293" w:rsidP="00A41936">
            <w:pPr>
              <w:pStyle w:val="142"/>
              <w:jc w:val="right"/>
              <w:rPr>
                <w:snapToGrid/>
                <w:spacing w:val="-20"/>
              </w:rPr>
            </w:pPr>
            <w:r w:rsidRPr="00A41936">
              <w:rPr>
                <w:snapToGrid/>
                <w:spacing w:val="-20"/>
              </w:rPr>
              <w:t>63</w:t>
            </w:r>
          </w:p>
        </w:tc>
        <w:tc>
          <w:tcPr>
            <w:tcW w:w="708" w:type="dxa"/>
            <w:vAlign w:val="center"/>
          </w:tcPr>
          <w:p w:rsidR="001F1293" w:rsidRPr="00A41936" w:rsidRDefault="001F1293" w:rsidP="00A41936">
            <w:pPr>
              <w:pStyle w:val="142"/>
              <w:jc w:val="right"/>
              <w:rPr>
                <w:snapToGrid/>
                <w:spacing w:val="-20"/>
              </w:rPr>
            </w:pPr>
            <w:r w:rsidRPr="00A41936">
              <w:rPr>
                <w:snapToGrid/>
                <w:spacing w:val="-20"/>
              </w:rPr>
              <w:t>7,238</w:t>
            </w:r>
          </w:p>
        </w:tc>
        <w:tc>
          <w:tcPr>
            <w:tcW w:w="709" w:type="dxa"/>
            <w:vAlign w:val="center"/>
          </w:tcPr>
          <w:p w:rsidR="001F1293" w:rsidRPr="00A41936" w:rsidRDefault="001F1293" w:rsidP="00A41936">
            <w:pPr>
              <w:pStyle w:val="142"/>
              <w:jc w:val="right"/>
              <w:rPr>
                <w:snapToGrid/>
                <w:spacing w:val="-20"/>
              </w:rPr>
            </w:pPr>
            <w:r w:rsidRPr="00A41936">
              <w:rPr>
                <w:snapToGrid/>
                <w:spacing w:val="-20"/>
              </w:rPr>
              <w:t>168</w:t>
            </w:r>
          </w:p>
        </w:tc>
        <w:tc>
          <w:tcPr>
            <w:tcW w:w="709" w:type="dxa"/>
            <w:tcBorders>
              <w:right w:val="single" w:sz="4" w:space="0" w:color="auto"/>
            </w:tcBorders>
            <w:noWrap/>
            <w:vAlign w:val="center"/>
          </w:tcPr>
          <w:p w:rsidR="001F1293" w:rsidRPr="00A41936" w:rsidRDefault="001F1293" w:rsidP="00A41936">
            <w:pPr>
              <w:pStyle w:val="142"/>
              <w:jc w:val="right"/>
              <w:rPr>
                <w:snapToGrid/>
                <w:spacing w:val="-20"/>
              </w:rPr>
            </w:pPr>
            <w:r w:rsidRPr="00A41936">
              <w:rPr>
                <w:snapToGrid/>
                <w:spacing w:val="-20"/>
              </w:rPr>
              <w:t>6,</w:t>
            </w:r>
            <w:r w:rsidRPr="00A41936">
              <w:rPr>
                <w:rFonts w:hint="eastAsia"/>
                <w:snapToGrid/>
                <w:spacing w:val="-20"/>
              </w:rPr>
              <w:t>900</w:t>
            </w:r>
          </w:p>
        </w:tc>
        <w:tc>
          <w:tcPr>
            <w:tcW w:w="709" w:type="dxa"/>
            <w:tcBorders>
              <w:left w:val="single" w:sz="4" w:space="0" w:color="auto"/>
            </w:tcBorders>
            <w:noWrap/>
            <w:vAlign w:val="center"/>
          </w:tcPr>
          <w:p w:rsidR="001F1293" w:rsidRPr="00A41936" w:rsidRDefault="001F1293" w:rsidP="00A41936">
            <w:pPr>
              <w:pStyle w:val="142"/>
              <w:jc w:val="right"/>
              <w:rPr>
                <w:snapToGrid/>
                <w:spacing w:val="-20"/>
              </w:rPr>
            </w:pPr>
            <w:r w:rsidRPr="00A41936">
              <w:rPr>
                <w:snapToGrid/>
                <w:spacing w:val="-20"/>
              </w:rPr>
              <w:t>152</w:t>
            </w:r>
          </w:p>
        </w:tc>
        <w:tc>
          <w:tcPr>
            <w:tcW w:w="708" w:type="dxa"/>
            <w:vAlign w:val="center"/>
          </w:tcPr>
          <w:p w:rsidR="001F1293" w:rsidRPr="00A41936" w:rsidRDefault="001F1293" w:rsidP="00A41936">
            <w:pPr>
              <w:pStyle w:val="142"/>
              <w:jc w:val="right"/>
              <w:rPr>
                <w:rFonts w:hint="eastAsia"/>
                <w:snapToGrid/>
                <w:spacing w:val="-20"/>
              </w:rPr>
            </w:pPr>
            <w:r w:rsidRPr="00A41936">
              <w:rPr>
                <w:rFonts w:hint="eastAsia"/>
                <w:snapToGrid/>
                <w:spacing w:val="-20"/>
              </w:rPr>
              <w:t>6</w:t>
            </w:r>
            <w:r w:rsidRPr="00A41936">
              <w:rPr>
                <w:snapToGrid/>
                <w:spacing w:val="-20"/>
              </w:rPr>
              <w:t>,942</w:t>
            </w:r>
          </w:p>
        </w:tc>
        <w:tc>
          <w:tcPr>
            <w:tcW w:w="709" w:type="dxa"/>
            <w:vAlign w:val="center"/>
          </w:tcPr>
          <w:p w:rsidR="001F1293" w:rsidRPr="00A41936" w:rsidRDefault="001F1293" w:rsidP="00A41936">
            <w:pPr>
              <w:pStyle w:val="142"/>
              <w:jc w:val="right"/>
              <w:rPr>
                <w:rFonts w:hint="eastAsia"/>
                <w:snapToGrid/>
                <w:spacing w:val="-20"/>
              </w:rPr>
            </w:pPr>
            <w:r w:rsidRPr="00A41936">
              <w:rPr>
                <w:rFonts w:hint="eastAsia"/>
                <w:snapToGrid/>
                <w:spacing w:val="-20"/>
              </w:rPr>
              <w:t>1</w:t>
            </w:r>
            <w:r w:rsidRPr="00A41936">
              <w:rPr>
                <w:snapToGrid/>
                <w:spacing w:val="-20"/>
              </w:rPr>
              <w:t>46</w:t>
            </w:r>
          </w:p>
        </w:tc>
        <w:tc>
          <w:tcPr>
            <w:tcW w:w="682" w:type="dxa"/>
            <w:tcBorders>
              <w:right w:val="single" w:sz="4" w:space="0" w:color="auto"/>
            </w:tcBorders>
            <w:vAlign w:val="center"/>
          </w:tcPr>
          <w:p w:rsidR="001F1293" w:rsidRPr="00A41936" w:rsidRDefault="001F1293" w:rsidP="00A41936">
            <w:pPr>
              <w:pStyle w:val="142"/>
              <w:jc w:val="right"/>
              <w:rPr>
                <w:snapToGrid/>
                <w:spacing w:val="-20"/>
              </w:rPr>
            </w:pPr>
            <w:r w:rsidRPr="00A41936">
              <w:rPr>
                <w:snapToGrid/>
                <w:spacing w:val="-20"/>
              </w:rPr>
              <w:t>2</w:t>
            </w:r>
            <w:r w:rsidRPr="00A41936">
              <w:rPr>
                <w:rFonts w:hint="eastAsia"/>
                <w:snapToGrid/>
                <w:spacing w:val="-20"/>
              </w:rPr>
              <w:t>,7</w:t>
            </w:r>
            <w:r w:rsidRPr="00A41936">
              <w:rPr>
                <w:snapToGrid/>
                <w:spacing w:val="-20"/>
              </w:rPr>
              <w:t>39</w:t>
            </w:r>
          </w:p>
        </w:tc>
        <w:tc>
          <w:tcPr>
            <w:tcW w:w="567" w:type="dxa"/>
            <w:tcBorders>
              <w:left w:val="single" w:sz="4" w:space="0" w:color="auto"/>
            </w:tcBorders>
            <w:vAlign w:val="center"/>
          </w:tcPr>
          <w:p w:rsidR="001F1293" w:rsidRPr="00A41936" w:rsidRDefault="001F1293" w:rsidP="00A41936">
            <w:pPr>
              <w:pStyle w:val="142"/>
              <w:jc w:val="right"/>
              <w:rPr>
                <w:snapToGrid/>
                <w:spacing w:val="-20"/>
              </w:rPr>
            </w:pPr>
            <w:r w:rsidRPr="00A41936">
              <w:rPr>
                <w:snapToGrid/>
                <w:spacing w:val="-20"/>
              </w:rPr>
              <w:t>57</w:t>
            </w:r>
          </w:p>
        </w:tc>
        <w:tc>
          <w:tcPr>
            <w:tcW w:w="850" w:type="dxa"/>
            <w:vAlign w:val="center"/>
          </w:tcPr>
          <w:p w:rsidR="001F1293" w:rsidRPr="00A41936" w:rsidRDefault="001F1293" w:rsidP="00A41936">
            <w:pPr>
              <w:pStyle w:val="142"/>
              <w:jc w:val="right"/>
              <w:rPr>
                <w:snapToGrid/>
                <w:spacing w:val="-20"/>
              </w:rPr>
            </w:pPr>
            <w:r w:rsidRPr="00A41936">
              <w:rPr>
                <w:snapToGrid/>
                <w:spacing w:val="-20"/>
              </w:rPr>
              <w:t>2</w:t>
            </w:r>
            <w:r w:rsidR="00620697" w:rsidRPr="00A41936">
              <w:rPr>
                <w:rFonts w:hint="eastAsia"/>
                <w:snapToGrid/>
                <w:spacing w:val="-20"/>
              </w:rPr>
              <w:t>6</w:t>
            </w:r>
            <w:r w:rsidRPr="00A41936">
              <w:rPr>
                <w:snapToGrid/>
                <w:spacing w:val="-20"/>
              </w:rPr>
              <w:t>,</w:t>
            </w:r>
            <w:r w:rsidR="00620697" w:rsidRPr="00A41936">
              <w:rPr>
                <w:rFonts w:hint="eastAsia"/>
                <w:snapToGrid/>
                <w:spacing w:val="-20"/>
              </w:rPr>
              <w:t>070</w:t>
            </w:r>
          </w:p>
        </w:tc>
        <w:tc>
          <w:tcPr>
            <w:tcW w:w="594" w:type="dxa"/>
            <w:vAlign w:val="center"/>
          </w:tcPr>
          <w:p w:rsidR="001F1293" w:rsidRPr="00A41936" w:rsidRDefault="000A36E6" w:rsidP="00A41936">
            <w:pPr>
              <w:pStyle w:val="142"/>
              <w:jc w:val="right"/>
              <w:rPr>
                <w:snapToGrid/>
                <w:spacing w:val="-20"/>
              </w:rPr>
            </w:pPr>
            <w:r w:rsidRPr="00A41936">
              <w:rPr>
                <w:rFonts w:hint="eastAsia"/>
                <w:snapToGrid/>
                <w:spacing w:val="-20"/>
              </w:rPr>
              <w:t>586</w:t>
            </w:r>
          </w:p>
        </w:tc>
      </w:tr>
      <w:tr w:rsidR="000A36E6" w:rsidRPr="000A36E6" w:rsidTr="00A41936">
        <w:trPr>
          <w:trHeight w:val="261"/>
        </w:trPr>
        <w:tc>
          <w:tcPr>
            <w:tcW w:w="425" w:type="dxa"/>
            <w:vMerge/>
            <w:vAlign w:val="center"/>
            <w:hideMark/>
          </w:tcPr>
          <w:p w:rsidR="001F1293" w:rsidRPr="00A41936" w:rsidRDefault="001F1293" w:rsidP="00A41936">
            <w:pPr>
              <w:pStyle w:val="142"/>
              <w:jc w:val="center"/>
              <w:rPr>
                <w:spacing w:val="-20"/>
              </w:rPr>
            </w:pPr>
          </w:p>
        </w:tc>
        <w:tc>
          <w:tcPr>
            <w:tcW w:w="993" w:type="dxa"/>
            <w:shd w:val="clear" w:color="auto" w:fill="auto"/>
            <w:noWrap/>
            <w:vAlign w:val="center"/>
          </w:tcPr>
          <w:p w:rsidR="001F1293" w:rsidRPr="00A41936" w:rsidRDefault="001F1293" w:rsidP="00A41936">
            <w:pPr>
              <w:pStyle w:val="142"/>
              <w:jc w:val="center"/>
              <w:rPr>
                <w:spacing w:val="-20"/>
              </w:rPr>
            </w:pPr>
            <w:r w:rsidRPr="00A41936">
              <w:rPr>
                <w:rFonts w:hint="eastAsia"/>
                <w:spacing w:val="-20"/>
              </w:rPr>
              <w:t>小計</w:t>
            </w:r>
          </w:p>
        </w:tc>
        <w:tc>
          <w:tcPr>
            <w:tcW w:w="709" w:type="dxa"/>
            <w:shd w:val="clear" w:color="auto" w:fill="auto"/>
            <w:noWrap/>
            <w:vAlign w:val="center"/>
          </w:tcPr>
          <w:p w:rsidR="001F1293" w:rsidRPr="00A41936" w:rsidRDefault="001F1293" w:rsidP="00A41936">
            <w:pPr>
              <w:pStyle w:val="142"/>
              <w:jc w:val="right"/>
              <w:rPr>
                <w:snapToGrid/>
                <w:spacing w:val="-20"/>
              </w:rPr>
            </w:pPr>
            <w:r w:rsidRPr="00A41936">
              <w:rPr>
                <w:rFonts w:hint="eastAsia"/>
                <w:snapToGrid/>
                <w:spacing w:val="-20"/>
              </w:rPr>
              <w:t>8</w:t>
            </w:r>
            <w:r w:rsidRPr="00A41936">
              <w:rPr>
                <w:snapToGrid/>
                <w:spacing w:val="-20"/>
              </w:rPr>
              <w:t>,</w:t>
            </w:r>
            <w:r w:rsidRPr="00A41936">
              <w:rPr>
                <w:rFonts w:hint="eastAsia"/>
                <w:snapToGrid/>
                <w:spacing w:val="-20"/>
              </w:rPr>
              <w:t>119</w:t>
            </w:r>
          </w:p>
        </w:tc>
        <w:tc>
          <w:tcPr>
            <w:tcW w:w="567" w:type="dxa"/>
            <w:shd w:val="clear" w:color="auto" w:fill="auto"/>
            <w:noWrap/>
            <w:vAlign w:val="center"/>
          </w:tcPr>
          <w:p w:rsidR="001F1293" w:rsidRPr="00A41936" w:rsidRDefault="001F1293" w:rsidP="00A41936">
            <w:pPr>
              <w:pStyle w:val="142"/>
              <w:jc w:val="right"/>
              <w:rPr>
                <w:snapToGrid/>
                <w:spacing w:val="-20"/>
              </w:rPr>
            </w:pPr>
            <w:r w:rsidRPr="00A41936">
              <w:rPr>
                <w:rFonts w:hint="eastAsia"/>
                <w:snapToGrid/>
                <w:spacing w:val="-20"/>
              </w:rPr>
              <w:t>637</w:t>
            </w:r>
          </w:p>
        </w:tc>
        <w:tc>
          <w:tcPr>
            <w:tcW w:w="708" w:type="dxa"/>
            <w:vAlign w:val="center"/>
          </w:tcPr>
          <w:p w:rsidR="001F1293" w:rsidRPr="00A41936" w:rsidRDefault="001F1293" w:rsidP="00A41936">
            <w:pPr>
              <w:pStyle w:val="142"/>
              <w:jc w:val="right"/>
              <w:rPr>
                <w:snapToGrid/>
                <w:spacing w:val="-20"/>
              </w:rPr>
            </w:pPr>
            <w:r w:rsidRPr="00A41936">
              <w:rPr>
                <w:snapToGrid/>
                <w:spacing w:val="-20"/>
              </w:rPr>
              <w:t>26,786</w:t>
            </w:r>
          </w:p>
        </w:tc>
        <w:tc>
          <w:tcPr>
            <w:tcW w:w="709" w:type="dxa"/>
            <w:vAlign w:val="center"/>
          </w:tcPr>
          <w:p w:rsidR="001F1293" w:rsidRPr="00A41936" w:rsidRDefault="001F1293" w:rsidP="00A41936">
            <w:pPr>
              <w:pStyle w:val="142"/>
              <w:jc w:val="right"/>
              <w:rPr>
                <w:snapToGrid/>
                <w:spacing w:val="-20"/>
              </w:rPr>
            </w:pPr>
            <w:r w:rsidRPr="00A41936">
              <w:rPr>
                <w:snapToGrid/>
                <w:spacing w:val="-20"/>
              </w:rPr>
              <w:t>1,942</w:t>
            </w:r>
          </w:p>
        </w:tc>
        <w:tc>
          <w:tcPr>
            <w:tcW w:w="709" w:type="dxa"/>
            <w:shd w:val="clear" w:color="auto" w:fill="auto"/>
            <w:noWrap/>
            <w:vAlign w:val="center"/>
          </w:tcPr>
          <w:p w:rsidR="001F1293" w:rsidRPr="00A41936" w:rsidRDefault="001F1293" w:rsidP="00A41936">
            <w:pPr>
              <w:pStyle w:val="142"/>
              <w:jc w:val="right"/>
              <w:rPr>
                <w:snapToGrid/>
                <w:spacing w:val="-20"/>
              </w:rPr>
            </w:pPr>
            <w:r w:rsidRPr="00A41936">
              <w:rPr>
                <w:snapToGrid/>
                <w:spacing w:val="-20"/>
              </w:rPr>
              <w:t>2</w:t>
            </w:r>
            <w:r w:rsidRPr="00A41936">
              <w:rPr>
                <w:rFonts w:hint="eastAsia"/>
                <w:snapToGrid/>
                <w:spacing w:val="-20"/>
              </w:rPr>
              <w:t>3</w:t>
            </w:r>
            <w:r w:rsidRPr="00A41936">
              <w:rPr>
                <w:snapToGrid/>
                <w:spacing w:val="-20"/>
              </w:rPr>
              <w:t>,</w:t>
            </w:r>
            <w:r w:rsidRPr="00A41936">
              <w:rPr>
                <w:rFonts w:hint="eastAsia"/>
                <w:snapToGrid/>
                <w:spacing w:val="-20"/>
              </w:rPr>
              <w:t>34</w:t>
            </w:r>
            <w:r w:rsidRPr="00A41936">
              <w:rPr>
                <w:snapToGrid/>
                <w:spacing w:val="-20"/>
              </w:rPr>
              <w:t>7</w:t>
            </w:r>
          </w:p>
        </w:tc>
        <w:tc>
          <w:tcPr>
            <w:tcW w:w="709" w:type="dxa"/>
            <w:shd w:val="clear" w:color="auto" w:fill="auto"/>
            <w:noWrap/>
            <w:vAlign w:val="center"/>
          </w:tcPr>
          <w:p w:rsidR="001F1293" w:rsidRPr="00A41936" w:rsidRDefault="001F1293" w:rsidP="00A41936">
            <w:pPr>
              <w:pStyle w:val="142"/>
              <w:jc w:val="right"/>
              <w:rPr>
                <w:snapToGrid/>
                <w:spacing w:val="-20"/>
              </w:rPr>
            </w:pPr>
            <w:r w:rsidRPr="00A41936">
              <w:rPr>
                <w:rFonts w:hint="eastAsia"/>
                <w:snapToGrid/>
                <w:spacing w:val="-20"/>
              </w:rPr>
              <w:t>1</w:t>
            </w:r>
            <w:r w:rsidRPr="00A41936">
              <w:rPr>
                <w:snapToGrid/>
                <w:spacing w:val="-20"/>
              </w:rPr>
              <w:t>,58</w:t>
            </w:r>
            <w:r w:rsidRPr="00A41936">
              <w:rPr>
                <w:rFonts w:hint="eastAsia"/>
                <w:snapToGrid/>
                <w:spacing w:val="-20"/>
              </w:rPr>
              <w:t>6</w:t>
            </w:r>
          </w:p>
        </w:tc>
        <w:tc>
          <w:tcPr>
            <w:tcW w:w="708" w:type="dxa"/>
            <w:vAlign w:val="center"/>
          </w:tcPr>
          <w:p w:rsidR="001F1293" w:rsidRPr="00A41936" w:rsidRDefault="001F1293" w:rsidP="00A41936">
            <w:pPr>
              <w:pStyle w:val="142"/>
              <w:jc w:val="right"/>
              <w:rPr>
                <w:rFonts w:hint="eastAsia"/>
                <w:snapToGrid/>
                <w:spacing w:val="-20"/>
              </w:rPr>
            </w:pPr>
            <w:r w:rsidRPr="00A41936">
              <w:rPr>
                <w:rFonts w:hint="eastAsia"/>
                <w:snapToGrid/>
                <w:spacing w:val="-20"/>
              </w:rPr>
              <w:t>2</w:t>
            </w:r>
            <w:r w:rsidRPr="00A41936">
              <w:rPr>
                <w:snapToGrid/>
                <w:spacing w:val="-20"/>
              </w:rPr>
              <w:t>1,144</w:t>
            </w:r>
          </w:p>
        </w:tc>
        <w:tc>
          <w:tcPr>
            <w:tcW w:w="709" w:type="dxa"/>
            <w:vAlign w:val="center"/>
          </w:tcPr>
          <w:p w:rsidR="001F1293" w:rsidRPr="00A41936" w:rsidRDefault="001F1293" w:rsidP="00A41936">
            <w:pPr>
              <w:pStyle w:val="142"/>
              <w:jc w:val="right"/>
              <w:rPr>
                <w:rFonts w:hint="eastAsia"/>
                <w:snapToGrid/>
                <w:spacing w:val="-20"/>
              </w:rPr>
            </w:pPr>
            <w:r w:rsidRPr="00A41936">
              <w:rPr>
                <w:rFonts w:hint="eastAsia"/>
                <w:snapToGrid/>
                <w:spacing w:val="-20"/>
              </w:rPr>
              <w:t>1</w:t>
            </w:r>
            <w:r w:rsidRPr="00A41936">
              <w:rPr>
                <w:snapToGrid/>
                <w:spacing w:val="-20"/>
              </w:rPr>
              <w:t>,365</w:t>
            </w:r>
          </w:p>
        </w:tc>
        <w:tc>
          <w:tcPr>
            <w:tcW w:w="682" w:type="dxa"/>
            <w:vAlign w:val="center"/>
          </w:tcPr>
          <w:p w:rsidR="001F1293" w:rsidRPr="00A41936" w:rsidRDefault="00620697" w:rsidP="00A41936">
            <w:pPr>
              <w:pStyle w:val="142"/>
              <w:jc w:val="right"/>
              <w:rPr>
                <w:snapToGrid/>
                <w:spacing w:val="-20"/>
              </w:rPr>
            </w:pPr>
            <w:r w:rsidRPr="00A41936">
              <w:rPr>
                <w:rFonts w:hint="eastAsia"/>
                <w:snapToGrid/>
                <w:spacing w:val="-20"/>
              </w:rPr>
              <w:t>6</w:t>
            </w:r>
            <w:r w:rsidR="001F1293" w:rsidRPr="00A41936">
              <w:rPr>
                <w:snapToGrid/>
                <w:spacing w:val="-20"/>
              </w:rPr>
              <w:t>,</w:t>
            </w:r>
            <w:r w:rsidRPr="00A41936">
              <w:rPr>
                <w:rFonts w:hint="eastAsia"/>
                <w:snapToGrid/>
                <w:spacing w:val="-20"/>
              </w:rPr>
              <w:t>414</w:t>
            </w:r>
          </w:p>
        </w:tc>
        <w:tc>
          <w:tcPr>
            <w:tcW w:w="567" w:type="dxa"/>
            <w:vAlign w:val="center"/>
          </w:tcPr>
          <w:p w:rsidR="001F1293" w:rsidRPr="00A41936" w:rsidRDefault="001F1293" w:rsidP="00A41936">
            <w:pPr>
              <w:pStyle w:val="142"/>
              <w:jc w:val="right"/>
              <w:rPr>
                <w:snapToGrid/>
                <w:spacing w:val="-20"/>
              </w:rPr>
            </w:pPr>
            <w:r w:rsidRPr="00A41936">
              <w:rPr>
                <w:snapToGrid/>
                <w:spacing w:val="-20"/>
              </w:rPr>
              <w:t>37</w:t>
            </w:r>
            <w:r w:rsidR="00620697" w:rsidRPr="00A41936">
              <w:rPr>
                <w:snapToGrid/>
                <w:spacing w:val="-20"/>
              </w:rPr>
              <w:t>3</w:t>
            </w:r>
          </w:p>
        </w:tc>
        <w:tc>
          <w:tcPr>
            <w:tcW w:w="850" w:type="dxa"/>
            <w:vAlign w:val="center"/>
          </w:tcPr>
          <w:p w:rsidR="001F1293" w:rsidRPr="00A41936" w:rsidRDefault="00620697" w:rsidP="00A41936">
            <w:pPr>
              <w:pStyle w:val="142"/>
              <w:jc w:val="right"/>
              <w:rPr>
                <w:snapToGrid/>
                <w:spacing w:val="-20"/>
              </w:rPr>
            </w:pPr>
            <w:r w:rsidRPr="00A41936">
              <w:rPr>
                <w:rFonts w:hint="eastAsia"/>
                <w:snapToGrid/>
                <w:spacing w:val="-20"/>
              </w:rPr>
              <w:t>85</w:t>
            </w:r>
            <w:r w:rsidR="001F1293" w:rsidRPr="00A41936">
              <w:rPr>
                <w:snapToGrid/>
                <w:spacing w:val="-20"/>
              </w:rPr>
              <w:t>,</w:t>
            </w:r>
            <w:r w:rsidRPr="00A41936">
              <w:rPr>
                <w:rFonts w:hint="eastAsia"/>
                <w:snapToGrid/>
                <w:spacing w:val="-20"/>
              </w:rPr>
              <w:t>810</w:t>
            </w:r>
          </w:p>
        </w:tc>
        <w:tc>
          <w:tcPr>
            <w:tcW w:w="594" w:type="dxa"/>
            <w:vAlign w:val="center"/>
          </w:tcPr>
          <w:p w:rsidR="001F1293" w:rsidRPr="00A41936" w:rsidRDefault="000A36E6" w:rsidP="00A41936">
            <w:pPr>
              <w:pStyle w:val="142"/>
              <w:jc w:val="right"/>
              <w:rPr>
                <w:snapToGrid/>
                <w:spacing w:val="-20"/>
              </w:rPr>
            </w:pPr>
            <w:r w:rsidRPr="00A41936">
              <w:rPr>
                <w:rFonts w:hint="eastAsia"/>
                <w:snapToGrid/>
                <w:spacing w:val="-20"/>
              </w:rPr>
              <w:t>5</w:t>
            </w:r>
            <w:r w:rsidRPr="00A41936">
              <w:rPr>
                <w:snapToGrid/>
                <w:spacing w:val="-20"/>
              </w:rPr>
              <w:t>,</w:t>
            </w:r>
            <w:r w:rsidRPr="00A41936">
              <w:rPr>
                <w:rFonts w:hint="eastAsia"/>
                <w:snapToGrid/>
                <w:spacing w:val="-20"/>
              </w:rPr>
              <w:t>903</w:t>
            </w:r>
          </w:p>
        </w:tc>
      </w:tr>
      <w:tr w:rsidR="000A36E6" w:rsidRPr="000A36E6" w:rsidTr="000A36E6">
        <w:trPr>
          <w:trHeight w:val="481"/>
        </w:trPr>
        <w:tc>
          <w:tcPr>
            <w:tcW w:w="1418" w:type="dxa"/>
            <w:gridSpan w:val="2"/>
            <w:vAlign w:val="center"/>
          </w:tcPr>
          <w:p w:rsidR="001F1293" w:rsidRPr="00A41936" w:rsidRDefault="001F1293" w:rsidP="00A41936">
            <w:pPr>
              <w:pStyle w:val="142"/>
              <w:jc w:val="center"/>
              <w:rPr>
                <w:rFonts w:hint="eastAsia"/>
                <w:spacing w:val="-20"/>
              </w:rPr>
            </w:pPr>
            <w:r w:rsidRPr="00A41936">
              <w:rPr>
                <w:rFonts w:hint="eastAsia"/>
                <w:spacing w:val="-20"/>
              </w:rPr>
              <w:t>僅取卵，因特定因素無法進入胚胎植入療程（療程D、E及F）</w:t>
            </w:r>
          </w:p>
        </w:tc>
        <w:tc>
          <w:tcPr>
            <w:tcW w:w="709" w:type="dxa"/>
            <w:shd w:val="clear" w:color="auto" w:fill="auto"/>
            <w:noWrap/>
            <w:vAlign w:val="center"/>
          </w:tcPr>
          <w:p w:rsidR="001F1293" w:rsidRPr="00A41936" w:rsidRDefault="001F1293" w:rsidP="00A41936">
            <w:pPr>
              <w:pStyle w:val="142"/>
              <w:jc w:val="right"/>
              <w:rPr>
                <w:rFonts w:hint="eastAsia"/>
                <w:snapToGrid/>
                <w:spacing w:val="-20"/>
              </w:rPr>
            </w:pPr>
            <w:r w:rsidRPr="00A41936">
              <w:rPr>
                <w:snapToGrid/>
                <w:spacing w:val="-20"/>
              </w:rPr>
              <w:t>1,</w:t>
            </w:r>
            <w:r w:rsidRPr="00A41936">
              <w:rPr>
                <w:rFonts w:hint="eastAsia"/>
                <w:snapToGrid/>
                <w:spacing w:val="-20"/>
              </w:rPr>
              <w:t>751</w:t>
            </w:r>
          </w:p>
        </w:tc>
        <w:tc>
          <w:tcPr>
            <w:tcW w:w="567" w:type="dxa"/>
            <w:shd w:val="clear" w:color="auto" w:fill="auto"/>
            <w:noWrap/>
            <w:vAlign w:val="center"/>
          </w:tcPr>
          <w:p w:rsidR="001F1293" w:rsidRPr="00A41936" w:rsidRDefault="001F1293" w:rsidP="00A41936">
            <w:pPr>
              <w:pStyle w:val="142"/>
              <w:jc w:val="right"/>
              <w:rPr>
                <w:rFonts w:hint="eastAsia"/>
                <w:snapToGrid/>
                <w:spacing w:val="-20"/>
              </w:rPr>
            </w:pPr>
            <w:r w:rsidRPr="00A41936">
              <w:rPr>
                <w:rFonts w:hint="eastAsia"/>
                <w:snapToGrid/>
                <w:spacing w:val="-20"/>
              </w:rPr>
              <w:t>112</w:t>
            </w:r>
          </w:p>
        </w:tc>
        <w:tc>
          <w:tcPr>
            <w:tcW w:w="708" w:type="dxa"/>
            <w:vAlign w:val="center"/>
          </w:tcPr>
          <w:p w:rsidR="001F1293" w:rsidRPr="00A41936" w:rsidRDefault="001F1293" w:rsidP="00A41936">
            <w:pPr>
              <w:pStyle w:val="142"/>
              <w:jc w:val="right"/>
              <w:rPr>
                <w:snapToGrid/>
                <w:spacing w:val="-20"/>
              </w:rPr>
            </w:pPr>
            <w:r w:rsidRPr="00A41936">
              <w:rPr>
                <w:snapToGrid/>
                <w:spacing w:val="-20"/>
              </w:rPr>
              <w:t>4,709</w:t>
            </w:r>
          </w:p>
        </w:tc>
        <w:tc>
          <w:tcPr>
            <w:tcW w:w="709" w:type="dxa"/>
            <w:vAlign w:val="center"/>
          </w:tcPr>
          <w:p w:rsidR="001F1293" w:rsidRPr="00A41936" w:rsidRDefault="001F1293" w:rsidP="00A41936">
            <w:pPr>
              <w:pStyle w:val="142"/>
              <w:jc w:val="right"/>
              <w:rPr>
                <w:snapToGrid/>
                <w:spacing w:val="-20"/>
              </w:rPr>
            </w:pPr>
            <w:r w:rsidRPr="00A41936">
              <w:rPr>
                <w:snapToGrid/>
                <w:spacing w:val="-20"/>
              </w:rPr>
              <w:t>264</w:t>
            </w:r>
          </w:p>
        </w:tc>
        <w:tc>
          <w:tcPr>
            <w:tcW w:w="709" w:type="dxa"/>
            <w:shd w:val="clear" w:color="auto" w:fill="auto"/>
            <w:noWrap/>
            <w:vAlign w:val="center"/>
          </w:tcPr>
          <w:p w:rsidR="001F1293" w:rsidRPr="00A41936" w:rsidRDefault="001F1293" w:rsidP="00A41936">
            <w:pPr>
              <w:pStyle w:val="142"/>
              <w:jc w:val="right"/>
              <w:rPr>
                <w:snapToGrid/>
                <w:spacing w:val="-20"/>
              </w:rPr>
            </w:pPr>
            <w:r w:rsidRPr="00A41936">
              <w:rPr>
                <w:snapToGrid/>
                <w:spacing w:val="-20"/>
              </w:rPr>
              <w:t>4,219</w:t>
            </w:r>
          </w:p>
        </w:tc>
        <w:tc>
          <w:tcPr>
            <w:tcW w:w="709" w:type="dxa"/>
            <w:shd w:val="clear" w:color="auto" w:fill="auto"/>
            <w:noWrap/>
            <w:vAlign w:val="center"/>
          </w:tcPr>
          <w:p w:rsidR="001F1293" w:rsidRPr="00A41936" w:rsidRDefault="001F1293" w:rsidP="00A41936">
            <w:pPr>
              <w:pStyle w:val="142"/>
              <w:jc w:val="right"/>
              <w:rPr>
                <w:snapToGrid/>
                <w:spacing w:val="-20"/>
              </w:rPr>
            </w:pPr>
            <w:r w:rsidRPr="00A41936">
              <w:rPr>
                <w:snapToGrid/>
                <w:spacing w:val="-20"/>
              </w:rPr>
              <w:t>23</w:t>
            </w:r>
            <w:r w:rsidRPr="00A41936">
              <w:rPr>
                <w:rFonts w:hint="eastAsia"/>
                <w:snapToGrid/>
                <w:spacing w:val="-20"/>
              </w:rPr>
              <w:t>1</w:t>
            </w:r>
          </w:p>
        </w:tc>
        <w:tc>
          <w:tcPr>
            <w:tcW w:w="708" w:type="dxa"/>
            <w:vAlign w:val="center"/>
          </w:tcPr>
          <w:p w:rsidR="001F1293" w:rsidRPr="00A41936" w:rsidRDefault="001F1293" w:rsidP="00A41936">
            <w:pPr>
              <w:pStyle w:val="142"/>
              <w:jc w:val="right"/>
              <w:rPr>
                <w:rFonts w:hint="eastAsia"/>
                <w:snapToGrid/>
                <w:spacing w:val="-20"/>
              </w:rPr>
            </w:pPr>
            <w:r w:rsidRPr="00A41936">
              <w:rPr>
                <w:rFonts w:hint="eastAsia"/>
                <w:snapToGrid/>
                <w:spacing w:val="-20"/>
              </w:rPr>
              <w:t>3</w:t>
            </w:r>
            <w:r w:rsidRPr="00A41936">
              <w:rPr>
                <w:snapToGrid/>
                <w:spacing w:val="-20"/>
              </w:rPr>
              <w:t>,852</w:t>
            </w:r>
          </w:p>
        </w:tc>
        <w:tc>
          <w:tcPr>
            <w:tcW w:w="709" w:type="dxa"/>
            <w:vAlign w:val="center"/>
          </w:tcPr>
          <w:p w:rsidR="001F1293" w:rsidRPr="00A41936" w:rsidRDefault="001F1293" w:rsidP="00A41936">
            <w:pPr>
              <w:pStyle w:val="142"/>
              <w:jc w:val="right"/>
              <w:rPr>
                <w:rFonts w:hint="eastAsia"/>
                <w:snapToGrid/>
                <w:spacing w:val="-20"/>
              </w:rPr>
            </w:pPr>
            <w:r w:rsidRPr="00A41936">
              <w:rPr>
                <w:rFonts w:hint="eastAsia"/>
                <w:snapToGrid/>
                <w:spacing w:val="-20"/>
              </w:rPr>
              <w:t>2</w:t>
            </w:r>
            <w:r w:rsidRPr="00A41936">
              <w:rPr>
                <w:snapToGrid/>
                <w:spacing w:val="-20"/>
              </w:rPr>
              <w:t>07</w:t>
            </w:r>
          </w:p>
        </w:tc>
        <w:tc>
          <w:tcPr>
            <w:tcW w:w="682" w:type="dxa"/>
            <w:tcBorders>
              <w:right w:val="single" w:sz="4" w:space="0" w:color="auto"/>
            </w:tcBorders>
            <w:vAlign w:val="center"/>
          </w:tcPr>
          <w:p w:rsidR="001F1293" w:rsidRPr="00A41936" w:rsidRDefault="00620697" w:rsidP="00A41936">
            <w:pPr>
              <w:pStyle w:val="142"/>
              <w:jc w:val="right"/>
              <w:rPr>
                <w:snapToGrid/>
                <w:spacing w:val="-20"/>
              </w:rPr>
            </w:pPr>
            <w:r w:rsidRPr="00A41936">
              <w:rPr>
                <w:rFonts w:hint="eastAsia"/>
                <w:snapToGrid/>
                <w:spacing w:val="-20"/>
              </w:rPr>
              <w:t>1</w:t>
            </w:r>
            <w:r w:rsidR="001F1293" w:rsidRPr="00A41936">
              <w:rPr>
                <w:rFonts w:hint="eastAsia"/>
                <w:snapToGrid/>
                <w:spacing w:val="-20"/>
              </w:rPr>
              <w:t>,3</w:t>
            </w:r>
            <w:r w:rsidRPr="00A41936">
              <w:rPr>
                <w:rFonts w:hint="eastAsia"/>
                <w:snapToGrid/>
                <w:spacing w:val="-20"/>
              </w:rPr>
              <w:t>06</w:t>
            </w:r>
          </w:p>
        </w:tc>
        <w:tc>
          <w:tcPr>
            <w:tcW w:w="567" w:type="dxa"/>
            <w:tcBorders>
              <w:left w:val="single" w:sz="4" w:space="0" w:color="auto"/>
            </w:tcBorders>
            <w:vAlign w:val="center"/>
          </w:tcPr>
          <w:p w:rsidR="001F1293" w:rsidRPr="00A41936" w:rsidRDefault="00620697" w:rsidP="00A41936">
            <w:pPr>
              <w:pStyle w:val="142"/>
              <w:jc w:val="right"/>
              <w:rPr>
                <w:snapToGrid/>
                <w:spacing w:val="-20"/>
              </w:rPr>
            </w:pPr>
            <w:r w:rsidRPr="00A41936">
              <w:rPr>
                <w:snapToGrid/>
                <w:spacing w:val="-20"/>
              </w:rPr>
              <w:t>70</w:t>
            </w:r>
          </w:p>
        </w:tc>
        <w:tc>
          <w:tcPr>
            <w:tcW w:w="850" w:type="dxa"/>
            <w:vAlign w:val="center"/>
          </w:tcPr>
          <w:p w:rsidR="001F1293" w:rsidRPr="00A41936" w:rsidRDefault="001F1293" w:rsidP="00A41936">
            <w:pPr>
              <w:pStyle w:val="142"/>
              <w:jc w:val="right"/>
              <w:rPr>
                <w:snapToGrid/>
                <w:spacing w:val="-20"/>
              </w:rPr>
            </w:pPr>
            <w:r w:rsidRPr="00A41936">
              <w:rPr>
                <w:snapToGrid/>
                <w:spacing w:val="-20"/>
              </w:rPr>
              <w:t>1</w:t>
            </w:r>
            <w:r w:rsidR="00620697" w:rsidRPr="00A41936">
              <w:rPr>
                <w:rFonts w:hint="eastAsia"/>
                <w:snapToGrid/>
                <w:spacing w:val="-20"/>
              </w:rPr>
              <w:t>5</w:t>
            </w:r>
            <w:r w:rsidRPr="00A41936">
              <w:rPr>
                <w:snapToGrid/>
                <w:spacing w:val="-20"/>
              </w:rPr>
              <w:t>,8</w:t>
            </w:r>
            <w:r w:rsidR="00620697" w:rsidRPr="00A41936">
              <w:rPr>
                <w:rFonts w:hint="eastAsia"/>
                <w:snapToGrid/>
                <w:spacing w:val="-20"/>
              </w:rPr>
              <w:t>37</w:t>
            </w:r>
          </w:p>
        </w:tc>
        <w:tc>
          <w:tcPr>
            <w:tcW w:w="594" w:type="dxa"/>
            <w:vAlign w:val="center"/>
          </w:tcPr>
          <w:p w:rsidR="001F1293" w:rsidRPr="00A41936" w:rsidRDefault="000A36E6" w:rsidP="00A41936">
            <w:pPr>
              <w:pStyle w:val="142"/>
              <w:jc w:val="right"/>
              <w:rPr>
                <w:snapToGrid/>
                <w:spacing w:val="-20"/>
              </w:rPr>
            </w:pPr>
            <w:r w:rsidRPr="00A41936">
              <w:rPr>
                <w:rFonts w:hint="eastAsia"/>
                <w:snapToGrid/>
                <w:spacing w:val="-20"/>
              </w:rPr>
              <w:t>8</w:t>
            </w:r>
            <w:r w:rsidRPr="00A41936">
              <w:rPr>
                <w:snapToGrid/>
                <w:spacing w:val="-20"/>
              </w:rPr>
              <w:t>84</w:t>
            </w:r>
          </w:p>
        </w:tc>
      </w:tr>
      <w:tr w:rsidR="000A36E6" w:rsidRPr="000A36E6" w:rsidTr="00A41936">
        <w:trPr>
          <w:trHeight w:val="257"/>
        </w:trPr>
        <w:tc>
          <w:tcPr>
            <w:tcW w:w="1418" w:type="dxa"/>
            <w:gridSpan w:val="2"/>
            <w:vAlign w:val="center"/>
          </w:tcPr>
          <w:p w:rsidR="001F1293" w:rsidRPr="00A41936" w:rsidRDefault="001F1293" w:rsidP="00A41936">
            <w:pPr>
              <w:pStyle w:val="142"/>
              <w:jc w:val="center"/>
              <w:rPr>
                <w:rFonts w:hint="eastAsia"/>
                <w:spacing w:val="-20"/>
              </w:rPr>
            </w:pPr>
            <w:r w:rsidRPr="00A41936">
              <w:rPr>
                <w:rFonts w:hint="eastAsia"/>
                <w:spacing w:val="-20"/>
              </w:rPr>
              <w:t>合計</w:t>
            </w:r>
          </w:p>
        </w:tc>
        <w:tc>
          <w:tcPr>
            <w:tcW w:w="709" w:type="dxa"/>
            <w:shd w:val="clear" w:color="auto" w:fill="auto"/>
            <w:noWrap/>
            <w:vAlign w:val="center"/>
          </w:tcPr>
          <w:p w:rsidR="001F1293" w:rsidRPr="00A41936" w:rsidRDefault="001F1293" w:rsidP="00A41936">
            <w:pPr>
              <w:pStyle w:val="142"/>
              <w:jc w:val="right"/>
              <w:rPr>
                <w:snapToGrid/>
                <w:spacing w:val="-20"/>
              </w:rPr>
            </w:pPr>
            <w:r w:rsidRPr="00A41936">
              <w:rPr>
                <w:rFonts w:hint="eastAsia"/>
                <w:snapToGrid/>
                <w:spacing w:val="-20"/>
              </w:rPr>
              <w:t>9</w:t>
            </w:r>
            <w:r w:rsidRPr="00A41936">
              <w:rPr>
                <w:snapToGrid/>
                <w:spacing w:val="-20"/>
              </w:rPr>
              <w:t>,</w:t>
            </w:r>
            <w:r w:rsidRPr="00A41936">
              <w:rPr>
                <w:rFonts w:hint="eastAsia"/>
                <w:snapToGrid/>
                <w:spacing w:val="-20"/>
              </w:rPr>
              <w:t>870</w:t>
            </w:r>
          </w:p>
        </w:tc>
        <w:tc>
          <w:tcPr>
            <w:tcW w:w="567" w:type="dxa"/>
            <w:shd w:val="clear" w:color="auto" w:fill="auto"/>
            <w:noWrap/>
            <w:vAlign w:val="center"/>
          </w:tcPr>
          <w:p w:rsidR="001F1293" w:rsidRPr="00A41936" w:rsidRDefault="001F1293" w:rsidP="00A41936">
            <w:pPr>
              <w:pStyle w:val="142"/>
              <w:jc w:val="right"/>
              <w:rPr>
                <w:snapToGrid/>
                <w:spacing w:val="-20"/>
              </w:rPr>
            </w:pPr>
            <w:r w:rsidRPr="00A41936">
              <w:rPr>
                <w:rFonts w:hint="eastAsia"/>
                <w:snapToGrid/>
                <w:spacing w:val="-20"/>
              </w:rPr>
              <w:t>749</w:t>
            </w:r>
          </w:p>
        </w:tc>
        <w:tc>
          <w:tcPr>
            <w:tcW w:w="708" w:type="dxa"/>
            <w:vAlign w:val="center"/>
          </w:tcPr>
          <w:p w:rsidR="001F1293" w:rsidRPr="00A41936" w:rsidRDefault="001F1293" w:rsidP="00A41936">
            <w:pPr>
              <w:pStyle w:val="142"/>
              <w:jc w:val="right"/>
              <w:rPr>
                <w:snapToGrid/>
                <w:spacing w:val="-20"/>
              </w:rPr>
            </w:pPr>
            <w:r w:rsidRPr="00A41936">
              <w:rPr>
                <w:rFonts w:hint="eastAsia"/>
                <w:snapToGrid/>
                <w:spacing w:val="-20"/>
              </w:rPr>
              <w:t>31</w:t>
            </w:r>
            <w:r w:rsidRPr="00A41936">
              <w:rPr>
                <w:snapToGrid/>
                <w:spacing w:val="-20"/>
              </w:rPr>
              <w:t>,</w:t>
            </w:r>
            <w:r w:rsidRPr="00A41936">
              <w:rPr>
                <w:rFonts w:hint="eastAsia"/>
                <w:snapToGrid/>
                <w:spacing w:val="-20"/>
              </w:rPr>
              <w:t>495</w:t>
            </w:r>
          </w:p>
        </w:tc>
        <w:tc>
          <w:tcPr>
            <w:tcW w:w="709" w:type="dxa"/>
            <w:vAlign w:val="center"/>
          </w:tcPr>
          <w:p w:rsidR="001F1293" w:rsidRPr="00A41936" w:rsidRDefault="001F1293" w:rsidP="00A41936">
            <w:pPr>
              <w:pStyle w:val="142"/>
              <w:jc w:val="right"/>
              <w:rPr>
                <w:snapToGrid/>
                <w:spacing w:val="-20"/>
              </w:rPr>
            </w:pPr>
            <w:r w:rsidRPr="00A41936">
              <w:rPr>
                <w:rFonts w:hint="eastAsia"/>
                <w:snapToGrid/>
                <w:spacing w:val="-20"/>
              </w:rPr>
              <w:t>2,206</w:t>
            </w:r>
          </w:p>
        </w:tc>
        <w:tc>
          <w:tcPr>
            <w:tcW w:w="709" w:type="dxa"/>
            <w:shd w:val="clear" w:color="auto" w:fill="auto"/>
            <w:noWrap/>
            <w:vAlign w:val="center"/>
          </w:tcPr>
          <w:p w:rsidR="001F1293" w:rsidRPr="00A41936" w:rsidRDefault="001F1293" w:rsidP="00A41936">
            <w:pPr>
              <w:pStyle w:val="142"/>
              <w:jc w:val="right"/>
              <w:rPr>
                <w:snapToGrid/>
                <w:spacing w:val="-20"/>
              </w:rPr>
            </w:pPr>
            <w:r w:rsidRPr="00A41936">
              <w:rPr>
                <w:snapToGrid/>
                <w:spacing w:val="-20"/>
              </w:rPr>
              <w:t>27</w:t>
            </w:r>
            <w:r w:rsidRPr="00A41936">
              <w:rPr>
                <w:rFonts w:hint="eastAsia"/>
                <w:snapToGrid/>
                <w:spacing w:val="-20"/>
              </w:rPr>
              <w:t>,</w:t>
            </w:r>
            <w:r w:rsidRPr="00A41936">
              <w:rPr>
                <w:snapToGrid/>
                <w:spacing w:val="-20"/>
              </w:rPr>
              <w:t>566</w:t>
            </w:r>
          </w:p>
        </w:tc>
        <w:tc>
          <w:tcPr>
            <w:tcW w:w="709" w:type="dxa"/>
            <w:shd w:val="clear" w:color="auto" w:fill="auto"/>
            <w:noWrap/>
            <w:vAlign w:val="center"/>
          </w:tcPr>
          <w:p w:rsidR="001F1293" w:rsidRPr="00A41936" w:rsidRDefault="001F1293" w:rsidP="00A41936">
            <w:pPr>
              <w:pStyle w:val="142"/>
              <w:jc w:val="right"/>
              <w:rPr>
                <w:snapToGrid/>
                <w:spacing w:val="-20"/>
              </w:rPr>
            </w:pPr>
            <w:r w:rsidRPr="00A41936">
              <w:rPr>
                <w:snapToGrid/>
                <w:spacing w:val="-20"/>
              </w:rPr>
              <w:t>1,81</w:t>
            </w:r>
            <w:r w:rsidRPr="00A41936">
              <w:rPr>
                <w:rFonts w:hint="eastAsia"/>
                <w:snapToGrid/>
                <w:spacing w:val="-20"/>
              </w:rPr>
              <w:t>7</w:t>
            </w:r>
          </w:p>
        </w:tc>
        <w:tc>
          <w:tcPr>
            <w:tcW w:w="708" w:type="dxa"/>
            <w:vAlign w:val="center"/>
          </w:tcPr>
          <w:p w:rsidR="001F1293" w:rsidRPr="00A41936" w:rsidRDefault="001F1293" w:rsidP="00A41936">
            <w:pPr>
              <w:pStyle w:val="142"/>
              <w:jc w:val="right"/>
              <w:rPr>
                <w:rFonts w:hint="eastAsia"/>
                <w:snapToGrid/>
                <w:spacing w:val="-20"/>
              </w:rPr>
            </w:pPr>
            <w:r w:rsidRPr="00A41936">
              <w:rPr>
                <w:rFonts w:hint="eastAsia"/>
                <w:snapToGrid/>
                <w:spacing w:val="-20"/>
              </w:rPr>
              <w:t>2</w:t>
            </w:r>
            <w:r w:rsidRPr="00A41936">
              <w:rPr>
                <w:snapToGrid/>
                <w:spacing w:val="-20"/>
              </w:rPr>
              <w:t>4,996</w:t>
            </w:r>
          </w:p>
        </w:tc>
        <w:tc>
          <w:tcPr>
            <w:tcW w:w="709" w:type="dxa"/>
            <w:vAlign w:val="center"/>
          </w:tcPr>
          <w:p w:rsidR="001F1293" w:rsidRPr="00A41936" w:rsidRDefault="001F1293" w:rsidP="00A41936">
            <w:pPr>
              <w:pStyle w:val="142"/>
              <w:jc w:val="right"/>
              <w:rPr>
                <w:rFonts w:hint="eastAsia"/>
                <w:snapToGrid/>
                <w:spacing w:val="-20"/>
              </w:rPr>
            </w:pPr>
            <w:r w:rsidRPr="00A41936">
              <w:rPr>
                <w:rFonts w:hint="eastAsia"/>
                <w:snapToGrid/>
                <w:spacing w:val="-20"/>
              </w:rPr>
              <w:t>1</w:t>
            </w:r>
            <w:r w:rsidRPr="00A41936">
              <w:rPr>
                <w:snapToGrid/>
                <w:spacing w:val="-20"/>
              </w:rPr>
              <w:t>,572</w:t>
            </w:r>
          </w:p>
        </w:tc>
        <w:tc>
          <w:tcPr>
            <w:tcW w:w="682" w:type="dxa"/>
            <w:vAlign w:val="center"/>
          </w:tcPr>
          <w:p w:rsidR="001F1293" w:rsidRPr="00A41936" w:rsidRDefault="00620697" w:rsidP="00A41936">
            <w:pPr>
              <w:pStyle w:val="142"/>
              <w:jc w:val="right"/>
              <w:rPr>
                <w:snapToGrid/>
                <w:spacing w:val="-20"/>
              </w:rPr>
            </w:pPr>
            <w:r w:rsidRPr="00A41936">
              <w:rPr>
                <w:rFonts w:hint="eastAsia"/>
                <w:snapToGrid/>
                <w:spacing w:val="-20"/>
              </w:rPr>
              <w:t>7</w:t>
            </w:r>
            <w:r w:rsidR="001F1293" w:rsidRPr="00A41936">
              <w:rPr>
                <w:snapToGrid/>
                <w:spacing w:val="-20"/>
              </w:rPr>
              <w:t>,7</w:t>
            </w:r>
            <w:r w:rsidRPr="00A41936">
              <w:rPr>
                <w:rFonts w:hint="eastAsia"/>
                <w:snapToGrid/>
                <w:spacing w:val="-20"/>
              </w:rPr>
              <w:t>2</w:t>
            </w:r>
            <w:r w:rsidR="001F1293" w:rsidRPr="00A41936">
              <w:rPr>
                <w:snapToGrid/>
                <w:spacing w:val="-20"/>
              </w:rPr>
              <w:t>0</w:t>
            </w:r>
          </w:p>
        </w:tc>
        <w:tc>
          <w:tcPr>
            <w:tcW w:w="567" w:type="dxa"/>
            <w:vAlign w:val="center"/>
          </w:tcPr>
          <w:p w:rsidR="001F1293" w:rsidRPr="00A41936" w:rsidRDefault="001F1293" w:rsidP="00A41936">
            <w:pPr>
              <w:pStyle w:val="142"/>
              <w:jc w:val="right"/>
              <w:rPr>
                <w:snapToGrid/>
                <w:spacing w:val="-20"/>
              </w:rPr>
            </w:pPr>
            <w:r w:rsidRPr="00A41936">
              <w:rPr>
                <w:snapToGrid/>
                <w:spacing w:val="-20"/>
              </w:rPr>
              <w:t>443</w:t>
            </w:r>
          </w:p>
        </w:tc>
        <w:tc>
          <w:tcPr>
            <w:tcW w:w="850" w:type="dxa"/>
            <w:vAlign w:val="center"/>
          </w:tcPr>
          <w:p w:rsidR="001F1293" w:rsidRPr="00A41936" w:rsidRDefault="000A36E6" w:rsidP="00A41936">
            <w:pPr>
              <w:pStyle w:val="142"/>
              <w:jc w:val="right"/>
              <w:rPr>
                <w:snapToGrid/>
                <w:spacing w:val="-20"/>
              </w:rPr>
            </w:pPr>
            <w:r w:rsidRPr="00A41936">
              <w:rPr>
                <w:rFonts w:hint="eastAsia"/>
                <w:snapToGrid/>
                <w:spacing w:val="-20"/>
              </w:rPr>
              <w:t>101</w:t>
            </w:r>
            <w:r w:rsidR="001F1293" w:rsidRPr="00A41936">
              <w:rPr>
                <w:snapToGrid/>
                <w:spacing w:val="-20"/>
              </w:rPr>
              <w:t>,6</w:t>
            </w:r>
            <w:r w:rsidRPr="00A41936">
              <w:rPr>
                <w:rFonts w:hint="eastAsia"/>
                <w:snapToGrid/>
                <w:spacing w:val="-20"/>
              </w:rPr>
              <w:t>47</w:t>
            </w:r>
          </w:p>
        </w:tc>
        <w:tc>
          <w:tcPr>
            <w:tcW w:w="594" w:type="dxa"/>
            <w:vAlign w:val="center"/>
          </w:tcPr>
          <w:p w:rsidR="001F1293" w:rsidRPr="00A41936" w:rsidRDefault="000A36E6" w:rsidP="00A41936">
            <w:pPr>
              <w:pStyle w:val="142"/>
              <w:jc w:val="right"/>
              <w:rPr>
                <w:snapToGrid/>
                <w:spacing w:val="-20"/>
              </w:rPr>
            </w:pPr>
            <w:r w:rsidRPr="00A41936">
              <w:rPr>
                <w:rFonts w:hint="eastAsia"/>
                <w:snapToGrid/>
                <w:spacing w:val="-20"/>
              </w:rPr>
              <w:t>6</w:t>
            </w:r>
            <w:r w:rsidRPr="00A41936">
              <w:rPr>
                <w:snapToGrid/>
                <w:spacing w:val="-20"/>
              </w:rPr>
              <w:t>,787</w:t>
            </w:r>
          </w:p>
        </w:tc>
      </w:tr>
    </w:tbl>
    <w:p w:rsidR="00BD2319" w:rsidRPr="006C074E" w:rsidRDefault="00BD2319" w:rsidP="00F5450F">
      <w:pPr>
        <w:pStyle w:val="21"/>
        <w:spacing w:line="280" w:lineRule="exact"/>
        <w:ind w:leftChars="-202" w:left="1488" w:hangingChars="856" w:hanging="2054"/>
        <w:rPr>
          <w:rFonts w:hint="eastAsia"/>
          <w:sz w:val="24"/>
        </w:rPr>
      </w:pPr>
      <w:r w:rsidRPr="006C074E">
        <w:rPr>
          <w:rFonts w:hint="eastAsia"/>
          <w:sz w:val="24"/>
        </w:rPr>
        <w:t>說    明：1.療程A</w:t>
      </w:r>
      <w:r w:rsidR="00620697">
        <w:rPr>
          <w:rFonts w:hint="eastAsia"/>
          <w:sz w:val="24"/>
        </w:rPr>
        <w:t>及B</w:t>
      </w:r>
      <w:r w:rsidRPr="006C074E">
        <w:rPr>
          <w:rFonts w:hint="eastAsia"/>
          <w:sz w:val="24"/>
        </w:rPr>
        <w:t>：實施新鮮</w:t>
      </w:r>
      <w:r w:rsidR="00620697">
        <w:rPr>
          <w:rFonts w:hint="eastAsia"/>
          <w:sz w:val="24"/>
        </w:rPr>
        <w:t>(</w:t>
      </w:r>
      <w:r w:rsidR="00620697" w:rsidRPr="006C074E">
        <w:rPr>
          <w:rFonts w:hint="eastAsia"/>
          <w:sz w:val="24"/>
        </w:rPr>
        <w:t>冷凍</w:t>
      </w:r>
      <w:r w:rsidR="00620697">
        <w:rPr>
          <w:rFonts w:hint="eastAsia"/>
          <w:sz w:val="24"/>
        </w:rPr>
        <w:t>)</w:t>
      </w:r>
      <w:r w:rsidRPr="006C074E">
        <w:rPr>
          <w:rFonts w:hint="eastAsia"/>
          <w:sz w:val="24"/>
        </w:rPr>
        <w:t>胚胎植入。</w:t>
      </w:r>
    </w:p>
    <w:p w:rsidR="00BD2319" w:rsidRPr="00BD2319" w:rsidRDefault="00BD2319" w:rsidP="00F5450F">
      <w:pPr>
        <w:pStyle w:val="142"/>
        <w:ind w:leftChars="224" w:left="682" w:hangingChars="23" w:hanging="55"/>
        <w:jc w:val="both"/>
        <w:rPr>
          <w:rFonts w:hAnsi="標楷體" w:hint="eastAsia"/>
          <w:lang w:eastAsia="zh-TW"/>
        </w:rPr>
      </w:pPr>
      <w:r w:rsidRPr="00BD2319">
        <w:rPr>
          <w:rFonts w:hAnsi="標楷體" w:hint="eastAsia"/>
          <w:lang w:eastAsia="zh-TW"/>
        </w:rPr>
        <w:t>2.</w:t>
      </w:r>
      <w:r w:rsidRPr="00BD2319">
        <w:rPr>
          <w:rFonts w:hAnsi="標楷體" w:hint="eastAsia"/>
          <w:lang w:eastAsia="zh-TW"/>
        </w:rPr>
        <w:tab/>
        <w:t>療程C：將過去冷凍胚胎解凍並進行胚胎植入</w:t>
      </w:r>
      <w:r w:rsidR="006C074E">
        <w:rPr>
          <w:rFonts w:hAnsi="標楷體" w:hint="eastAsia"/>
          <w:lang w:eastAsia="zh-TW"/>
        </w:rPr>
        <w:t>。</w:t>
      </w:r>
    </w:p>
    <w:p w:rsidR="00907190" w:rsidRDefault="00BD2319" w:rsidP="000A36E6">
      <w:pPr>
        <w:pStyle w:val="142"/>
        <w:ind w:leftChars="224" w:left="867" w:rightChars="-192" w:right="-538" w:hangingChars="100" w:hanging="240"/>
        <w:jc w:val="both"/>
        <w:rPr>
          <w:rFonts w:hAnsi="標楷體"/>
          <w:lang w:eastAsia="zh-TW"/>
        </w:rPr>
      </w:pPr>
      <w:r w:rsidRPr="00BD2319">
        <w:rPr>
          <w:rFonts w:hAnsi="標楷體" w:hint="eastAsia"/>
          <w:lang w:eastAsia="zh-TW"/>
        </w:rPr>
        <w:t>3.</w:t>
      </w:r>
      <w:r w:rsidRPr="00BD2319">
        <w:rPr>
          <w:rFonts w:hAnsi="標楷體" w:hint="eastAsia"/>
          <w:lang w:eastAsia="zh-TW"/>
        </w:rPr>
        <w:tab/>
        <w:t>療程D</w:t>
      </w:r>
      <w:r w:rsidR="00620697" w:rsidRPr="00620697">
        <w:rPr>
          <w:rFonts w:hAnsi="標楷體"/>
          <w:lang w:val="en-US" w:eastAsia="zh-TW"/>
        </w:rPr>
        <w:t>、E及F：有進行取卵，因體況不佳等，別無他法之原因終止治療；無法受精或因胚胎分裂停止、萎縮、多精子受精等異常受精而中止；已取卵卻不得卵或是因取不到狀態良好卵子而中止</w:t>
      </w:r>
      <w:r w:rsidR="006C074E">
        <w:rPr>
          <w:rFonts w:hAnsi="標楷體" w:hint="eastAsia"/>
          <w:lang w:eastAsia="zh-TW"/>
        </w:rPr>
        <w:t>。</w:t>
      </w:r>
    </w:p>
    <w:p w:rsidR="00F7628F" w:rsidRDefault="00F7628F" w:rsidP="00F5450F">
      <w:pPr>
        <w:pStyle w:val="142"/>
        <w:ind w:leftChars="224" w:left="867" w:hangingChars="100" w:hanging="240"/>
        <w:jc w:val="both"/>
        <w:rPr>
          <w:rFonts w:hAnsi="標楷體" w:hint="eastAsia"/>
          <w:lang w:eastAsia="zh-TW"/>
        </w:rPr>
      </w:pPr>
      <w:r>
        <w:rPr>
          <w:rFonts w:hAnsi="標楷體" w:hint="eastAsia"/>
          <w:lang w:eastAsia="zh-TW"/>
        </w:rPr>
        <w:t>4.金額為核定補助數。</w:t>
      </w:r>
    </w:p>
    <w:p w:rsidR="000A7530" w:rsidRPr="00B52899" w:rsidRDefault="000A7530" w:rsidP="00F5450F">
      <w:pPr>
        <w:pStyle w:val="142"/>
        <w:ind w:leftChars="-195" w:left="-1" w:hangingChars="227" w:hanging="545"/>
        <w:rPr>
          <w:rFonts w:hAnsi="標楷體" w:hint="eastAsia"/>
          <w:lang w:eastAsia="zh-HK"/>
        </w:rPr>
      </w:pPr>
      <w:r w:rsidRPr="00B52899">
        <w:rPr>
          <w:rFonts w:hAnsi="標楷體" w:hint="eastAsia"/>
          <w:lang w:eastAsia="zh-HK"/>
        </w:rPr>
        <w:lastRenderedPageBreak/>
        <w:t>資料來源：</w:t>
      </w:r>
      <w:r w:rsidR="00517304">
        <w:rPr>
          <w:rFonts w:hAnsi="標楷體" w:hint="eastAsia"/>
          <w:lang w:eastAsia="zh-TW"/>
        </w:rPr>
        <w:t>整理自</w:t>
      </w:r>
      <w:r w:rsidRPr="00B52899">
        <w:rPr>
          <w:rFonts w:hAnsi="標楷體" w:hint="eastAsia"/>
          <w:lang w:eastAsia="zh-HK"/>
        </w:rPr>
        <w:t>國健署</w:t>
      </w:r>
      <w:r w:rsidRPr="00B52899">
        <w:rPr>
          <w:rFonts w:hAnsi="標楷體" w:hint="eastAsia"/>
        </w:rPr>
        <w:t>提供</w:t>
      </w:r>
      <w:r w:rsidR="00517304">
        <w:rPr>
          <w:rFonts w:hAnsi="標楷體" w:hint="eastAsia"/>
          <w:lang w:eastAsia="zh-TW"/>
        </w:rPr>
        <w:t>資料</w:t>
      </w:r>
      <w:r w:rsidRPr="00B52899">
        <w:rPr>
          <w:rFonts w:hAnsi="標楷體" w:hint="eastAsia"/>
          <w:lang w:eastAsia="zh-HK"/>
        </w:rPr>
        <w:t>。</w:t>
      </w:r>
    </w:p>
    <w:p w:rsidR="0082192F" w:rsidRDefault="00493A26" w:rsidP="001478B6">
      <w:pPr>
        <w:ind w:left="560" w:firstLine="560"/>
        <w:rPr>
          <w:rFonts w:hAnsi="標楷體"/>
        </w:rPr>
      </w:pPr>
      <w:r>
        <w:rPr>
          <w:rFonts w:hint="eastAsia"/>
        </w:rPr>
        <w:t>綜上</w:t>
      </w:r>
      <w:r w:rsidR="003A64C7">
        <w:rPr>
          <w:rFonts w:hint="eastAsia"/>
        </w:rPr>
        <w:t>，</w:t>
      </w:r>
      <w:r w:rsidR="0078624E">
        <w:rPr>
          <w:rFonts w:hint="eastAsia"/>
        </w:rPr>
        <w:t>國健署</w:t>
      </w:r>
      <w:r w:rsidR="007C421F" w:rsidRPr="00B25C78">
        <w:rPr>
          <w:rFonts w:hint="eastAsia"/>
        </w:rPr>
        <w:t>自</w:t>
      </w:r>
      <w:r w:rsidR="007C421F">
        <w:rPr>
          <w:rFonts w:hint="eastAsia"/>
        </w:rPr>
        <w:t>110年</w:t>
      </w:r>
      <w:r w:rsidR="009B694C">
        <w:rPr>
          <w:rFonts w:hint="eastAsia"/>
        </w:rPr>
        <w:t>7</w:t>
      </w:r>
      <w:r w:rsidR="007C421F" w:rsidRPr="00B25C78">
        <w:rPr>
          <w:rFonts w:hint="eastAsia"/>
        </w:rPr>
        <w:t>月</w:t>
      </w:r>
      <w:r w:rsidR="009B694C">
        <w:rPr>
          <w:rFonts w:hint="eastAsia"/>
        </w:rPr>
        <w:t>1</w:t>
      </w:r>
      <w:r w:rsidR="007C421F">
        <w:rPr>
          <w:rFonts w:hint="eastAsia"/>
        </w:rPr>
        <w:t>日起</w:t>
      </w:r>
      <w:r w:rsidR="0078624E" w:rsidRPr="0078624E">
        <w:rPr>
          <w:rFonts w:hint="eastAsia"/>
        </w:rPr>
        <w:t>擴大辦理人工生殖技術補助</w:t>
      </w:r>
      <w:r w:rsidR="00497EC7">
        <w:rPr>
          <w:rFonts w:hint="eastAsia"/>
        </w:rPr>
        <w:t>方案</w:t>
      </w:r>
      <w:r w:rsidR="00B25C78" w:rsidRPr="003F1840">
        <w:rPr>
          <w:rFonts w:hAnsi="標楷體" w:hint="eastAsia"/>
        </w:rPr>
        <w:t>，</w:t>
      </w:r>
      <w:r w:rsidR="003F1840" w:rsidRPr="003F1840">
        <w:rPr>
          <w:rFonts w:hAnsi="標楷體" w:hint="eastAsia"/>
        </w:rPr>
        <w:t>114年8月底止已有逾3萬名新生兒</w:t>
      </w:r>
      <w:r w:rsidR="005D60E5">
        <w:rPr>
          <w:rFonts w:hAnsi="標楷體" w:hint="eastAsia"/>
        </w:rPr>
        <w:t>受惠</w:t>
      </w:r>
      <w:r w:rsidR="003F1840" w:rsidRPr="003F1840">
        <w:rPr>
          <w:rFonts w:hAnsi="標楷體" w:hint="eastAsia"/>
        </w:rPr>
        <w:t>，惟114年1至8月較113年同期減少</w:t>
      </w:r>
      <w:r w:rsidR="005D60E5">
        <w:rPr>
          <w:rFonts w:hAnsi="標楷體" w:hint="eastAsia"/>
        </w:rPr>
        <w:t>，</w:t>
      </w:r>
      <w:r w:rsidR="003F1840" w:rsidRPr="003F1840">
        <w:rPr>
          <w:rFonts w:hAnsi="標楷體" w:hint="eastAsia"/>
        </w:rPr>
        <w:t>且近年全國</w:t>
      </w:r>
      <w:r w:rsidR="005D60E5">
        <w:rPr>
          <w:rFonts w:hAnsi="標楷體" w:hint="eastAsia"/>
        </w:rPr>
        <w:t>出生</w:t>
      </w:r>
      <w:r w:rsidR="003F1840" w:rsidRPr="003F1840">
        <w:rPr>
          <w:rFonts w:hAnsi="標楷體" w:hint="eastAsia"/>
        </w:rPr>
        <w:t>人數亦續創新低</w:t>
      </w:r>
      <w:r w:rsidR="008C20D6">
        <w:rPr>
          <w:rFonts w:hAnsi="標楷體" w:hint="eastAsia"/>
        </w:rPr>
        <w:t>。</w:t>
      </w:r>
      <w:r w:rsidR="009B694C">
        <w:rPr>
          <w:rFonts w:hAnsi="標楷體" w:hint="eastAsia"/>
        </w:rPr>
        <w:t>鑑於</w:t>
      </w:r>
      <w:r w:rsidR="009B694C" w:rsidRPr="009B694C">
        <w:rPr>
          <w:rFonts w:hAnsi="標楷體" w:hint="eastAsia"/>
        </w:rPr>
        <w:t>少子女化牽</w:t>
      </w:r>
      <w:r w:rsidR="0031213C">
        <w:rPr>
          <w:rFonts w:hAnsi="標楷體" w:hint="eastAsia"/>
        </w:rPr>
        <w:t>涉國家</w:t>
      </w:r>
      <w:r w:rsidR="009B694C" w:rsidRPr="009B694C">
        <w:rPr>
          <w:rFonts w:hAnsi="標楷體" w:hint="eastAsia"/>
        </w:rPr>
        <w:t>社會經濟</w:t>
      </w:r>
      <w:r w:rsidR="003F1840">
        <w:rPr>
          <w:rFonts w:hAnsi="標楷體" w:hint="eastAsia"/>
        </w:rPr>
        <w:t>及生養托育環境等</w:t>
      </w:r>
      <w:r w:rsidR="0031213C">
        <w:rPr>
          <w:rFonts w:hAnsi="標楷體" w:hint="eastAsia"/>
        </w:rPr>
        <w:t>結構性問題</w:t>
      </w:r>
      <w:r w:rsidR="009B694C">
        <w:rPr>
          <w:rFonts w:hAnsi="標楷體" w:hint="eastAsia"/>
        </w:rPr>
        <w:t>，</w:t>
      </w:r>
      <w:r w:rsidR="009F0D00" w:rsidRPr="009F0D00">
        <w:rPr>
          <w:rFonts w:hint="eastAsia"/>
        </w:rPr>
        <w:t>國健署</w:t>
      </w:r>
      <w:r w:rsidR="0078624E" w:rsidRPr="0078624E">
        <w:rPr>
          <w:rFonts w:hAnsi="標楷體" w:hint="eastAsia"/>
        </w:rPr>
        <w:t>允宜</w:t>
      </w:r>
      <w:r w:rsidR="007D7CCC" w:rsidRPr="003F1840">
        <w:rPr>
          <w:rFonts w:hAnsi="標楷體" w:hint="eastAsia"/>
        </w:rPr>
        <w:t>思考</w:t>
      </w:r>
      <w:r w:rsidR="003F1840" w:rsidRPr="003F1840">
        <w:rPr>
          <w:rFonts w:hAnsi="標楷體" w:hint="eastAsia"/>
        </w:rPr>
        <w:t>整體國家生育養育政策</w:t>
      </w:r>
      <w:r w:rsidR="003F1840">
        <w:rPr>
          <w:rFonts w:hAnsi="標楷體" w:hint="eastAsia"/>
        </w:rPr>
        <w:t>，</w:t>
      </w:r>
      <w:r w:rsidR="007D7CCC">
        <w:rPr>
          <w:rFonts w:hAnsi="標楷體" w:hint="eastAsia"/>
        </w:rPr>
        <w:t>審</w:t>
      </w:r>
      <w:r w:rsidR="0031213C">
        <w:rPr>
          <w:rFonts w:hAnsi="標楷體" w:hint="eastAsia"/>
        </w:rPr>
        <w:t>慎評估相關政策</w:t>
      </w:r>
      <w:r w:rsidR="00862530">
        <w:rPr>
          <w:rFonts w:hAnsi="標楷體" w:hint="eastAsia"/>
        </w:rPr>
        <w:t>影響層面，以</w:t>
      </w:r>
      <w:r w:rsidR="003F1840">
        <w:rPr>
          <w:rFonts w:hAnsi="標楷體" w:hint="eastAsia"/>
        </w:rPr>
        <w:t>充分發揮</w:t>
      </w:r>
      <w:r w:rsidR="00862530">
        <w:rPr>
          <w:rFonts w:hAnsi="標楷體" w:hint="eastAsia"/>
        </w:rPr>
        <w:t>助孕效</w:t>
      </w:r>
      <w:r w:rsidR="003F1840">
        <w:rPr>
          <w:rFonts w:hAnsi="標楷體" w:hint="eastAsia"/>
        </w:rPr>
        <w:t>果</w:t>
      </w:r>
      <w:r w:rsidR="0078624E" w:rsidRPr="0078624E">
        <w:rPr>
          <w:rFonts w:hAnsi="標楷體" w:hint="eastAsia"/>
        </w:rPr>
        <w:t>。</w:t>
      </w:r>
    </w:p>
    <w:bookmarkEnd w:id="1"/>
    <w:bookmarkEnd w:id="2"/>
    <w:sectPr w:rsidR="0082192F" w:rsidSect="00D82F3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7FE7" w:rsidRDefault="00D87FE7" w:rsidP="00467E56">
      <w:pPr>
        <w:spacing w:line="240" w:lineRule="auto"/>
        <w:ind w:left="560" w:firstLine="560"/>
      </w:pPr>
      <w:r>
        <w:separator/>
      </w:r>
    </w:p>
  </w:endnote>
  <w:endnote w:type="continuationSeparator" w:id="0">
    <w:p w:rsidR="00D87FE7" w:rsidRDefault="00D87FE7" w:rsidP="00467E5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Default="00907190" w:rsidP="00467E56">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Pr="0034377E" w:rsidRDefault="00907190" w:rsidP="004B2C28">
    <w:pPr>
      <w:pStyle w:val="af2"/>
      <w:tabs>
        <w:tab w:val="clear" w:pos="4153"/>
      </w:tabs>
      <w:ind w:leftChars="0" w:left="0" w:firstLineChars="0" w:firstLine="0"/>
      <w:jc w:val="center"/>
      <w:rPr>
        <w:sz w:val="22"/>
        <w:szCs w:val="22"/>
      </w:rPr>
    </w:pPr>
    <w:r w:rsidRPr="0034377E">
      <w:rPr>
        <w:sz w:val="22"/>
        <w:szCs w:val="22"/>
      </w:rPr>
      <w:fldChar w:fldCharType="begin"/>
    </w:r>
    <w:r w:rsidRPr="0034377E">
      <w:rPr>
        <w:sz w:val="22"/>
        <w:szCs w:val="22"/>
      </w:rPr>
      <w:instrText>PAGE   \* MERGEFORMAT</w:instrText>
    </w:r>
    <w:r w:rsidRPr="0034377E">
      <w:rPr>
        <w:sz w:val="22"/>
        <w:szCs w:val="22"/>
      </w:rPr>
      <w:fldChar w:fldCharType="separate"/>
    </w:r>
    <w:r w:rsidR="000F0241" w:rsidRPr="000F0241">
      <w:rPr>
        <w:noProof/>
        <w:sz w:val="22"/>
        <w:szCs w:val="22"/>
        <w:lang w:val="zh-TW"/>
      </w:rPr>
      <w:t>3</w:t>
    </w:r>
    <w:r w:rsidRPr="0034377E">
      <w:rPr>
        <w:sz w:val="22"/>
        <w:szCs w:val="2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Default="00907190" w:rsidP="00467E56">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7FE7" w:rsidRDefault="00D87FE7" w:rsidP="00764AAA">
      <w:pPr>
        <w:spacing w:line="240" w:lineRule="auto"/>
        <w:ind w:left="560" w:firstLine="560"/>
      </w:pPr>
      <w:r>
        <w:separator/>
      </w:r>
    </w:p>
  </w:footnote>
  <w:footnote w:type="continuationSeparator" w:id="0">
    <w:p w:rsidR="00D87FE7" w:rsidRDefault="00D87FE7" w:rsidP="00467E56">
      <w:pPr>
        <w:spacing w:line="240" w:lineRule="auto"/>
        <w:ind w:left="560" w:firstLine="560"/>
      </w:pPr>
      <w:r>
        <w:continuationSeparator/>
      </w:r>
    </w:p>
  </w:footnote>
  <w:footnote w:id="1">
    <w:p w:rsidR="00907190" w:rsidRPr="00DE1ACC" w:rsidRDefault="00907190" w:rsidP="00AA078C">
      <w:pPr>
        <w:pStyle w:val="142"/>
        <w:ind w:left="125" w:hangingChars="52" w:hanging="125"/>
        <w:jc w:val="both"/>
        <w:rPr>
          <w:rFonts w:hint="eastAsia"/>
          <w:lang w:eastAsia="zh-TW"/>
        </w:rPr>
      </w:pPr>
      <w:r>
        <w:rPr>
          <w:rStyle w:val="afa"/>
        </w:rPr>
        <w:footnoteRef/>
      </w:r>
      <w:r>
        <w:rPr>
          <w:rFonts w:hint="eastAsia"/>
          <w:lang w:eastAsia="zh-TW"/>
        </w:rPr>
        <w:t>參閱衛福部112年6月19日衛授國字第1120461423號公告修正「</w:t>
      </w:r>
      <w:r w:rsidRPr="00DE1ACC">
        <w:rPr>
          <w:rFonts w:hint="eastAsia"/>
          <w:lang w:eastAsia="zh-TW"/>
        </w:rPr>
        <w:t>體外受精(俗稱試管嬰兒)人工生殖技術補助方案</w:t>
      </w:r>
      <w:r>
        <w:rPr>
          <w:rFonts w:hint="eastAsia"/>
          <w:lang w:eastAsia="zh-TW"/>
        </w:rPr>
        <w:t>」</w:t>
      </w:r>
      <w:r w:rsidR="00E90113">
        <w:rPr>
          <w:rFonts w:hint="eastAsia"/>
          <w:lang w:eastAsia="zh-TW"/>
        </w:rPr>
        <w:t>，自112年7月1日生效</w:t>
      </w:r>
      <w:r>
        <w:rPr>
          <w:rFonts w:hint="eastAsia"/>
          <w:lang w:eastAsia="zh-TW"/>
        </w:rPr>
        <w:t>。</w:t>
      </w:r>
    </w:p>
  </w:footnote>
  <w:footnote w:id="2">
    <w:p w:rsidR="00ED14CC" w:rsidRPr="00ED14CC" w:rsidRDefault="00ED14CC" w:rsidP="00ED14CC">
      <w:pPr>
        <w:pStyle w:val="142"/>
        <w:ind w:left="125" w:hangingChars="52" w:hanging="125"/>
        <w:jc w:val="both"/>
        <w:rPr>
          <w:rFonts w:hint="eastAsia"/>
          <w:lang w:eastAsia="zh-TW"/>
        </w:rPr>
      </w:pPr>
      <w:r>
        <w:rPr>
          <w:rStyle w:val="afa"/>
        </w:rPr>
        <w:footnoteRef/>
      </w:r>
      <w:r w:rsidR="00F40E75">
        <w:rPr>
          <w:rFonts w:hint="eastAsia"/>
          <w:lang w:eastAsia="zh-TW"/>
        </w:rPr>
        <w:t>洽據國健署提供資料，</w:t>
      </w:r>
      <w:r>
        <w:rPr>
          <w:rFonts w:hint="eastAsia"/>
          <w:lang w:eastAsia="zh-TW"/>
        </w:rPr>
        <w:t>臺北市、新北市、桃園市</w:t>
      </w:r>
      <w:r w:rsidR="00FF5F21">
        <w:rPr>
          <w:rFonts w:hint="eastAsia"/>
          <w:lang w:eastAsia="zh-TW"/>
        </w:rPr>
        <w:t>、臺中市、臺南市、高雄市、</w:t>
      </w:r>
      <w:r>
        <w:rPr>
          <w:rFonts w:hint="eastAsia"/>
          <w:lang w:eastAsia="zh-TW"/>
        </w:rPr>
        <w:t>嘉義市</w:t>
      </w:r>
      <w:r w:rsidR="00FF5F21">
        <w:rPr>
          <w:rFonts w:hint="eastAsia"/>
          <w:lang w:eastAsia="zh-TW"/>
        </w:rPr>
        <w:t>及花蓮縣</w:t>
      </w:r>
      <w:r>
        <w:rPr>
          <w:rFonts w:hint="eastAsia"/>
          <w:lang w:eastAsia="zh-TW"/>
        </w:rPr>
        <w:t>，另針對女性罹癌</w:t>
      </w:r>
      <w:r w:rsidR="00F40E75">
        <w:rPr>
          <w:rFonts w:hint="eastAsia"/>
          <w:lang w:eastAsia="zh-TW"/>
        </w:rPr>
        <w:t>等</w:t>
      </w:r>
      <w:r>
        <w:rPr>
          <w:rFonts w:hint="eastAsia"/>
          <w:lang w:eastAsia="zh-TW"/>
        </w:rPr>
        <w:t>補助</w:t>
      </w:r>
      <w:r w:rsidR="00F40E75">
        <w:rPr>
          <w:rFonts w:hint="eastAsia"/>
          <w:lang w:eastAsia="zh-TW"/>
        </w:rPr>
        <w:t>特定額度之醫療凍卵及相關保存管理費用</w:t>
      </w:r>
      <w:r>
        <w:rPr>
          <w:rFonts w:hint="eastAsia"/>
          <w:lang w:eastAsia="zh-TW"/>
        </w:rPr>
        <w:t>(</w:t>
      </w:r>
      <w:r w:rsidR="00F40E75">
        <w:rPr>
          <w:rFonts w:hint="eastAsia"/>
          <w:lang w:eastAsia="zh-TW"/>
        </w:rPr>
        <w:t>除臺北市可每年申請一次，其餘市縣為一生一次。</w:t>
      </w:r>
      <w:r>
        <w:rPr>
          <w:rFonts w:hint="eastAsia"/>
          <w:lang w:eastAsia="zh-TW"/>
        </w:rPr>
        <w:t>嘉義市另有針對男性罹癌者凍精補助)。</w:t>
      </w:r>
    </w:p>
  </w:footnote>
  <w:footnote w:id="3">
    <w:p w:rsidR="00DB78DE" w:rsidRPr="00DB78DE" w:rsidRDefault="00DB78DE" w:rsidP="00DB78DE">
      <w:pPr>
        <w:pStyle w:val="142"/>
        <w:ind w:left="125" w:hangingChars="52" w:hanging="125"/>
        <w:jc w:val="both"/>
        <w:rPr>
          <w:rFonts w:hint="eastAsia"/>
          <w:lang w:eastAsia="zh-TW"/>
        </w:rPr>
      </w:pPr>
      <w:r>
        <w:rPr>
          <w:rStyle w:val="afa"/>
        </w:rPr>
        <w:footnoteRef/>
      </w:r>
      <w:r>
        <w:rPr>
          <w:rFonts w:hint="eastAsia"/>
          <w:lang w:eastAsia="zh-TW"/>
        </w:rPr>
        <w:t>112年6月1日中央社報導</w:t>
      </w:r>
      <w:r w:rsidR="00554305">
        <w:rPr>
          <w:rFonts w:hint="eastAsia"/>
          <w:lang w:eastAsia="zh-TW"/>
        </w:rPr>
        <w:t>：</w:t>
      </w:r>
      <w:r w:rsidR="00554305" w:rsidRPr="00554305">
        <w:rPr>
          <w:rFonts w:hint="eastAsia"/>
          <w:lang w:eastAsia="zh-TW"/>
        </w:rPr>
        <w:t>民團籲政府補助凍卵 告知民眾風險及完善法規範</w:t>
      </w:r>
      <w:r w:rsidR="00554305">
        <w:rPr>
          <w:rFonts w:hint="eastAsia"/>
          <w:lang w:eastAsia="zh-TW"/>
        </w:rPr>
        <w:t>。</w:t>
      </w:r>
      <w:r w:rsidR="0036518B" w:rsidRPr="005410FC">
        <w:rPr>
          <w:lang w:eastAsia="zh-TW"/>
        </w:rPr>
        <w:t>https://www.cna.com.tw/news/ahel/202306010141.aspx</w:t>
      </w:r>
      <w:r w:rsidR="00554305">
        <w:rPr>
          <w:rFonts w:hint="eastAsia"/>
          <w:lang w:eastAsia="zh-TW"/>
        </w:rPr>
        <w:t xml:space="preserve"> </w:t>
      </w:r>
    </w:p>
  </w:footnote>
  <w:footnote w:id="4">
    <w:p w:rsidR="00AC3A74" w:rsidRPr="00AC3A74" w:rsidRDefault="00AC3A74" w:rsidP="00AC3A74">
      <w:pPr>
        <w:pStyle w:val="142"/>
        <w:ind w:left="125" w:hangingChars="52" w:hanging="125"/>
        <w:jc w:val="both"/>
        <w:rPr>
          <w:rFonts w:hint="eastAsia"/>
          <w:lang w:eastAsia="zh-TW"/>
        </w:rPr>
      </w:pPr>
      <w:r>
        <w:rPr>
          <w:rStyle w:val="afa"/>
        </w:rPr>
        <w:footnoteRef/>
      </w:r>
      <w:r>
        <w:rPr>
          <w:rFonts w:hint="eastAsia"/>
          <w:lang w:eastAsia="zh-TW"/>
        </w:rPr>
        <w:t>參閱114年8月26日台灣生殖醫學會</w:t>
      </w:r>
      <w:r>
        <w:rPr>
          <w:rFonts w:hAnsi="標楷體" w:hint="eastAsia"/>
        </w:rPr>
        <w:t>「</w:t>
      </w:r>
      <w:r>
        <w:rPr>
          <w:rFonts w:hAnsi="標楷體" w:hint="eastAsia"/>
          <w:lang w:eastAsia="zh-TW"/>
        </w:rPr>
        <w:t>擴大人工生殖補助</w:t>
      </w:r>
      <w:r>
        <w:rPr>
          <w:rFonts w:hAnsi="標楷體" w:hint="eastAsia"/>
        </w:rPr>
        <w:t>」</w:t>
      </w:r>
      <w:r>
        <w:rPr>
          <w:rFonts w:hAnsi="標楷體" w:hint="eastAsia"/>
          <w:lang w:eastAsia="zh-TW"/>
        </w:rPr>
        <w:t>政策建言書記者會新聞稿</w:t>
      </w:r>
      <w:r w:rsidR="00447950">
        <w:rPr>
          <w:rFonts w:hAnsi="標楷體" w:hint="eastAsia"/>
          <w:lang w:eastAsia="zh-TW"/>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Default="00907190" w:rsidP="00467E56">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Default="00907190" w:rsidP="00493A26">
    <w:pPr>
      <w:pStyle w:val="af0"/>
      <w:ind w:leftChars="0" w:left="560" w:hangingChars="280" w:hanging="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7190" w:rsidRDefault="00907190" w:rsidP="00467E56">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FB8C732"/>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FFFFFFFE"/>
    <w:multiLevelType w:val="singleLevel"/>
    <w:tmpl w:val="D394511E"/>
    <w:lvl w:ilvl="0">
      <w:numFmt w:val="bullet"/>
      <w:lvlText w:val="*"/>
      <w:lvlJc w:val="left"/>
    </w:lvl>
  </w:abstractNum>
  <w:abstractNum w:abstractNumId="2" w15:restartNumberingAfterBreak="0">
    <w:nsid w:val="038F2D87"/>
    <w:multiLevelType w:val="hybridMultilevel"/>
    <w:tmpl w:val="D25C9FDA"/>
    <w:lvl w:ilvl="0" w:tplc="DBF01346">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08EC0604"/>
    <w:multiLevelType w:val="hybridMultilevel"/>
    <w:tmpl w:val="D7464018"/>
    <w:lvl w:ilvl="0" w:tplc="BC9E9FB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9497477"/>
    <w:multiLevelType w:val="hybridMultilevel"/>
    <w:tmpl w:val="84CAA86A"/>
    <w:lvl w:ilvl="0" w:tplc="04090001">
      <w:start w:val="1"/>
      <w:numFmt w:val="bullet"/>
      <w:lvlText w:val=""/>
      <w:lvlJc w:val="left"/>
      <w:pPr>
        <w:tabs>
          <w:tab w:val="num" w:pos="480"/>
        </w:tabs>
        <w:ind w:left="480" w:hanging="480"/>
      </w:pPr>
      <w:rPr>
        <w:rFonts w:ascii="Wingdings" w:hAnsi="Wingding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5" w15:restartNumberingAfterBreak="0">
    <w:nsid w:val="0C862371"/>
    <w:multiLevelType w:val="hybridMultilevel"/>
    <w:tmpl w:val="8536E6EC"/>
    <w:lvl w:ilvl="0" w:tplc="CDE2E73C">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6" w15:restartNumberingAfterBreak="0">
    <w:nsid w:val="140E010C"/>
    <w:multiLevelType w:val="multilevel"/>
    <w:tmpl w:val="8312BC12"/>
    <w:lvl w:ilvl="0">
      <w:start w:val="1"/>
      <w:numFmt w:val="ideographLegalTraditional"/>
      <w:suff w:val="nothing"/>
      <w:lvlText w:val="%1、"/>
      <w:lvlJc w:val="left"/>
      <w:pPr>
        <w:ind w:left="699" w:hanging="699"/>
      </w:pPr>
      <w:rPr>
        <w:rFonts w:ascii="標楷體" w:eastAsia="標楷體" w:hAnsi="Times New Roman" w:hint="eastAsia"/>
        <w:b w:val="0"/>
        <w:i w:val="0"/>
        <w:spacing w:val="0"/>
        <w:w w:val="100"/>
        <w:position w:val="0"/>
        <w:sz w:val="32"/>
      </w:rPr>
    </w:lvl>
    <w:lvl w:ilvl="1">
      <w:start w:val="1"/>
      <w:numFmt w:val="taiwaneseCountingThousand"/>
      <w:suff w:val="nothing"/>
      <w:lvlText w:val="%2、"/>
      <w:lvlJc w:val="left"/>
      <w:pPr>
        <w:ind w:left="1832" w:hanging="697"/>
      </w:pPr>
      <w:rPr>
        <w:rFonts w:ascii="標楷體" w:eastAsia="標楷體" w:hAnsi="Times New Roman" w:hint="eastAsia"/>
        <w:b w:val="0"/>
        <w:i w:val="0"/>
        <w:spacing w:val="0"/>
        <w:w w:val="100"/>
        <w:position w:val="0"/>
        <w:sz w:val="32"/>
        <w:em w:val="none"/>
        <w:lang w:val="en-US"/>
      </w:rPr>
    </w:lvl>
    <w:lvl w:ilvl="2">
      <w:start w:val="1"/>
      <w:numFmt w:val="taiwaneseCountingThousand"/>
      <w:suff w:val="nothing"/>
      <w:lvlText w:val="(%3)"/>
      <w:lvlJc w:val="left"/>
      <w:pPr>
        <w:ind w:left="2115" w:hanging="697"/>
      </w:pPr>
      <w:rPr>
        <w:rFonts w:ascii="標楷體" w:eastAsia="標楷體" w:hAnsi="Times New Roman" w:hint="eastAsia"/>
        <w:b w:val="0"/>
        <w:i w:val="0"/>
        <w:spacing w:val="0"/>
        <w:w w:val="100"/>
        <w:position w:val="0"/>
        <w:sz w:val="32"/>
      </w:rPr>
    </w:lvl>
    <w:lvl w:ilvl="3">
      <w:start w:val="1"/>
      <w:numFmt w:val="decimalFullWidth"/>
      <w:suff w:val="nothing"/>
      <w:lvlText w:val="%4、"/>
      <w:lvlJc w:val="left"/>
      <w:pPr>
        <w:ind w:left="2568" w:hanging="698"/>
      </w:pPr>
      <w:rPr>
        <w:rFonts w:ascii="標楷體" w:eastAsia="標楷體" w:hAnsi="Times New Roman" w:hint="eastAsia"/>
        <w:b w:val="0"/>
        <w:i w:val="0"/>
        <w:spacing w:val="0"/>
        <w:w w:val="100"/>
        <w:position w:val="0"/>
        <w:sz w:val="32"/>
        <w:lang w:val="en-US"/>
      </w:rPr>
    </w:lvl>
    <w:lvl w:ilvl="4">
      <w:start w:val="1"/>
      <w:numFmt w:val="decimalFullWidth"/>
      <w:suff w:val="nothing"/>
      <w:lvlText w:val="(%5)"/>
      <w:lvlJc w:val="left"/>
      <w:pPr>
        <w:ind w:left="2095" w:hanging="700"/>
      </w:pPr>
      <w:rPr>
        <w:rFonts w:ascii="標楷體" w:eastAsia="標楷體" w:hAnsi="Times New Roman" w:hint="eastAsia"/>
        <w:b w:val="0"/>
        <w:i w:val="0"/>
        <w:spacing w:val="0"/>
        <w:w w:val="100"/>
        <w:position w:val="0"/>
        <w:sz w:val="32"/>
      </w:rPr>
    </w:lvl>
    <w:lvl w:ilvl="5">
      <w:start w:val="1"/>
      <w:numFmt w:val="decimalFullWidth"/>
      <w:suff w:val="nothing"/>
      <w:lvlText w:val="&lt;%6&gt;"/>
      <w:lvlJc w:val="left"/>
      <w:pPr>
        <w:ind w:left="2444" w:hanging="715"/>
      </w:pPr>
      <w:rPr>
        <w:rFonts w:ascii="標楷體" w:eastAsia="標楷體" w:hAnsi="Times New Roman" w:hint="eastAsia"/>
        <w:b w:val="0"/>
        <w:i w:val="0"/>
        <w:spacing w:val="0"/>
        <w:w w:val="100"/>
        <w:position w:val="0"/>
        <w:sz w:val="32"/>
      </w:rPr>
    </w:lvl>
    <w:lvl w:ilvl="6">
      <w:start w:val="1"/>
      <w:numFmt w:val="bullet"/>
      <w:suff w:val="nothing"/>
      <w:lvlText w:val="․"/>
      <w:lvlJc w:val="left"/>
      <w:pPr>
        <w:ind w:left="2444" w:hanging="352"/>
      </w:pPr>
      <w:rPr>
        <w:rFonts w:ascii="標楷體" w:eastAsia="標楷體" w:hAnsi="Times New Roman" w:hint="eastAsia"/>
        <w:b w:val="0"/>
        <w:i w:val="0"/>
        <w:spacing w:val="0"/>
        <w:w w:val="100"/>
        <w:position w:val="0"/>
        <w:sz w:val="32"/>
      </w:rPr>
    </w:lvl>
    <w:lvl w:ilvl="7">
      <w:start w:val="1"/>
      <w:numFmt w:val="bullet"/>
      <w:suff w:val="nothing"/>
      <w:lvlText w:val="◇"/>
      <w:lvlJc w:val="left"/>
      <w:pPr>
        <w:ind w:left="2790" w:hanging="349"/>
      </w:pPr>
      <w:rPr>
        <w:rFonts w:ascii="標楷體" w:eastAsia="標楷體" w:hAnsi="Times New Roman" w:hint="eastAsia"/>
        <w:b w:val="0"/>
        <w:i w:val="0"/>
        <w:spacing w:val="0"/>
        <w:w w:val="100"/>
        <w:position w:val="0"/>
        <w:sz w:val="32"/>
      </w:rPr>
    </w:lvl>
    <w:lvl w:ilvl="8">
      <w:start w:val="1"/>
      <w:numFmt w:val="decimal"/>
      <w:lvlText w:val="%1.%2.%3.%4.%5.%6.%7.%8.%9"/>
      <w:lvlJc w:val="left"/>
      <w:pPr>
        <w:tabs>
          <w:tab w:val="num" w:pos="6195"/>
        </w:tabs>
        <w:ind w:left="5015" w:hanging="1700"/>
      </w:pPr>
    </w:lvl>
  </w:abstractNum>
  <w:abstractNum w:abstractNumId="7" w15:restartNumberingAfterBreak="0">
    <w:nsid w:val="20104CFC"/>
    <w:multiLevelType w:val="hybridMultilevel"/>
    <w:tmpl w:val="F516F814"/>
    <w:lvl w:ilvl="0" w:tplc="09961D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A3F719F"/>
    <w:multiLevelType w:val="hybridMultilevel"/>
    <w:tmpl w:val="4B963B0A"/>
    <w:lvl w:ilvl="0" w:tplc="E286E7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2B395C0C"/>
    <w:multiLevelType w:val="hybridMultilevel"/>
    <w:tmpl w:val="DF7AE074"/>
    <w:lvl w:ilvl="0" w:tplc="277C299E">
      <w:start w:val="1"/>
      <w:numFmt w:val="taiwaneseCountingThousand"/>
      <w:suff w:val="nothing"/>
      <w:lvlText w:val="%1、"/>
      <w:lvlJc w:val="left"/>
      <w:pPr>
        <w:ind w:left="0" w:firstLine="0"/>
      </w:pPr>
      <w:rPr>
        <w:rFonts w:hAnsi="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0BF5000"/>
    <w:multiLevelType w:val="hybridMultilevel"/>
    <w:tmpl w:val="036A7222"/>
    <w:lvl w:ilvl="0" w:tplc="FA320BB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4C3585B"/>
    <w:multiLevelType w:val="hybridMultilevel"/>
    <w:tmpl w:val="672C7978"/>
    <w:lvl w:ilvl="0" w:tplc="02C0C8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368A0D15"/>
    <w:multiLevelType w:val="hybridMultilevel"/>
    <w:tmpl w:val="0D0E4BB2"/>
    <w:lvl w:ilvl="0" w:tplc="D21AC2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714425A"/>
    <w:multiLevelType w:val="hybridMultilevel"/>
    <w:tmpl w:val="5FB88E8C"/>
    <w:lvl w:ilvl="0" w:tplc="239436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AEB0C27"/>
    <w:multiLevelType w:val="hybridMultilevel"/>
    <w:tmpl w:val="64F46926"/>
    <w:lvl w:ilvl="0" w:tplc="5EAEA3CE">
      <w:start w:val="1"/>
      <w:numFmt w:val="taiwaneseCountingThousand"/>
      <w:lvlText w:val="(%1)"/>
      <w:lvlJc w:val="left"/>
      <w:pPr>
        <w:ind w:left="480" w:hanging="480"/>
      </w:pPr>
      <w:rPr>
        <w:rFonts w:hint="eastAsia"/>
        <w:color w:val="auto"/>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C85790B"/>
    <w:multiLevelType w:val="hybridMultilevel"/>
    <w:tmpl w:val="036A7222"/>
    <w:lvl w:ilvl="0" w:tplc="FA320BB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D83037F"/>
    <w:multiLevelType w:val="hybridMultilevel"/>
    <w:tmpl w:val="3F8096A8"/>
    <w:lvl w:ilvl="0" w:tplc="91CEEDB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D9F311F"/>
    <w:multiLevelType w:val="hybridMultilevel"/>
    <w:tmpl w:val="4A52882C"/>
    <w:lvl w:ilvl="0" w:tplc="964EB69E">
      <w:start w:val="1"/>
      <w:numFmt w:val="decimal"/>
      <w:lvlText w:val="(%1)"/>
      <w:lvlJc w:val="left"/>
      <w:pPr>
        <w:ind w:left="840" w:hanging="360"/>
      </w:pPr>
      <w:rPr>
        <w:rFonts w:ascii="Arial" w:hAnsi="Arial" w:cs="Arial"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DE368E8"/>
    <w:multiLevelType w:val="hybridMultilevel"/>
    <w:tmpl w:val="89E80746"/>
    <w:lvl w:ilvl="0" w:tplc="01383D86">
      <w:start w:val="1"/>
      <w:numFmt w:val="decimal"/>
      <w:lvlText w:val="%1."/>
      <w:lvlJc w:val="left"/>
      <w:pPr>
        <w:ind w:left="1210" w:hanging="360"/>
      </w:pPr>
      <w:rPr>
        <w:rFonts w:cs="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3E6B55B6"/>
    <w:multiLevelType w:val="hybridMultilevel"/>
    <w:tmpl w:val="069CD1DA"/>
    <w:lvl w:ilvl="0" w:tplc="8320C708">
      <w:start w:val="1"/>
      <w:numFmt w:val="decimal"/>
      <w:lvlText w:val="%1."/>
      <w:lvlJc w:val="left"/>
      <w:pPr>
        <w:tabs>
          <w:tab w:val="num" w:pos="360"/>
        </w:tabs>
        <w:ind w:left="360" w:hanging="360"/>
      </w:pPr>
      <w:rPr>
        <w:rFonts w:hint="default"/>
      </w:rPr>
    </w:lvl>
    <w:lvl w:ilvl="1" w:tplc="28B04E7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1C3081B"/>
    <w:multiLevelType w:val="hybridMultilevel"/>
    <w:tmpl w:val="1C38129E"/>
    <w:lvl w:ilvl="0" w:tplc="03D4573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4605002D"/>
    <w:multiLevelType w:val="hybridMultilevel"/>
    <w:tmpl w:val="CA223946"/>
    <w:lvl w:ilvl="0" w:tplc="2EF0086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2" w15:restartNumberingAfterBreak="0">
    <w:nsid w:val="46C64C2F"/>
    <w:multiLevelType w:val="hybridMultilevel"/>
    <w:tmpl w:val="C6564E4A"/>
    <w:lvl w:ilvl="0" w:tplc="715EC27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4C040A5F"/>
    <w:multiLevelType w:val="hybridMultilevel"/>
    <w:tmpl w:val="FB34C730"/>
    <w:lvl w:ilvl="0" w:tplc="86E2F822">
      <w:start w:val="1"/>
      <w:numFmt w:val="taiwaneseCountingThousand"/>
      <w:lvlText w:val="(%1)"/>
      <w:lvlJc w:val="left"/>
      <w:pPr>
        <w:ind w:left="400" w:hanging="40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8D77BD7"/>
    <w:multiLevelType w:val="hybridMultilevel"/>
    <w:tmpl w:val="997A7062"/>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5" w15:restartNumberingAfterBreak="0">
    <w:nsid w:val="591428AE"/>
    <w:multiLevelType w:val="hybridMultilevel"/>
    <w:tmpl w:val="B1B87EE4"/>
    <w:lvl w:ilvl="0" w:tplc="6B82D862">
      <w:start w:val="2"/>
      <w:numFmt w:val="bullet"/>
      <w:lvlText w:val="※"/>
      <w:lvlJc w:val="left"/>
      <w:pPr>
        <w:tabs>
          <w:tab w:val="num" w:pos="479"/>
        </w:tabs>
        <w:ind w:left="479" w:hanging="360"/>
      </w:pPr>
      <w:rPr>
        <w:rFonts w:ascii="標楷體" w:eastAsia="標楷體" w:hAnsi="標楷體" w:cs="Times New Roman" w:hint="eastAsia"/>
      </w:rPr>
    </w:lvl>
    <w:lvl w:ilvl="1" w:tplc="04090003" w:tentative="1">
      <w:start w:val="1"/>
      <w:numFmt w:val="bullet"/>
      <w:lvlText w:val=""/>
      <w:lvlJc w:val="left"/>
      <w:pPr>
        <w:tabs>
          <w:tab w:val="num" w:pos="1079"/>
        </w:tabs>
        <w:ind w:left="1079" w:hanging="480"/>
      </w:pPr>
      <w:rPr>
        <w:rFonts w:ascii="Wingdings" w:hAnsi="Wingdings" w:hint="default"/>
      </w:rPr>
    </w:lvl>
    <w:lvl w:ilvl="2" w:tplc="04090005" w:tentative="1">
      <w:start w:val="1"/>
      <w:numFmt w:val="bullet"/>
      <w:lvlText w:val=""/>
      <w:lvlJc w:val="left"/>
      <w:pPr>
        <w:tabs>
          <w:tab w:val="num" w:pos="1559"/>
        </w:tabs>
        <w:ind w:left="1559" w:hanging="480"/>
      </w:pPr>
      <w:rPr>
        <w:rFonts w:ascii="Wingdings" w:hAnsi="Wingdings" w:hint="default"/>
      </w:rPr>
    </w:lvl>
    <w:lvl w:ilvl="3" w:tplc="04090001" w:tentative="1">
      <w:start w:val="1"/>
      <w:numFmt w:val="bullet"/>
      <w:lvlText w:val=""/>
      <w:lvlJc w:val="left"/>
      <w:pPr>
        <w:tabs>
          <w:tab w:val="num" w:pos="2039"/>
        </w:tabs>
        <w:ind w:left="2039" w:hanging="480"/>
      </w:pPr>
      <w:rPr>
        <w:rFonts w:ascii="Wingdings" w:hAnsi="Wingdings" w:hint="default"/>
      </w:rPr>
    </w:lvl>
    <w:lvl w:ilvl="4" w:tplc="04090003" w:tentative="1">
      <w:start w:val="1"/>
      <w:numFmt w:val="bullet"/>
      <w:lvlText w:val=""/>
      <w:lvlJc w:val="left"/>
      <w:pPr>
        <w:tabs>
          <w:tab w:val="num" w:pos="2519"/>
        </w:tabs>
        <w:ind w:left="2519" w:hanging="480"/>
      </w:pPr>
      <w:rPr>
        <w:rFonts w:ascii="Wingdings" w:hAnsi="Wingdings" w:hint="default"/>
      </w:rPr>
    </w:lvl>
    <w:lvl w:ilvl="5" w:tplc="04090005" w:tentative="1">
      <w:start w:val="1"/>
      <w:numFmt w:val="bullet"/>
      <w:lvlText w:val=""/>
      <w:lvlJc w:val="left"/>
      <w:pPr>
        <w:tabs>
          <w:tab w:val="num" w:pos="2999"/>
        </w:tabs>
        <w:ind w:left="2999" w:hanging="480"/>
      </w:pPr>
      <w:rPr>
        <w:rFonts w:ascii="Wingdings" w:hAnsi="Wingdings" w:hint="default"/>
      </w:rPr>
    </w:lvl>
    <w:lvl w:ilvl="6" w:tplc="04090001" w:tentative="1">
      <w:start w:val="1"/>
      <w:numFmt w:val="bullet"/>
      <w:lvlText w:val=""/>
      <w:lvlJc w:val="left"/>
      <w:pPr>
        <w:tabs>
          <w:tab w:val="num" w:pos="3479"/>
        </w:tabs>
        <w:ind w:left="3479" w:hanging="480"/>
      </w:pPr>
      <w:rPr>
        <w:rFonts w:ascii="Wingdings" w:hAnsi="Wingdings" w:hint="default"/>
      </w:rPr>
    </w:lvl>
    <w:lvl w:ilvl="7" w:tplc="04090003" w:tentative="1">
      <w:start w:val="1"/>
      <w:numFmt w:val="bullet"/>
      <w:lvlText w:val=""/>
      <w:lvlJc w:val="left"/>
      <w:pPr>
        <w:tabs>
          <w:tab w:val="num" w:pos="3959"/>
        </w:tabs>
        <w:ind w:left="3959" w:hanging="480"/>
      </w:pPr>
      <w:rPr>
        <w:rFonts w:ascii="Wingdings" w:hAnsi="Wingdings" w:hint="default"/>
      </w:rPr>
    </w:lvl>
    <w:lvl w:ilvl="8" w:tplc="04090005" w:tentative="1">
      <w:start w:val="1"/>
      <w:numFmt w:val="bullet"/>
      <w:lvlText w:val=""/>
      <w:lvlJc w:val="left"/>
      <w:pPr>
        <w:tabs>
          <w:tab w:val="num" w:pos="4439"/>
        </w:tabs>
        <w:ind w:left="4439" w:hanging="480"/>
      </w:pPr>
      <w:rPr>
        <w:rFonts w:ascii="Wingdings" w:hAnsi="Wingdings" w:hint="default"/>
      </w:rPr>
    </w:lvl>
  </w:abstractNum>
  <w:abstractNum w:abstractNumId="26" w15:restartNumberingAfterBreak="0">
    <w:nsid w:val="5D6008C2"/>
    <w:multiLevelType w:val="hybridMultilevel"/>
    <w:tmpl w:val="381E4562"/>
    <w:lvl w:ilvl="0" w:tplc="C2582EA2">
      <w:start w:val="1"/>
      <w:numFmt w:val="decimal"/>
      <w:lvlText w:val="(%1)"/>
      <w:lvlJc w:val="left"/>
      <w:pPr>
        <w:tabs>
          <w:tab w:val="num" w:pos="1440"/>
        </w:tabs>
        <w:ind w:left="1440" w:hanging="480"/>
      </w:pPr>
      <w:rPr>
        <w:rFonts w:ascii="Times New Roman" w:eastAsia="標楷體" w:hAnsi="Times New Roman" w:hint="default"/>
        <w:b w:val="0"/>
        <w:i w:val="0"/>
        <w:sz w:val="28"/>
      </w:rPr>
    </w:lvl>
    <w:lvl w:ilvl="1" w:tplc="3202CB2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D8F118D"/>
    <w:multiLevelType w:val="hybridMultilevel"/>
    <w:tmpl w:val="672C7978"/>
    <w:lvl w:ilvl="0" w:tplc="02C0C8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8" w15:restartNumberingAfterBreak="0">
    <w:nsid w:val="5EBD5457"/>
    <w:multiLevelType w:val="hybridMultilevel"/>
    <w:tmpl w:val="03867204"/>
    <w:lvl w:ilvl="0" w:tplc="A07A04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F365A95"/>
    <w:multiLevelType w:val="hybridMultilevel"/>
    <w:tmpl w:val="2FF66AC4"/>
    <w:lvl w:ilvl="0" w:tplc="8320C708">
      <w:start w:val="1"/>
      <w:numFmt w:val="decimal"/>
      <w:lvlText w:val="%1."/>
      <w:lvlJc w:val="left"/>
      <w:pPr>
        <w:tabs>
          <w:tab w:val="num" w:pos="360"/>
        </w:tabs>
        <w:ind w:left="360" w:hanging="360"/>
      </w:pPr>
      <w:rPr>
        <w:rFonts w:hint="default"/>
      </w:rPr>
    </w:lvl>
    <w:lvl w:ilvl="1" w:tplc="79C28A10">
      <w:start w:val="1"/>
      <w:numFmt w:val="decimal"/>
      <w:lvlText w:val="(%2)"/>
      <w:lvlJc w:val="left"/>
      <w:pPr>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69C85E6C"/>
    <w:multiLevelType w:val="hybridMultilevel"/>
    <w:tmpl w:val="4A540878"/>
    <w:lvl w:ilvl="0" w:tplc="AE688058">
      <w:start w:val="31"/>
      <w:numFmt w:val="bullet"/>
      <w:lvlText w:val="※"/>
      <w:lvlJc w:val="left"/>
      <w:pPr>
        <w:tabs>
          <w:tab w:val="num" w:pos="847"/>
        </w:tabs>
        <w:ind w:left="847" w:hanging="360"/>
      </w:pPr>
      <w:rPr>
        <w:rFonts w:ascii="標楷體" w:eastAsia="標楷體" w:hAnsi="標楷體" w:cs="Times New Roman" w:hint="eastAsia"/>
      </w:rPr>
    </w:lvl>
    <w:lvl w:ilvl="1" w:tplc="04090003" w:tentative="1">
      <w:start w:val="1"/>
      <w:numFmt w:val="bullet"/>
      <w:lvlText w:val=""/>
      <w:lvlJc w:val="left"/>
      <w:pPr>
        <w:tabs>
          <w:tab w:val="num" w:pos="1447"/>
        </w:tabs>
        <w:ind w:left="1447" w:hanging="480"/>
      </w:pPr>
      <w:rPr>
        <w:rFonts w:ascii="Wingdings" w:hAnsi="Wingdings" w:hint="default"/>
      </w:rPr>
    </w:lvl>
    <w:lvl w:ilvl="2" w:tplc="04090005" w:tentative="1">
      <w:start w:val="1"/>
      <w:numFmt w:val="bullet"/>
      <w:lvlText w:val=""/>
      <w:lvlJc w:val="left"/>
      <w:pPr>
        <w:tabs>
          <w:tab w:val="num" w:pos="1927"/>
        </w:tabs>
        <w:ind w:left="1927" w:hanging="480"/>
      </w:pPr>
      <w:rPr>
        <w:rFonts w:ascii="Wingdings" w:hAnsi="Wingdings" w:hint="default"/>
      </w:rPr>
    </w:lvl>
    <w:lvl w:ilvl="3" w:tplc="04090001" w:tentative="1">
      <w:start w:val="1"/>
      <w:numFmt w:val="bullet"/>
      <w:lvlText w:val=""/>
      <w:lvlJc w:val="left"/>
      <w:pPr>
        <w:tabs>
          <w:tab w:val="num" w:pos="2407"/>
        </w:tabs>
        <w:ind w:left="2407" w:hanging="480"/>
      </w:pPr>
      <w:rPr>
        <w:rFonts w:ascii="Wingdings" w:hAnsi="Wingdings" w:hint="default"/>
      </w:rPr>
    </w:lvl>
    <w:lvl w:ilvl="4" w:tplc="04090003" w:tentative="1">
      <w:start w:val="1"/>
      <w:numFmt w:val="bullet"/>
      <w:lvlText w:val=""/>
      <w:lvlJc w:val="left"/>
      <w:pPr>
        <w:tabs>
          <w:tab w:val="num" w:pos="2887"/>
        </w:tabs>
        <w:ind w:left="2887" w:hanging="480"/>
      </w:pPr>
      <w:rPr>
        <w:rFonts w:ascii="Wingdings" w:hAnsi="Wingdings" w:hint="default"/>
      </w:rPr>
    </w:lvl>
    <w:lvl w:ilvl="5" w:tplc="04090005" w:tentative="1">
      <w:start w:val="1"/>
      <w:numFmt w:val="bullet"/>
      <w:lvlText w:val=""/>
      <w:lvlJc w:val="left"/>
      <w:pPr>
        <w:tabs>
          <w:tab w:val="num" w:pos="3367"/>
        </w:tabs>
        <w:ind w:left="3367" w:hanging="480"/>
      </w:pPr>
      <w:rPr>
        <w:rFonts w:ascii="Wingdings" w:hAnsi="Wingdings" w:hint="default"/>
      </w:rPr>
    </w:lvl>
    <w:lvl w:ilvl="6" w:tplc="04090001" w:tentative="1">
      <w:start w:val="1"/>
      <w:numFmt w:val="bullet"/>
      <w:lvlText w:val=""/>
      <w:lvlJc w:val="left"/>
      <w:pPr>
        <w:tabs>
          <w:tab w:val="num" w:pos="3847"/>
        </w:tabs>
        <w:ind w:left="3847" w:hanging="480"/>
      </w:pPr>
      <w:rPr>
        <w:rFonts w:ascii="Wingdings" w:hAnsi="Wingdings" w:hint="default"/>
      </w:rPr>
    </w:lvl>
    <w:lvl w:ilvl="7" w:tplc="04090003" w:tentative="1">
      <w:start w:val="1"/>
      <w:numFmt w:val="bullet"/>
      <w:lvlText w:val=""/>
      <w:lvlJc w:val="left"/>
      <w:pPr>
        <w:tabs>
          <w:tab w:val="num" w:pos="4327"/>
        </w:tabs>
        <w:ind w:left="4327" w:hanging="480"/>
      </w:pPr>
      <w:rPr>
        <w:rFonts w:ascii="Wingdings" w:hAnsi="Wingdings" w:hint="default"/>
      </w:rPr>
    </w:lvl>
    <w:lvl w:ilvl="8" w:tplc="04090005" w:tentative="1">
      <w:start w:val="1"/>
      <w:numFmt w:val="bullet"/>
      <w:lvlText w:val=""/>
      <w:lvlJc w:val="left"/>
      <w:pPr>
        <w:tabs>
          <w:tab w:val="num" w:pos="4807"/>
        </w:tabs>
        <w:ind w:left="4807" w:hanging="480"/>
      </w:pPr>
      <w:rPr>
        <w:rFonts w:ascii="Wingdings" w:hAnsi="Wingdings" w:hint="default"/>
      </w:rPr>
    </w:lvl>
  </w:abstractNum>
  <w:abstractNum w:abstractNumId="31" w15:restartNumberingAfterBreak="0">
    <w:nsid w:val="6D00599E"/>
    <w:multiLevelType w:val="hybridMultilevel"/>
    <w:tmpl w:val="51B0407A"/>
    <w:lvl w:ilvl="0" w:tplc="A44809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D6E6A78"/>
    <w:multiLevelType w:val="hybridMultilevel"/>
    <w:tmpl w:val="672C7978"/>
    <w:lvl w:ilvl="0" w:tplc="02C0C8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6E50328C"/>
    <w:multiLevelType w:val="hybridMultilevel"/>
    <w:tmpl w:val="4B00CE78"/>
    <w:lvl w:ilvl="0" w:tplc="924CF040">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6E615054"/>
    <w:multiLevelType w:val="hybridMultilevel"/>
    <w:tmpl w:val="EE2E156C"/>
    <w:lvl w:ilvl="0" w:tplc="6424367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5" w15:restartNumberingAfterBreak="0">
    <w:nsid w:val="714830DE"/>
    <w:multiLevelType w:val="hybridMultilevel"/>
    <w:tmpl w:val="E30A982E"/>
    <w:lvl w:ilvl="0" w:tplc="0AA23760">
      <w:start w:val="1"/>
      <w:numFmt w:val="decimal"/>
      <w:lvlText w:val="%1."/>
      <w:lvlJc w:val="left"/>
      <w:pPr>
        <w:ind w:left="121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7B23DA9"/>
    <w:multiLevelType w:val="hybridMultilevel"/>
    <w:tmpl w:val="C91237AA"/>
    <w:lvl w:ilvl="0" w:tplc="EF60C37E">
      <w:start w:val="1"/>
      <w:numFmt w:val="decimal"/>
      <w:lvlText w:val="%1."/>
      <w:lvlJc w:val="left"/>
      <w:pPr>
        <w:ind w:left="480" w:hanging="48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7" w15:restartNumberingAfterBreak="0">
    <w:nsid w:val="78D556B8"/>
    <w:multiLevelType w:val="hybridMultilevel"/>
    <w:tmpl w:val="4544BBEA"/>
    <w:lvl w:ilvl="0" w:tplc="098A77FA">
      <w:start w:val="1"/>
      <w:numFmt w:val="ideographDigital"/>
      <w:lvlText w:val="%1、"/>
      <w:lvlJc w:val="left"/>
      <w:pPr>
        <w:tabs>
          <w:tab w:val="num" w:pos="633"/>
        </w:tabs>
        <w:ind w:left="633" w:hanging="624"/>
      </w:pPr>
      <w:rPr>
        <w:rFonts w:hint="eastAsia"/>
        <w:lang w:val="en-US"/>
      </w:rPr>
    </w:lvl>
    <w:lvl w:ilvl="1" w:tplc="9328DAA0">
      <w:start w:val="1"/>
      <w:numFmt w:val="taiwaneseCountingThousand"/>
      <w:lvlText w:val="（%2）"/>
      <w:lvlJc w:val="left"/>
      <w:pPr>
        <w:tabs>
          <w:tab w:val="num" w:pos="969"/>
        </w:tabs>
        <w:ind w:left="969" w:hanging="480"/>
      </w:pPr>
      <w:rPr>
        <w:rFonts w:hint="default"/>
        <w:lang w:val="en-US"/>
      </w:rPr>
    </w:lvl>
    <w:lvl w:ilvl="2" w:tplc="ACE456CC">
      <w:start w:val="1"/>
      <w:numFmt w:val="decimal"/>
      <w:lvlText w:val="%3."/>
      <w:lvlJc w:val="left"/>
      <w:pPr>
        <w:ind w:left="1329" w:hanging="360"/>
      </w:pPr>
      <w:rPr>
        <w:rFonts w:hint="default"/>
      </w:rPr>
    </w:lvl>
    <w:lvl w:ilvl="3" w:tplc="0409000F" w:tentative="1">
      <w:start w:val="1"/>
      <w:numFmt w:val="decimal"/>
      <w:lvlText w:val="%4."/>
      <w:lvlJc w:val="left"/>
      <w:pPr>
        <w:tabs>
          <w:tab w:val="num" w:pos="1929"/>
        </w:tabs>
        <w:ind w:left="1929" w:hanging="480"/>
      </w:pPr>
    </w:lvl>
    <w:lvl w:ilvl="4" w:tplc="04090019" w:tentative="1">
      <w:start w:val="1"/>
      <w:numFmt w:val="ideographTraditional"/>
      <w:lvlText w:val="%5、"/>
      <w:lvlJc w:val="left"/>
      <w:pPr>
        <w:tabs>
          <w:tab w:val="num" w:pos="2409"/>
        </w:tabs>
        <w:ind w:left="2409" w:hanging="480"/>
      </w:pPr>
    </w:lvl>
    <w:lvl w:ilvl="5" w:tplc="0409001B" w:tentative="1">
      <w:start w:val="1"/>
      <w:numFmt w:val="lowerRoman"/>
      <w:lvlText w:val="%6."/>
      <w:lvlJc w:val="right"/>
      <w:pPr>
        <w:tabs>
          <w:tab w:val="num" w:pos="2889"/>
        </w:tabs>
        <w:ind w:left="2889" w:hanging="480"/>
      </w:pPr>
    </w:lvl>
    <w:lvl w:ilvl="6" w:tplc="0409000F" w:tentative="1">
      <w:start w:val="1"/>
      <w:numFmt w:val="decimal"/>
      <w:lvlText w:val="%7."/>
      <w:lvlJc w:val="left"/>
      <w:pPr>
        <w:tabs>
          <w:tab w:val="num" w:pos="3369"/>
        </w:tabs>
        <w:ind w:left="3369" w:hanging="480"/>
      </w:pPr>
    </w:lvl>
    <w:lvl w:ilvl="7" w:tplc="04090019" w:tentative="1">
      <w:start w:val="1"/>
      <w:numFmt w:val="ideographTraditional"/>
      <w:lvlText w:val="%8、"/>
      <w:lvlJc w:val="left"/>
      <w:pPr>
        <w:tabs>
          <w:tab w:val="num" w:pos="3849"/>
        </w:tabs>
        <w:ind w:left="3849" w:hanging="480"/>
      </w:pPr>
    </w:lvl>
    <w:lvl w:ilvl="8" w:tplc="0409001B" w:tentative="1">
      <w:start w:val="1"/>
      <w:numFmt w:val="lowerRoman"/>
      <w:lvlText w:val="%9."/>
      <w:lvlJc w:val="right"/>
      <w:pPr>
        <w:tabs>
          <w:tab w:val="num" w:pos="4329"/>
        </w:tabs>
        <w:ind w:left="4329" w:hanging="480"/>
      </w:pPr>
    </w:lvl>
  </w:abstractNum>
  <w:abstractNum w:abstractNumId="38" w15:restartNumberingAfterBreak="0">
    <w:nsid w:val="7BC16301"/>
    <w:multiLevelType w:val="hybridMultilevel"/>
    <w:tmpl w:val="1460181A"/>
    <w:lvl w:ilvl="0" w:tplc="75FA9CF8">
      <w:start w:val="1"/>
      <w:numFmt w:val="decimal"/>
      <w:lvlText w:val="%1."/>
      <w:lvlJc w:val="left"/>
      <w:pPr>
        <w:tabs>
          <w:tab w:val="num" w:pos="360"/>
        </w:tabs>
        <w:ind w:left="360" w:hanging="360"/>
      </w:pPr>
      <w:rPr>
        <w:rFonts w:hint="default"/>
      </w:rPr>
    </w:lvl>
    <w:lvl w:ilvl="1" w:tplc="0C52F8E4">
      <w:start w:val="1"/>
      <w:numFmt w:val="decimal"/>
      <w:lvlText w:val="%2."/>
      <w:lvlJc w:val="left"/>
      <w:pPr>
        <w:tabs>
          <w:tab w:val="num" w:pos="934"/>
        </w:tabs>
        <w:ind w:left="934" w:hanging="454"/>
      </w:pPr>
      <w:rPr>
        <w:rFonts w:ascii="Arial" w:hAnsi="Arial" w:cs="Arial" w:hint="default"/>
        <w:sz w:val="20"/>
        <w:szCs w:val="2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 w15:restartNumberingAfterBreak="0">
    <w:nsid w:val="7E3A3EBF"/>
    <w:multiLevelType w:val="hybridMultilevel"/>
    <w:tmpl w:val="3EE670D8"/>
    <w:lvl w:ilvl="0" w:tplc="84345D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E7A51E0"/>
    <w:multiLevelType w:val="hybridMultilevel"/>
    <w:tmpl w:val="CAB2C402"/>
    <w:lvl w:ilvl="0" w:tplc="8320C708">
      <w:start w:val="1"/>
      <w:numFmt w:val="decimal"/>
      <w:lvlText w:val="%1."/>
      <w:lvlJc w:val="left"/>
      <w:pPr>
        <w:tabs>
          <w:tab w:val="num" w:pos="360"/>
        </w:tabs>
        <w:ind w:left="360" w:hanging="360"/>
      </w:pPr>
      <w:rPr>
        <w:rFonts w:hint="default"/>
      </w:rPr>
    </w:lvl>
    <w:lvl w:ilvl="1" w:tplc="2B76B056">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5"/>
  </w:num>
  <w:num w:numId="2">
    <w:abstractNumId w:val="30"/>
  </w:num>
  <w:num w:numId="3">
    <w:abstractNumId w:val="8"/>
  </w:num>
  <w:num w:numId="4">
    <w:abstractNumId w:val="39"/>
  </w:num>
  <w:num w:numId="5">
    <w:abstractNumId w:val="26"/>
  </w:num>
  <w:num w:numId="6">
    <w:abstractNumId w:val="33"/>
  </w:num>
  <w:num w:numId="7">
    <w:abstractNumId w:val="18"/>
  </w:num>
  <w:num w:numId="8">
    <w:abstractNumId w:val="20"/>
  </w:num>
  <w:num w:numId="9">
    <w:abstractNumId w:val="34"/>
  </w:num>
  <w:num w:numId="10">
    <w:abstractNumId w:val="24"/>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startOverride w:val="1"/>
    </w:lvlOverride>
  </w:num>
  <w:num w:numId="12">
    <w:abstractNumId w:val="37"/>
  </w:num>
  <w:num w:numId="13">
    <w:abstractNumId w:val="19"/>
  </w:num>
  <w:num w:numId="14">
    <w:abstractNumId w:val="40"/>
  </w:num>
  <w:num w:numId="15">
    <w:abstractNumId w:val="38"/>
  </w:num>
  <w:num w:numId="16">
    <w:abstractNumId w:val="17"/>
  </w:num>
  <w:num w:numId="17">
    <w:abstractNumId w:val="29"/>
  </w:num>
  <w:num w:numId="18">
    <w:abstractNumId w:val="4"/>
  </w:num>
  <w:num w:numId="19">
    <w:abstractNumId w:val="23"/>
  </w:num>
  <w:num w:numId="20">
    <w:abstractNumId w:val="12"/>
  </w:num>
  <w:num w:numId="21">
    <w:abstractNumId w:val="3"/>
  </w:num>
  <w:num w:numId="22">
    <w:abstractNumId w:val="2"/>
  </w:num>
  <w:num w:numId="23">
    <w:abstractNumId w:val="21"/>
  </w:num>
  <w:num w:numId="24">
    <w:abstractNumId w:val="1"/>
    <w:lvlOverride w:ilvl="0">
      <w:lvl w:ilvl="0">
        <w:numFmt w:val="bullet"/>
        <w:lvlText w:val="•"/>
        <w:legacy w:legacy="1" w:legacySpace="0" w:legacyIndent="0"/>
        <w:lvlJc w:val="left"/>
        <w:rPr>
          <w:rFonts w:ascii="Arial" w:hAnsi="Arial" w:cs="Arial" w:hint="default"/>
          <w:sz w:val="48"/>
        </w:rPr>
      </w:lvl>
    </w:lvlOverride>
  </w:num>
  <w:num w:numId="25">
    <w:abstractNumId w:val="22"/>
  </w:num>
  <w:num w:numId="26">
    <w:abstractNumId w:val="9"/>
  </w:num>
  <w:num w:numId="27">
    <w:abstractNumId w:val="16"/>
  </w:num>
  <w:num w:numId="28">
    <w:abstractNumId w:val="7"/>
  </w:num>
  <w:num w:numId="29">
    <w:abstractNumId w:val="11"/>
  </w:num>
  <w:num w:numId="30">
    <w:abstractNumId w:val="5"/>
  </w:num>
  <w:num w:numId="31">
    <w:abstractNumId w:val="28"/>
  </w:num>
  <w:num w:numId="32">
    <w:abstractNumId w:val="27"/>
  </w:num>
  <w:num w:numId="33">
    <w:abstractNumId w:val="32"/>
  </w:num>
  <w:num w:numId="34">
    <w:abstractNumId w:val="36"/>
  </w:num>
  <w:num w:numId="35">
    <w:abstractNumId w:val="35"/>
  </w:num>
  <w:num w:numId="36">
    <w:abstractNumId w:val="13"/>
  </w:num>
  <w:num w:numId="37">
    <w:abstractNumId w:val="31"/>
  </w:num>
  <w:num w:numId="38">
    <w:abstractNumId w:val="0"/>
  </w:num>
  <w:num w:numId="39">
    <w:abstractNumId w:val="15"/>
  </w:num>
  <w:num w:numId="40">
    <w:abstractNumId w:val="10"/>
  </w:num>
  <w:num w:numId="4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51"/>
  <w:drawingGridHorizontalSpacing w:val="283"/>
  <w:drawingGridVerticalSpacing w:val="250"/>
  <w:displayVerticalDrawingGridEvery w:val="2"/>
  <w:characterSpacingControl w:val="doNotCompress"/>
  <w:hdrShapeDefaults>
    <o:shapedefaults v:ext="edit" spidmax="3074"/>
  </w:hdrShapeDefault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F20617"/>
    <w:rsid w:val="000000FE"/>
    <w:rsid w:val="00000301"/>
    <w:rsid w:val="0000031E"/>
    <w:rsid w:val="00000522"/>
    <w:rsid w:val="000008DF"/>
    <w:rsid w:val="00000938"/>
    <w:rsid w:val="00000B3B"/>
    <w:rsid w:val="00000F1F"/>
    <w:rsid w:val="00000FDE"/>
    <w:rsid w:val="0000113C"/>
    <w:rsid w:val="000021F9"/>
    <w:rsid w:val="00002319"/>
    <w:rsid w:val="00002651"/>
    <w:rsid w:val="000026E1"/>
    <w:rsid w:val="00002AFF"/>
    <w:rsid w:val="00002D4F"/>
    <w:rsid w:val="000033BC"/>
    <w:rsid w:val="00003415"/>
    <w:rsid w:val="00003869"/>
    <w:rsid w:val="00003D5E"/>
    <w:rsid w:val="00003E10"/>
    <w:rsid w:val="00004609"/>
    <w:rsid w:val="000051F2"/>
    <w:rsid w:val="00005285"/>
    <w:rsid w:val="00005B83"/>
    <w:rsid w:val="00005BC1"/>
    <w:rsid w:val="00005C75"/>
    <w:rsid w:val="000065C4"/>
    <w:rsid w:val="0000688D"/>
    <w:rsid w:val="00006946"/>
    <w:rsid w:val="00006C62"/>
    <w:rsid w:val="00006D57"/>
    <w:rsid w:val="00006E9B"/>
    <w:rsid w:val="00006F7C"/>
    <w:rsid w:val="0000705F"/>
    <w:rsid w:val="000078CE"/>
    <w:rsid w:val="0001049D"/>
    <w:rsid w:val="00010600"/>
    <w:rsid w:val="00010A0C"/>
    <w:rsid w:val="00010AC4"/>
    <w:rsid w:val="00010FFC"/>
    <w:rsid w:val="000110F8"/>
    <w:rsid w:val="00011B8D"/>
    <w:rsid w:val="00011D97"/>
    <w:rsid w:val="00011D9A"/>
    <w:rsid w:val="00011FC9"/>
    <w:rsid w:val="00012AC8"/>
    <w:rsid w:val="00012C5A"/>
    <w:rsid w:val="00013436"/>
    <w:rsid w:val="00013861"/>
    <w:rsid w:val="00013F25"/>
    <w:rsid w:val="00014370"/>
    <w:rsid w:val="000149C2"/>
    <w:rsid w:val="00015359"/>
    <w:rsid w:val="000158FE"/>
    <w:rsid w:val="00015EE1"/>
    <w:rsid w:val="000166BD"/>
    <w:rsid w:val="00016A65"/>
    <w:rsid w:val="00016B46"/>
    <w:rsid w:val="00016D5F"/>
    <w:rsid w:val="00016F74"/>
    <w:rsid w:val="0001719F"/>
    <w:rsid w:val="00017442"/>
    <w:rsid w:val="000201B8"/>
    <w:rsid w:val="00020729"/>
    <w:rsid w:val="0002092C"/>
    <w:rsid w:val="00020CE6"/>
    <w:rsid w:val="0002150D"/>
    <w:rsid w:val="00021AF3"/>
    <w:rsid w:val="00021B19"/>
    <w:rsid w:val="00021F39"/>
    <w:rsid w:val="00022050"/>
    <w:rsid w:val="00022553"/>
    <w:rsid w:val="000225EC"/>
    <w:rsid w:val="00022DEA"/>
    <w:rsid w:val="00022FE2"/>
    <w:rsid w:val="0002311E"/>
    <w:rsid w:val="00024CA4"/>
    <w:rsid w:val="00024DA5"/>
    <w:rsid w:val="00025017"/>
    <w:rsid w:val="000251CB"/>
    <w:rsid w:val="0002555B"/>
    <w:rsid w:val="0002587C"/>
    <w:rsid w:val="00026167"/>
    <w:rsid w:val="000267D6"/>
    <w:rsid w:val="000268AB"/>
    <w:rsid w:val="00026A71"/>
    <w:rsid w:val="00026EF2"/>
    <w:rsid w:val="00027313"/>
    <w:rsid w:val="0002771C"/>
    <w:rsid w:val="000306DC"/>
    <w:rsid w:val="000307CF"/>
    <w:rsid w:val="0003179C"/>
    <w:rsid w:val="0003187E"/>
    <w:rsid w:val="0003216B"/>
    <w:rsid w:val="000322AB"/>
    <w:rsid w:val="000323D4"/>
    <w:rsid w:val="0003246D"/>
    <w:rsid w:val="0003250C"/>
    <w:rsid w:val="00032B63"/>
    <w:rsid w:val="00033299"/>
    <w:rsid w:val="00033719"/>
    <w:rsid w:val="00033C55"/>
    <w:rsid w:val="00033CE6"/>
    <w:rsid w:val="000342F4"/>
    <w:rsid w:val="000343E9"/>
    <w:rsid w:val="00034AAA"/>
    <w:rsid w:val="00034BFB"/>
    <w:rsid w:val="00034DAF"/>
    <w:rsid w:val="000354DB"/>
    <w:rsid w:val="00035911"/>
    <w:rsid w:val="000359B7"/>
    <w:rsid w:val="00035BD8"/>
    <w:rsid w:val="00035BFA"/>
    <w:rsid w:val="00035EBA"/>
    <w:rsid w:val="00036423"/>
    <w:rsid w:val="00036564"/>
    <w:rsid w:val="00036801"/>
    <w:rsid w:val="0003680C"/>
    <w:rsid w:val="000368BA"/>
    <w:rsid w:val="00036A18"/>
    <w:rsid w:val="00037237"/>
    <w:rsid w:val="0003728F"/>
    <w:rsid w:val="000374CD"/>
    <w:rsid w:val="00037A80"/>
    <w:rsid w:val="00037B44"/>
    <w:rsid w:val="00040096"/>
    <w:rsid w:val="000400A0"/>
    <w:rsid w:val="0004023E"/>
    <w:rsid w:val="00040C6E"/>
    <w:rsid w:val="00040D0C"/>
    <w:rsid w:val="000410FB"/>
    <w:rsid w:val="000411BF"/>
    <w:rsid w:val="00041234"/>
    <w:rsid w:val="000416BB"/>
    <w:rsid w:val="0004171A"/>
    <w:rsid w:val="00041B69"/>
    <w:rsid w:val="00041E11"/>
    <w:rsid w:val="0004240D"/>
    <w:rsid w:val="00042643"/>
    <w:rsid w:val="0004272E"/>
    <w:rsid w:val="00042C64"/>
    <w:rsid w:val="00042D05"/>
    <w:rsid w:val="00043E9D"/>
    <w:rsid w:val="00043FA2"/>
    <w:rsid w:val="000442BC"/>
    <w:rsid w:val="00045D74"/>
    <w:rsid w:val="00045EC4"/>
    <w:rsid w:val="000462E5"/>
    <w:rsid w:val="00046845"/>
    <w:rsid w:val="000468E8"/>
    <w:rsid w:val="00046E1C"/>
    <w:rsid w:val="00046EF5"/>
    <w:rsid w:val="00046F83"/>
    <w:rsid w:val="0004753D"/>
    <w:rsid w:val="00047919"/>
    <w:rsid w:val="000479C4"/>
    <w:rsid w:val="00047A79"/>
    <w:rsid w:val="000501D2"/>
    <w:rsid w:val="00050236"/>
    <w:rsid w:val="00050300"/>
    <w:rsid w:val="000509DE"/>
    <w:rsid w:val="00050B86"/>
    <w:rsid w:val="00050D29"/>
    <w:rsid w:val="000510E0"/>
    <w:rsid w:val="00051381"/>
    <w:rsid w:val="000517F3"/>
    <w:rsid w:val="00051F0D"/>
    <w:rsid w:val="0005216F"/>
    <w:rsid w:val="0005238C"/>
    <w:rsid w:val="00052507"/>
    <w:rsid w:val="00052900"/>
    <w:rsid w:val="00052C90"/>
    <w:rsid w:val="00052C92"/>
    <w:rsid w:val="00053808"/>
    <w:rsid w:val="0005395C"/>
    <w:rsid w:val="00053990"/>
    <w:rsid w:val="00053996"/>
    <w:rsid w:val="0005437B"/>
    <w:rsid w:val="00054679"/>
    <w:rsid w:val="000546DF"/>
    <w:rsid w:val="000546F5"/>
    <w:rsid w:val="000548F9"/>
    <w:rsid w:val="00054AE2"/>
    <w:rsid w:val="00054E39"/>
    <w:rsid w:val="000554C0"/>
    <w:rsid w:val="0005632F"/>
    <w:rsid w:val="0005642A"/>
    <w:rsid w:val="00056551"/>
    <w:rsid w:val="00056BAD"/>
    <w:rsid w:val="00056C23"/>
    <w:rsid w:val="0005703F"/>
    <w:rsid w:val="00057341"/>
    <w:rsid w:val="00057848"/>
    <w:rsid w:val="00060053"/>
    <w:rsid w:val="00060169"/>
    <w:rsid w:val="000602D6"/>
    <w:rsid w:val="00060779"/>
    <w:rsid w:val="0006099B"/>
    <w:rsid w:val="000610FD"/>
    <w:rsid w:val="000618D6"/>
    <w:rsid w:val="00061A1C"/>
    <w:rsid w:val="00061B9F"/>
    <w:rsid w:val="0006252C"/>
    <w:rsid w:val="00062675"/>
    <w:rsid w:val="00062AE7"/>
    <w:rsid w:val="00062B72"/>
    <w:rsid w:val="00062C0F"/>
    <w:rsid w:val="00063001"/>
    <w:rsid w:val="0006321A"/>
    <w:rsid w:val="0006398D"/>
    <w:rsid w:val="00064099"/>
    <w:rsid w:val="00064171"/>
    <w:rsid w:val="0006424E"/>
    <w:rsid w:val="00064547"/>
    <w:rsid w:val="00064583"/>
    <w:rsid w:val="00064787"/>
    <w:rsid w:val="0006484A"/>
    <w:rsid w:val="00064AA0"/>
    <w:rsid w:val="00064B01"/>
    <w:rsid w:val="00064C16"/>
    <w:rsid w:val="0006502D"/>
    <w:rsid w:val="00065124"/>
    <w:rsid w:val="000655B6"/>
    <w:rsid w:val="000656D1"/>
    <w:rsid w:val="000659FA"/>
    <w:rsid w:val="00065FA1"/>
    <w:rsid w:val="0006654B"/>
    <w:rsid w:val="00066785"/>
    <w:rsid w:val="00066B90"/>
    <w:rsid w:val="0006711E"/>
    <w:rsid w:val="000676B2"/>
    <w:rsid w:val="00067847"/>
    <w:rsid w:val="00067A46"/>
    <w:rsid w:val="00067E00"/>
    <w:rsid w:val="00070141"/>
    <w:rsid w:val="000703FE"/>
    <w:rsid w:val="0007040F"/>
    <w:rsid w:val="000707E2"/>
    <w:rsid w:val="00070C2B"/>
    <w:rsid w:val="00070F5C"/>
    <w:rsid w:val="000710C1"/>
    <w:rsid w:val="00071753"/>
    <w:rsid w:val="00071896"/>
    <w:rsid w:val="00072072"/>
    <w:rsid w:val="000720DA"/>
    <w:rsid w:val="00072792"/>
    <w:rsid w:val="000727FF"/>
    <w:rsid w:val="00072967"/>
    <w:rsid w:val="00072A10"/>
    <w:rsid w:val="00072A30"/>
    <w:rsid w:val="00072C5A"/>
    <w:rsid w:val="00073446"/>
    <w:rsid w:val="00073D15"/>
    <w:rsid w:val="0007411C"/>
    <w:rsid w:val="000743B9"/>
    <w:rsid w:val="00075264"/>
    <w:rsid w:val="00075347"/>
    <w:rsid w:val="000759D7"/>
    <w:rsid w:val="000770D8"/>
    <w:rsid w:val="0007761F"/>
    <w:rsid w:val="000776FA"/>
    <w:rsid w:val="0007791D"/>
    <w:rsid w:val="00077AEB"/>
    <w:rsid w:val="00077D73"/>
    <w:rsid w:val="00080072"/>
    <w:rsid w:val="000800D6"/>
    <w:rsid w:val="00080173"/>
    <w:rsid w:val="00080CA8"/>
    <w:rsid w:val="0008106B"/>
    <w:rsid w:val="00081396"/>
    <w:rsid w:val="000813C4"/>
    <w:rsid w:val="00081857"/>
    <w:rsid w:val="00081B70"/>
    <w:rsid w:val="00081CAB"/>
    <w:rsid w:val="00081FED"/>
    <w:rsid w:val="00082202"/>
    <w:rsid w:val="00082378"/>
    <w:rsid w:val="00082465"/>
    <w:rsid w:val="00082ABD"/>
    <w:rsid w:val="00082C1D"/>
    <w:rsid w:val="00083635"/>
    <w:rsid w:val="00083B32"/>
    <w:rsid w:val="00083B87"/>
    <w:rsid w:val="00083C89"/>
    <w:rsid w:val="00083EF1"/>
    <w:rsid w:val="00084280"/>
    <w:rsid w:val="000842D9"/>
    <w:rsid w:val="00084581"/>
    <w:rsid w:val="0008467A"/>
    <w:rsid w:val="0008468D"/>
    <w:rsid w:val="000851C1"/>
    <w:rsid w:val="000857E2"/>
    <w:rsid w:val="00085CC3"/>
    <w:rsid w:val="00085D00"/>
    <w:rsid w:val="000865AA"/>
    <w:rsid w:val="00086793"/>
    <w:rsid w:val="00086829"/>
    <w:rsid w:val="00086A2F"/>
    <w:rsid w:val="00086A32"/>
    <w:rsid w:val="00086C1A"/>
    <w:rsid w:val="00086E05"/>
    <w:rsid w:val="00086F85"/>
    <w:rsid w:val="00086F8A"/>
    <w:rsid w:val="0008765B"/>
    <w:rsid w:val="00087DC4"/>
    <w:rsid w:val="00090190"/>
    <w:rsid w:val="000902A5"/>
    <w:rsid w:val="000904CB"/>
    <w:rsid w:val="000905F2"/>
    <w:rsid w:val="00090691"/>
    <w:rsid w:val="0009116D"/>
    <w:rsid w:val="0009150A"/>
    <w:rsid w:val="000919DA"/>
    <w:rsid w:val="00091B46"/>
    <w:rsid w:val="00091C03"/>
    <w:rsid w:val="00091D85"/>
    <w:rsid w:val="00091E1B"/>
    <w:rsid w:val="00092278"/>
    <w:rsid w:val="00092B80"/>
    <w:rsid w:val="00092C0C"/>
    <w:rsid w:val="00092D0A"/>
    <w:rsid w:val="0009475B"/>
    <w:rsid w:val="00094A57"/>
    <w:rsid w:val="0009581A"/>
    <w:rsid w:val="00095BF9"/>
    <w:rsid w:val="00095E53"/>
    <w:rsid w:val="00095FDA"/>
    <w:rsid w:val="000961D8"/>
    <w:rsid w:val="00096C95"/>
    <w:rsid w:val="00096DDF"/>
    <w:rsid w:val="0009719B"/>
    <w:rsid w:val="00097E4C"/>
    <w:rsid w:val="00097FA9"/>
    <w:rsid w:val="000A0108"/>
    <w:rsid w:val="000A011E"/>
    <w:rsid w:val="000A0141"/>
    <w:rsid w:val="000A0AA3"/>
    <w:rsid w:val="000A0C8E"/>
    <w:rsid w:val="000A0FF8"/>
    <w:rsid w:val="000A1474"/>
    <w:rsid w:val="000A17BF"/>
    <w:rsid w:val="000A1C1A"/>
    <w:rsid w:val="000A21AD"/>
    <w:rsid w:val="000A2524"/>
    <w:rsid w:val="000A257F"/>
    <w:rsid w:val="000A308C"/>
    <w:rsid w:val="000A3662"/>
    <w:rsid w:val="000A36E6"/>
    <w:rsid w:val="000A37BC"/>
    <w:rsid w:val="000A380A"/>
    <w:rsid w:val="000A3DAB"/>
    <w:rsid w:val="000A3E83"/>
    <w:rsid w:val="000A4301"/>
    <w:rsid w:val="000A439B"/>
    <w:rsid w:val="000A458E"/>
    <w:rsid w:val="000A46BA"/>
    <w:rsid w:val="000A4AAB"/>
    <w:rsid w:val="000A4D5C"/>
    <w:rsid w:val="000A5464"/>
    <w:rsid w:val="000A57BF"/>
    <w:rsid w:val="000A6411"/>
    <w:rsid w:val="000A6971"/>
    <w:rsid w:val="000A7530"/>
    <w:rsid w:val="000A7C11"/>
    <w:rsid w:val="000B0249"/>
    <w:rsid w:val="000B0257"/>
    <w:rsid w:val="000B0BC7"/>
    <w:rsid w:val="000B0F85"/>
    <w:rsid w:val="000B1566"/>
    <w:rsid w:val="000B1673"/>
    <w:rsid w:val="000B1952"/>
    <w:rsid w:val="000B1D05"/>
    <w:rsid w:val="000B1F3A"/>
    <w:rsid w:val="000B24CE"/>
    <w:rsid w:val="000B2656"/>
    <w:rsid w:val="000B3029"/>
    <w:rsid w:val="000B3200"/>
    <w:rsid w:val="000B32DF"/>
    <w:rsid w:val="000B4282"/>
    <w:rsid w:val="000B4356"/>
    <w:rsid w:val="000B4780"/>
    <w:rsid w:val="000B4AD1"/>
    <w:rsid w:val="000B4D7F"/>
    <w:rsid w:val="000B4F48"/>
    <w:rsid w:val="000B537D"/>
    <w:rsid w:val="000B5597"/>
    <w:rsid w:val="000B5B02"/>
    <w:rsid w:val="000B5E88"/>
    <w:rsid w:val="000B61AD"/>
    <w:rsid w:val="000B6226"/>
    <w:rsid w:val="000B63C9"/>
    <w:rsid w:val="000B6F51"/>
    <w:rsid w:val="000B74D8"/>
    <w:rsid w:val="000B76BC"/>
    <w:rsid w:val="000B79A3"/>
    <w:rsid w:val="000B7AD2"/>
    <w:rsid w:val="000B7BD2"/>
    <w:rsid w:val="000B7C7F"/>
    <w:rsid w:val="000B7E80"/>
    <w:rsid w:val="000C01CF"/>
    <w:rsid w:val="000C042C"/>
    <w:rsid w:val="000C088B"/>
    <w:rsid w:val="000C095D"/>
    <w:rsid w:val="000C105D"/>
    <w:rsid w:val="000C10CD"/>
    <w:rsid w:val="000C10F4"/>
    <w:rsid w:val="000C115A"/>
    <w:rsid w:val="000C15BF"/>
    <w:rsid w:val="000C17F3"/>
    <w:rsid w:val="000C1889"/>
    <w:rsid w:val="000C1F34"/>
    <w:rsid w:val="000C203B"/>
    <w:rsid w:val="000C26AF"/>
    <w:rsid w:val="000C2ABA"/>
    <w:rsid w:val="000C2B31"/>
    <w:rsid w:val="000C3A0F"/>
    <w:rsid w:val="000C3F0B"/>
    <w:rsid w:val="000C3FA3"/>
    <w:rsid w:val="000C43B8"/>
    <w:rsid w:val="000C4835"/>
    <w:rsid w:val="000C49CD"/>
    <w:rsid w:val="000C4ED2"/>
    <w:rsid w:val="000C5226"/>
    <w:rsid w:val="000C53D2"/>
    <w:rsid w:val="000C54A9"/>
    <w:rsid w:val="000C5A50"/>
    <w:rsid w:val="000C604A"/>
    <w:rsid w:val="000C61C6"/>
    <w:rsid w:val="000C6677"/>
    <w:rsid w:val="000C6A3A"/>
    <w:rsid w:val="000C6BA5"/>
    <w:rsid w:val="000C6CCB"/>
    <w:rsid w:val="000C6DEC"/>
    <w:rsid w:val="000C7207"/>
    <w:rsid w:val="000C727B"/>
    <w:rsid w:val="000C7453"/>
    <w:rsid w:val="000C76EB"/>
    <w:rsid w:val="000C7D60"/>
    <w:rsid w:val="000C7E65"/>
    <w:rsid w:val="000D08D0"/>
    <w:rsid w:val="000D0DD7"/>
    <w:rsid w:val="000D1CC3"/>
    <w:rsid w:val="000D1CCB"/>
    <w:rsid w:val="000D1F04"/>
    <w:rsid w:val="000D2941"/>
    <w:rsid w:val="000D2981"/>
    <w:rsid w:val="000D34F4"/>
    <w:rsid w:val="000D3715"/>
    <w:rsid w:val="000D3AB6"/>
    <w:rsid w:val="000D3ABE"/>
    <w:rsid w:val="000D43B9"/>
    <w:rsid w:val="000D4669"/>
    <w:rsid w:val="000D4B75"/>
    <w:rsid w:val="000D4D3E"/>
    <w:rsid w:val="000D4DA6"/>
    <w:rsid w:val="000D5494"/>
    <w:rsid w:val="000D5630"/>
    <w:rsid w:val="000D56AB"/>
    <w:rsid w:val="000D5762"/>
    <w:rsid w:val="000D5945"/>
    <w:rsid w:val="000D59AD"/>
    <w:rsid w:val="000D5A24"/>
    <w:rsid w:val="000D5D52"/>
    <w:rsid w:val="000D5FB1"/>
    <w:rsid w:val="000D691B"/>
    <w:rsid w:val="000D6C29"/>
    <w:rsid w:val="000D6C62"/>
    <w:rsid w:val="000D6FD1"/>
    <w:rsid w:val="000D7330"/>
    <w:rsid w:val="000D741A"/>
    <w:rsid w:val="000D77D9"/>
    <w:rsid w:val="000D7EAB"/>
    <w:rsid w:val="000E00D0"/>
    <w:rsid w:val="000E012E"/>
    <w:rsid w:val="000E01D8"/>
    <w:rsid w:val="000E02D1"/>
    <w:rsid w:val="000E041A"/>
    <w:rsid w:val="000E04A0"/>
    <w:rsid w:val="000E0CCF"/>
    <w:rsid w:val="000E0CD8"/>
    <w:rsid w:val="000E0DF0"/>
    <w:rsid w:val="000E1510"/>
    <w:rsid w:val="000E1978"/>
    <w:rsid w:val="000E2191"/>
    <w:rsid w:val="000E250F"/>
    <w:rsid w:val="000E2A05"/>
    <w:rsid w:val="000E334C"/>
    <w:rsid w:val="000E3E3A"/>
    <w:rsid w:val="000E3F87"/>
    <w:rsid w:val="000E4359"/>
    <w:rsid w:val="000E4467"/>
    <w:rsid w:val="000E466D"/>
    <w:rsid w:val="000E490B"/>
    <w:rsid w:val="000E4A42"/>
    <w:rsid w:val="000E4A64"/>
    <w:rsid w:val="000E4B3C"/>
    <w:rsid w:val="000E4B80"/>
    <w:rsid w:val="000E57F5"/>
    <w:rsid w:val="000E5B57"/>
    <w:rsid w:val="000E635B"/>
    <w:rsid w:val="000E67F3"/>
    <w:rsid w:val="000E6E02"/>
    <w:rsid w:val="000E6E44"/>
    <w:rsid w:val="000E6F69"/>
    <w:rsid w:val="000E7024"/>
    <w:rsid w:val="000E7106"/>
    <w:rsid w:val="000E7225"/>
    <w:rsid w:val="000E723F"/>
    <w:rsid w:val="000E73DB"/>
    <w:rsid w:val="000E7543"/>
    <w:rsid w:val="000E776D"/>
    <w:rsid w:val="000E792B"/>
    <w:rsid w:val="000E7D94"/>
    <w:rsid w:val="000E7DE2"/>
    <w:rsid w:val="000E7F4F"/>
    <w:rsid w:val="000E7F91"/>
    <w:rsid w:val="000F0079"/>
    <w:rsid w:val="000F0241"/>
    <w:rsid w:val="000F09D1"/>
    <w:rsid w:val="000F0A4D"/>
    <w:rsid w:val="000F0C4E"/>
    <w:rsid w:val="000F0C89"/>
    <w:rsid w:val="000F17D8"/>
    <w:rsid w:val="000F1B72"/>
    <w:rsid w:val="000F1F36"/>
    <w:rsid w:val="000F28C7"/>
    <w:rsid w:val="000F2D90"/>
    <w:rsid w:val="000F35AB"/>
    <w:rsid w:val="000F3991"/>
    <w:rsid w:val="000F3CED"/>
    <w:rsid w:val="000F401B"/>
    <w:rsid w:val="000F408F"/>
    <w:rsid w:val="000F41F0"/>
    <w:rsid w:val="000F44B4"/>
    <w:rsid w:val="000F44C2"/>
    <w:rsid w:val="000F4689"/>
    <w:rsid w:val="000F46A9"/>
    <w:rsid w:val="000F47EE"/>
    <w:rsid w:val="000F512C"/>
    <w:rsid w:val="000F516B"/>
    <w:rsid w:val="000F542D"/>
    <w:rsid w:val="000F55C2"/>
    <w:rsid w:val="000F5C1D"/>
    <w:rsid w:val="000F5C4D"/>
    <w:rsid w:val="000F5F7B"/>
    <w:rsid w:val="000F6412"/>
    <w:rsid w:val="000F68FB"/>
    <w:rsid w:val="000F6948"/>
    <w:rsid w:val="000F6A21"/>
    <w:rsid w:val="000F6B0F"/>
    <w:rsid w:val="000F6CBA"/>
    <w:rsid w:val="000F791B"/>
    <w:rsid w:val="000F7B95"/>
    <w:rsid w:val="00100006"/>
    <w:rsid w:val="00100525"/>
    <w:rsid w:val="00100A35"/>
    <w:rsid w:val="00100BA3"/>
    <w:rsid w:val="00101195"/>
    <w:rsid w:val="001015BF"/>
    <w:rsid w:val="001017A0"/>
    <w:rsid w:val="00101A46"/>
    <w:rsid w:val="00101F28"/>
    <w:rsid w:val="0010211C"/>
    <w:rsid w:val="00102681"/>
    <w:rsid w:val="0010371E"/>
    <w:rsid w:val="001038AD"/>
    <w:rsid w:val="00103948"/>
    <w:rsid w:val="00103955"/>
    <w:rsid w:val="001039C5"/>
    <w:rsid w:val="00103A2D"/>
    <w:rsid w:val="00103B20"/>
    <w:rsid w:val="0010417C"/>
    <w:rsid w:val="00104B75"/>
    <w:rsid w:val="00105B7A"/>
    <w:rsid w:val="00105FE7"/>
    <w:rsid w:val="00106284"/>
    <w:rsid w:val="00106812"/>
    <w:rsid w:val="00106D15"/>
    <w:rsid w:val="00106DF1"/>
    <w:rsid w:val="00107319"/>
    <w:rsid w:val="00107938"/>
    <w:rsid w:val="001101CA"/>
    <w:rsid w:val="001101DB"/>
    <w:rsid w:val="001103D7"/>
    <w:rsid w:val="001104DA"/>
    <w:rsid w:val="001108F9"/>
    <w:rsid w:val="00110FEE"/>
    <w:rsid w:val="00111331"/>
    <w:rsid w:val="00111441"/>
    <w:rsid w:val="001114E8"/>
    <w:rsid w:val="00111C7A"/>
    <w:rsid w:val="00111E7C"/>
    <w:rsid w:val="00112273"/>
    <w:rsid w:val="0011242B"/>
    <w:rsid w:val="00112887"/>
    <w:rsid w:val="00112ED6"/>
    <w:rsid w:val="001131E0"/>
    <w:rsid w:val="001137D7"/>
    <w:rsid w:val="0011395E"/>
    <w:rsid w:val="00113B74"/>
    <w:rsid w:val="0011414C"/>
    <w:rsid w:val="001146CC"/>
    <w:rsid w:val="0011486E"/>
    <w:rsid w:val="00114D5F"/>
    <w:rsid w:val="00114E4E"/>
    <w:rsid w:val="00114FC4"/>
    <w:rsid w:val="00115169"/>
    <w:rsid w:val="001158AA"/>
    <w:rsid w:val="001158DC"/>
    <w:rsid w:val="00115A2C"/>
    <w:rsid w:val="00115A89"/>
    <w:rsid w:val="00115A9C"/>
    <w:rsid w:val="00115D0C"/>
    <w:rsid w:val="00116164"/>
    <w:rsid w:val="0011645C"/>
    <w:rsid w:val="0011665B"/>
    <w:rsid w:val="00116937"/>
    <w:rsid w:val="0011693F"/>
    <w:rsid w:val="00116E00"/>
    <w:rsid w:val="00116EE0"/>
    <w:rsid w:val="00116F3A"/>
    <w:rsid w:val="00117291"/>
    <w:rsid w:val="00117417"/>
    <w:rsid w:val="00117561"/>
    <w:rsid w:val="001178F3"/>
    <w:rsid w:val="00117DED"/>
    <w:rsid w:val="0012030A"/>
    <w:rsid w:val="001208C7"/>
    <w:rsid w:val="00120E0A"/>
    <w:rsid w:val="00121650"/>
    <w:rsid w:val="0012190D"/>
    <w:rsid w:val="001223AE"/>
    <w:rsid w:val="0012260E"/>
    <w:rsid w:val="00122642"/>
    <w:rsid w:val="001231C2"/>
    <w:rsid w:val="001232C2"/>
    <w:rsid w:val="00123602"/>
    <w:rsid w:val="0012363A"/>
    <w:rsid w:val="00123694"/>
    <w:rsid w:val="00123923"/>
    <w:rsid w:val="00123998"/>
    <w:rsid w:val="001242EF"/>
    <w:rsid w:val="00124395"/>
    <w:rsid w:val="00124ABE"/>
    <w:rsid w:val="00124BCC"/>
    <w:rsid w:val="0012511C"/>
    <w:rsid w:val="001256F9"/>
    <w:rsid w:val="001265AD"/>
    <w:rsid w:val="00126981"/>
    <w:rsid w:val="001272E6"/>
    <w:rsid w:val="00127C15"/>
    <w:rsid w:val="001300BD"/>
    <w:rsid w:val="001312CA"/>
    <w:rsid w:val="0013154B"/>
    <w:rsid w:val="001316F1"/>
    <w:rsid w:val="00131718"/>
    <w:rsid w:val="00131F06"/>
    <w:rsid w:val="001324A8"/>
    <w:rsid w:val="0013254F"/>
    <w:rsid w:val="0013259D"/>
    <w:rsid w:val="0013262D"/>
    <w:rsid w:val="00132711"/>
    <w:rsid w:val="00132FD0"/>
    <w:rsid w:val="00132FF3"/>
    <w:rsid w:val="00133277"/>
    <w:rsid w:val="00133B54"/>
    <w:rsid w:val="00133BD0"/>
    <w:rsid w:val="00134582"/>
    <w:rsid w:val="00134808"/>
    <w:rsid w:val="00134825"/>
    <w:rsid w:val="00135114"/>
    <w:rsid w:val="001352CE"/>
    <w:rsid w:val="0013534F"/>
    <w:rsid w:val="00135AE7"/>
    <w:rsid w:val="00135CB8"/>
    <w:rsid w:val="001365B3"/>
    <w:rsid w:val="00136726"/>
    <w:rsid w:val="0013693A"/>
    <w:rsid w:val="00136A9A"/>
    <w:rsid w:val="00136D65"/>
    <w:rsid w:val="00136E2A"/>
    <w:rsid w:val="0013791C"/>
    <w:rsid w:val="00137A73"/>
    <w:rsid w:val="00137DC9"/>
    <w:rsid w:val="0014035B"/>
    <w:rsid w:val="001405E7"/>
    <w:rsid w:val="00140714"/>
    <w:rsid w:val="00140DB5"/>
    <w:rsid w:val="00140EE0"/>
    <w:rsid w:val="0014107F"/>
    <w:rsid w:val="001412EE"/>
    <w:rsid w:val="00141637"/>
    <w:rsid w:val="001416CC"/>
    <w:rsid w:val="00141DE0"/>
    <w:rsid w:val="00141E3A"/>
    <w:rsid w:val="001420A6"/>
    <w:rsid w:val="0014228F"/>
    <w:rsid w:val="001422A9"/>
    <w:rsid w:val="00142567"/>
    <w:rsid w:val="00142C02"/>
    <w:rsid w:val="00142C30"/>
    <w:rsid w:val="00142C56"/>
    <w:rsid w:val="00143306"/>
    <w:rsid w:val="001437BC"/>
    <w:rsid w:val="001439B5"/>
    <w:rsid w:val="00143DCD"/>
    <w:rsid w:val="0014433F"/>
    <w:rsid w:val="00144343"/>
    <w:rsid w:val="001446A4"/>
    <w:rsid w:val="001448C5"/>
    <w:rsid w:val="00144B95"/>
    <w:rsid w:val="00144D94"/>
    <w:rsid w:val="00145277"/>
    <w:rsid w:val="0014597D"/>
    <w:rsid w:val="00145C0D"/>
    <w:rsid w:val="00145D19"/>
    <w:rsid w:val="0014616A"/>
    <w:rsid w:val="00146349"/>
    <w:rsid w:val="0014638E"/>
    <w:rsid w:val="001466B7"/>
    <w:rsid w:val="0014692C"/>
    <w:rsid w:val="00146E4B"/>
    <w:rsid w:val="0014710A"/>
    <w:rsid w:val="001471A4"/>
    <w:rsid w:val="001471B4"/>
    <w:rsid w:val="0014772A"/>
    <w:rsid w:val="00147838"/>
    <w:rsid w:val="001478B6"/>
    <w:rsid w:val="00147F03"/>
    <w:rsid w:val="00147F4A"/>
    <w:rsid w:val="001502F9"/>
    <w:rsid w:val="00150F1A"/>
    <w:rsid w:val="0015122F"/>
    <w:rsid w:val="00151432"/>
    <w:rsid w:val="00152220"/>
    <w:rsid w:val="001523A4"/>
    <w:rsid w:val="0015252A"/>
    <w:rsid w:val="001529A2"/>
    <w:rsid w:val="00152E38"/>
    <w:rsid w:val="0015305B"/>
    <w:rsid w:val="0015363F"/>
    <w:rsid w:val="00153845"/>
    <w:rsid w:val="0015430F"/>
    <w:rsid w:val="00154F5F"/>
    <w:rsid w:val="0015501F"/>
    <w:rsid w:val="00155AAA"/>
    <w:rsid w:val="00156103"/>
    <w:rsid w:val="00156EC7"/>
    <w:rsid w:val="00156F29"/>
    <w:rsid w:val="00156F65"/>
    <w:rsid w:val="001571FF"/>
    <w:rsid w:val="00157423"/>
    <w:rsid w:val="001574A4"/>
    <w:rsid w:val="001576B9"/>
    <w:rsid w:val="001578E0"/>
    <w:rsid w:val="00157C38"/>
    <w:rsid w:val="00157CD2"/>
    <w:rsid w:val="00160831"/>
    <w:rsid w:val="00160AB4"/>
    <w:rsid w:val="001610AC"/>
    <w:rsid w:val="001612AE"/>
    <w:rsid w:val="001614C9"/>
    <w:rsid w:val="00161DF2"/>
    <w:rsid w:val="00162348"/>
    <w:rsid w:val="001623C0"/>
    <w:rsid w:val="001623E5"/>
    <w:rsid w:val="00162A66"/>
    <w:rsid w:val="00162BE7"/>
    <w:rsid w:val="00162EC7"/>
    <w:rsid w:val="00163439"/>
    <w:rsid w:val="001638FE"/>
    <w:rsid w:val="00163FE8"/>
    <w:rsid w:val="00164AE8"/>
    <w:rsid w:val="00165188"/>
    <w:rsid w:val="00165972"/>
    <w:rsid w:val="00165BD0"/>
    <w:rsid w:val="00165C64"/>
    <w:rsid w:val="00165DE3"/>
    <w:rsid w:val="00165E1E"/>
    <w:rsid w:val="00166312"/>
    <w:rsid w:val="00166542"/>
    <w:rsid w:val="00166778"/>
    <w:rsid w:val="00166E80"/>
    <w:rsid w:val="00166ED0"/>
    <w:rsid w:val="00167714"/>
    <w:rsid w:val="0016776F"/>
    <w:rsid w:val="00167E3B"/>
    <w:rsid w:val="001701CE"/>
    <w:rsid w:val="00170AC1"/>
    <w:rsid w:val="0017109E"/>
    <w:rsid w:val="001710A7"/>
    <w:rsid w:val="0017161A"/>
    <w:rsid w:val="001716CF"/>
    <w:rsid w:val="001719ED"/>
    <w:rsid w:val="00171B2B"/>
    <w:rsid w:val="00172317"/>
    <w:rsid w:val="00172A0C"/>
    <w:rsid w:val="00172B48"/>
    <w:rsid w:val="00172C4A"/>
    <w:rsid w:val="00172EC7"/>
    <w:rsid w:val="00173488"/>
    <w:rsid w:val="0017359E"/>
    <w:rsid w:val="00175847"/>
    <w:rsid w:val="00175921"/>
    <w:rsid w:val="001759B6"/>
    <w:rsid w:val="0017610E"/>
    <w:rsid w:val="00176115"/>
    <w:rsid w:val="00176A42"/>
    <w:rsid w:val="00176A7D"/>
    <w:rsid w:val="00177720"/>
    <w:rsid w:val="00177919"/>
    <w:rsid w:val="00177DF0"/>
    <w:rsid w:val="00177F66"/>
    <w:rsid w:val="00177F80"/>
    <w:rsid w:val="00180087"/>
    <w:rsid w:val="00180117"/>
    <w:rsid w:val="0018036E"/>
    <w:rsid w:val="001803D3"/>
    <w:rsid w:val="001804E6"/>
    <w:rsid w:val="00180B84"/>
    <w:rsid w:val="00180D13"/>
    <w:rsid w:val="00180DA6"/>
    <w:rsid w:val="00180FD5"/>
    <w:rsid w:val="001810DC"/>
    <w:rsid w:val="001814B3"/>
    <w:rsid w:val="00181853"/>
    <w:rsid w:val="001819C1"/>
    <w:rsid w:val="00181AE7"/>
    <w:rsid w:val="00181F36"/>
    <w:rsid w:val="00182018"/>
    <w:rsid w:val="0018205C"/>
    <w:rsid w:val="0018241F"/>
    <w:rsid w:val="001827E1"/>
    <w:rsid w:val="0018282B"/>
    <w:rsid w:val="0018297A"/>
    <w:rsid w:val="00182C73"/>
    <w:rsid w:val="00182F57"/>
    <w:rsid w:val="00182FB8"/>
    <w:rsid w:val="00183021"/>
    <w:rsid w:val="001836D4"/>
    <w:rsid w:val="0018438D"/>
    <w:rsid w:val="00184708"/>
    <w:rsid w:val="00184C3E"/>
    <w:rsid w:val="001851A0"/>
    <w:rsid w:val="0018535A"/>
    <w:rsid w:val="00185744"/>
    <w:rsid w:val="00185918"/>
    <w:rsid w:val="00186556"/>
    <w:rsid w:val="0018657E"/>
    <w:rsid w:val="001865B3"/>
    <w:rsid w:val="00186DE0"/>
    <w:rsid w:val="00186E55"/>
    <w:rsid w:val="00187592"/>
    <w:rsid w:val="00187988"/>
    <w:rsid w:val="00187A9D"/>
    <w:rsid w:val="00187B3C"/>
    <w:rsid w:val="00190ABD"/>
    <w:rsid w:val="00190F77"/>
    <w:rsid w:val="001926B9"/>
    <w:rsid w:val="001927D9"/>
    <w:rsid w:val="001930F1"/>
    <w:rsid w:val="0019351F"/>
    <w:rsid w:val="00193EE0"/>
    <w:rsid w:val="00194602"/>
    <w:rsid w:val="00194783"/>
    <w:rsid w:val="00194A0D"/>
    <w:rsid w:val="00194F43"/>
    <w:rsid w:val="001953D3"/>
    <w:rsid w:val="001954B0"/>
    <w:rsid w:val="00195543"/>
    <w:rsid w:val="001956C8"/>
    <w:rsid w:val="00195F61"/>
    <w:rsid w:val="001962BB"/>
    <w:rsid w:val="0019666E"/>
    <w:rsid w:val="001967FB"/>
    <w:rsid w:val="001968F8"/>
    <w:rsid w:val="00196C7C"/>
    <w:rsid w:val="00197296"/>
    <w:rsid w:val="001975B6"/>
    <w:rsid w:val="001978BE"/>
    <w:rsid w:val="00197909"/>
    <w:rsid w:val="00197A63"/>
    <w:rsid w:val="00197D3A"/>
    <w:rsid w:val="001A01FA"/>
    <w:rsid w:val="001A07EE"/>
    <w:rsid w:val="001A0F14"/>
    <w:rsid w:val="001A143A"/>
    <w:rsid w:val="001A1B7C"/>
    <w:rsid w:val="001A1DF0"/>
    <w:rsid w:val="001A277A"/>
    <w:rsid w:val="001A29B5"/>
    <w:rsid w:val="001A2A93"/>
    <w:rsid w:val="001A2D0C"/>
    <w:rsid w:val="001A3295"/>
    <w:rsid w:val="001A3714"/>
    <w:rsid w:val="001A3A90"/>
    <w:rsid w:val="001A46A9"/>
    <w:rsid w:val="001A4BE9"/>
    <w:rsid w:val="001A5165"/>
    <w:rsid w:val="001A51FB"/>
    <w:rsid w:val="001A5202"/>
    <w:rsid w:val="001A52DF"/>
    <w:rsid w:val="001A55DB"/>
    <w:rsid w:val="001A578F"/>
    <w:rsid w:val="001A6A42"/>
    <w:rsid w:val="001A6AA1"/>
    <w:rsid w:val="001A7523"/>
    <w:rsid w:val="001A7976"/>
    <w:rsid w:val="001A7F3B"/>
    <w:rsid w:val="001B0068"/>
    <w:rsid w:val="001B016E"/>
    <w:rsid w:val="001B0366"/>
    <w:rsid w:val="001B099D"/>
    <w:rsid w:val="001B0ACE"/>
    <w:rsid w:val="001B0B4C"/>
    <w:rsid w:val="001B0E2A"/>
    <w:rsid w:val="001B1032"/>
    <w:rsid w:val="001B109B"/>
    <w:rsid w:val="001B1EA6"/>
    <w:rsid w:val="001B1FC0"/>
    <w:rsid w:val="001B253A"/>
    <w:rsid w:val="001B26FF"/>
    <w:rsid w:val="001B2B65"/>
    <w:rsid w:val="001B2C01"/>
    <w:rsid w:val="001B34E3"/>
    <w:rsid w:val="001B3B21"/>
    <w:rsid w:val="001B3D2E"/>
    <w:rsid w:val="001B42F6"/>
    <w:rsid w:val="001B462E"/>
    <w:rsid w:val="001B4648"/>
    <w:rsid w:val="001B4A97"/>
    <w:rsid w:val="001B4C9D"/>
    <w:rsid w:val="001B532B"/>
    <w:rsid w:val="001B5A1B"/>
    <w:rsid w:val="001B5E6F"/>
    <w:rsid w:val="001B60A6"/>
    <w:rsid w:val="001B6206"/>
    <w:rsid w:val="001B6641"/>
    <w:rsid w:val="001B6663"/>
    <w:rsid w:val="001B7979"/>
    <w:rsid w:val="001B7A89"/>
    <w:rsid w:val="001B7DC3"/>
    <w:rsid w:val="001B7EA3"/>
    <w:rsid w:val="001C03F0"/>
    <w:rsid w:val="001C09F3"/>
    <w:rsid w:val="001C0D66"/>
    <w:rsid w:val="001C0D9D"/>
    <w:rsid w:val="001C0F26"/>
    <w:rsid w:val="001C0FED"/>
    <w:rsid w:val="001C1365"/>
    <w:rsid w:val="001C14BD"/>
    <w:rsid w:val="001C1DF7"/>
    <w:rsid w:val="001C204C"/>
    <w:rsid w:val="001C20FE"/>
    <w:rsid w:val="001C21E3"/>
    <w:rsid w:val="001C22D3"/>
    <w:rsid w:val="001C23F2"/>
    <w:rsid w:val="001C27AE"/>
    <w:rsid w:val="001C2C5F"/>
    <w:rsid w:val="001C2D79"/>
    <w:rsid w:val="001C2EF5"/>
    <w:rsid w:val="001C32F4"/>
    <w:rsid w:val="001C3EFF"/>
    <w:rsid w:val="001C3F0E"/>
    <w:rsid w:val="001C4540"/>
    <w:rsid w:val="001C47A4"/>
    <w:rsid w:val="001C4C2C"/>
    <w:rsid w:val="001C4E06"/>
    <w:rsid w:val="001C4EA1"/>
    <w:rsid w:val="001C4FE6"/>
    <w:rsid w:val="001C50B0"/>
    <w:rsid w:val="001C5336"/>
    <w:rsid w:val="001C5363"/>
    <w:rsid w:val="001C53E4"/>
    <w:rsid w:val="001C6286"/>
    <w:rsid w:val="001C6512"/>
    <w:rsid w:val="001C662C"/>
    <w:rsid w:val="001C6788"/>
    <w:rsid w:val="001C678D"/>
    <w:rsid w:val="001C6EBA"/>
    <w:rsid w:val="001C6EEA"/>
    <w:rsid w:val="001C6F25"/>
    <w:rsid w:val="001C72C3"/>
    <w:rsid w:val="001C7660"/>
    <w:rsid w:val="001D01DB"/>
    <w:rsid w:val="001D1748"/>
    <w:rsid w:val="001D18B0"/>
    <w:rsid w:val="001D2013"/>
    <w:rsid w:val="001D2AFA"/>
    <w:rsid w:val="001D2C56"/>
    <w:rsid w:val="001D3147"/>
    <w:rsid w:val="001D317E"/>
    <w:rsid w:val="001D34E4"/>
    <w:rsid w:val="001D383B"/>
    <w:rsid w:val="001D38A3"/>
    <w:rsid w:val="001D3C5D"/>
    <w:rsid w:val="001D3C84"/>
    <w:rsid w:val="001D3E44"/>
    <w:rsid w:val="001D3F7E"/>
    <w:rsid w:val="001D4104"/>
    <w:rsid w:val="001D41D4"/>
    <w:rsid w:val="001D4315"/>
    <w:rsid w:val="001D4562"/>
    <w:rsid w:val="001D4917"/>
    <w:rsid w:val="001D4983"/>
    <w:rsid w:val="001D56DD"/>
    <w:rsid w:val="001D5701"/>
    <w:rsid w:val="001D6313"/>
    <w:rsid w:val="001D66C5"/>
    <w:rsid w:val="001D6815"/>
    <w:rsid w:val="001D68CD"/>
    <w:rsid w:val="001D6A18"/>
    <w:rsid w:val="001D6ACF"/>
    <w:rsid w:val="001D6C0D"/>
    <w:rsid w:val="001D6D2A"/>
    <w:rsid w:val="001D720A"/>
    <w:rsid w:val="001D7C5D"/>
    <w:rsid w:val="001D7D6A"/>
    <w:rsid w:val="001D7E8C"/>
    <w:rsid w:val="001E01C6"/>
    <w:rsid w:val="001E020B"/>
    <w:rsid w:val="001E08C1"/>
    <w:rsid w:val="001E0A29"/>
    <w:rsid w:val="001E0D59"/>
    <w:rsid w:val="001E17EE"/>
    <w:rsid w:val="001E1E65"/>
    <w:rsid w:val="001E1FD5"/>
    <w:rsid w:val="001E2077"/>
    <w:rsid w:val="001E22EC"/>
    <w:rsid w:val="001E2400"/>
    <w:rsid w:val="001E27C2"/>
    <w:rsid w:val="001E2B1B"/>
    <w:rsid w:val="001E342B"/>
    <w:rsid w:val="001E3980"/>
    <w:rsid w:val="001E403A"/>
    <w:rsid w:val="001E47A9"/>
    <w:rsid w:val="001E48F9"/>
    <w:rsid w:val="001E4C8E"/>
    <w:rsid w:val="001E4D71"/>
    <w:rsid w:val="001E505D"/>
    <w:rsid w:val="001E5420"/>
    <w:rsid w:val="001E59ED"/>
    <w:rsid w:val="001E5CEB"/>
    <w:rsid w:val="001E61A1"/>
    <w:rsid w:val="001E628E"/>
    <w:rsid w:val="001E650F"/>
    <w:rsid w:val="001E698A"/>
    <w:rsid w:val="001E758E"/>
    <w:rsid w:val="001E775D"/>
    <w:rsid w:val="001F012A"/>
    <w:rsid w:val="001F03C9"/>
    <w:rsid w:val="001F0ADF"/>
    <w:rsid w:val="001F1293"/>
    <w:rsid w:val="001F17E3"/>
    <w:rsid w:val="001F1B8F"/>
    <w:rsid w:val="001F224C"/>
    <w:rsid w:val="001F2250"/>
    <w:rsid w:val="001F22F1"/>
    <w:rsid w:val="001F268E"/>
    <w:rsid w:val="001F2AC8"/>
    <w:rsid w:val="001F38B7"/>
    <w:rsid w:val="001F420F"/>
    <w:rsid w:val="001F43FC"/>
    <w:rsid w:val="001F4491"/>
    <w:rsid w:val="001F4494"/>
    <w:rsid w:val="001F4979"/>
    <w:rsid w:val="001F4FED"/>
    <w:rsid w:val="001F512E"/>
    <w:rsid w:val="001F5192"/>
    <w:rsid w:val="001F5912"/>
    <w:rsid w:val="001F5D4E"/>
    <w:rsid w:val="001F5E20"/>
    <w:rsid w:val="001F60E3"/>
    <w:rsid w:val="001F61F1"/>
    <w:rsid w:val="001F6224"/>
    <w:rsid w:val="001F6246"/>
    <w:rsid w:val="001F6753"/>
    <w:rsid w:val="001F6EC3"/>
    <w:rsid w:val="001F6F0A"/>
    <w:rsid w:val="001F6FD5"/>
    <w:rsid w:val="001F70A4"/>
    <w:rsid w:val="001F72C8"/>
    <w:rsid w:val="001F7575"/>
    <w:rsid w:val="001F7853"/>
    <w:rsid w:val="001F7ED8"/>
    <w:rsid w:val="00200932"/>
    <w:rsid w:val="00200D2D"/>
    <w:rsid w:val="0020121C"/>
    <w:rsid w:val="0020136A"/>
    <w:rsid w:val="002015A4"/>
    <w:rsid w:val="002015E4"/>
    <w:rsid w:val="00201B57"/>
    <w:rsid w:val="00202208"/>
    <w:rsid w:val="002022E8"/>
    <w:rsid w:val="0020249A"/>
    <w:rsid w:val="00202825"/>
    <w:rsid w:val="002028C3"/>
    <w:rsid w:val="00202D02"/>
    <w:rsid w:val="00202FEF"/>
    <w:rsid w:val="00203B6E"/>
    <w:rsid w:val="00203BD8"/>
    <w:rsid w:val="00204562"/>
    <w:rsid w:val="0020464E"/>
    <w:rsid w:val="00204DD9"/>
    <w:rsid w:val="00204E61"/>
    <w:rsid w:val="0020521F"/>
    <w:rsid w:val="0020559D"/>
    <w:rsid w:val="00205A23"/>
    <w:rsid w:val="00205F24"/>
    <w:rsid w:val="00206398"/>
    <w:rsid w:val="002063EF"/>
    <w:rsid w:val="002066D4"/>
    <w:rsid w:val="002068DA"/>
    <w:rsid w:val="00206ACF"/>
    <w:rsid w:val="00206B1D"/>
    <w:rsid w:val="00206B21"/>
    <w:rsid w:val="00206DAD"/>
    <w:rsid w:val="00207005"/>
    <w:rsid w:val="00207113"/>
    <w:rsid w:val="002075E9"/>
    <w:rsid w:val="002076EF"/>
    <w:rsid w:val="00207840"/>
    <w:rsid w:val="00207AB2"/>
    <w:rsid w:val="00210D05"/>
    <w:rsid w:val="0021119D"/>
    <w:rsid w:val="0021134C"/>
    <w:rsid w:val="0021151D"/>
    <w:rsid w:val="00211736"/>
    <w:rsid w:val="00211B63"/>
    <w:rsid w:val="00212778"/>
    <w:rsid w:val="002128B3"/>
    <w:rsid w:val="00212A9B"/>
    <w:rsid w:val="0021482E"/>
    <w:rsid w:val="0021502D"/>
    <w:rsid w:val="00215732"/>
    <w:rsid w:val="00215962"/>
    <w:rsid w:val="00215FF5"/>
    <w:rsid w:val="002163B2"/>
    <w:rsid w:val="00216487"/>
    <w:rsid w:val="0021688E"/>
    <w:rsid w:val="00216A31"/>
    <w:rsid w:val="00217170"/>
    <w:rsid w:val="00217261"/>
    <w:rsid w:val="00217593"/>
    <w:rsid w:val="00217963"/>
    <w:rsid w:val="00217971"/>
    <w:rsid w:val="002179C0"/>
    <w:rsid w:val="002201FD"/>
    <w:rsid w:val="00220314"/>
    <w:rsid w:val="002203A8"/>
    <w:rsid w:val="0022053B"/>
    <w:rsid w:val="0022057D"/>
    <w:rsid w:val="00220599"/>
    <w:rsid w:val="00220D78"/>
    <w:rsid w:val="00221437"/>
    <w:rsid w:val="002215D3"/>
    <w:rsid w:val="00221B0B"/>
    <w:rsid w:val="0022290B"/>
    <w:rsid w:val="002229CF"/>
    <w:rsid w:val="002234EA"/>
    <w:rsid w:val="00223559"/>
    <w:rsid w:val="00223B5F"/>
    <w:rsid w:val="00224026"/>
    <w:rsid w:val="00224103"/>
    <w:rsid w:val="00224128"/>
    <w:rsid w:val="00224876"/>
    <w:rsid w:val="00224E62"/>
    <w:rsid w:val="00224F0B"/>
    <w:rsid w:val="002252F6"/>
    <w:rsid w:val="00225420"/>
    <w:rsid w:val="0022550B"/>
    <w:rsid w:val="0022560D"/>
    <w:rsid w:val="00225EC9"/>
    <w:rsid w:val="0022634A"/>
    <w:rsid w:val="00226A71"/>
    <w:rsid w:val="00226D26"/>
    <w:rsid w:val="00226FEA"/>
    <w:rsid w:val="002278EC"/>
    <w:rsid w:val="00227B63"/>
    <w:rsid w:val="002303CC"/>
    <w:rsid w:val="0023056E"/>
    <w:rsid w:val="00230730"/>
    <w:rsid w:val="00230D24"/>
    <w:rsid w:val="00231008"/>
    <w:rsid w:val="00231307"/>
    <w:rsid w:val="002314C0"/>
    <w:rsid w:val="00231DC9"/>
    <w:rsid w:val="00231EF4"/>
    <w:rsid w:val="002323F9"/>
    <w:rsid w:val="00232AA4"/>
    <w:rsid w:val="00233841"/>
    <w:rsid w:val="00233B35"/>
    <w:rsid w:val="0023466E"/>
    <w:rsid w:val="002347DE"/>
    <w:rsid w:val="002352BE"/>
    <w:rsid w:val="002358B9"/>
    <w:rsid w:val="00235CE0"/>
    <w:rsid w:val="00236125"/>
    <w:rsid w:val="002363FF"/>
    <w:rsid w:val="00236EFE"/>
    <w:rsid w:val="002370C4"/>
    <w:rsid w:val="00237119"/>
    <w:rsid w:val="0023733A"/>
    <w:rsid w:val="00237A48"/>
    <w:rsid w:val="00237DAE"/>
    <w:rsid w:val="00240090"/>
    <w:rsid w:val="002400F7"/>
    <w:rsid w:val="00240FD8"/>
    <w:rsid w:val="00241464"/>
    <w:rsid w:val="00241B8E"/>
    <w:rsid w:val="00241C4A"/>
    <w:rsid w:val="00241E27"/>
    <w:rsid w:val="00241E44"/>
    <w:rsid w:val="00241EFE"/>
    <w:rsid w:val="002422AF"/>
    <w:rsid w:val="0024247D"/>
    <w:rsid w:val="002429DF"/>
    <w:rsid w:val="00242CD9"/>
    <w:rsid w:val="00242DD2"/>
    <w:rsid w:val="00243D66"/>
    <w:rsid w:val="00244158"/>
    <w:rsid w:val="00244244"/>
    <w:rsid w:val="00244330"/>
    <w:rsid w:val="00244413"/>
    <w:rsid w:val="002447E4"/>
    <w:rsid w:val="00244DBC"/>
    <w:rsid w:val="00245013"/>
    <w:rsid w:val="0024537E"/>
    <w:rsid w:val="0024580B"/>
    <w:rsid w:val="002459BC"/>
    <w:rsid w:val="00246AA6"/>
    <w:rsid w:val="00246C4A"/>
    <w:rsid w:val="00247079"/>
    <w:rsid w:val="0024728F"/>
    <w:rsid w:val="00247C70"/>
    <w:rsid w:val="00247D06"/>
    <w:rsid w:val="002501E5"/>
    <w:rsid w:val="002502BD"/>
    <w:rsid w:val="002503DD"/>
    <w:rsid w:val="00251116"/>
    <w:rsid w:val="00251239"/>
    <w:rsid w:val="002512DE"/>
    <w:rsid w:val="00251327"/>
    <w:rsid w:val="00252821"/>
    <w:rsid w:val="00252999"/>
    <w:rsid w:val="00252CE2"/>
    <w:rsid w:val="0025367C"/>
    <w:rsid w:val="00253766"/>
    <w:rsid w:val="00253B18"/>
    <w:rsid w:val="00253B43"/>
    <w:rsid w:val="00253CC1"/>
    <w:rsid w:val="00253D6F"/>
    <w:rsid w:val="002553F8"/>
    <w:rsid w:val="00255923"/>
    <w:rsid w:val="00256241"/>
    <w:rsid w:val="00256964"/>
    <w:rsid w:val="00256E2A"/>
    <w:rsid w:val="0025714B"/>
    <w:rsid w:val="0025736F"/>
    <w:rsid w:val="00257A35"/>
    <w:rsid w:val="00257B94"/>
    <w:rsid w:val="00257CAF"/>
    <w:rsid w:val="00257F9C"/>
    <w:rsid w:val="0026004E"/>
    <w:rsid w:val="00260492"/>
    <w:rsid w:val="002608E2"/>
    <w:rsid w:val="00260B49"/>
    <w:rsid w:val="00260BF5"/>
    <w:rsid w:val="00260C53"/>
    <w:rsid w:val="002611E4"/>
    <w:rsid w:val="00261438"/>
    <w:rsid w:val="00261544"/>
    <w:rsid w:val="0026174A"/>
    <w:rsid w:val="00261912"/>
    <w:rsid w:val="00261EAF"/>
    <w:rsid w:val="00261EC4"/>
    <w:rsid w:val="00262424"/>
    <w:rsid w:val="00262C45"/>
    <w:rsid w:val="00262CCD"/>
    <w:rsid w:val="00262E2F"/>
    <w:rsid w:val="002632C0"/>
    <w:rsid w:val="002636E1"/>
    <w:rsid w:val="00263745"/>
    <w:rsid w:val="00263DD5"/>
    <w:rsid w:val="00264085"/>
    <w:rsid w:val="002640AA"/>
    <w:rsid w:val="002640B8"/>
    <w:rsid w:val="0026453E"/>
    <w:rsid w:val="00264D9D"/>
    <w:rsid w:val="0026507C"/>
    <w:rsid w:val="002650B7"/>
    <w:rsid w:val="00265F38"/>
    <w:rsid w:val="00265F61"/>
    <w:rsid w:val="002667E6"/>
    <w:rsid w:val="002668D3"/>
    <w:rsid w:val="002668E6"/>
    <w:rsid w:val="00266B25"/>
    <w:rsid w:val="00266D8A"/>
    <w:rsid w:val="00267315"/>
    <w:rsid w:val="00267CBD"/>
    <w:rsid w:val="00267FC5"/>
    <w:rsid w:val="00270191"/>
    <w:rsid w:val="002701FA"/>
    <w:rsid w:val="00270791"/>
    <w:rsid w:val="00270A4E"/>
    <w:rsid w:val="00270A90"/>
    <w:rsid w:val="002711D2"/>
    <w:rsid w:val="00271B66"/>
    <w:rsid w:val="00271C2D"/>
    <w:rsid w:val="00271F80"/>
    <w:rsid w:val="00272D4A"/>
    <w:rsid w:val="00272FCB"/>
    <w:rsid w:val="00273681"/>
    <w:rsid w:val="002736AF"/>
    <w:rsid w:val="00274061"/>
    <w:rsid w:val="002746CE"/>
    <w:rsid w:val="00274782"/>
    <w:rsid w:val="00274936"/>
    <w:rsid w:val="00274C62"/>
    <w:rsid w:val="00274E82"/>
    <w:rsid w:val="002752A2"/>
    <w:rsid w:val="0027533D"/>
    <w:rsid w:val="002755B0"/>
    <w:rsid w:val="00275FB2"/>
    <w:rsid w:val="00275FFE"/>
    <w:rsid w:val="00276CF7"/>
    <w:rsid w:val="0027724F"/>
    <w:rsid w:val="0027745D"/>
    <w:rsid w:val="002778C0"/>
    <w:rsid w:val="00277A1D"/>
    <w:rsid w:val="00277C6F"/>
    <w:rsid w:val="002805E6"/>
    <w:rsid w:val="00280D0D"/>
    <w:rsid w:val="00280E69"/>
    <w:rsid w:val="00281126"/>
    <w:rsid w:val="0028145E"/>
    <w:rsid w:val="00281792"/>
    <w:rsid w:val="002818CF"/>
    <w:rsid w:val="002818DF"/>
    <w:rsid w:val="002821D5"/>
    <w:rsid w:val="00282266"/>
    <w:rsid w:val="00282AC0"/>
    <w:rsid w:val="00282B5F"/>
    <w:rsid w:val="00283098"/>
    <w:rsid w:val="002830B2"/>
    <w:rsid w:val="00283593"/>
    <w:rsid w:val="00283D2B"/>
    <w:rsid w:val="00283D39"/>
    <w:rsid w:val="00283F93"/>
    <w:rsid w:val="00283FEC"/>
    <w:rsid w:val="0028402A"/>
    <w:rsid w:val="00284218"/>
    <w:rsid w:val="0028438C"/>
    <w:rsid w:val="00284750"/>
    <w:rsid w:val="00285560"/>
    <w:rsid w:val="00285576"/>
    <w:rsid w:val="0028576D"/>
    <w:rsid w:val="00285AE2"/>
    <w:rsid w:val="00285BD2"/>
    <w:rsid w:val="00285BE0"/>
    <w:rsid w:val="00285D43"/>
    <w:rsid w:val="002865F2"/>
    <w:rsid w:val="002865FB"/>
    <w:rsid w:val="00286A16"/>
    <w:rsid w:val="00286D3E"/>
    <w:rsid w:val="0028717F"/>
    <w:rsid w:val="0028763B"/>
    <w:rsid w:val="00287CE6"/>
    <w:rsid w:val="00290023"/>
    <w:rsid w:val="00290482"/>
    <w:rsid w:val="002909A0"/>
    <w:rsid w:val="00290EC3"/>
    <w:rsid w:val="002911DF"/>
    <w:rsid w:val="00291684"/>
    <w:rsid w:val="002916B0"/>
    <w:rsid w:val="00291737"/>
    <w:rsid w:val="002917C5"/>
    <w:rsid w:val="00291984"/>
    <w:rsid w:val="00291A8E"/>
    <w:rsid w:val="00291CBB"/>
    <w:rsid w:val="00291CE1"/>
    <w:rsid w:val="00291D18"/>
    <w:rsid w:val="00291F35"/>
    <w:rsid w:val="00292467"/>
    <w:rsid w:val="002926DE"/>
    <w:rsid w:val="0029313F"/>
    <w:rsid w:val="0029316A"/>
    <w:rsid w:val="002931B4"/>
    <w:rsid w:val="002937CB"/>
    <w:rsid w:val="00293A1A"/>
    <w:rsid w:val="00293EF1"/>
    <w:rsid w:val="002942E6"/>
    <w:rsid w:val="00294582"/>
    <w:rsid w:val="00294746"/>
    <w:rsid w:val="002948E4"/>
    <w:rsid w:val="00294C68"/>
    <w:rsid w:val="00294CB5"/>
    <w:rsid w:val="00295411"/>
    <w:rsid w:val="00297092"/>
    <w:rsid w:val="002974D8"/>
    <w:rsid w:val="00297C09"/>
    <w:rsid w:val="00297C3F"/>
    <w:rsid w:val="00297C52"/>
    <w:rsid w:val="00297F59"/>
    <w:rsid w:val="002A09D2"/>
    <w:rsid w:val="002A0B06"/>
    <w:rsid w:val="002A0CD1"/>
    <w:rsid w:val="002A1E4E"/>
    <w:rsid w:val="002A2B54"/>
    <w:rsid w:val="002A2FB8"/>
    <w:rsid w:val="002A2FD4"/>
    <w:rsid w:val="002A3647"/>
    <w:rsid w:val="002A3B94"/>
    <w:rsid w:val="002A3EAD"/>
    <w:rsid w:val="002A4F3F"/>
    <w:rsid w:val="002A5308"/>
    <w:rsid w:val="002A55EB"/>
    <w:rsid w:val="002A5BEE"/>
    <w:rsid w:val="002A5DEB"/>
    <w:rsid w:val="002A6152"/>
    <w:rsid w:val="002A6548"/>
    <w:rsid w:val="002A6857"/>
    <w:rsid w:val="002A719E"/>
    <w:rsid w:val="002A727C"/>
    <w:rsid w:val="002A72BF"/>
    <w:rsid w:val="002A759C"/>
    <w:rsid w:val="002A7600"/>
    <w:rsid w:val="002A794F"/>
    <w:rsid w:val="002A7A66"/>
    <w:rsid w:val="002A7B67"/>
    <w:rsid w:val="002A7FA6"/>
    <w:rsid w:val="002B0078"/>
    <w:rsid w:val="002B01C8"/>
    <w:rsid w:val="002B06A2"/>
    <w:rsid w:val="002B08F2"/>
    <w:rsid w:val="002B0A67"/>
    <w:rsid w:val="002B10BC"/>
    <w:rsid w:val="002B1802"/>
    <w:rsid w:val="002B19C3"/>
    <w:rsid w:val="002B1D10"/>
    <w:rsid w:val="002B1F08"/>
    <w:rsid w:val="002B28EA"/>
    <w:rsid w:val="002B2BD3"/>
    <w:rsid w:val="002B2C56"/>
    <w:rsid w:val="002B32DE"/>
    <w:rsid w:val="002B33FE"/>
    <w:rsid w:val="002B341C"/>
    <w:rsid w:val="002B3AFE"/>
    <w:rsid w:val="002B3C10"/>
    <w:rsid w:val="002B476D"/>
    <w:rsid w:val="002B4821"/>
    <w:rsid w:val="002B4DD2"/>
    <w:rsid w:val="002B4FF2"/>
    <w:rsid w:val="002B50DF"/>
    <w:rsid w:val="002B5129"/>
    <w:rsid w:val="002B5185"/>
    <w:rsid w:val="002B5432"/>
    <w:rsid w:val="002B5DE3"/>
    <w:rsid w:val="002B6179"/>
    <w:rsid w:val="002B6E6B"/>
    <w:rsid w:val="002B701E"/>
    <w:rsid w:val="002B75B6"/>
    <w:rsid w:val="002B7797"/>
    <w:rsid w:val="002B7B7A"/>
    <w:rsid w:val="002B7C5E"/>
    <w:rsid w:val="002C0170"/>
    <w:rsid w:val="002C0213"/>
    <w:rsid w:val="002C03FB"/>
    <w:rsid w:val="002C09BF"/>
    <w:rsid w:val="002C0EFA"/>
    <w:rsid w:val="002C12C1"/>
    <w:rsid w:val="002C1436"/>
    <w:rsid w:val="002C14E6"/>
    <w:rsid w:val="002C1627"/>
    <w:rsid w:val="002C1C60"/>
    <w:rsid w:val="002C1CFB"/>
    <w:rsid w:val="002C2052"/>
    <w:rsid w:val="002C2517"/>
    <w:rsid w:val="002C2563"/>
    <w:rsid w:val="002C287C"/>
    <w:rsid w:val="002C2F5C"/>
    <w:rsid w:val="002C3133"/>
    <w:rsid w:val="002C33ED"/>
    <w:rsid w:val="002C3AA6"/>
    <w:rsid w:val="002C3CA5"/>
    <w:rsid w:val="002C3FD8"/>
    <w:rsid w:val="002C4729"/>
    <w:rsid w:val="002C48C8"/>
    <w:rsid w:val="002C4C3E"/>
    <w:rsid w:val="002C507A"/>
    <w:rsid w:val="002C584F"/>
    <w:rsid w:val="002C58B1"/>
    <w:rsid w:val="002C5ADB"/>
    <w:rsid w:val="002C6282"/>
    <w:rsid w:val="002C6302"/>
    <w:rsid w:val="002C63B2"/>
    <w:rsid w:val="002C6965"/>
    <w:rsid w:val="002C6B27"/>
    <w:rsid w:val="002C7491"/>
    <w:rsid w:val="002C7B6D"/>
    <w:rsid w:val="002C7B84"/>
    <w:rsid w:val="002C7C41"/>
    <w:rsid w:val="002C7FE1"/>
    <w:rsid w:val="002D027D"/>
    <w:rsid w:val="002D02FF"/>
    <w:rsid w:val="002D072D"/>
    <w:rsid w:val="002D09FA"/>
    <w:rsid w:val="002D0C00"/>
    <w:rsid w:val="002D0DCC"/>
    <w:rsid w:val="002D0F7F"/>
    <w:rsid w:val="002D10A1"/>
    <w:rsid w:val="002D149A"/>
    <w:rsid w:val="002D1553"/>
    <w:rsid w:val="002D1681"/>
    <w:rsid w:val="002D19F2"/>
    <w:rsid w:val="002D1D08"/>
    <w:rsid w:val="002D21D6"/>
    <w:rsid w:val="002D22B6"/>
    <w:rsid w:val="002D266C"/>
    <w:rsid w:val="002D2744"/>
    <w:rsid w:val="002D2764"/>
    <w:rsid w:val="002D281C"/>
    <w:rsid w:val="002D2D95"/>
    <w:rsid w:val="002D2F0F"/>
    <w:rsid w:val="002D3169"/>
    <w:rsid w:val="002D31E1"/>
    <w:rsid w:val="002D35B8"/>
    <w:rsid w:val="002D3AAA"/>
    <w:rsid w:val="002D3C26"/>
    <w:rsid w:val="002D43CA"/>
    <w:rsid w:val="002D454D"/>
    <w:rsid w:val="002D4720"/>
    <w:rsid w:val="002D4FBE"/>
    <w:rsid w:val="002D4FD4"/>
    <w:rsid w:val="002D5095"/>
    <w:rsid w:val="002D53A0"/>
    <w:rsid w:val="002D5BEA"/>
    <w:rsid w:val="002D60A9"/>
    <w:rsid w:val="002D60E0"/>
    <w:rsid w:val="002D6415"/>
    <w:rsid w:val="002D66C8"/>
    <w:rsid w:val="002D695B"/>
    <w:rsid w:val="002D6A40"/>
    <w:rsid w:val="002D6ACF"/>
    <w:rsid w:val="002D6F51"/>
    <w:rsid w:val="002D77CB"/>
    <w:rsid w:val="002D7928"/>
    <w:rsid w:val="002D7D90"/>
    <w:rsid w:val="002D7FF2"/>
    <w:rsid w:val="002E09CF"/>
    <w:rsid w:val="002E0C12"/>
    <w:rsid w:val="002E0D52"/>
    <w:rsid w:val="002E165A"/>
    <w:rsid w:val="002E1E9A"/>
    <w:rsid w:val="002E1EA2"/>
    <w:rsid w:val="002E213F"/>
    <w:rsid w:val="002E259B"/>
    <w:rsid w:val="002E2865"/>
    <w:rsid w:val="002E2973"/>
    <w:rsid w:val="002E2BD7"/>
    <w:rsid w:val="002E2CAC"/>
    <w:rsid w:val="002E320A"/>
    <w:rsid w:val="002E3257"/>
    <w:rsid w:val="002E3946"/>
    <w:rsid w:val="002E39E9"/>
    <w:rsid w:val="002E3E01"/>
    <w:rsid w:val="002E45DA"/>
    <w:rsid w:val="002E4636"/>
    <w:rsid w:val="002E4709"/>
    <w:rsid w:val="002E47A6"/>
    <w:rsid w:val="002E483C"/>
    <w:rsid w:val="002E4BE5"/>
    <w:rsid w:val="002E535C"/>
    <w:rsid w:val="002E5667"/>
    <w:rsid w:val="002E57D7"/>
    <w:rsid w:val="002E5BAA"/>
    <w:rsid w:val="002E6155"/>
    <w:rsid w:val="002E637E"/>
    <w:rsid w:val="002E6442"/>
    <w:rsid w:val="002E6DED"/>
    <w:rsid w:val="002E70FA"/>
    <w:rsid w:val="002E727A"/>
    <w:rsid w:val="002E739A"/>
    <w:rsid w:val="002E7AB3"/>
    <w:rsid w:val="002E7EF4"/>
    <w:rsid w:val="002F00CE"/>
    <w:rsid w:val="002F02B6"/>
    <w:rsid w:val="002F0444"/>
    <w:rsid w:val="002F0766"/>
    <w:rsid w:val="002F0DC2"/>
    <w:rsid w:val="002F1233"/>
    <w:rsid w:val="002F1B13"/>
    <w:rsid w:val="002F1CCF"/>
    <w:rsid w:val="002F2094"/>
    <w:rsid w:val="002F21D5"/>
    <w:rsid w:val="002F2757"/>
    <w:rsid w:val="002F2845"/>
    <w:rsid w:val="002F3021"/>
    <w:rsid w:val="002F3187"/>
    <w:rsid w:val="002F34B6"/>
    <w:rsid w:val="002F38A4"/>
    <w:rsid w:val="002F3998"/>
    <w:rsid w:val="002F3E4F"/>
    <w:rsid w:val="002F42B0"/>
    <w:rsid w:val="002F4D16"/>
    <w:rsid w:val="002F513C"/>
    <w:rsid w:val="002F5328"/>
    <w:rsid w:val="002F5847"/>
    <w:rsid w:val="002F590C"/>
    <w:rsid w:val="002F5FC4"/>
    <w:rsid w:val="002F645C"/>
    <w:rsid w:val="002F66C3"/>
    <w:rsid w:val="002F66F9"/>
    <w:rsid w:val="002F6A34"/>
    <w:rsid w:val="002F6A8A"/>
    <w:rsid w:val="002F7231"/>
    <w:rsid w:val="002F733F"/>
    <w:rsid w:val="002F7571"/>
    <w:rsid w:val="002F7683"/>
    <w:rsid w:val="002F7D74"/>
    <w:rsid w:val="00300039"/>
    <w:rsid w:val="003000C1"/>
    <w:rsid w:val="00300163"/>
    <w:rsid w:val="00300941"/>
    <w:rsid w:val="00301303"/>
    <w:rsid w:val="003018B3"/>
    <w:rsid w:val="00301A22"/>
    <w:rsid w:val="00301B48"/>
    <w:rsid w:val="003022FC"/>
    <w:rsid w:val="0030230F"/>
    <w:rsid w:val="00302610"/>
    <w:rsid w:val="0030269E"/>
    <w:rsid w:val="00302925"/>
    <w:rsid w:val="00302C5F"/>
    <w:rsid w:val="00303112"/>
    <w:rsid w:val="003034BA"/>
    <w:rsid w:val="0030394B"/>
    <w:rsid w:val="00303E9F"/>
    <w:rsid w:val="00303FE9"/>
    <w:rsid w:val="00304D8B"/>
    <w:rsid w:val="00304DAA"/>
    <w:rsid w:val="00304E33"/>
    <w:rsid w:val="00304EE4"/>
    <w:rsid w:val="00305224"/>
    <w:rsid w:val="003058F8"/>
    <w:rsid w:val="00305A80"/>
    <w:rsid w:val="00305BDB"/>
    <w:rsid w:val="00305CD0"/>
    <w:rsid w:val="00305D25"/>
    <w:rsid w:val="00306361"/>
    <w:rsid w:val="003063B2"/>
    <w:rsid w:val="003066B7"/>
    <w:rsid w:val="00306CA9"/>
    <w:rsid w:val="00307273"/>
    <w:rsid w:val="0030767C"/>
    <w:rsid w:val="00307939"/>
    <w:rsid w:val="00307A14"/>
    <w:rsid w:val="00307E43"/>
    <w:rsid w:val="00310055"/>
    <w:rsid w:val="00310710"/>
    <w:rsid w:val="00310AFB"/>
    <w:rsid w:val="003111B7"/>
    <w:rsid w:val="0031159C"/>
    <w:rsid w:val="00311F61"/>
    <w:rsid w:val="0031213C"/>
    <w:rsid w:val="00312385"/>
    <w:rsid w:val="00312BFB"/>
    <w:rsid w:val="00313B49"/>
    <w:rsid w:val="00313D1A"/>
    <w:rsid w:val="00313ED0"/>
    <w:rsid w:val="00313FA3"/>
    <w:rsid w:val="00314105"/>
    <w:rsid w:val="0031435A"/>
    <w:rsid w:val="00314371"/>
    <w:rsid w:val="0031442C"/>
    <w:rsid w:val="00314AF7"/>
    <w:rsid w:val="00314F1A"/>
    <w:rsid w:val="0031519C"/>
    <w:rsid w:val="0031586E"/>
    <w:rsid w:val="00315E11"/>
    <w:rsid w:val="00315FE5"/>
    <w:rsid w:val="003162E1"/>
    <w:rsid w:val="003166BE"/>
    <w:rsid w:val="00316B96"/>
    <w:rsid w:val="00316D28"/>
    <w:rsid w:val="00316F40"/>
    <w:rsid w:val="00317670"/>
    <w:rsid w:val="00317714"/>
    <w:rsid w:val="00317F57"/>
    <w:rsid w:val="0032011F"/>
    <w:rsid w:val="003202AB"/>
    <w:rsid w:val="003208A1"/>
    <w:rsid w:val="00320998"/>
    <w:rsid w:val="0032104A"/>
    <w:rsid w:val="0032139B"/>
    <w:rsid w:val="0032164A"/>
    <w:rsid w:val="00321ACE"/>
    <w:rsid w:val="00321E3B"/>
    <w:rsid w:val="00321F7E"/>
    <w:rsid w:val="003220CB"/>
    <w:rsid w:val="00322A35"/>
    <w:rsid w:val="003230C4"/>
    <w:rsid w:val="00323362"/>
    <w:rsid w:val="00323657"/>
    <w:rsid w:val="00323744"/>
    <w:rsid w:val="003238C7"/>
    <w:rsid w:val="00323AD3"/>
    <w:rsid w:val="0032478A"/>
    <w:rsid w:val="00324B6F"/>
    <w:rsid w:val="00324D52"/>
    <w:rsid w:val="00325149"/>
    <w:rsid w:val="00325205"/>
    <w:rsid w:val="0032530D"/>
    <w:rsid w:val="00325404"/>
    <w:rsid w:val="00326439"/>
    <w:rsid w:val="0032660D"/>
    <w:rsid w:val="003268BE"/>
    <w:rsid w:val="00326F09"/>
    <w:rsid w:val="00327151"/>
    <w:rsid w:val="0032766E"/>
    <w:rsid w:val="003301D1"/>
    <w:rsid w:val="0033025D"/>
    <w:rsid w:val="00330ABA"/>
    <w:rsid w:val="00330C09"/>
    <w:rsid w:val="0033105E"/>
    <w:rsid w:val="00331344"/>
    <w:rsid w:val="003320C2"/>
    <w:rsid w:val="003322D8"/>
    <w:rsid w:val="003326AB"/>
    <w:rsid w:val="00332917"/>
    <w:rsid w:val="00332C0D"/>
    <w:rsid w:val="00332E12"/>
    <w:rsid w:val="00332FF0"/>
    <w:rsid w:val="0033305D"/>
    <w:rsid w:val="003332DC"/>
    <w:rsid w:val="00333330"/>
    <w:rsid w:val="003337F8"/>
    <w:rsid w:val="003338B4"/>
    <w:rsid w:val="00333BE4"/>
    <w:rsid w:val="00333D7D"/>
    <w:rsid w:val="00333FF9"/>
    <w:rsid w:val="0033403D"/>
    <w:rsid w:val="003340D1"/>
    <w:rsid w:val="003344FE"/>
    <w:rsid w:val="0033488F"/>
    <w:rsid w:val="00334D74"/>
    <w:rsid w:val="00335097"/>
    <w:rsid w:val="0033514C"/>
    <w:rsid w:val="0033527A"/>
    <w:rsid w:val="003353B3"/>
    <w:rsid w:val="00335AEB"/>
    <w:rsid w:val="003360A3"/>
    <w:rsid w:val="003361D9"/>
    <w:rsid w:val="003368ED"/>
    <w:rsid w:val="00336ABA"/>
    <w:rsid w:val="00336DE5"/>
    <w:rsid w:val="00337703"/>
    <w:rsid w:val="00337B33"/>
    <w:rsid w:val="00337C1D"/>
    <w:rsid w:val="00340FDA"/>
    <w:rsid w:val="00341569"/>
    <w:rsid w:val="00342108"/>
    <w:rsid w:val="0034215E"/>
    <w:rsid w:val="00342167"/>
    <w:rsid w:val="003422A2"/>
    <w:rsid w:val="00342A83"/>
    <w:rsid w:val="003430FB"/>
    <w:rsid w:val="0034319C"/>
    <w:rsid w:val="0034349C"/>
    <w:rsid w:val="0034377E"/>
    <w:rsid w:val="00343C8C"/>
    <w:rsid w:val="00343F0A"/>
    <w:rsid w:val="00343F36"/>
    <w:rsid w:val="0034501E"/>
    <w:rsid w:val="00345107"/>
    <w:rsid w:val="003452A1"/>
    <w:rsid w:val="0034580F"/>
    <w:rsid w:val="00345A3A"/>
    <w:rsid w:val="00345B8D"/>
    <w:rsid w:val="00345E76"/>
    <w:rsid w:val="00346218"/>
    <w:rsid w:val="0034626C"/>
    <w:rsid w:val="00346288"/>
    <w:rsid w:val="003462A7"/>
    <w:rsid w:val="00346557"/>
    <w:rsid w:val="00346703"/>
    <w:rsid w:val="003468EA"/>
    <w:rsid w:val="00346BE7"/>
    <w:rsid w:val="0034755B"/>
    <w:rsid w:val="00347819"/>
    <w:rsid w:val="0034788F"/>
    <w:rsid w:val="003478F3"/>
    <w:rsid w:val="00347C8A"/>
    <w:rsid w:val="00347DAB"/>
    <w:rsid w:val="00350330"/>
    <w:rsid w:val="0035033A"/>
    <w:rsid w:val="003505F6"/>
    <w:rsid w:val="00350C45"/>
    <w:rsid w:val="003512EA"/>
    <w:rsid w:val="003516BB"/>
    <w:rsid w:val="00351CE6"/>
    <w:rsid w:val="00351D4A"/>
    <w:rsid w:val="00351DC0"/>
    <w:rsid w:val="00351FDB"/>
    <w:rsid w:val="003523EC"/>
    <w:rsid w:val="00353132"/>
    <w:rsid w:val="0035314D"/>
    <w:rsid w:val="003532F7"/>
    <w:rsid w:val="003536EA"/>
    <w:rsid w:val="00353949"/>
    <w:rsid w:val="00353D10"/>
    <w:rsid w:val="00353EB2"/>
    <w:rsid w:val="00353F56"/>
    <w:rsid w:val="0035421D"/>
    <w:rsid w:val="00354589"/>
    <w:rsid w:val="00354D1C"/>
    <w:rsid w:val="0035506E"/>
    <w:rsid w:val="0035578B"/>
    <w:rsid w:val="003559AC"/>
    <w:rsid w:val="0035611A"/>
    <w:rsid w:val="0035653A"/>
    <w:rsid w:val="00356590"/>
    <w:rsid w:val="003565A6"/>
    <w:rsid w:val="0035678C"/>
    <w:rsid w:val="003569DA"/>
    <w:rsid w:val="00356A4F"/>
    <w:rsid w:val="00356B7D"/>
    <w:rsid w:val="0035789A"/>
    <w:rsid w:val="00357AA1"/>
    <w:rsid w:val="00357C73"/>
    <w:rsid w:val="00357D61"/>
    <w:rsid w:val="00357E2F"/>
    <w:rsid w:val="0036070C"/>
    <w:rsid w:val="00360753"/>
    <w:rsid w:val="0036076F"/>
    <w:rsid w:val="00360DBC"/>
    <w:rsid w:val="0036116E"/>
    <w:rsid w:val="00361228"/>
    <w:rsid w:val="0036129E"/>
    <w:rsid w:val="003613B6"/>
    <w:rsid w:val="003613BA"/>
    <w:rsid w:val="003615BD"/>
    <w:rsid w:val="0036190A"/>
    <w:rsid w:val="00361A2A"/>
    <w:rsid w:val="00361C82"/>
    <w:rsid w:val="00361CBD"/>
    <w:rsid w:val="00361E7B"/>
    <w:rsid w:val="00361FA2"/>
    <w:rsid w:val="00362063"/>
    <w:rsid w:val="003627D8"/>
    <w:rsid w:val="00362907"/>
    <w:rsid w:val="003629C3"/>
    <w:rsid w:val="00362C29"/>
    <w:rsid w:val="00362CFF"/>
    <w:rsid w:val="00363ED5"/>
    <w:rsid w:val="003640F7"/>
    <w:rsid w:val="003648BF"/>
    <w:rsid w:val="00364F46"/>
    <w:rsid w:val="003650A8"/>
    <w:rsid w:val="0036518B"/>
    <w:rsid w:val="00365402"/>
    <w:rsid w:val="00365D69"/>
    <w:rsid w:val="00365D90"/>
    <w:rsid w:val="003662EB"/>
    <w:rsid w:val="00366A79"/>
    <w:rsid w:val="00366C9F"/>
    <w:rsid w:val="00366CB6"/>
    <w:rsid w:val="00366F5B"/>
    <w:rsid w:val="00367265"/>
    <w:rsid w:val="00367458"/>
    <w:rsid w:val="00367775"/>
    <w:rsid w:val="00367823"/>
    <w:rsid w:val="003678F0"/>
    <w:rsid w:val="00367B56"/>
    <w:rsid w:val="003708F8"/>
    <w:rsid w:val="003713B4"/>
    <w:rsid w:val="0037141E"/>
    <w:rsid w:val="003719E9"/>
    <w:rsid w:val="00371DF0"/>
    <w:rsid w:val="003725DA"/>
    <w:rsid w:val="00372733"/>
    <w:rsid w:val="00372AA9"/>
    <w:rsid w:val="00372F7C"/>
    <w:rsid w:val="00373BD9"/>
    <w:rsid w:val="00373E45"/>
    <w:rsid w:val="00374183"/>
    <w:rsid w:val="00374295"/>
    <w:rsid w:val="003744FF"/>
    <w:rsid w:val="003747B9"/>
    <w:rsid w:val="00374893"/>
    <w:rsid w:val="00374D82"/>
    <w:rsid w:val="00375A1A"/>
    <w:rsid w:val="00375E6B"/>
    <w:rsid w:val="003764D5"/>
    <w:rsid w:val="00376850"/>
    <w:rsid w:val="00376DA1"/>
    <w:rsid w:val="00376F6E"/>
    <w:rsid w:val="003770C2"/>
    <w:rsid w:val="003771DF"/>
    <w:rsid w:val="00377332"/>
    <w:rsid w:val="00377C13"/>
    <w:rsid w:val="00380020"/>
    <w:rsid w:val="00380069"/>
    <w:rsid w:val="0038032C"/>
    <w:rsid w:val="0038094E"/>
    <w:rsid w:val="00380A67"/>
    <w:rsid w:val="00381031"/>
    <w:rsid w:val="003817C9"/>
    <w:rsid w:val="00381B9F"/>
    <w:rsid w:val="00381C36"/>
    <w:rsid w:val="00381D2D"/>
    <w:rsid w:val="00382064"/>
    <w:rsid w:val="00382353"/>
    <w:rsid w:val="00382374"/>
    <w:rsid w:val="0038252A"/>
    <w:rsid w:val="00382883"/>
    <w:rsid w:val="00382901"/>
    <w:rsid w:val="00382E24"/>
    <w:rsid w:val="00382E3E"/>
    <w:rsid w:val="0038309E"/>
    <w:rsid w:val="00383324"/>
    <w:rsid w:val="00383472"/>
    <w:rsid w:val="00383621"/>
    <w:rsid w:val="003839AA"/>
    <w:rsid w:val="00383B79"/>
    <w:rsid w:val="00383F1F"/>
    <w:rsid w:val="00384238"/>
    <w:rsid w:val="00385275"/>
    <w:rsid w:val="003852AD"/>
    <w:rsid w:val="00386F97"/>
    <w:rsid w:val="00387204"/>
    <w:rsid w:val="003872FB"/>
    <w:rsid w:val="00390329"/>
    <w:rsid w:val="003909D6"/>
    <w:rsid w:val="00390E46"/>
    <w:rsid w:val="00390EC4"/>
    <w:rsid w:val="00390F7E"/>
    <w:rsid w:val="00391941"/>
    <w:rsid w:val="00391A15"/>
    <w:rsid w:val="0039234A"/>
    <w:rsid w:val="00392411"/>
    <w:rsid w:val="00392468"/>
    <w:rsid w:val="00392864"/>
    <w:rsid w:val="00392AB2"/>
    <w:rsid w:val="00392BA1"/>
    <w:rsid w:val="00392BFA"/>
    <w:rsid w:val="00392C45"/>
    <w:rsid w:val="00392DBF"/>
    <w:rsid w:val="003935CF"/>
    <w:rsid w:val="00393AC6"/>
    <w:rsid w:val="00393F33"/>
    <w:rsid w:val="00393FEA"/>
    <w:rsid w:val="003944B5"/>
    <w:rsid w:val="00394B4E"/>
    <w:rsid w:val="003951A4"/>
    <w:rsid w:val="00395429"/>
    <w:rsid w:val="003958FA"/>
    <w:rsid w:val="00395CE9"/>
    <w:rsid w:val="0039627D"/>
    <w:rsid w:val="0039646D"/>
    <w:rsid w:val="003965F9"/>
    <w:rsid w:val="0039669E"/>
    <w:rsid w:val="00396C5C"/>
    <w:rsid w:val="00396D81"/>
    <w:rsid w:val="00396E1E"/>
    <w:rsid w:val="00397044"/>
    <w:rsid w:val="00397124"/>
    <w:rsid w:val="003972AB"/>
    <w:rsid w:val="003974DC"/>
    <w:rsid w:val="003978F7"/>
    <w:rsid w:val="00397BDB"/>
    <w:rsid w:val="00397C96"/>
    <w:rsid w:val="00397E49"/>
    <w:rsid w:val="003A01A5"/>
    <w:rsid w:val="003A02A8"/>
    <w:rsid w:val="003A05A2"/>
    <w:rsid w:val="003A0B5F"/>
    <w:rsid w:val="003A1A4A"/>
    <w:rsid w:val="003A1D2A"/>
    <w:rsid w:val="003A2064"/>
    <w:rsid w:val="003A22AD"/>
    <w:rsid w:val="003A268C"/>
    <w:rsid w:val="003A27BC"/>
    <w:rsid w:val="003A2F2A"/>
    <w:rsid w:val="003A302A"/>
    <w:rsid w:val="003A356B"/>
    <w:rsid w:val="003A3B4B"/>
    <w:rsid w:val="003A3E30"/>
    <w:rsid w:val="003A40CB"/>
    <w:rsid w:val="003A4358"/>
    <w:rsid w:val="003A43A3"/>
    <w:rsid w:val="003A4534"/>
    <w:rsid w:val="003A4E2C"/>
    <w:rsid w:val="003A5759"/>
    <w:rsid w:val="003A5C0F"/>
    <w:rsid w:val="003A5DF8"/>
    <w:rsid w:val="003A6086"/>
    <w:rsid w:val="003A64B6"/>
    <w:rsid w:val="003A64C7"/>
    <w:rsid w:val="003A650E"/>
    <w:rsid w:val="003A65ED"/>
    <w:rsid w:val="003A702A"/>
    <w:rsid w:val="003A7554"/>
    <w:rsid w:val="003A7A4F"/>
    <w:rsid w:val="003A7F4B"/>
    <w:rsid w:val="003A7F55"/>
    <w:rsid w:val="003B00BE"/>
    <w:rsid w:val="003B0295"/>
    <w:rsid w:val="003B03FF"/>
    <w:rsid w:val="003B0479"/>
    <w:rsid w:val="003B0F73"/>
    <w:rsid w:val="003B1206"/>
    <w:rsid w:val="003B1459"/>
    <w:rsid w:val="003B1C66"/>
    <w:rsid w:val="003B1D75"/>
    <w:rsid w:val="003B1F2A"/>
    <w:rsid w:val="003B2143"/>
    <w:rsid w:val="003B22FE"/>
    <w:rsid w:val="003B24C9"/>
    <w:rsid w:val="003B25A0"/>
    <w:rsid w:val="003B2EEE"/>
    <w:rsid w:val="003B2F0E"/>
    <w:rsid w:val="003B3230"/>
    <w:rsid w:val="003B372E"/>
    <w:rsid w:val="003B3BCA"/>
    <w:rsid w:val="003B3D73"/>
    <w:rsid w:val="003B44B0"/>
    <w:rsid w:val="003B4719"/>
    <w:rsid w:val="003B53D4"/>
    <w:rsid w:val="003B5C30"/>
    <w:rsid w:val="003B64A1"/>
    <w:rsid w:val="003B68ED"/>
    <w:rsid w:val="003B6F5B"/>
    <w:rsid w:val="003B7158"/>
    <w:rsid w:val="003B748D"/>
    <w:rsid w:val="003B7BE6"/>
    <w:rsid w:val="003B7CE9"/>
    <w:rsid w:val="003C02E1"/>
    <w:rsid w:val="003C036D"/>
    <w:rsid w:val="003C03CF"/>
    <w:rsid w:val="003C0840"/>
    <w:rsid w:val="003C0A0B"/>
    <w:rsid w:val="003C0B30"/>
    <w:rsid w:val="003C0B56"/>
    <w:rsid w:val="003C1F2C"/>
    <w:rsid w:val="003C221D"/>
    <w:rsid w:val="003C22D0"/>
    <w:rsid w:val="003C2527"/>
    <w:rsid w:val="003C27B1"/>
    <w:rsid w:val="003C27E5"/>
    <w:rsid w:val="003C29BD"/>
    <w:rsid w:val="003C2FD6"/>
    <w:rsid w:val="003C352A"/>
    <w:rsid w:val="003C3574"/>
    <w:rsid w:val="003C365C"/>
    <w:rsid w:val="003C40F9"/>
    <w:rsid w:val="003C47B2"/>
    <w:rsid w:val="003C4B12"/>
    <w:rsid w:val="003C525A"/>
    <w:rsid w:val="003C556C"/>
    <w:rsid w:val="003C564A"/>
    <w:rsid w:val="003C56BD"/>
    <w:rsid w:val="003C6217"/>
    <w:rsid w:val="003C62B7"/>
    <w:rsid w:val="003C6BCF"/>
    <w:rsid w:val="003C77D9"/>
    <w:rsid w:val="003C7CFD"/>
    <w:rsid w:val="003C7FAA"/>
    <w:rsid w:val="003D0316"/>
    <w:rsid w:val="003D0768"/>
    <w:rsid w:val="003D0DFD"/>
    <w:rsid w:val="003D0E6A"/>
    <w:rsid w:val="003D1333"/>
    <w:rsid w:val="003D14A6"/>
    <w:rsid w:val="003D1E3F"/>
    <w:rsid w:val="003D206A"/>
    <w:rsid w:val="003D2323"/>
    <w:rsid w:val="003D2622"/>
    <w:rsid w:val="003D2B0A"/>
    <w:rsid w:val="003D2E2A"/>
    <w:rsid w:val="003D350A"/>
    <w:rsid w:val="003D370E"/>
    <w:rsid w:val="003D3A05"/>
    <w:rsid w:val="003D3AAD"/>
    <w:rsid w:val="003D3B5F"/>
    <w:rsid w:val="003D4067"/>
    <w:rsid w:val="003D4431"/>
    <w:rsid w:val="003D471D"/>
    <w:rsid w:val="003D4E8F"/>
    <w:rsid w:val="003D508B"/>
    <w:rsid w:val="003D5607"/>
    <w:rsid w:val="003D562C"/>
    <w:rsid w:val="003D56D1"/>
    <w:rsid w:val="003D5A0D"/>
    <w:rsid w:val="003D5F42"/>
    <w:rsid w:val="003D649F"/>
    <w:rsid w:val="003D68FE"/>
    <w:rsid w:val="003D6CD0"/>
    <w:rsid w:val="003D7203"/>
    <w:rsid w:val="003D74A9"/>
    <w:rsid w:val="003D75E5"/>
    <w:rsid w:val="003D77AB"/>
    <w:rsid w:val="003D7A17"/>
    <w:rsid w:val="003D7A80"/>
    <w:rsid w:val="003D7FD4"/>
    <w:rsid w:val="003E0016"/>
    <w:rsid w:val="003E0143"/>
    <w:rsid w:val="003E0146"/>
    <w:rsid w:val="003E0225"/>
    <w:rsid w:val="003E0418"/>
    <w:rsid w:val="003E074C"/>
    <w:rsid w:val="003E0786"/>
    <w:rsid w:val="003E10D7"/>
    <w:rsid w:val="003E11F5"/>
    <w:rsid w:val="003E1310"/>
    <w:rsid w:val="003E1C45"/>
    <w:rsid w:val="003E216D"/>
    <w:rsid w:val="003E2211"/>
    <w:rsid w:val="003E22E0"/>
    <w:rsid w:val="003E238B"/>
    <w:rsid w:val="003E2542"/>
    <w:rsid w:val="003E2CFD"/>
    <w:rsid w:val="003E314D"/>
    <w:rsid w:val="003E32C9"/>
    <w:rsid w:val="003E3332"/>
    <w:rsid w:val="003E3380"/>
    <w:rsid w:val="003E3439"/>
    <w:rsid w:val="003E3A9E"/>
    <w:rsid w:val="003E3B7D"/>
    <w:rsid w:val="003E3E41"/>
    <w:rsid w:val="003E4408"/>
    <w:rsid w:val="003E4C97"/>
    <w:rsid w:val="003E5338"/>
    <w:rsid w:val="003E571E"/>
    <w:rsid w:val="003E5918"/>
    <w:rsid w:val="003E5DFD"/>
    <w:rsid w:val="003E5E68"/>
    <w:rsid w:val="003E62A3"/>
    <w:rsid w:val="003E664E"/>
    <w:rsid w:val="003E6C7E"/>
    <w:rsid w:val="003E6CAE"/>
    <w:rsid w:val="003E7433"/>
    <w:rsid w:val="003E768F"/>
    <w:rsid w:val="003E769E"/>
    <w:rsid w:val="003F00C6"/>
    <w:rsid w:val="003F0209"/>
    <w:rsid w:val="003F0865"/>
    <w:rsid w:val="003F08EB"/>
    <w:rsid w:val="003F0E0A"/>
    <w:rsid w:val="003F14C1"/>
    <w:rsid w:val="003F15D2"/>
    <w:rsid w:val="003F1840"/>
    <w:rsid w:val="003F1EA1"/>
    <w:rsid w:val="003F1F9D"/>
    <w:rsid w:val="003F28CB"/>
    <w:rsid w:val="003F2EB9"/>
    <w:rsid w:val="003F30D9"/>
    <w:rsid w:val="003F353B"/>
    <w:rsid w:val="003F38DB"/>
    <w:rsid w:val="003F3B71"/>
    <w:rsid w:val="003F429C"/>
    <w:rsid w:val="003F4811"/>
    <w:rsid w:val="003F4E83"/>
    <w:rsid w:val="003F5230"/>
    <w:rsid w:val="003F58CB"/>
    <w:rsid w:val="003F5993"/>
    <w:rsid w:val="003F5D9C"/>
    <w:rsid w:val="003F639E"/>
    <w:rsid w:val="003F69BF"/>
    <w:rsid w:val="003F6B2A"/>
    <w:rsid w:val="003F6F7D"/>
    <w:rsid w:val="003F705F"/>
    <w:rsid w:val="003F75D5"/>
    <w:rsid w:val="003F778A"/>
    <w:rsid w:val="003F780F"/>
    <w:rsid w:val="003F79A0"/>
    <w:rsid w:val="003F7FB9"/>
    <w:rsid w:val="00400C21"/>
    <w:rsid w:val="00400CF2"/>
    <w:rsid w:val="004011AF"/>
    <w:rsid w:val="004017E6"/>
    <w:rsid w:val="004019D7"/>
    <w:rsid w:val="00401B79"/>
    <w:rsid w:val="00402193"/>
    <w:rsid w:val="004022AA"/>
    <w:rsid w:val="004022E5"/>
    <w:rsid w:val="00402391"/>
    <w:rsid w:val="00402446"/>
    <w:rsid w:val="00402641"/>
    <w:rsid w:val="0040302B"/>
    <w:rsid w:val="004032F9"/>
    <w:rsid w:val="004033B3"/>
    <w:rsid w:val="00403D57"/>
    <w:rsid w:val="00403DDC"/>
    <w:rsid w:val="00404307"/>
    <w:rsid w:val="004043B2"/>
    <w:rsid w:val="00404B02"/>
    <w:rsid w:val="00404F05"/>
    <w:rsid w:val="00405163"/>
    <w:rsid w:val="004052B1"/>
    <w:rsid w:val="004065E3"/>
    <w:rsid w:val="004068F3"/>
    <w:rsid w:val="00406A4B"/>
    <w:rsid w:val="004070F4"/>
    <w:rsid w:val="00407B20"/>
    <w:rsid w:val="00407F93"/>
    <w:rsid w:val="00410000"/>
    <w:rsid w:val="0041014C"/>
    <w:rsid w:val="00410B9D"/>
    <w:rsid w:val="00410CC7"/>
    <w:rsid w:val="004113D0"/>
    <w:rsid w:val="004117BC"/>
    <w:rsid w:val="0041216A"/>
    <w:rsid w:val="00412371"/>
    <w:rsid w:val="004124E7"/>
    <w:rsid w:val="00412A56"/>
    <w:rsid w:val="00412DFB"/>
    <w:rsid w:val="00413BB5"/>
    <w:rsid w:val="00413CB9"/>
    <w:rsid w:val="00413EED"/>
    <w:rsid w:val="00414002"/>
    <w:rsid w:val="004142FE"/>
    <w:rsid w:val="0041475C"/>
    <w:rsid w:val="00414C9F"/>
    <w:rsid w:val="00414DED"/>
    <w:rsid w:val="00414F1B"/>
    <w:rsid w:val="00414FCD"/>
    <w:rsid w:val="00415244"/>
    <w:rsid w:val="004153BC"/>
    <w:rsid w:val="00415875"/>
    <w:rsid w:val="00415F67"/>
    <w:rsid w:val="0041600C"/>
    <w:rsid w:val="0041624C"/>
    <w:rsid w:val="0041635E"/>
    <w:rsid w:val="004163C2"/>
    <w:rsid w:val="00416574"/>
    <w:rsid w:val="00416AAD"/>
    <w:rsid w:val="00416E01"/>
    <w:rsid w:val="00416E0B"/>
    <w:rsid w:val="00416F1B"/>
    <w:rsid w:val="00417923"/>
    <w:rsid w:val="00417BBE"/>
    <w:rsid w:val="00417F4B"/>
    <w:rsid w:val="00420322"/>
    <w:rsid w:val="00420397"/>
    <w:rsid w:val="00420995"/>
    <w:rsid w:val="00420A4B"/>
    <w:rsid w:val="00420B95"/>
    <w:rsid w:val="00420B97"/>
    <w:rsid w:val="00420C01"/>
    <w:rsid w:val="00420EC0"/>
    <w:rsid w:val="00421713"/>
    <w:rsid w:val="00421FBC"/>
    <w:rsid w:val="00422D3F"/>
    <w:rsid w:val="00423199"/>
    <w:rsid w:val="004231DE"/>
    <w:rsid w:val="00423434"/>
    <w:rsid w:val="00423E6C"/>
    <w:rsid w:val="004245B2"/>
    <w:rsid w:val="00424808"/>
    <w:rsid w:val="00424AE7"/>
    <w:rsid w:val="00424C28"/>
    <w:rsid w:val="00424F45"/>
    <w:rsid w:val="00424F71"/>
    <w:rsid w:val="00425106"/>
    <w:rsid w:val="004252B0"/>
    <w:rsid w:val="00425FC0"/>
    <w:rsid w:val="0042606E"/>
    <w:rsid w:val="00426B4F"/>
    <w:rsid w:val="00426F53"/>
    <w:rsid w:val="0042726E"/>
    <w:rsid w:val="00427337"/>
    <w:rsid w:val="00427853"/>
    <w:rsid w:val="0042799C"/>
    <w:rsid w:val="00427B1E"/>
    <w:rsid w:val="004300C8"/>
    <w:rsid w:val="00430898"/>
    <w:rsid w:val="00430F27"/>
    <w:rsid w:val="00431304"/>
    <w:rsid w:val="0043131A"/>
    <w:rsid w:val="0043132F"/>
    <w:rsid w:val="00431653"/>
    <w:rsid w:val="0043165D"/>
    <w:rsid w:val="00431EB2"/>
    <w:rsid w:val="00431EBA"/>
    <w:rsid w:val="004328E9"/>
    <w:rsid w:val="00432C52"/>
    <w:rsid w:val="00433368"/>
    <w:rsid w:val="00433A7B"/>
    <w:rsid w:val="00433B07"/>
    <w:rsid w:val="00433D7B"/>
    <w:rsid w:val="0043405C"/>
    <w:rsid w:val="004352AB"/>
    <w:rsid w:val="0043553E"/>
    <w:rsid w:val="00435760"/>
    <w:rsid w:val="004357B6"/>
    <w:rsid w:val="00435ED2"/>
    <w:rsid w:val="00435EDA"/>
    <w:rsid w:val="004363F0"/>
    <w:rsid w:val="00436498"/>
    <w:rsid w:val="00436568"/>
    <w:rsid w:val="00436695"/>
    <w:rsid w:val="004368A3"/>
    <w:rsid w:val="00436A63"/>
    <w:rsid w:val="00436E60"/>
    <w:rsid w:val="00436EA5"/>
    <w:rsid w:val="00436F35"/>
    <w:rsid w:val="0043708E"/>
    <w:rsid w:val="004370DF"/>
    <w:rsid w:val="0043726A"/>
    <w:rsid w:val="00437510"/>
    <w:rsid w:val="004378EF"/>
    <w:rsid w:val="00437B7A"/>
    <w:rsid w:val="00437D8A"/>
    <w:rsid w:val="00437EA8"/>
    <w:rsid w:val="00437EBE"/>
    <w:rsid w:val="00440219"/>
    <w:rsid w:val="004402E0"/>
    <w:rsid w:val="004408B1"/>
    <w:rsid w:val="004410EE"/>
    <w:rsid w:val="0044118F"/>
    <w:rsid w:val="0044144F"/>
    <w:rsid w:val="00441C9C"/>
    <w:rsid w:val="004420AA"/>
    <w:rsid w:val="00442206"/>
    <w:rsid w:val="004425AD"/>
    <w:rsid w:val="004426B5"/>
    <w:rsid w:val="004427A7"/>
    <w:rsid w:val="0044289D"/>
    <w:rsid w:val="00442F2B"/>
    <w:rsid w:val="004435DC"/>
    <w:rsid w:val="0044378D"/>
    <w:rsid w:val="004438DB"/>
    <w:rsid w:val="00443A1F"/>
    <w:rsid w:val="00443B0A"/>
    <w:rsid w:val="00443C3D"/>
    <w:rsid w:val="00443EBA"/>
    <w:rsid w:val="004442F1"/>
    <w:rsid w:val="00444593"/>
    <w:rsid w:val="00444C2C"/>
    <w:rsid w:val="00444EEC"/>
    <w:rsid w:val="00444F96"/>
    <w:rsid w:val="004457B7"/>
    <w:rsid w:val="004458BB"/>
    <w:rsid w:val="00445C42"/>
    <w:rsid w:val="00445CC0"/>
    <w:rsid w:val="00445E34"/>
    <w:rsid w:val="00446858"/>
    <w:rsid w:val="00446980"/>
    <w:rsid w:val="00446B19"/>
    <w:rsid w:val="004475EE"/>
    <w:rsid w:val="00447950"/>
    <w:rsid w:val="00450010"/>
    <w:rsid w:val="004500C2"/>
    <w:rsid w:val="004500D5"/>
    <w:rsid w:val="00450A6B"/>
    <w:rsid w:val="004512D9"/>
    <w:rsid w:val="0045181E"/>
    <w:rsid w:val="00451863"/>
    <w:rsid w:val="00451D98"/>
    <w:rsid w:val="00451E2E"/>
    <w:rsid w:val="00451F9E"/>
    <w:rsid w:val="004522C9"/>
    <w:rsid w:val="00452333"/>
    <w:rsid w:val="0045262D"/>
    <w:rsid w:val="00452E0B"/>
    <w:rsid w:val="00452E87"/>
    <w:rsid w:val="00453033"/>
    <w:rsid w:val="00453303"/>
    <w:rsid w:val="00453D7A"/>
    <w:rsid w:val="00453F4A"/>
    <w:rsid w:val="0045458F"/>
    <w:rsid w:val="00454858"/>
    <w:rsid w:val="004549F7"/>
    <w:rsid w:val="00454CB2"/>
    <w:rsid w:val="00454E85"/>
    <w:rsid w:val="00455006"/>
    <w:rsid w:val="0045523F"/>
    <w:rsid w:val="004552E6"/>
    <w:rsid w:val="0045553D"/>
    <w:rsid w:val="004555A5"/>
    <w:rsid w:val="00455BFF"/>
    <w:rsid w:val="00455DEF"/>
    <w:rsid w:val="00455FC2"/>
    <w:rsid w:val="00456463"/>
    <w:rsid w:val="00456BE2"/>
    <w:rsid w:val="00456DD5"/>
    <w:rsid w:val="00457450"/>
    <w:rsid w:val="004579B0"/>
    <w:rsid w:val="00457F0E"/>
    <w:rsid w:val="004608FD"/>
    <w:rsid w:val="00460AE1"/>
    <w:rsid w:val="00460E3A"/>
    <w:rsid w:val="00461310"/>
    <w:rsid w:val="0046199A"/>
    <w:rsid w:val="004619EF"/>
    <w:rsid w:val="00461A94"/>
    <w:rsid w:val="00461DFB"/>
    <w:rsid w:val="004621A1"/>
    <w:rsid w:val="00462457"/>
    <w:rsid w:val="00462B55"/>
    <w:rsid w:val="00462EEE"/>
    <w:rsid w:val="00462EF9"/>
    <w:rsid w:val="00462F65"/>
    <w:rsid w:val="004636D3"/>
    <w:rsid w:val="0046370F"/>
    <w:rsid w:val="00463C13"/>
    <w:rsid w:val="00463EA4"/>
    <w:rsid w:val="00464A6E"/>
    <w:rsid w:val="00464C55"/>
    <w:rsid w:val="00465A32"/>
    <w:rsid w:val="0046674C"/>
    <w:rsid w:val="00466A0D"/>
    <w:rsid w:val="00466F5B"/>
    <w:rsid w:val="00467132"/>
    <w:rsid w:val="00467897"/>
    <w:rsid w:val="00467E56"/>
    <w:rsid w:val="0047063A"/>
    <w:rsid w:val="00470A81"/>
    <w:rsid w:val="00470CA9"/>
    <w:rsid w:val="00470D5D"/>
    <w:rsid w:val="004712A0"/>
    <w:rsid w:val="004712CB"/>
    <w:rsid w:val="004713B3"/>
    <w:rsid w:val="00471708"/>
    <w:rsid w:val="00471FD8"/>
    <w:rsid w:val="004721C4"/>
    <w:rsid w:val="00472331"/>
    <w:rsid w:val="004727C5"/>
    <w:rsid w:val="00472927"/>
    <w:rsid w:val="00472F5C"/>
    <w:rsid w:val="004730F8"/>
    <w:rsid w:val="0047342B"/>
    <w:rsid w:val="004740D2"/>
    <w:rsid w:val="0047415E"/>
    <w:rsid w:val="004741E0"/>
    <w:rsid w:val="0047441E"/>
    <w:rsid w:val="00474799"/>
    <w:rsid w:val="00474E71"/>
    <w:rsid w:val="00475070"/>
    <w:rsid w:val="004753B0"/>
    <w:rsid w:val="00475BE7"/>
    <w:rsid w:val="00475EAF"/>
    <w:rsid w:val="0047614A"/>
    <w:rsid w:val="00476418"/>
    <w:rsid w:val="00476917"/>
    <w:rsid w:val="00476A23"/>
    <w:rsid w:val="00476B33"/>
    <w:rsid w:val="00476CC9"/>
    <w:rsid w:val="00477014"/>
    <w:rsid w:val="0047723C"/>
    <w:rsid w:val="0047743A"/>
    <w:rsid w:val="004777B0"/>
    <w:rsid w:val="00477D41"/>
    <w:rsid w:val="00477FE1"/>
    <w:rsid w:val="004802F0"/>
    <w:rsid w:val="00480409"/>
    <w:rsid w:val="0048084C"/>
    <w:rsid w:val="00480D56"/>
    <w:rsid w:val="00480FBC"/>
    <w:rsid w:val="00481273"/>
    <w:rsid w:val="004812B3"/>
    <w:rsid w:val="00481696"/>
    <w:rsid w:val="00481DC3"/>
    <w:rsid w:val="00481F01"/>
    <w:rsid w:val="00482061"/>
    <w:rsid w:val="004820F6"/>
    <w:rsid w:val="004821D7"/>
    <w:rsid w:val="0048220D"/>
    <w:rsid w:val="00482892"/>
    <w:rsid w:val="004829A8"/>
    <w:rsid w:val="00483467"/>
    <w:rsid w:val="00483B55"/>
    <w:rsid w:val="00483C35"/>
    <w:rsid w:val="00483CAA"/>
    <w:rsid w:val="00483D57"/>
    <w:rsid w:val="00483D8D"/>
    <w:rsid w:val="00483EF8"/>
    <w:rsid w:val="004844DE"/>
    <w:rsid w:val="004847C4"/>
    <w:rsid w:val="004849D0"/>
    <w:rsid w:val="00484A7A"/>
    <w:rsid w:val="00484AAB"/>
    <w:rsid w:val="00484D46"/>
    <w:rsid w:val="00485137"/>
    <w:rsid w:val="0048569F"/>
    <w:rsid w:val="00485E63"/>
    <w:rsid w:val="00486541"/>
    <w:rsid w:val="00486984"/>
    <w:rsid w:val="00486BCF"/>
    <w:rsid w:val="004871EF"/>
    <w:rsid w:val="0048735F"/>
    <w:rsid w:val="00487537"/>
    <w:rsid w:val="004875C6"/>
    <w:rsid w:val="00487EF5"/>
    <w:rsid w:val="00487FD0"/>
    <w:rsid w:val="004907DD"/>
    <w:rsid w:val="004908BA"/>
    <w:rsid w:val="00490C5A"/>
    <w:rsid w:val="00490F68"/>
    <w:rsid w:val="00491243"/>
    <w:rsid w:val="00491343"/>
    <w:rsid w:val="00491810"/>
    <w:rsid w:val="00491958"/>
    <w:rsid w:val="00491AE4"/>
    <w:rsid w:val="00491C2F"/>
    <w:rsid w:val="00491E29"/>
    <w:rsid w:val="004921C8"/>
    <w:rsid w:val="004927D4"/>
    <w:rsid w:val="00492B57"/>
    <w:rsid w:val="00492B71"/>
    <w:rsid w:val="00492BBB"/>
    <w:rsid w:val="00492BF2"/>
    <w:rsid w:val="00492CB3"/>
    <w:rsid w:val="00493A26"/>
    <w:rsid w:val="00494533"/>
    <w:rsid w:val="0049469D"/>
    <w:rsid w:val="0049473D"/>
    <w:rsid w:val="00494F7A"/>
    <w:rsid w:val="00495385"/>
    <w:rsid w:val="00495771"/>
    <w:rsid w:val="00495985"/>
    <w:rsid w:val="00495F9D"/>
    <w:rsid w:val="0049601D"/>
    <w:rsid w:val="004960FC"/>
    <w:rsid w:val="00496224"/>
    <w:rsid w:val="0049688A"/>
    <w:rsid w:val="00496BB1"/>
    <w:rsid w:val="00496D11"/>
    <w:rsid w:val="00496F26"/>
    <w:rsid w:val="00497492"/>
    <w:rsid w:val="00497634"/>
    <w:rsid w:val="00497CE5"/>
    <w:rsid w:val="00497D2D"/>
    <w:rsid w:val="00497EC7"/>
    <w:rsid w:val="004A0121"/>
    <w:rsid w:val="004A0131"/>
    <w:rsid w:val="004A065D"/>
    <w:rsid w:val="004A079C"/>
    <w:rsid w:val="004A095C"/>
    <w:rsid w:val="004A0A3F"/>
    <w:rsid w:val="004A0B19"/>
    <w:rsid w:val="004A0DB6"/>
    <w:rsid w:val="004A103B"/>
    <w:rsid w:val="004A15D9"/>
    <w:rsid w:val="004A188A"/>
    <w:rsid w:val="004A1C9E"/>
    <w:rsid w:val="004A23D2"/>
    <w:rsid w:val="004A23D7"/>
    <w:rsid w:val="004A2A77"/>
    <w:rsid w:val="004A2AA1"/>
    <w:rsid w:val="004A37A9"/>
    <w:rsid w:val="004A3989"/>
    <w:rsid w:val="004A3C6D"/>
    <w:rsid w:val="004A3DF8"/>
    <w:rsid w:val="004A4296"/>
    <w:rsid w:val="004A4491"/>
    <w:rsid w:val="004A45DF"/>
    <w:rsid w:val="004A5367"/>
    <w:rsid w:val="004A5731"/>
    <w:rsid w:val="004A5995"/>
    <w:rsid w:val="004A655B"/>
    <w:rsid w:val="004A6586"/>
    <w:rsid w:val="004A66B5"/>
    <w:rsid w:val="004A6FD9"/>
    <w:rsid w:val="004A746B"/>
    <w:rsid w:val="004A7FB7"/>
    <w:rsid w:val="004B007E"/>
    <w:rsid w:val="004B067D"/>
    <w:rsid w:val="004B0A81"/>
    <w:rsid w:val="004B0AE3"/>
    <w:rsid w:val="004B0C08"/>
    <w:rsid w:val="004B0DCB"/>
    <w:rsid w:val="004B1214"/>
    <w:rsid w:val="004B127F"/>
    <w:rsid w:val="004B18EF"/>
    <w:rsid w:val="004B1B3C"/>
    <w:rsid w:val="004B220D"/>
    <w:rsid w:val="004B2738"/>
    <w:rsid w:val="004B2C28"/>
    <w:rsid w:val="004B2DE7"/>
    <w:rsid w:val="004B2E4F"/>
    <w:rsid w:val="004B2ECF"/>
    <w:rsid w:val="004B3286"/>
    <w:rsid w:val="004B36E2"/>
    <w:rsid w:val="004B3810"/>
    <w:rsid w:val="004B3846"/>
    <w:rsid w:val="004B38CC"/>
    <w:rsid w:val="004B393A"/>
    <w:rsid w:val="004B39F2"/>
    <w:rsid w:val="004B3A80"/>
    <w:rsid w:val="004B4149"/>
    <w:rsid w:val="004B43FA"/>
    <w:rsid w:val="004B475E"/>
    <w:rsid w:val="004B4B40"/>
    <w:rsid w:val="004B4C53"/>
    <w:rsid w:val="004B5286"/>
    <w:rsid w:val="004B56D0"/>
    <w:rsid w:val="004B58E4"/>
    <w:rsid w:val="004B5947"/>
    <w:rsid w:val="004B5965"/>
    <w:rsid w:val="004B6084"/>
    <w:rsid w:val="004B62CC"/>
    <w:rsid w:val="004B66EE"/>
    <w:rsid w:val="004B68E0"/>
    <w:rsid w:val="004B7246"/>
    <w:rsid w:val="004B73EC"/>
    <w:rsid w:val="004C0236"/>
    <w:rsid w:val="004C0253"/>
    <w:rsid w:val="004C02E9"/>
    <w:rsid w:val="004C030E"/>
    <w:rsid w:val="004C05C1"/>
    <w:rsid w:val="004C08E5"/>
    <w:rsid w:val="004C0DC3"/>
    <w:rsid w:val="004C1187"/>
    <w:rsid w:val="004C12A1"/>
    <w:rsid w:val="004C139B"/>
    <w:rsid w:val="004C1725"/>
    <w:rsid w:val="004C1981"/>
    <w:rsid w:val="004C1DD0"/>
    <w:rsid w:val="004C1E11"/>
    <w:rsid w:val="004C1FFE"/>
    <w:rsid w:val="004C2311"/>
    <w:rsid w:val="004C2CD9"/>
    <w:rsid w:val="004C2E45"/>
    <w:rsid w:val="004C3E75"/>
    <w:rsid w:val="004C44E3"/>
    <w:rsid w:val="004C467B"/>
    <w:rsid w:val="004C4B7B"/>
    <w:rsid w:val="004C5125"/>
    <w:rsid w:val="004C55AB"/>
    <w:rsid w:val="004C5853"/>
    <w:rsid w:val="004C599F"/>
    <w:rsid w:val="004C5A90"/>
    <w:rsid w:val="004C6977"/>
    <w:rsid w:val="004C6AA2"/>
    <w:rsid w:val="004C6BDA"/>
    <w:rsid w:val="004C6CEC"/>
    <w:rsid w:val="004C6D86"/>
    <w:rsid w:val="004C738B"/>
    <w:rsid w:val="004C73FF"/>
    <w:rsid w:val="004C780F"/>
    <w:rsid w:val="004C7A97"/>
    <w:rsid w:val="004C7C07"/>
    <w:rsid w:val="004C7F7E"/>
    <w:rsid w:val="004D0232"/>
    <w:rsid w:val="004D027F"/>
    <w:rsid w:val="004D0CB3"/>
    <w:rsid w:val="004D0DAC"/>
    <w:rsid w:val="004D0DE3"/>
    <w:rsid w:val="004D0EAA"/>
    <w:rsid w:val="004D0F2C"/>
    <w:rsid w:val="004D0FB7"/>
    <w:rsid w:val="004D100E"/>
    <w:rsid w:val="004D12E3"/>
    <w:rsid w:val="004D177E"/>
    <w:rsid w:val="004D1BE1"/>
    <w:rsid w:val="004D1CA9"/>
    <w:rsid w:val="004D1E7C"/>
    <w:rsid w:val="004D2414"/>
    <w:rsid w:val="004D28AA"/>
    <w:rsid w:val="004D304E"/>
    <w:rsid w:val="004D31D3"/>
    <w:rsid w:val="004D3389"/>
    <w:rsid w:val="004D3514"/>
    <w:rsid w:val="004D3657"/>
    <w:rsid w:val="004D4FF6"/>
    <w:rsid w:val="004D51CE"/>
    <w:rsid w:val="004D58D1"/>
    <w:rsid w:val="004D5B79"/>
    <w:rsid w:val="004D5EC7"/>
    <w:rsid w:val="004D604C"/>
    <w:rsid w:val="004D623F"/>
    <w:rsid w:val="004D66C8"/>
    <w:rsid w:val="004D6B16"/>
    <w:rsid w:val="004D6CB4"/>
    <w:rsid w:val="004D6D3C"/>
    <w:rsid w:val="004D6F22"/>
    <w:rsid w:val="004D759D"/>
    <w:rsid w:val="004D774C"/>
    <w:rsid w:val="004D7854"/>
    <w:rsid w:val="004D7E9A"/>
    <w:rsid w:val="004E03AF"/>
    <w:rsid w:val="004E05B0"/>
    <w:rsid w:val="004E0B82"/>
    <w:rsid w:val="004E0CE5"/>
    <w:rsid w:val="004E10D3"/>
    <w:rsid w:val="004E10FF"/>
    <w:rsid w:val="004E1199"/>
    <w:rsid w:val="004E1298"/>
    <w:rsid w:val="004E12FA"/>
    <w:rsid w:val="004E14DB"/>
    <w:rsid w:val="004E15FD"/>
    <w:rsid w:val="004E1E01"/>
    <w:rsid w:val="004E210C"/>
    <w:rsid w:val="004E2115"/>
    <w:rsid w:val="004E2215"/>
    <w:rsid w:val="004E26A0"/>
    <w:rsid w:val="004E3353"/>
    <w:rsid w:val="004E37FB"/>
    <w:rsid w:val="004E3F9E"/>
    <w:rsid w:val="004E4257"/>
    <w:rsid w:val="004E43DC"/>
    <w:rsid w:val="004E4669"/>
    <w:rsid w:val="004E52E8"/>
    <w:rsid w:val="004E52ED"/>
    <w:rsid w:val="004E5362"/>
    <w:rsid w:val="004E5369"/>
    <w:rsid w:val="004E588A"/>
    <w:rsid w:val="004E612D"/>
    <w:rsid w:val="004E657E"/>
    <w:rsid w:val="004E699F"/>
    <w:rsid w:val="004E700F"/>
    <w:rsid w:val="004E70DF"/>
    <w:rsid w:val="004E720E"/>
    <w:rsid w:val="004E796D"/>
    <w:rsid w:val="004E7BBE"/>
    <w:rsid w:val="004E7C59"/>
    <w:rsid w:val="004E7CA6"/>
    <w:rsid w:val="004E7E8A"/>
    <w:rsid w:val="004E7EC5"/>
    <w:rsid w:val="004F023D"/>
    <w:rsid w:val="004F060E"/>
    <w:rsid w:val="004F06B0"/>
    <w:rsid w:val="004F0807"/>
    <w:rsid w:val="004F0F18"/>
    <w:rsid w:val="004F0FD5"/>
    <w:rsid w:val="004F1459"/>
    <w:rsid w:val="004F176E"/>
    <w:rsid w:val="004F19F6"/>
    <w:rsid w:val="004F1EEC"/>
    <w:rsid w:val="004F2148"/>
    <w:rsid w:val="004F280F"/>
    <w:rsid w:val="004F288C"/>
    <w:rsid w:val="004F2BC3"/>
    <w:rsid w:val="004F31F2"/>
    <w:rsid w:val="004F3232"/>
    <w:rsid w:val="004F38AF"/>
    <w:rsid w:val="004F3F2F"/>
    <w:rsid w:val="004F41A8"/>
    <w:rsid w:val="004F4433"/>
    <w:rsid w:val="004F4BE3"/>
    <w:rsid w:val="004F4C64"/>
    <w:rsid w:val="004F5617"/>
    <w:rsid w:val="004F5AE2"/>
    <w:rsid w:val="004F5EF8"/>
    <w:rsid w:val="004F5F26"/>
    <w:rsid w:val="004F618E"/>
    <w:rsid w:val="004F654C"/>
    <w:rsid w:val="004F7126"/>
    <w:rsid w:val="004F75AA"/>
    <w:rsid w:val="004F7B8C"/>
    <w:rsid w:val="004F7C87"/>
    <w:rsid w:val="004F7E2A"/>
    <w:rsid w:val="004F7FED"/>
    <w:rsid w:val="005006A6"/>
    <w:rsid w:val="00500A02"/>
    <w:rsid w:val="00500D32"/>
    <w:rsid w:val="00500F66"/>
    <w:rsid w:val="00501260"/>
    <w:rsid w:val="00501EAE"/>
    <w:rsid w:val="00501FE8"/>
    <w:rsid w:val="0050213B"/>
    <w:rsid w:val="00502284"/>
    <w:rsid w:val="005029A4"/>
    <w:rsid w:val="00502C46"/>
    <w:rsid w:val="00502D2A"/>
    <w:rsid w:val="00502E7A"/>
    <w:rsid w:val="00503019"/>
    <w:rsid w:val="0050305F"/>
    <w:rsid w:val="00503268"/>
    <w:rsid w:val="005033AB"/>
    <w:rsid w:val="00503475"/>
    <w:rsid w:val="005035FC"/>
    <w:rsid w:val="00503696"/>
    <w:rsid w:val="00503888"/>
    <w:rsid w:val="005039AD"/>
    <w:rsid w:val="00503B7C"/>
    <w:rsid w:val="00504525"/>
    <w:rsid w:val="005045FE"/>
    <w:rsid w:val="00504A2B"/>
    <w:rsid w:val="00504A9E"/>
    <w:rsid w:val="00504F81"/>
    <w:rsid w:val="005050E6"/>
    <w:rsid w:val="00505159"/>
    <w:rsid w:val="00505203"/>
    <w:rsid w:val="00505338"/>
    <w:rsid w:val="00505775"/>
    <w:rsid w:val="0050595A"/>
    <w:rsid w:val="00505E33"/>
    <w:rsid w:val="00505F73"/>
    <w:rsid w:val="00505F7C"/>
    <w:rsid w:val="00506042"/>
    <w:rsid w:val="00506118"/>
    <w:rsid w:val="005061DF"/>
    <w:rsid w:val="005062C5"/>
    <w:rsid w:val="005062E7"/>
    <w:rsid w:val="005067A9"/>
    <w:rsid w:val="00506A94"/>
    <w:rsid w:val="00507576"/>
    <w:rsid w:val="0050769F"/>
    <w:rsid w:val="005103E9"/>
    <w:rsid w:val="0051075A"/>
    <w:rsid w:val="00510DA7"/>
    <w:rsid w:val="00510FDC"/>
    <w:rsid w:val="00511058"/>
    <w:rsid w:val="0051142E"/>
    <w:rsid w:val="00511892"/>
    <w:rsid w:val="00511A01"/>
    <w:rsid w:val="00511C37"/>
    <w:rsid w:val="00511F54"/>
    <w:rsid w:val="00512061"/>
    <w:rsid w:val="00512364"/>
    <w:rsid w:val="00512834"/>
    <w:rsid w:val="005136C7"/>
    <w:rsid w:val="0051388E"/>
    <w:rsid w:val="00513DCC"/>
    <w:rsid w:val="0051413C"/>
    <w:rsid w:val="00514295"/>
    <w:rsid w:val="00514998"/>
    <w:rsid w:val="00514DA7"/>
    <w:rsid w:val="0051597A"/>
    <w:rsid w:val="005160DB"/>
    <w:rsid w:val="005160E6"/>
    <w:rsid w:val="005162C8"/>
    <w:rsid w:val="00516B0B"/>
    <w:rsid w:val="00516CF7"/>
    <w:rsid w:val="00516D15"/>
    <w:rsid w:val="00517304"/>
    <w:rsid w:val="005178CE"/>
    <w:rsid w:val="00517B05"/>
    <w:rsid w:val="00517D92"/>
    <w:rsid w:val="00520712"/>
    <w:rsid w:val="0052085D"/>
    <w:rsid w:val="00520BA8"/>
    <w:rsid w:val="00520E7C"/>
    <w:rsid w:val="0052169E"/>
    <w:rsid w:val="00521843"/>
    <w:rsid w:val="00521B43"/>
    <w:rsid w:val="00521F44"/>
    <w:rsid w:val="00522218"/>
    <w:rsid w:val="005237EF"/>
    <w:rsid w:val="00523C9D"/>
    <w:rsid w:val="00523F11"/>
    <w:rsid w:val="005244A6"/>
    <w:rsid w:val="00524628"/>
    <w:rsid w:val="00524B67"/>
    <w:rsid w:val="00524BDF"/>
    <w:rsid w:val="00525197"/>
    <w:rsid w:val="00525246"/>
    <w:rsid w:val="0052610C"/>
    <w:rsid w:val="0052643D"/>
    <w:rsid w:val="00526E05"/>
    <w:rsid w:val="0052723A"/>
    <w:rsid w:val="0052746E"/>
    <w:rsid w:val="0052758C"/>
    <w:rsid w:val="005304B6"/>
    <w:rsid w:val="0053069E"/>
    <w:rsid w:val="005307D3"/>
    <w:rsid w:val="00530A8B"/>
    <w:rsid w:val="00530AE9"/>
    <w:rsid w:val="00530BBB"/>
    <w:rsid w:val="00530CA4"/>
    <w:rsid w:val="00531162"/>
    <w:rsid w:val="00531606"/>
    <w:rsid w:val="005317CF"/>
    <w:rsid w:val="005318F1"/>
    <w:rsid w:val="00531A2B"/>
    <w:rsid w:val="00531C99"/>
    <w:rsid w:val="00531E46"/>
    <w:rsid w:val="00532636"/>
    <w:rsid w:val="00532807"/>
    <w:rsid w:val="00532DF8"/>
    <w:rsid w:val="005338C0"/>
    <w:rsid w:val="00534021"/>
    <w:rsid w:val="0053409F"/>
    <w:rsid w:val="0053474C"/>
    <w:rsid w:val="005347E9"/>
    <w:rsid w:val="0053570F"/>
    <w:rsid w:val="00535863"/>
    <w:rsid w:val="00535AA7"/>
    <w:rsid w:val="00536177"/>
    <w:rsid w:val="00536413"/>
    <w:rsid w:val="00536A89"/>
    <w:rsid w:val="00536B59"/>
    <w:rsid w:val="00537007"/>
    <w:rsid w:val="00537093"/>
    <w:rsid w:val="00537756"/>
    <w:rsid w:val="00537AD7"/>
    <w:rsid w:val="00537CDE"/>
    <w:rsid w:val="0054010F"/>
    <w:rsid w:val="005401C0"/>
    <w:rsid w:val="005405E7"/>
    <w:rsid w:val="005406C0"/>
    <w:rsid w:val="00540829"/>
    <w:rsid w:val="00540BA7"/>
    <w:rsid w:val="00540D9B"/>
    <w:rsid w:val="005410C9"/>
    <w:rsid w:val="005410FC"/>
    <w:rsid w:val="00541133"/>
    <w:rsid w:val="00541502"/>
    <w:rsid w:val="00541815"/>
    <w:rsid w:val="0054227E"/>
    <w:rsid w:val="005435A5"/>
    <w:rsid w:val="005437AD"/>
    <w:rsid w:val="00543899"/>
    <w:rsid w:val="005439C6"/>
    <w:rsid w:val="005439D3"/>
    <w:rsid w:val="005445E6"/>
    <w:rsid w:val="00544887"/>
    <w:rsid w:val="00544A5D"/>
    <w:rsid w:val="00545073"/>
    <w:rsid w:val="005453DF"/>
    <w:rsid w:val="00545584"/>
    <w:rsid w:val="0054575C"/>
    <w:rsid w:val="00545B92"/>
    <w:rsid w:val="00545CAC"/>
    <w:rsid w:val="00546C73"/>
    <w:rsid w:val="00547186"/>
    <w:rsid w:val="005474C6"/>
    <w:rsid w:val="00547550"/>
    <w:rsid w:val="00550184"/>
    <w:rsid w:val="0055049E"/>
    <w:rsid w:val="0055159B"/>
    <w:rsid w:val="0055197C"/>
    <w:rsid w:val="00551DC2"/>
    <w:rsid w:val="00551E4F"/>
    <w:rsid w:val="00551F11"/>
    <w:rsid w:val="0055212F"/>
    <w:rsid w:val="005521AC"/>
    <w:rsid w:val="0055230A"/>
    <w:rsid w:val="00552710"/>
    <w:rsid w:val="005529A3"/>
    <w:rsid w:val="00552A79"/>
    <w:rsid w:val="00552DB8"/>
    <w:rsid w:val="0055358C"/>
    <w:rsid w:val="005539B6"/>
    <w:rsid w:val="00553BB3"/>
    <w:rsid w:val="00553CC1"/>
    <w:rsid w:val="00553CE1"/>
    <w:rsid w:val="00553CFF"/>
    <w:rsid w:val="00553EBA"/>
    <w:rsid w:val="0055427B"/>
    <w:rsid w:val="00554305"/>
    <w:rsid w:val="00554621"/>
    <w:rsid w:val="005566CE"/>
    <w:rsid w:val="00556AF2"/>
    <w:rsid w:val="00556D64"/>
    <w:rsid w:val="0055709C"/>
    <w:rsid w:val="00557445"/>
    <w:rsid w:val="00557F0F"/>
    <w:rsid w:val="005607A4"/>
    <w:rsid w:val="0056097B"/>
    <w:rsid w:val="00560D22"/>
    <w:rsid w:val="00560E17"/>
    <w:rsid w:val="005616F7"/>
    <w:rsid w:val="00561864"/>
    <w:rsid w:val="00561965"/>
    <w:rsid w:val="00562291"/>
    <w:rsid w:val="005625DA"/>
    <w:rsid w:val="00562622"/>
    <w:rsid w:val="0056271C"/>
    <w:rsid w:val="00562F83"/>
    <w:rsid w:val="00563326"/>
    <w:rsid w:val="00563A88"/>
    <w:rsid w:val="00563C32"/>
    <w:rsid w:val="00563E05"/>
    <w:rsid w:val="005649FF"/>
    <w:rsid w:val="00564A1D"/>
    <w:rsid w:val="00564F26"/>
    <w:rsid w:val="00565858"/>
    <w:rsid w:val="0056585C"/>
    <w:rsid w:val="00565B69"/>
    <w:rsid w:val="00565EA4"/>
    <w:rsid w:val="0056609B"/>
    <w:rsid w:val="005669A6"/>
    <w:rsid w:val="00566A2F"/>
    <w:rsid w:val="00566CCF"/>
    <w:rsid w:val="00566F52"/>
    <w:rsid w:val="0056700C"/>
    <w:rsid w:val="0056766E"/>
    <w:rsid w:val="00567885"/>
    <w:rsid w:val="00567BD2"/>
    <w:rsid w:val="00567D1D"/>
    <w:rsid w:val="00570463"/>
    <w:rsid w:val="0057052A"/>
    <w:rsid w:val="00570ADE"/>
    <w:rsid w:val="00571DBA"/>
    <w:rsid w:val="00572650"/>
    <w:rsid w:val="005729B8"/>
    <w:rsid w:val="00572AC7"/>
    <w:rsid w:val="00572BC4"/>
    <w:rsid w:val="00572C3B"/>
    <w:rsid w:val="00572D58"/>
    <w:rsid w:val="005733BE"/>
    <w:rsid w:val="00573C76"/>
    <w:rsid w:val="00573DA3"/>
    <w:rsid w:val="00573FD4"/>
    <w:rsid w:val="005740E8"/>
    <w:rsid w:val="005744A6"/>
    <w:rsid w:val="00574515"/>
    <w:rsid w:val="0057464E"/>
    <w:rsid w:val="00575087"/>
    <w:rsid w:val="005750F8"/>
    <w:rsid w:val="00575168"/>
    <w:rsid w:val="0057556B"/>
    <w:rsid w:val="0057571A"/>
    <w:rsid w:val="0057587F"/>
    <w:rsid w:val="00575C5F"/>
    <w:rsid w:val="00575EA0"/>
    <w:rsid w:val="00575F30"/>
    <w:rsid w:val="00575FBC"/>
    <w:rsid w:val="005760E9"/>
    <w:rsid w:val="00576525"/>
    <w:rsid w:val="005767EF"/>
    <w:rsid w:val="00576C3E"/>
    <w:rsid w:val="00576CFF"/>
    <w:rsid w:val="005771A1"/>
    <w:rsid w:val="005772C7"/>
    <w:rsid w:val="0057776A"/>
    <w:rsid w:val="00577A3E"/>
    <w:rsid w:val="00577B9F"/>
    <w:rsid w:val="00580487"/>
    <w:rsid w:val="00580AD4"/>
    <w:rsid w:val="0058157C"/>
    <w:rsid w:val="005815A1"/>
    <w:rsid w:val="005817C4"/>
    <w:rsid w:val="00581BAD"/>
    <w:rsid w:val="00581BF3"/>
    <w:rsid w:val="00582035"/>
    <w:rsid w:val="005820E0"/>
    <w:rsid w:val="0058228C"/>
    <w:rsid w:val="005827DA"/>
    <w:rsid w:val="0058293A"/>
    <w:rsid w:val="00583803"/>
    <w:rsid w:val="0058386D"/>
    <w:rsid w:val="00583B23"/>
    <w:rsid w:val="00583B82"/>
    <w:rsid w:val="00583CD2"/>
    <w:rsid w:val="005842E2"/>
    <w:rsid w:val="0058474B"/>
    <w:rsid w:val="005848A6"/>
    <w:rsid w:val="00584C40"/>
    <w:rsid w:val="00585977"/>
    <w:rsid w:val="00585988"/>
    <w:rsid w:val="00585A7B"/>
    <w:rsid w:val="00585B96"/>
    <w:rsid w:val="00585C62"/>
    <w:rsid w:val="00585E95"/>
    <w:rsid w:val="00585EA5"/>
    <w:rsid w:val="00586306"/>
    <w:rsid w:val="00586504"/>
    <w:rsid w:val="0058661D"/>
    <w:rsid w:val="00586625"/>
    <w:rsid w:val="00586A82"/>
    <w:rsid w:val="00586C3D"/>
    <w:rsid w:val="00586D31"/>
    <w:rsid w:val="005874E0"/>
    <w:rsid w:val="005876F5"/>
    <w:rsid w:val="00587803"/>
    <w:rsid w:val="00587C70"/>
    <w:rsid w:val="005902FA"/>
    <w:rsid w:val="005905ED"/>
    <w:rsid w:val="00590BFB"/>
    <w:rsid w:val="00591037"/>
    <w:rsid w:val="00591BCA"/>
    <w:rsid w:val="00592112"/>
    <w:rsid w:val="005924D0"/>
    <w:rsid w:val="00592B26"/>
    <w:rsid w:val="00592C32"/>
    <w:rsid w:val="00592E75"/>
    <w:rsid w:val="00592F75"/>
    <w:rsid w:val="00592F97"/>
    <w:rsid w:val="0059324F"/>
    <w:rsid w:val="00593503"/>
    <w:rsid w:val="0059375D"/>
    <w:rsid w:val="005938A2"/>
    <w:rsid w:val="00593EEF"/>
    <w:rsid w:val="0059464D"/>
    <w:rsid w:val="005947C0"/>
    <w:rsid w:val="00595234"/>
    <w:rsid w:val="0059549B"/>
    <w:rsid w:val="00595871"/>
    <w:rsid w:val="005958D8"/>
    <w:rsid w:val="005958FF"/>
    <w:rsid w:val="00595C57"/>
    <w:rsid w:val="00595C5E"/>
    <w:rsid w:val="00595E39"/>
    <w:rsid w:val="00596074"/>
    <w:rsid w:val="00596D46"/>
    <w:rsid w:val="00596ED2"/>
    <w:rsid w:val="00597075"/>
    <w:rsid w:val="00597501"/>
    <w:rsid w:val="005976FB"/>
    <w:rsid w:val="00597854"/>
    <w:rsid w:val="00597E59"/>
    <w:rsid w:val="005A0133"/>
    <w:rsid w:val="005A02ED"/>
    <w:rsid w:val="005A0BF0"/>
    <w:rsid w:val="005A0F16"/>
    <w:rsid w:val="005A162F"/>
    <w:rsid w:val="005A1685"/>
    <w:rsid w:val="005A1C3C"/>
    <w:rsid w:val="005A1DB5"/>
    <w:rsid w:val="005A2C41"/>
    <w:rsid w:val="005A3684"/>
    <w:rsid w:val="005A37A9"/>
    <w:rsid w:val="005A3A57"/>
    <w:rsid w:val="005A3B48"/>
    <w:rsid w:val="005A3D5B"/>
    <w:rsid w:val="005A3F12"/>
    <w:rsid w:val="005A43BF"/>
    <w:rsid w:val="005A4766"/>
    <w:rsid w:val="005A4C2F"/>
    <w:rsid w:val="005A59B2"/>
    <w:rsid w:val="005A5A6C"/>
    <w:rsid w:val="005A5BB9"/>
    <w:rsid w:val="005A6627"/>
    <w:rsid w:val="005A70D8"/>
    <w:rsid w:val="005A721D"/>
    <w:rsid w:val="005A7275"/>
    <w:rsid w:val="005A7B42"/>
    <w:rsid w:val="005B048D"/>
    <w:rsid w:val="005B0964"/>
    <w:rsid w:val="005B0E53"/>
    <w:rsid w:val="005B1113"/>
    <w:rsid w:val="005B14AC"/>
    <w:rsid w:val="005B1644"/>
    <w:rsid w:val="005B17C2"/>
    <w:rsid w:val="005B1841"/>
    <w:rsid w:val="005B1F4E"/>
    <w:rsid w:val="005B20A1"/>
    <w:rsid w:val="005B2634"/>
    <w:rsid w:val="005B2765"/>
    <w:rsid w:val="005B2D48"/>
    <w:rsid w:val="005B307D"/>
    <w:rsid w:val="005B32D5"/>
    <w:rsid w:val="005B3876"/>
    <w:rsid w:val="005B3CBB"/>
    <w:rsid w:val="005B3D02"/>
    <w:rsid w:val="005B40E4"/>
    <w:rsid w:val="005B43A5"/>
    <w:rsid w:val="005B473D"/>
    <w:rsid w:val="005B47E4"/>
    <w:rsid w:val="005B49C1"/>
    <w:rsid w:val="005B4C86"/>
    <w:rsid w:val="005B4D93"/>
    <w:rsid w:val="005B529D"/>
    <w:rsid w:val="005B54B9"/>
    <w:rsid w:val="005B58A2"/>
    <w:rsid w:val="005B5E74"/>
    <w:rsid w:val="005B610E"/>
    <w:rsid w:val="005B6947"/>
    <w:rsid w:val="005B6C66"/>
    <w:rsid w:val="005B6DC1"/>
    <w:rsid w:val="005B76E3"/>
    <w:rsid w:val="005B7776"/>
    <w:rsid w:val="005B777C"/>
    <w:rsid w:val="005B7FF8"/>
    <w:rsid w:val="005C00FC"/>
    <w:rsid w:val="005C0A0D"/>
    <w:rsid w:val="005C0C2B"/>
    <w:rsid w:val="005C15C9"/>
    <w:rsid w:val="005C1C93"/>
    <w:rsid w:val="005C24B5"/>
    <w:rsid w:val="005C2F29"/>
    <w:rsid w:val="005C342C"/>
    <w:rsid w:val="005C3965"/>
    <w:rsid w:val="005C39A6"/>
    <w:rsid w:val="005C441B"/>
    <w:rsid w:val="005C5160"/>
    <w:rsid w:val="005C5269"/>
    <w:rsid w:val="005C5A75"/>
    <w:rsid w:val="005C6278"/>
    <w:rsid w:val="005C697C"/>
    <w:rsid w:val="005C69ED"/>
    <w:rsid w:val="005C6A4F"/>
    <w:rsid w:val="005C6CBA"/>
    <w:rsid w:val="005C6E14"/>
    <w:rsid w:val="005C6E55"/>
    <w:rsid w:val="005C703B"/>
    <w:rsid w:val="005C709A"/>
    <w:rsid w:val="005C73C7"/>
    <w:rsid w:val="005C763C"/>
    <w:rsid w:val="005C76DE"/>
    <w:rsid w:val="005C7DC5"/>
    <w:rsid w:val="005C7DCD"/>
    <w:rsid w:val="005C7FDD"/>
    <w:rsid w:val="005D0203"/>
    <w:rsid w:val="005D0234"/>
    <w:rsid w:val="005D0452"/>
    <w:rsid w:val="005D075E"/>
    <w:rsid w:val="005D0980"/>
    <w:rsid w:val="005D0D3B"/>
    <w:rsid w:val="005D13A1"/>
    <w:rsid w:val="005D1954"/>
    <w:rsid w:val="005D1D6E"/>
    <w:rsid w:val="005D1D90"/>
    <w:rsid w:val="005D2EBC"/>
    <w:rsid w:val="005D2F7C"/>
    <w:rsid w:val="005D31E2"/>
    <w:rsid w:val="005D3770"/>
    <w:rsid w:val="005D38C5"/>
    <w:rsid w:val="005D41D9"/>
    <w:rsid w:val="005D4CD9"/>
    <w:rsid w:val="005D4D9F"/>
    <w:rsid w:val="005D4DBA"/>
    <w:rsid w:val="005D50AA"/>
    <w:rsid w:val="005D52AD"/>
    <w:rsid w:val="005D531F"/>
    <w:rsid w:val="005D5412"/>
    <w:rsid w:val="005D57E0"/>
    <w:rsid w:val="005D57F9"/>
    <w:rsid w:val="005D60E5"/>
    <w:rsid w:val="005D624C"/>
    <w:rsid w:val="005D6C20"/>
    <w:rsid w:val="005D6CEA"/>
    <w:rsid w:val="005D6D42"/>
    <w:rsid w:val="005D712B"/>
    <w:rsid w:val="005D720C"/>
    <w:rsid w:val="005D72AB"/>
    <w:rsid w:val="005D7BBC"/>
    <w:rsid w:val="005D7BCA"/>
    <w:rsid w:val="005E047C"/>
    <w:rsid w:val="005E0586"/>
    <w:rsid w:val="005E06E1"/>
    <w:rsid w:val="005E09E3"/>
    <w:rsid w:val="005E11B2"/>
    <w:rsid w:val="005E1390"/>
    <w:rsid w:val="005E1657"/>
    <w:rsid w:val="005E17AE"/>
    <w:rsid w:val="005E1806"/>
    <w:rsid w:val="005E1809"/>
    <w:rsid w:val="005E19DD"/>
    <w:rsid w:val="005E1E2A"/>
    <w:rsid w:val="005E1E60"/>
    <w:rsid w:val="005E1FCF"/>
    <w:rsid w:val="005E1FFA"/>
    <w:rsid w:val="005E26FC"/>
    <w:rsid w:val="005E2984"/>
    <w:rsid w:val="005E31E4"/>
    <w:rsid w:val="005E34CE"/>
    <w:rsid w:val="005E369E"/>
    <w:rsid w:val="005E3876"/>
    <w:rsid w:val="005E3930"/>
    <w:rsid w:val="005E3AB6"/>
    <w:rsid w:val="005E4661"/>
    <w:rsid w:val="005E4DD2"/>
    <w:rsid w:val="005E5031"/>
    <w:rsid w:val="005E5271"/>
    <w:rsid w:val="005E5601"/>
    <w:rsid w:val="005E5633"/>
    <w:rsid w:val="005E58BE"/>
    <w:rsid w:val="005E59F7"/>
    <w:rsid w:val="005E5FA2"/>
    <w:rsid w:val="005E6684"/>
    <w:rsid w:val="005E6888"/>
    <w:rsid w:val="005E69FF"/>
    <w:rsid w:val="005E7362"/>
    <w:rsid w:val="005E7AD5"/>
    <w:rsid w:val="005E7B22"/>
    <w:rsid w:val="005E7B32"/>
    <w:rsid w:val="005E7B4E"/>
    <w:rsid w:val="005E7BC6"/>
    <w:rsid w:val="005E7C77"/>
    <w:rsid w:val="005E7E03"/>
    <w:rsid w:val="005E7E1B"/>
    <w:rsid w:val="005E7F02"/>
    <w:rsid w:val="005F0330"/>
    <w:rsid w:val="005F05C0"/>
    <w:rsid w:val="005F0739"/>
    <w:rsid w:val="005F0BFC"/>
    <w:rsid w:val="005F0DDF"/>
    <w:rsid w:val="005F101E"/>
    <w:rsid w:val="005F122A"/>
    <w:rsid w:val="005F1349"/>
    <w:rsid w:val="005F143D"/>
    <w:rsid w:val="005F1F0A"/>
    <w:rsid w:val="005F285B"/>
    <w:rsid w:val="005F28B3"/>
    <w:rsid w:val="005F28F0"/>
    <w:rsid w:val="005F2A63"/>
    <w:rsid w:val="005F3078"/>
    <w:rsid w:val="005F3109"/>
    <w:rsid w:val="005F32C5"/>
    <w:rsid w:val="005F3676"/>
    <w:rsid w:val="005F385F"/>
    <w:rsid w:val="005F3BCF"/>
    <w:rsid w:val="005F427A"/>
    <w:rsid w:val="005F4447"/>
    <w:rsid w:val="005F44ED"/>
    <w:rsid w:val="005F46CA"/>
    <w:rsid w:val="005F4829"/>
    <w:rsid w:val="005F487E"/>
    <w:rsid w:val="005F494A"/>
    <w:rsid w:val="005F4A4F"/>
    <w:rsid w:val="005F4BBC"/>
    <w:rsid w:val="005F4EEB"/>
    <w:rsid w:val="005F4F64"/>
    <w:rsid w:val="005F5395"/>
    <w:rsid w:val="005F57CF"/>
    <w:rsid w:val="005F588A"/>
    <w:rsid w:val="005F5FF0"/>
    <w:rsid w:val="005F6670"/>
    <w:rsid w:val="005F70AE"/>
    <w:rsid w:val="005F7192"/>
    <w:rsid w:val="005F7792"/>
    <w:rsid w:val="005F77E2"/>
    <w:rsid w:val="005F77E7"/>
    <w:rsid w:val="005F78D9"/>
    <w:rsid w:val="005F7BDF"/>
    <w:rsid w:val="005F7CEC"/>
    <w:rsid w:val="00600357"/>
    <w:rsid w:val="006004C4"/>
    <w:rsid w:val="0060059C"/>
    <w:rsid w:val="00600602"/>
    <w:rsid w:val="00600778"/>
    <w:rsid w:val="006018AF"/>
    <w:rsid w:val="006019AB"/>
    <w:rsid w:val="00601D60"/>
    <w:rsid w:val="00601F46"/>
    <w:rsid w:val="00602222"/>
    <w:rsid w:val="00602349"/>
    <w:rsid w:val="006029D7"/>
    <w:rsid w:val="00602D7C"/>
    <w:rsid w:val="0060324E"/>
    <w:rsid w:val="006034AE"/>
    <w:rsid w:val="00603CD4"/>
    <w:rsid w:val="006043B9"/>
    <w:rsid w:val="00604D72"/>
    <w:rsid w:val="0060511F"/>
    <w:rsid w:val="00605234"/>
    <w:rsid w:val="006059A7"/>
    <w:rsid w:val="00605CC5"/>
    <w:rsid w:val="00606024"/>
    <w:rsid w:val="0060655C"/>
    <w:rsid w:val="00606859"/>
    <w:rsid w:val="00607134"/>
    <w:rsid w:val="00607424"/>
    <w:rsid w:val="006077B7"/>
    <w:rsid w:val="0060794C"/>
    <w:rsid w:val="0060797C"/>
    <w:rsid w:val="00607D08"/>
    <w:rsid w:val="0061042F"/>
    <w:rsid w:val="006104D9"/>
    <w:rsid w:val="006106A4"/>
    <w:rsid w:val="00610750"/>
    <w:rsid w:val="006108EE"/>
    <w:rsid w:val="00610A26"/>
    <w:rsid w:val="0061160F"/>
    <w:rsid w:val="00611827"/>
    <w:rsid w:val="00611B2C"/>
    <w:rsid w:val="00611CB9"/>
    <w:rsid w:val="00611CEC"/>
    <w:rsid w:val="00611EF3"/>
    <w:rsid w:val="00612F03"/>
    <w:rsid w:val="00613064"/>
    <w:rsid w:val="006135CB"/>
    <w:rsid w:val="00613625"/>
    <w:rsid w:val="006136CD"/>
    <w:rsid w:val="00613F76"/>
    <w:rsid w:val="00613FFB"/>
    <w:rsid w:val="00614354"/>
    <w:rsid w:val="006147CD"/>
    <w:rsid w:val="0061484F"/>
    <w:rsid w:val="00615384"/>
    <w:rsid w:val="006155F3"/>
    <w:rsid w:val="00615A03"/>
    <w:rsid w:val="00615A7D"/>
    <w:rsid w:val="006160F2"/>
    <w:rsid w:val="0061634D"/>
    <w:rsid w:val="00616800"/>
    <w:rsid w:val="00616995"/>
    <w:rsid w:val="00616C84"/>
    <w:rsid w:val="00616C9C"/>
    <w:rsid w:val="00616EB1"/>
    <w:rsid w:val="006170BE"/>
    <w:rsid w:val="00617192"/>
    <w:rsid w:val="0061770A"/>
    <w:rsid w:val="006178D7"/>
    <w:rsid w:val="00617B96"/>
    <w:rsid w:val="00617BEB"/>
    <w:rsid w:val="00617E96"/>
    <w:rsid w:val="0062027D"/>
    <w:rsid w:val="00620404"/>
    <w:rsid w:val="00620697"/>
    <w:rsid w:val="0062091C"/>
    <w:rsid w:val="00620C68"/>
    <w:rsid w:val="0062104C"/>
    <w:rsid w:val="006221A6"/>
    <w:rsid w:val="006230FF"/>
    <w:rsid w:val="00623102"/>
    <w:rsid w:val="006232EE"/>
    <w:rsid w:val="0062332E"/>
    <w:rsid w:val="0062352E"/>
    <w:rsid w:val="00623D61"/>
    <w:rsid w:val="00624029"/>
    <w:rsid w:val="006256DF"/>
    <w:rsid w:val="00625A55"/>
    <w:rsid w:val="00625B90"/>
    <w:rsid w:val="00625C10"/>
    <w:rsid w:val="00626B71"/>
    <w:rsid w:val="00626C69"/>
    <w:rsid w:val="00627DED"/>
    <w:rsid w:val="00630073"/>
    <w:rsid w:val="00630629"/>
    <w:rsid w:val="00630845"/>
    <w:rsid w:val="00630B22"/>
    <w:rsid w:val="00630D45"/>
    <w:rsid w:val="00630EFB"/>
    <w:rsid w:val="006310EF"/>
    <w:rsid w:val="0063127D"/>
    <w:rsid w:val="00631C11"/>
    <w:rsid w:val="00631CDB"/>
    <w:rsid w:val="006326F9"/>
    <w:rsid w:val="00632D53"/>
    <w:rsid w:val="00632EEA"/>
    <w:rsid w:val="00633BC4"/>
    <w:rsid w:val="006340CB"/>
    <w:rsid w:val="006341DB"/>
    <w:rsid w:val="0063437D"/>
    <w:rsid w:val="006344A4"/>
    <w:rsid w:val="00634EC4"/>
    <w:rsid w:val="006350B2"/>
    <w:rsid w:val="00635261"/>
    <w:rsid w:val="006356E1"/>
    <w:rsid w:val="00635B68"/>
    <w:rsid w:val="00635F0E"/>
    <w:rsid w:val="0063676E"/>
    <w:rsid w:val="006372B8"/>
    <w:rsid w:val="006377F1"/>
    <w:rsid w:val="00637857"/>
    <w:rsid w:val="006379E1"/>
    <w:rsid w:val="00637A77"/>
    <w:rsid w:val="00637B9A"/>
    <w:rsid w:val="00637C37"/>
    <w:rsid w:val="00637E3F"/>
    <w:rsid w:val="0064056B"/>
    <w:rsid w:val="00641016"/>
    <w:rsid w:val="006413C9"/>
    <w:rsid w:val="00641980"/>
    <w:rsid w:val="00641BD6"/>
    <w:rsid w:val="00641C71"/>
    <w:rsid w:val="00641E1F"/>
    <w:rsid w:val="00642425"/>
    <w:rsid w:val="00642460"/>
    <w:rsid w:val="006424A8"/>
    <w:rsid w:val="00642524"/>
    <w:rsid w:val="006426B4"/>
    <w:rsid w:val="00642AB9"/>
    <w:rsid w:val="00642FD0"/>
    <w:rsid w:val="006431C5"/>
    <w:rsid w:val="00643467"/>
    <w:rsid w:val="00643B70"/>
    <w:rsid w:val="00643E1D"/>
    <w:rsid w:val="00644152"/>
    <w:rsid w:val="00644427"/>
    <w:rsid w:val="006449F5"/>
    <w:rsid w:val="00644C30"/>
    <w:rsid w:val="00645922"/>
    <w:rsid w:val="006459E7"/>
    <w:rsid w:val="00645B8A"/>
    <w:rsid w:val="0064640A"/>
    <w:rsid w:val="00646A8E"/>
    <w:rsid w:val="00646BBD"/>
    <w:rsid w:val="00646E07"/>
    <w:rsid w:val="006474C5"/>
    <w:rsid w:val="00647704"/>
    <w:rsid w:val="00650F26"/>
    <w:rsid w:val="0065129C"/>
    <w:rsid w:val="006519A1"/>
    <w:rsid w:val="00651D1D"/>
    <w:rsid w:val="00651D9F"/>
    <w:rsid w:val="00651ED0"/>
    <w:rsid w:val="00652049"/>
    <w:rsid w:val="006522C3"/>
    <w:rsid w:val="006524FF"/>
    <w:rsid w:val="00652BDD"/>
    <w:rsid w:val="00653F57"/>
    <w:rsid w:val="00653FCD"/>
    <w:rsid w:val="00654819"/>
    <w:rsid w:val="00654A95"/>
    <w:rsid w:val="00654AAF"/>
    <w:rsid w:val="00654AF8"/>
    <w:rsid w:val="00654E36"/>
    <w:rsid w:val="006552EE"/>
    <w:rsid w:val="00655512"/>
    <w:rsid w:val="006558DD"/>
    <w:rsid w:val="00655F21"/>
    <w:rsid w:val="006560C7"/>
    <w:rsid w:val="0065617B"/>
    <w:rsid w:val="00656499"/>
    <w:rsid w:val="006564CC"/>
    <w:rsid w:val="0065697F"/>
    <w:rsid w:val="00656A4F"/>
    <w:rsid w:val="00656C13"/>
    <w:rsid w:val="006572D0"/>
    <w:rsid w:val="0065773E"/>
    <w:rsid w:val="00657C67"/>
    <w:rsid w:val="00660003"/>
    <w:rsid w:val="00660027"/>
    <w:rsid w:val="00660570"/>
    <w:rsid w:val="00660821"/>
    <w:rsid w:val="006608B4"/>
    <w:rsid w:val="00661410"/>
    <w:rsid w:val="00661AC5"/>
    <w:rsid w:val="00661B12"/>
    <w:rsid w:val="00661E4A"/>
    <w:rsid w:val="00662917"/>
    <w:rsid w:val="00662C34"/>
    <w:rsid w:val="00663651"/>
    <w:rsid w:val="00663D9A"/>
    <w:rsid w:val="00663DFE"/>
    <w:rsid w:val="0066439A"/>
    <w:rsid w:val="00664603"/>
    <w:rsid w:val="006646E2"/>
    <w:rsid w:val="00664896"/>
    <w:rsid w:val="00664C70"/>
    <w:rsid w:val="00664D07"/>
    <w:rsid w:val="00664F28"/>
    <w:rsid w:val="00665087"/>
    <w:rsid w:val="006652A2"/>
    <w:rsid w:val="006657E4"/>
    <w:rsid w:val="00665901"/>
    <w:rsid w:val="00665E69"/>
    <w:rsid w:val="00665EB8"/>
    <w:rsid w:val="00665ED5"/>
    <w:rsid w:val="0066679F"/>
    <w:rsid w:val="00666817"/>
    <w:rsid w:val="00666A6F"/>
    <w:rsid w:val="00666B5E"/>
    <w:rsid w:val="006673FB"/>
    <w:rsid w:val="0066765A"/>
    <w:rsid w:val="00667686"/>
    <w:rsid w:val="00667B15"/>
    <w:rsid w:val="0067063F"/>
    <w:rsid w:val="00670935"/>
    <w:rsid w:val="00670C0C"/>
    <w:rsid w:val="00671024"/>
    <w:rsid w:val="006711DF"/>
    <w:rsid w:val="00671384"/>
    <w:rsid w:val="0067170E"/>
    <w:rsid w:val="00671903"/>
    <w:rsid w:val="00671E55"/>
    <w:rsid w:val="0067236E"/>
    <w:rsid w:val="00672454"/>
    <w:rsid w:val="00672C6B"/>
    <w:rsid w:val="00673361"/>
    <w:rsid w:val="006736AE"/>
    <w:rsid w:val="00673768"/>
    <w:rsid w:val="00673B04"/>
    <w:rsid w:val="006747AB"/>
    <w:rsid w:val="0067486B"/>
    <w:rsid w:val="00674976"/>
    <w:rsid w:val="00675F65"/>
    <w:rsid w:val="0067615D"/>
    <w:rsid w:val="00676424"/>
    <w:rsid w:val="00676428"/>
    <w:rsid w:val="0067693F"/>
    <w:rsid w:val="00676AFB"/>
    <w:rsid w:val="00677466"/>
    <w:rsid w:val="00677AB7"/>
    <w:rsid w:val="00677AC4"/>
    <w:rsid w:val="00677F05"/>
    <w:rsid w:val="00680129"/>
    <w:rsid w:val="0068057E"/>
    <w:rsid w:val="00680ACC"/>
    <w:rsid w:val="006810CD"/>
    <w:rsid w:val="006820C8"/>
    <w:rsid w:val="00682804"/>
    <w:rsid w:val="00682C8B"/>
    <w:rsid w:val="00682EE8"/>
    <w:rsid w:val="0068332B"/>
    <w:rsid w:val="00683339"/>
    <w:rsid w:val="00683DB8"/>
    <w:rsid w:val="00683EB7"/>
    <w:rsid w:val="00684ADF"/>
    <w:rsid w:val="00684D65"/>
    <w:rsid w:val="006851FA"/>
    <w:rsid w:val="0068589F"/>
    <w:rsid w:val="006861AB"/>
    <w:rsid w:val="00686A28"/>
    <w:rsid w:val="00686BC5"/>
    <w:rsid w:val="00686CB4"/>
    <w:rsid w:val="00687342"/>
    <w:rsid w:val="00687754"/>
    <w:rsid w:val="00687797"/>
    <w:rsid w:val="00687AD8"/>
    <w:rsid w:val="00690318"/>
    <w:rsid w:val="00690341"/>
    <w:rsid w:val="00690529"/>
    <w:rsid w:val="00690784"/>
    <w:rsid w:val="0069087F"/>
    <w:rsid w:val="0069103E"/>
    <w:rsid w:val="00691285"/>
    <w:rsid w:val="0069139A"/>
    <w:rsid w:val="006916C9"/>
    <w:rsid w:val="0069173D"/>
    <w:rsid w:val="0069190D"/>
    <w:rsid w:val="00691DD5"/>
    <w:rsid w:val="00691F5C"/>
    <w:rsid w:val="006925D1"/>
    <w:rsid w:val="006927DA"/>
    <w:rsid w:val="00692CDA"/>
    <w:rsid w:val="00692E20"/>
    <w:rsid w:val="006931E9"/>
    <w:rsid w:val="00693D80"/>
    <w:rsid w:val="00694B47"/>
    <w:rsid w:val="006950CD"/>
    <w:rsid w:val="00695544"/>
    <w:rsid w:val="006955D6"/>
    <w:rsid w:val="006958C1"/>
    <w:rsid w:val="00695C71"/>
    <w:rsid w:val="00695DF4"/>
    <w:rsid w:val="006961A8"/>
    <w:rsid w:val="006964BE"/>
    <w:rsid w:val="006966C4"/>
    <w:rsid w:val="00696AA3"/>
    <w:rsid w:val="00696BC7"/>
    <w:rsid w:val="006975B7"/>
    <w:rsid w:val="00697658"/>
    <w:rsid w:val="006978BE"/>
    <w:rsid w:val="00697E0D"/>
    <w:rsid w:val="006A0315"/>
    <w:rsid w:val="006A0386"/>
    <w:rsid w:val="006A0557"/>
    <w:rsid w:val="006A0721"/>
    <w:rsid w:val="006A094C"/>
    <w:rsid w:val="006A0A7C"/>
    <w:rsid w:val="006A0B80"/>
    <w:rsid w:val="006A1014"/>
    <w:rsid w:val="006A1088"/>
    <w:rsid w:val="006A11A3"/>
    <w:rsid w:val="006A1584"/>
    <w:rsid w:val="006A15D5"/>
    <w:rsid w:val="006A1D08"/>
    <w:rsid w:val="006A22C5"/>
    <w:rsid w:val="006A291C"/>
    <w:rsid w:val="006A29CE"/>
    <w:rsid w:val="006A2A02"/>
    <w:rsid w:val="006A2A2D"/>
    <w:rsid w:val="006A2C14"/>
    <w:rsid w:val="006A2CD3"/>
    <w:rsid w:val="006A2E32"/>
    <w:rsid w:val="006A317C"/>
    <w:rsid w:val="006A33D3"/>
    <w:rsid w:val="006A342A"/>
    <w:rsid w:val="006A423C"/>
    <w:rsid w:val="006A4458"/>
    <w:rsid w:val="006A4B09"/>
    <w:rsid w:val="006A4B75"/>
    <w:rsid w:val="006A4CAD"/>
    <w:rsid w:val="006A4FCA"/>
    <w:rsid w:val="006A56DA"/>
    <w:rsid w:val="006A60C2"/>
    <w:rsid w:val="006A689D"/>
    <w:rsid w:val="006A6911"/>
    <w:rsid w:val="006A6961"/>
    <w:rsid w:val="006A6D64"/>
    <w:rsid w:val="006A6E8B"/>
    <w:rsid w:val="006A718C"/>
    <w:rsid w:val="006A75DC"/>
    <w:rsid w:val="006A7707"/>
    <w:rsid w:val="006A79E1"/>
    <w:rsid w:val="006B01B4"/>
    <w:rsid w:val="006B0311"/>
    <w:rsid w:val="006B0DE0"/>
    <w:rsid w:val="006B106C"/>
    <w:rsid w:val="006B115F"/>
    <w:rsid w:val="006B139C"/>
    <w:rsid w:val="006B1825"/>
    <w:rsid w:val="006B195F"/>
    <w:rsid w:val="006B1E0E"/>
    <w:rsid w:val="006B2476"/>
    <w:rsid w:val="006B31A4"/>
    <w:rsid w:val="006B3571"/>
    <w:rsid w:val="006B3E4B"/>
    <w:rsid w:val="006B45A7"/>
    <w:rsid w:val="006B4B20"/>
    <w:rsid w:val="006B4C16"/>
    <w:rsid w:val="006B5169"/>
    <w:rsid w:val="006B5488"/>
    <w:rsid w:val="006B54CD"/>
    <w:rsid w:val="006B59C5"/>
    <w:rsid w:val="006B5B05"/>
    <w:rsid w:val="006B5C39"/>
    <w:rsid w:val="006B5FC4"/>
    <w:rsid w:val="006B6768"/>
    <w:rsid w:val="006B6A66"/>
    <w:rsid w:val="006B6B4E"/>
    <w:rsid w:val="006B6E3C"/>
    <w:rsid w:val="006B6F72"/>
    <w:rsid w:val="006B6F89"/>
    <w:rsid w:val="006B6FD7"/>
    <w:rsid w:val="006B7453"/>
    <w:rsid w:val="006B785C"/>
    <w:rsid w:val="006C001B"/>
    <w:rsid w:val="006C05A7"/>
    <w:rsid w:val="006C074E"/>
    <w:rsid w:val="006C0750"/>
    <w:rsid w:val="006C0DDD"/>
    <w:rsid w:val="006C0F47"/>
    <w:rsid w:val="006C155B"/>
    <w:rsid w:val="006C157E"/>
    <w:rsid w:val="006C1B05"/>
    <w:rsid w:val="006C1B0C"/>
    <w:rsid w:val="006C1B99"/>
    <w:rsid w:val="006C1DF5"/>
    <w:rsid w:val="006C1EA1"/>
    <w:rsid w:val="006C26C4"/>
    <w:rsid w:val="006C28D9"/>
    <w:rsid w:val="006C2C9D"/>
    <w:rsid w:val="006C2D73"/>
    <w:rsid w:val="006C2DD2"/>
    <w:rsid w:val="006C2FA5"/>
    <w:rsid w:val="006C3724"/>
    <w:rsid w:val="006C38F2"/>
    <w:rsid w:val="006C3A46"/>
    <w:rsid w:val="006C3A6E"/>
    <w:rsid w:val="006C3D2F"/>
    <w:rsid w:val="006C3E67"/>
    <w:rsid w:val="006C45D3"/>
    <w:rsid w:val="006C490E"/>
    <w:rsid w:val="006C5B82"/>
    <w:rsid w:val="006C65AF"/>
    <w:rsid w:val="006C68E1"/>
    <w:rsid w:val="006C6A6E"/>
    <w:rsid w:val="006C6A7F"/>
    <w:rsid w:val="006C6C98"/>
    <w:rsid w:val="006C77DB"/>
    <w:rsid w:val="006C7A50"/>
    <w:rsid w:val="006D01A2"/>
    <w:rsid w:val="006D069F"/>
    <w:rsid w:val="006D0C8F"/>
    <w:rsid w:val="006D10C1"/>
    <w:rsid w:val="006D10C9"/>
    <w:rsid w:val="006D10F1"/>
    <w:rsid w:val="006D1308"/>
    <w:rsid w:val="006D1D01"/>
    <w:rsid w:val="006D29F6"/>
    <w:rsid w:val="006D2CDC"/>
    <w:rsid w:val="006D32DD"/>
    <w:rsid w:val="006D3664"/>
    <w:rsid w:val="006D39CB"/>
    <w:rsid w:val="006D3CBC"/>
    <w:rsid w:val="006D41C2"/>
    <w:rsid w:val="006D455B"/>
    <w:rsid w:val="006D46B8"/>
    <w:rsid w:val="006D4892"/>
    <w:rsid w:val="006D4967"/>
    <w:rsid w:val="006D4A9F"/>
    <w:rsid w:val="006D4CED"/>
    <w:rsid w:val="006D524A"/>
    <w:rsid w:val="006D53CE"/>
    <w:rsid w:val="006D5A6C"/>
    <w:rsid w:val="006D5B43"/>
    <w:rsid w:val="006D5D79"/>
    <w:rsid w:val="006D6050"/>
    <w:rsid w:val="006D62F9"/>
    <w:rsid w:val="006D63B4"/>
    <w:rsid w:val="006D642F"/>
    <w:rsid w:val="006D65F0"/>
    <w:rsid w:val="006D663B"/>
    <w:rsid w:val="006D6C08"/>
    <w:rsid w:val="006D6D0C"/>
    <w:rsid w:val="006D6F20"/>
    <w:rsid w:val="006D6F37"/>
    <w:rsid w:val="006D72DC"/>
    <w:rsid w:val="006D73C1"/>
    <w:rsid w:val="006D774E"/>
    <w:rsid w:val="006D7AC1"/>
    <w:rsid w:val="006D7B29"/>
    <w:rsid w:val="006D7D2D"/>
    <w:rsid w:val="006D7EE7"/>
    <w:rsid w:val="006D7FB2"/>
    <w:rsid w:val="006E014B"/>
    <w:rsid w:val="006E01DA"/>
    <w:rsid w:val="006E0367"/>
    <w:rsid w:val="006E06D5"/>
    <w:rsid w:val="006E0AD6"/>
    <w:rsid w:val="006E0B2B"/>
    <w:rsid w:val="006E13DC"/>
    <w:rsid w:val="006E1859"/>
    <w:rsid w:val="006E1992"/>
    <w:rsid w:val="006E223B"/>
    <w:rsid w:val="006E2682"/>
    <w:rsid w:val="006E2AD1"/>
    <w:rsid w:val="006E2D7B"/>
    <w:rsid w:val="006E2DA4"/>
    <w:rsid w:val="006E31FD"/>
    <w:rsid w:val="006E377A"/>
    <w:rsid w:val="006E3AF8"/>
    <w:rsid w:val="006E3BAE"/>
    <w:rsid w:val="006E3C65"/>
    <w:rsid w:val="006E4468"/>
    <w:rsid w:val="006E4623"/>
    <w:rsid w:val="006E4CB9"/>
    <w:rsid w:val="006E579C"/>
    <w:rsid w:val="006E5ED7"/>
    <w:rsid w:val="006E60DC"/>
    <w:rsid w:val="006E6246"/>
    <w:rsid w:val="006E633E"/>
    <w:rsid w:val="006E6777"/>
    <w:rsid w:val="006E6795"/>
    <w:rsid w:val="006E6E49"/>
    <w:rsid w:val="006E75AE"/>
    <w:rsid w:val="006E75DE"/>
    <w:rsid w:val="006E76C3"/>
    <w:rsid w:val="006E7D62"/>
    <w:rsid w:val="006E7F1F"/>
    <w:rsid w:val="006E7FD1"/>
    <w:rsid w:val="006F00D8"/>
    <w:rsid w:val="006F0120"/>
    <w:rsid w:val="006F048F"/>
    <w:rsid w:val="006F0976"/>
    <w:rsid w:val="006F0DA0"/>
    <w:rsid w:val="006F149C"/>
    <w:rsid w:val="006F2150"/>
    <w:rsid w:val="006F23E2"/>
    <w:rsid w:val="006F311D"/>
    <w:rsid w:val="006F341D"/>
    <w:rsid w:val="006F34D4"/>
    <w:rsid w:val="006F3595"/>
    <w:rsid w:val="006F3635"/>
    <w:rsid w:val="006F45E6"/>
    <w:rsid w:val="006F4C72"/>
    <w:rsid w:val="006F51BD"/>
    <w:rsid w:val="006F526E"/>
    <w:rsid w:val="006F5BEA"/>
    <w:rsid w:val="006F64DE"/>
    <w:rsid w:val="006F6A95"/>
    <w:rsid w:val="006F6C27"/>
    <w:rsid w:val="006F6DE4"/>
    <w:rsid w:val="006F703D"/>
    <w:rsid w:val="006F76A7"/>
    <w:rsid w:val="006F7A84"/>
    <w:rsid w:val="006F7F7F"/>
    <w:rsid w:val="00700177"/>
    <w:rsid w:val="0070048A"/>
    <w:rsid w:val="00700526"/>
    <w:rsid w:val="007006C3"/>
    <w:rsid w:val="00700716"/>
    <w:rsid w:val="0070082A"/>
    <w:rsid w:val="00700F50"/>
    <w:rsid w:val="0070117E"/>
    <w:rsid w:val="007013C2"/>
    <w:rsid w:val="007015A1"/>
    <w:rsid w:val="00701684"/>
    <w:rsid w:val="00701D83"/>
    <w:rsid w:val="00701F5C"/>
    <w:rsid w:val="00701FB7"/>
    <w:rsid w:val="0070206A"/>
    <w:rsid w:val="00702DC7"/>
    <w:rsid w:val="007035EA"/>
    <w:rsid w:val="007036E0"/>
    <w:rsid w:val="00703FB7"/>
    <w:rsid w:val="00704392"/>
    <w:rsid w:val="00704981"/>
    <w:rsid w:val="00704F25"/>
    <w:rsid w:val="00705264"/>
    <w:rsid w:val="007052F1"/>
    <w:rsid w:val="007054D5"/>
    <w:rsid w:val="0070589F"/>
    <w:rsid w:val="00705986"/>
    <w:rsid w:val="00705B79"/>
    <w:rsid w:val="00705BB1"/>
    <w:rsid w:val="00705EBA"/>
    <w:rsid w:val="00705F4D"/>
    <w:rsid w:val="0070635E"/>
    <w:rsid w:val="00706642"/>
    <w:rsid w:val="00706A06"/>
    <w:rsid w:val="00706F53"/>
    <w:rsid w:val="00707277"/>
    <w:rsid w:val="007073D9"/>
    <w:rsid w:val="0070751D"/>
    <w:rsid w:val="00707735"/>
    <w:rsid w:val="0070782D"/>
    <w:rsid w:val="00707C10"/>
    <w:rsid w:val="00707C72"/>
    <w:rsid w:val="00707CCD"/>
    <w:rsid w:val="00710719"/>
    <w:rsid w:val="00710D3A"/>
    <w:rsid w:val="00710DC8"/>
    <w:rsid w:val="0071124C"/>
    <w:rsid w:val="0071189F"/>
    <w:rsid w:val="0071191D"/>
    <w:rsid w:val="00711CFF"/>
    <w:rsid w:val="00712161"/>
    <w:rsid w:val="00712EED"/>
    <w:rsid w:val="0071322C"/>
    <w:rsid w:val="00713278"/>
    <w:rsid w:val="007132F9"/>
    <w:rsid w:val="00713330"/>
    <w:rsid w:val="0071351A"/>
    <w:rsid w:val="0071367F"/>
    <w:rsid w:val="007138BC"/>
    <w:rsid w:val="007147CD"/>
    <w:rsid w:val="00714951"/>
    <w:rsid w:val="007149A6"/>
    <w:rsid w:val="00714AE7"/>
    <w:rsid w:val="00714B62"/>
    <w:rsid w:val="00714C06"/>
    <w:rsid w:val="00714C1B"/>
    <w:rsid w:val="00714FCC"/>
    <w:rsid w:val="00715016"/>
    <w:rsid w:val="0071513C"/>
    <w:rsid w:val="0071563C"/>
    <w:rsid w:val="00715734"/>
    <w:rsid w:val="007158D5"/>
    <w:rsid w:val="00715EB5"/>
    <w:rsid w:val="007160A9"/>
    <w:rsid w:val="0071645C"/>
    <w:rsid w:val="00716604"/>
    <w:rsid w:val="0071666E"/>
    <w:rsid w:val="00716B21"/>
    <w:rsid w:val="0071736A"/>
    <w:rsid w:val="007179EB"/>
    <w:rsid w:val="007205D4"/>
    <w:rsid w:val="0072062D"/>
    <w:rsid w:val="007206CF"/>
    <w:rsid w:val="00720B09"/>
    <w:rsid w:val="00720E80"/>
    <w:rsid w:val="00720F12"/>
    <w:rsid w:val="00720FD9"/>
    <w:rsid w:val="00721508"/>
    <w:rsid w:val="00721DAA"/>
    <w:rsid w:val="00722374"/>
    <w:rsid w:val="0072250C"/>
    <w:rsid w:val="00722587"/>
    <w:rsid w:val="00722998"/>
    <w:rsid w:val="00722AAC"/>
    <w:rsid w:val="00722CF9"/>
    <w:rsid w:val="0072318C"/>
    <w:rsid w:val="007232A0"/>
    <w:rsid w:val="00723341"/>
    <w:rsid w:val="00723408"/>
    <w:rsid w:val="007234D7"/>
    <w:rsid w:val="0072354F"/>
    <w:rsid w:val="007237B3"/>
    <w:rsid w:val="00723A3C"/>
    <w:rsid w:val="00723F72"/>
    <w:rsid w:val="0072405A"/>
    <w:rsid w:val="007242FB"/>
    <w:rsid w:val="00724361"/>
    <w:rsid w:val="00724855"/>
    <w:rsid w:val="00724E6F"/>
    <w:rsid w:val="0072503E"/>
    <w:rsid w:val="00725217"/>
    <w:rsid w:val="0072532E"/>
    <w:rsid w:val="0072571C"/>
    <w:rsid w:val="007258F8"/>
    <w:rsid w:val="0072612F"/>
    <w:rsid w:val="00726341"/>
    <w:rsid w:val="00726475"/>
    <w:rsid w:val="007264BF"/>
    <w:rsid w:val="00726C52"/>
    <w:rsid w:val="00726DF6"/>
    <w:rsid w:val="0072721C"/>
    <w:rsid w:val="00727422"/>
    <w:rsid w:val="007275D1"/>
    <w:rsid w:val="00727634"/>
    <w:rsid w:val="0072773D"/>
    <w:rsid w:val="00727B00"/>
    <w:rsid w:val="00727B30"/>
    <w:rsid w:val="00727FE4"/>
    <w:rsid w:val="00730705"/>
    <w:rsid w:val="007310F7"/>
    <w:rsid w:val="00731318"/>
    <w:rsid w:val="00731F4B"/>
    <w:rsid w:val="007325E0"/>
    <w:rsid w:val="007327C9"/>
    <w:rsid w:val="007327D0"/>
    <w:rsid w:val="00732951"/>
    <w:rsid w:val="0073296A"/>
    <w:rsid w:val="00732AE4"/>
    <w:rsid w:val="00732B84"/>
    <w:rsid w:val="00732CCD"/>
    <w:rsid w:val="00732D6E"/>
    <w:rsid w:val="00732DD2"/>
    <w:rsid w:val="00733F6C"/>
    <w:rsid w:val="00734143"/>
    <w:rsid w:val="00734276"/>
    <w:rsid w:val="00734364"/>
    <w:rsid w:val="0073453B"/>
    <w:rsid w:val="0073468A"/>
    <w:rsid w:val="00734785"/>
    <w:rsid w:val="00734F29"/>
    <w:rsid w:val="007353B8"/>
    <w:rsid w:val="00736185"/>
    <w:rsid w:val="00736465"/>
    <w:rsid w:val="00737810"/>
    <w:rsid w:val="00737A48"/>
    <w:rsid w:val="007402E8"/>
    <w:rsid w:val="00740ADE"/>
    <w:rsid w:val="00740B4D"/>
    <w:rsid w:val="00740B92"/>
    <w:rsid w:val="00740EDC"/>
    <w:rsid w:val="00740EF7"/>
    <w:rsid w:val="00740FD1"/>
    <w:rsid w:val="0074134E"/>
    <w:rsid w:val="0074183A"/>
    <w:rsid w:val="00741C8E"/>
    <w:rsid w:val="007427FF"/>
    <w:rsid w:val="007428AE"/>
    <w:rsid w:val="007430F8"/>
    <w:rsid w:val="00743195"/>
    <w:rsid w:val="007438DD"/>
    <w:rsid w:val="00743B15"/>
    <w:rsid w:val="00743F15"/>
    <w:rsid w:val="0074402D"/>
    <w:rsid w:val="007441F9"/>
    <w:rsid w:val="007442E4"/>
    <w:rsid w:val="007443ED"/>
    <w:rsid w:val="00744408"/>
    <w:rsid w:val="00744534"/>
    <w:rsid w:val="007447AB"/>
    <w:rsid w:val="00744E7E"/>
    <w:rsid w:val="0074585B"/>
    <w:rsid w:val="00746044"/>
    <w:rsid w:val="00746270"/>
    <w:rsid w:val="0074644C"/>
    <w:rsid w:val="00746BEC"/>
    <w:rsid w:val="00746D91"/>
    <w:rsid w:val="00747197"/>
    <w:rsid w:val="00747527"/>
    <w:rsid w:val="0074759C"/>
    <w:rsid w:val="007477AE"/>
    <w:rsid w:val="00747AA9"/>
    <w:rsid w:val="00747B7C"/>
    <w:rsid w:val="00747D8A"/>
    <w:rsid w:val="007500D5"/>
    <w:rsid w:val="007504BD"/>
    <w:rsid w:val="0075050E"/>
    <w:rsid w:val="007506F7"/>
    <w:rsid w:val="00750983"/>
    <w:rsid w:val="00750F0A"/>
    <w:rsid w:val="007513D4"/>
    <w:rsid w:val="0075156F"/>
    <w:rsid w:val="007516AE"/>
    <w:rsid w:val="00752FCF"/>
    <w:rsid w:val="0075323D"/>
    <w:rsid w:val="00753259"/>
    <w:rsid w:val="00753500"/>
    <w:rsid w:val="00753E4F"/>
    <w:rsid w:val="0075409C"/>
    <w:rsid w:val="0075410E"/>
    <w:rsid w:val="007541E9"/>
    <w:rsid w:val="00754B5C"/>
    <w:rsid w:val="00754EB7"/>
    <w:rsid w:val="00754FEC"/>
    <w:rsid w:val="0075515F"/>
    <w:rsid w:val="00755561"/>
    <w:rsid w:val="0075563C"/>
    <w:rsid w:val="007558E6"/>
    <w:rsid w:val="00755C0F"/>
    <w:rsid w:val="00755C7E"/>
    <w:rsid w:val="00755F76"/>
    <w:rsid w:val="007564FB"/>
    <w:rsid w:val="007566AD"/>
    <w:rsid w:val="00756A4F"/>
    <w:rsid w:val="00756F6B"/>
    <w:rsid w:val="0075721B"/>
    <w:rsid w:val="007575F9"/>
    <w:rsid w:val="00760033"/>
    <w:rsid w:val="007604CF"/>
    <w:rsid w:val="0076077D"/>
    <w:rsid w:val="007608D1"/>
    <w:rsid w:val="00760AE6"/>
    <w:rsid w:val="00760B1B"/>
    <w:rsid w:val="00761471"/>
    <w:rsid w:val="0076151F"/>
    <w:rsid w:val="007617A7"/>
    <w:rsid w:val="00761BC9"/>
    <w:rsid w:val="00761F03"/>
    <w:rsid w:val="00762091"/>
    <w:rsid w:val="007623D1"/>
    <w:rsid w:val="0076260B"/>
    <w:rsid w:val="0076299C"/>
    <w:rsid w:val="007630D7"/>
    <w:rsid w:val="0076312B"/>
    <w:rsid w:val="0076315B"/>
    <w:rsid w:val="007638AF"/>
    <w:rsid w:val="007639B7"/>
    <w:rsid w:val="007639F2"/>
    <w:rsid w:val="00763CBF"/>
    <w:rsid w:val="00763F0C"/>
    <w:rsid w:val="00764059"/>
    <w:rsid w:val="00764795"/>
    <w:rsid w:val="00764AAA"/>
    <w:rsid w:val="00764FEA"/>
    <w:rsid w:val="00764FF3"/>
    <w:rsid w:val="0076525C"/>
    <w:rsid w:val="00765450"/>
    <w:rsid w:val="00765522"/>
    <w:rsid w:val="007656BE"/>
    <w:rsid w:val="00766875"/>
    <w:rsid w:val="00766ABA"/>
    <w:rsid w:val="00766B0B"/>
    <w:rsid w:val="00766C36"/>
    <w:rsid w:val="00766E87"/>
    <w:rsid w:val="007674DA"/>
    <w:rsid w:val="00770FA1"/>
    <w:rsid w:val="00771985"/>
    <w:rsid w:val="00771D8D"/>
    <w:rsid w:val="00771E67"/>
    <w:rsid w:val="00772705"/>
    <w:rsid w:val="00772A41"/>
    <w:rsid w:val="00773447"/>
    <w:rsid w:val="00773B66"/>
    <w:rsid w:val="00773B68"/>
    <w:rsid w:val="00773D7D"/>
    <w:rsid w:val="00773DF4"/>
    <w:rsid w:val="00773E9C"/>
    <w:rsid w:val="007741CA"/>
    <w:rsid w:val="00774323"/>
    <w:rsid w:val="00774642"/>
    <w:rsid w:val="007746C0"/>
    <w:rsid w:val="00774778"/>
    <w:rsid w:val="0077491A"/>
    <w:rsid w:val="00774BA7"/>
    <w:rsid w:val="00774CAD"/>
    <w:rsid w:val="00774CF9"/>
    <w:rsid w:val="00774E36"/>
    <w:rsid w:val="00774E50"/>
    <w:rsid w:val="00774EC3"/>
    <w:rsid w:val="00774EE1"/>
    <w:rsid w:val="0077541D"/>
    <w:rsid w:val="007758D4"/>
    <w:rsid w:val="00775BBD"/>
    <w:rsid w:val="00775DA6"/>
    <w:rsid w:val="00776422"/>
    <w:rsid w:val="007765D2"/>
    <w:rsid w:val="00776D41"/>
    <w:rsid w:val="00776ECA"/>
    <w:rsid w:val="00776EDD"/>
    <w:rsid w:val="00777231"/>
    <w:rsid w:val="00777704"/>
    <w:rsid w:val="00777BC9"/>
    <w:rsid w:val="00777CC0"/>
    <w:rsid w:val="00777D64"/>
    <w:rsid w:val="00777F3E"/>
    <w:rsid w:val="00780947"/>
    <w:rsid w:val="007809D1"/>
    <w:rsid w:val="00780DD0"/>
    <w:rsid w:val="00781012"/>
    <w:rsid w:val="0078156F"/>
    <w:rsid w:val="007816BA"/>
    <w:rsid w:val="00781911"/>
    <w:rsid w:val="00781965"/>
    <w:rsid w:val="00781A65"/>
    <w:rsid w:val="00781D6E"/>
    <w:rsid w:val="00782B61"/>
    <w:rsid w:val="00782D71"/>
    <w:rsid w:val="0078339B"/>
    <w:rsid w:val="00783504"/>
    <w:rsid w:val="00783669"/>
    <w:rsid w:val="00783B2B"/>
    <w:rsid w:val="00783DE2"/>
    <w:rsid w:val="0078441B"/>
    <w:rsid w:val="007844E6"/>
    <w:rsid w:val="007845F2"/>
    <w:rsid w:val="00784818"/>
    <w:rsid w:val="00786032"/>
    <w:rsid w:val="007861EA"/>
    <w:rsid w:val="0078624E"/>
    <w:rsid w:val="0078651E"/>
    <w:rsid w:val="00786871"/>
    <w:rsid w:val="00786B11"/>
    <w:rsid w:val="00786CBF"/>
    <w:rsid w:val="0078703B"/>
    <w:rsid w:val="00787B29"/>
    <w:rsid w:val="00787C38"/>
    <w:rsid w:val="007903C6"/>
    <w:rsid w:val="0079050F"/>
    <w:rsid w:val="007906EC"/>
    <w:rsid w:val="0079087E"/>
    <w:rsid w:val="00790E4D"/>
    <w:rsid w:val="007910BC"/>
    <w:rsid w:val="0079259A"/>
    <w:rsid w:val="00792618"/>
    <w:rsid w:val="00793C5C"/>
    <w:rsid w:val="00793DAB"/>
    <w:rsid w:val="00793E8E"/>
    <w:rsid w:val="00793FE1"/>
    <w:rsid w:val="0079411A"/>
    <w:rsid w:val="007944AD"/>
    <w:rsid w:val="007946E3"/>
    <w:rsid w:val="00794CDD"/>
    <w:rsid w:val="0079507A"/>
    <w:rsid w:val="0079515D"/>
    <w:rsid w:val="00795E73"/>
    <w:rsid w:val="0079607A"/>
    <w:rsid w:val="007968F6"/>
    <w:rsid w:val="00796985"/>
    <w:rsid w:val="00796AA0"/>
    <w:rsid w:val="007971D9"/>
    <w:rsid w:val="007972BE"/>
    <w:rsid w:val="007976BF"/>
    <w:rsid w:val="007977E4"/>
    <w:rsid w:val="0079790C"/>
    <w:rsid w:val="007979EC"/>
    <w:rsid w:val="00797AA4"/>
    <w:rsid w:val="00797B54"/>
    <w:rsid w:val="00797D4C"/>
    <w:rsid w:val="007A004A"/>
    <w:rsid w:val="007A04B2"/>
    <w:rsid w:val="007A062C"/>
    <w:rsid w:val="007A067B"/>
    <w:rsid w:val="007A06AE"/>
    <w:rsid w:val="007A0775"/>
    <w:rsid w:val="007A0B11"/>
    <w:rsid w:val="007A0C3E"/>
    <w:rsid w:val="007A0D56"/>
    <w:rsid w:val="007A0DE8"/>
    <w:rsid w:val="007A12F9"/>
    <w:rsid w:val="007A14F2"/>
    <w:rsid w:val="007A1F77"/>
    <w:rsid w:val="007A2177"/>
    <w:rsid w:val="007A343D"/>
    <w:rsid w:val="007A3494"/>
    <w:rsid w:val="007A3A60"/>
    <w:rsid w:val="007A40F9"/>
    <w:rsid w:val="007A41A7"/>
    <w:rsid w:val="007A4663"/>
    <w:rsid w:val="007A4700"/>
    <w:rsid w:val="007A4966"/>
    <w:rsid w:val="007A4968"/>
    <w:rsid w:val="007A571C"/>
    <w:rsid w:val="007A5ADE"/>
    <w:rsid w:val="007A5C3F"/>
    <w:rsid w:val="007A5EE1"/>
    <w:rsid w:val="007A60F1"/>
    <w:rsid w:val="007A63E8"/>
    <w:rsid w:val="007A641D"/>
    <w:rsid w:val="007A648E"/>
    <w:rsid w:val="007A6C55"/>
    <w:rsid w:val="007A6CAB"/>
    <w:rsid w:val="007A6DEE"/>
    <w:rsid w:val="007A736F"/>
    <w:rsid w:val="007A7ACF"/>
    <w:rsid w:val="007A7D05"/>
    <w:rsid w:val="007B01D2"/>
    <w:rsid w:val="007B09B8"/>
    <w:rsid w:val="007B0A12"/>
    <w:rsid w:val="007B0A99"/>
    <w:rsid w:val="007B0B0E"/>
    <w:rsid w:val="007B0E6D"/>
    <w:rsid w:val="007B12EA"/>
    <w:rsid w:val="007B1E4D"/>
    <w:rsid w:val="007B1E58"/>
    <w:rsid w:val="007B2087"/>
    <w:rsid w:val="007B2534"/>
    <w:rsid w:val="007B26DB"/>
    <w:rsid w:val="007B2CFF"/>
    <w:rsid w:val="007B2FAC"/>
    <w:rsid w:val="007B3AB1"/>
    <w:rsid w:val="007B3B06"/>
    <w:rsid w:val="007B3D83"/>
    <w:rsid w:val="007B41A6"/>
    <w:rsid w:val="007B42C6"/>
    <w:rsid w:val="007B48DD"/>
    <w:rsid w:val="007B4D27"/>
    <w:rsid w:val="007B515F"/>
    <w:rsid w:val="007B5292"/>
    <w:rsid w:val="007B5A21"/>
    <w:rsid w:val="007B5BBA"/>
    <w:rsid w:val="007B61A6"/>
    <w:rsid w:val="007B6291"/>
    <w:rsid w:val="007B62FD"/>
    <w:rsid w:val="007B63F8"/>
    <w:rsid w:val="007B64F6"/>
    <w:rsid w:val="007B67B0"/>
    <w:rsid w:val="007B6A57"/>
    <w:rsid w:val="007B6AA4"/>
    <w:rsid w:val="007B6D8C"/>
    <w:rsid w:val="007B6F0A"/>
    <w:rsid w:val="007B7526"/>
    <w:rsid w:val="007B752C"/>
    <w:rsid w:val="007C007D"/>
    <w:rsid w:val="007C0657"/>
    <w:rsid w:val="007C0942"/>
    <w:rsid w:val="007C0BD8"/>
    <w:rsid w:val="007C0CBB"/>
    <w:rsid w:val="007C0D6E"/>
    <w:rsid w:val="007C0EB6"/>
    <w:rsid w:val="007C1168"/>
    <w:rsid w:val="007C160B"/>
    <w:rsid w:val="007C1B81"/>
    <w:rsid w:val="007C2804"/>
    <w:rsid w:val="007C2846"/>
    <w:rsid w:val="007C2986"/>
    <w:rsid w:val="007C2A4E"/>
    <w:rsid w:val="007C2BB8"/>
    <w:rsid w:val="007C308A"/>
    <w:rsid w:val="007C32B3"/>
    <w:rsid w:val="007C362D"/>
    <w:rsid w:val="007C3806"/>
    <w:rsid w:val="007C3896"/>
    <w:rsid w:val="007C3989"/>
    <w:rsid w:val="007C3B9C"/>
    <w:rsid w:val="007C41D6"/>
    <w:rsid w:val="007C421F"/>
    <w:rsid w:val="007C4327"/>
    <w:rsid w:val="007C46EC"/>
    <w:rsid w:val="007C4B11"/>
    <w:rsid w:val="007C4B79"/>
    <w:rsid w:val="007C57EF"/>
    <w:rsid w:val="007C5D04"/>
    <w:rsid w:val="007C5FB4"/>
    <w:rsid w:val="007C6099"/>
    <w:rsid w:val="007C6A23"/>
    <w:rsid w:val="007C6D57"/>
    <w:rsid w:val="007C6DCC"/>
    <w:rsid w:val="007C74CC"/>
    <w:rsid w:val="007C775A"/>
    <w:rsid w:val="007C7DD0"/>
    <w:rsid w:val="007D0037"/>
    <w:rsid w:val="007D097F"/>
    <w:rsid w:val="007D0BC7"/>
    <w:rsid w:val="007D0EC4"/>
    <w:rsid w:val="007D0F84"/>
    <w:rsid w:val="007D1C7F"/>
    <w:rsid w:val="007D1FF9"/>
    <w:rsid w:val="007D254A"/>
    <w:rsid w:val="007D2585"/>
    <w:rsid w:val="007D2924"/>
    <w:rsid w:val="007D2BAE"/>
    <w:rsid w:val="007D2CAC"/>
    <w:rsid w:val="007D2CDB"/>
    <w:rsid w:val="007D2D33"/>
    <w:rsid w:val="007D2D45"/>
    <w:rsid w:val="007D3191"/>
    <w:rsid w:val="007D35C8"/>
    <w:rsid w:val="007D36E3"/>
    <w:rsid w:val="007D3BAC"/>
    <w:rsid w:val="007D3FDE"/>
    <w:rsid w:val="007D437E"/>
    <w:rsid w:val="007D4FC9"/>
    <w:rsid w:val="007D5159"/>
    <w:rsid w:val="007D5496"/>
    <w:rsid w:val="007D567D"/>
    <w:rsid w:val="007D5C61"/>
    <w:rsid w:val="007D5E7A"/>
    <w:rsid w:val="007D61E8"/>
    <w:rsid w:val="007D624D"/>
    <w:rsid w:val="007D64D3"/>
    <w:rsid w:val="007D660D"/>
    <w:rsid w:val="007D6C17"/>
    <w:rsid w:val="007D6CEC"/>
    <w:rsid w:val="007D712C"/>
    <w:rsid w:val="007D79E8"/>
    <w:rsid w:val="007D7CCC"/>
    <w:rsid w:val="007D7E3B"/>
    <w:rsid w:val="007E02F8"/>
    <w:rsid w:val="007E02FF"/>
    <w:rsid w:val="007E0410"/>
    <w:rsid w:val="007E0655"/>
    <w:rsid w:val="007E0BA5"/>
    <w:rsid w:val="007E0C94"/>
    <w:rsid w:val="007E0CDB"/>
    <w:rsid w:val="007E116A"/>
    <w:rsid w:val="007E17A2"/>
    <w:rsid w:val="007E1DC9"/>
    <w:rsid w:val="007E214F"/>
    <w:rsid w:val="007E2202"/>
    <w:rsid w:val="007E22B4"/>
    <w:rsid w:val="007E232B"/>
    <w:rsid w:val="007E25F5"/>
    <w:rsid w:val="007E269C"/>
    <w:rsid w:val="007E28EB"/>
    <w:rsid w:val="007E31A5"/>
    <w:rsid w:val="007E3495"/>
    <w:rsid w:val="007E3AEA"/>
    <w:rsid w:val="007E420C"/>
    <w:rsid w:val="007E476E"/>
    <w:rsid w:val="007E47F8"/>
    <w:rsid w:val="007E5680"/>
    <w:rsid w:val="007E5864"/>
    <w:rsid w:val="007E63D1"/>
    <w:rsid w:val="007E6852"/>
    <w:rsid w:val="007E6B98"/>
    <w:rsid w:val="007E6B9C"/>
    <w:rsid w:val="007E6ECE"/>
    <w:rsid w:val="007E7051"/>
    <w:rsid w:val="007E710B"/>
    <w:rsid w:val="007E7704"/>
    <w:rsid w:val="007E77C4"/>
    <w:rsid w:val="007E7BD6"/>
    <w:rsid w:val="007E7E4E"/>
    <w:rsid w:val="007F0187"/>
    <w:rsid w:val="007F04A8"/>
    <w:rsid w:val="007F0E1E"/>
    <w:rsid w:val="007F0E82"/>
    <w:rsid w:val="007F1817"/>
    <w:rsid w:val="007F1E1A"/>
    <w:rsid w:val="007F1E9D"/>
    <w:rsid w:val="007F2188"/>
    <w:rsid w:val="007F227F"/>
    <w:rsid w:val="007F25F4"/>
    <w:rsid w:val="007F267F"/>
    <w:rsid w:val="007F2760"/>
    <w:rsid w:val="007F31BD"/>
    <w:rsid w:val="007F345A"/>
    <w:rsid w:val="007F352C"/>
    <w:rsid w:val="007F36F7"/>
    <w:rsid w:val="007F3E32"/>
    <w:rsid w:val="007F4D2F"/>
    <w:rsid w:val="007F4EC7"/>
    <w:rsid w:val="007F50F9"/>
    <w:rsid w:val="007F525D"/>
    <w:rsid w:val="007F5A36"/>
    <w:rsid w:val="007F664E"/>
    <w:rsid w:val="007F66B6"/>
    <w:rsid w:val="007F698E"/>
    <w:rsid w:val="007F7147"/>
    <w:rsid w:val="007F7306"/>
    <w:rsid w:val="007F745A"/>
    <w:rsid w:val="007F7561"/>
    <w:rsid w:val="007F77E0"/>
    <w:rsid w:val="007F79E2"/>
    <w:rsid w:val="007F7A72"/>
    <w:rsid w:val="007F7D1B"/>
    <w:rsid w:val="007F7ED1"/>
    <w:rsid w:val="007F7F87"/>
    <w:rsid w:val="0080001D"/>
    <w:rsid w:val="00800552"/>
    <w:rsid w:val="00801376"/>
    <w:rsid w:val="0080177B"/>
    <w:rsid w:val="00801F9D"/>
    <w:rsid w:val="00802402"/>
    <w:rsid w:val="00802ACE"/>
    <w:rsid w:val="00802D9F"/>
    <w:rsid w:val="00802DEF"/>
    <w:rsid w:val="00802E98"/>
    <w:rsid w:val="00803346"/>
    <w:rsid w:val="008036ED"/>
    <w:rsid w:val="008037BA"/>
    <w:rsid w:val="0080380B"/>
    <w:rsid w:val="00803C11"/>
    <w:rsid w:val="008044DF"/>
    <w:rsid w:val="008048A4"/>
    <w:rsid w:val="00804915"/>
    <w:rsid w:val="008051F5"/>
    <w:rsid w:val="0080574A"/>
    <w:rsid w:val="0080585F"/>
    <w:rsid w:val="00805ECF"/>
    <w:rsid w:val="00806026"/>
    <w:rsid w:val="0080705D"/>
    <w:rsid w:val="008070E4"/>
    <w:rsid w:val="008077FD"/>
    <w:rsid w:val="00807841"/>
    <w:rsid w:val="00807EE9"/>
    <w:rsid w:val="00810027"/>
    <w:rsid w:val="0081003A"/>
    <w:rsid w:val="00810764"/>
    <w:rsid w:val="00810C68"/>
    <w:rsid w:val="0081152C"/>
    <w:rsid w:val="008115BE"/>
    <w:rsid w:val="00811916"/>
    <w:rsid w:val="00811C40"/>
    <w:rsid w:val="00812C88"/>
    <w:rsid w:val="00812DF3"/>
    <w:rsid w:val="00812EFF"/>
    <w:rsid w:val="00813020"/>
    <w:rsid w:val="008131F5"/>
    <w:rsid w:val="0081332A"/>
    <w:rsid w:val="00813365"/>
    <w:rsid w:val="0081349D"/>
    <w:rsid w:val="00813D88"/>
    <w:rsid w:val="00813F35"/>
    <w:rsid w:val="00814068"/>
    <w:rsid w:val="008146B7"/>
    <w:rsid w:val="00814EFF"/>
    <w:rsid w:val="00814FD1"/>
    <w:rsid w:val="0081552D"/>
    <w:rsid w:val="00815B17"/>
    <w:rsid w:val="00816124"/>
    <w:rsid w:val="00816315"/>
    <w:rsid w:val="00816440"/>
    <w:rsid w:val="008165A0"/>
    <w:rsid w:val="00816B47"/>
    <w:rsid w:val="00816B57"/>
    <w:rsid w:val="00816E3A"/>
    <w:rsid w:val="008173FD"/>
    <w:rsid w:val="00817AD6"/>
    <w:rsid w:val="00817DD4"/>
    <w:rsid w:val="00817FC6"/>
    <w:rsid w:val="00817FE1"/>
    <w:rsid w:val="008206E1"/>
    <w:rsid w:val="008207EA"/>
    <w:rsid w:val="00820B08"/>
    <w:rsid w:val="00820C4A"/>
    <w:rsid w:val="00821173"/>
    <w:rsid w:val="008218A3"/>
    <w:rsid w:val="0082192F"/>
    <w:rsid w:val="00821B3B"/>
    <w:rsid w:val="00821BEF"/>
    <w:rsid w:val="00822427"/>
    <w:rsid w:val="008224C8"/>
    <w:rsid w:val="008224D4"/>
    <w:rsid w:val="0082267E"/>
    <w:rsid w:val="008226BA"/>
    <w:rsid w:val="008229AE"/>
    <w:rsid w:val="00822AF6"/>
    <w:rsid w:val="0082396A"/>
    <w:rsid w:val="00823B47"/>
    <w:rsid w:val="00823BB6"/>
    <w:rsid w:val="008244E6"/>
    <w:rsid w:val="00824929"/>
    <w:rsid w:val="00824BB9"/>
    <w:rsid w:val="00824E5F"/>
    <w:rsid w:val="008254EC"/>
    <w:rsid w:val="00825849"/>
    <w:rsid w:val="008258C6"/>
    <w:rsid w:val="00826B59"/>
    <w:rsid w:val="008274F3"/>
    <w:rsid w:val="008274F4"/>
    <w:rsid w:val="00827941"/>
    <w:rsid w:val="00827A91"/>
    <w:rsid w:val="00827B4B"/>
    <w:rsid w:val="0083003A"/>
    <w:rsid w:val="00830086"/>
    <w:rsid w:val="0083059A"/>
    <w:rsid w:val="00830B29"/>
    <w:rsid w:val="0083103A"/>
    <w:rsid w:val="00831591"/>
    <w:rsid w:val="008317A9"/>
    <w:rsid w:val="00831872"/>
    <w:rsid w:val="00831919"/>
    <w:rsid w:val="00831D06"/>
    <w:rsid w:val="0083241B"/>
    <w:rsid w:val="00832ED1"/>
    <w:rsid w:val="008333A5"/>
    <w:rsid w:val="0083380A"/>
    <w:rsid w:val="00833983"/>
    <w:rsid w:val="00833D84"/>
    <w:rsid w:val="00833DD0"/>
    <w:rsid w:val="00833F8F"/>
    <w:rsid w:val="00834276"/>
    <w:rsid w:val="00834565"/>
    <w:rsid w:val="00834638"/>
    <w:rsid w:val="0083488B"/>
    <w:rsid w:val="00834925"/>
    <w:rsid w:val="00834A57"/>
    <w:rsid w:val="00834D3B"/>
    <w:rsid w:val="008351EE"/>
    <w:rsid w:val="00835260"/>
    <w:rsid w:val="00835404"/>
    <w:rsid w:val="0083548C"/>
    <w:rsid w:val="0083586C"/>
    <w:rsid w:val="00836016"/>
    <w:rsid w:val="008361F0"/>
    <w:rsid w:val="00836520"/>
    <w:rsid w:val="00836628"/>
    <w:rsid w:val="00836FF6"/>
    <w:rsid w:val="0083737A"/>
    <w:rsid w:val="00837713"/>
    <w:rsid w:val="008378B8"/>
    <w:rsid w:val="008379F3"/>
    <w:rsid w:val="00837C6C"/>
    <w:rsid w:val="00837D57"/>
    <w:rsid w:val="008407D7"/>
    <w:rsid w:val="00840BE7"/>
    <w:rsid w:val="0084100B"/>
    <w:rsid w:val="008411E3"/>
    <w:rsid w:val="008413BE"/>
    <w:rsid w:val="0084142A"/>
    <w:rsid w:val="008417EE"/>
    <w:rsid w:val="00842171"/>
    <w:rsid w:val="00842187"/>
    <w:rsid w:val="008421EE"/>
    <w:rsid w:val="0084240D"/>
    <w:rsid w:val="00842A2F"/>
    <w:rsid w:val="00842A39"/>
    <w:rsid w:val="00842C87"/>
    <w:rsid w:val="00842DB6"/>
    <w:rsid w:val="00842EEF"/>
    <w:rsid w:val="00843133"/>
    <w:rsid w:val="008433D6"/>
    <w:rsid w:val="00843713"/>
    <w:rsid w:val="008442F7"/>
    <w:rsid w:val="0084459F"/>
    <w:rsid w:val="00844EAB"/>
    <w:rsid w:val="0084554E"/>
    <w:rsid w:val="008455AA"/>
    <w:rsid w:val="00845697"/>
    <w:rsid w:val="008457B0"/>
    <w:rsid w:val="00845AC0"/>
    <w:rsid w:val="008466D9"/>
    <w:rsid w:val="00846921"/>
    <w:rsid w:val="008470DD"/>
    <w:rsid w:val="00847437"/>
    <w:rsid w:val="00847812"/>
    <w:rsid w:val="008500AA"/>
    <w:rsid w:val="00850290"/>
    <w:rsid w:val="0085055B"/>
    <w:rsid w:val="00850856"/>
    <w:rsid w:val="00850B70"/>
    <w:rsid w:val="00850E85"/>
    <w:rsid w:val="00850E96"/>
    <w:rsid w:val="00851289"/>
    <w:rsid w:val="008514AF"/>
    <w:rsid w:val="00851AB5"/>
    <w:rsid w:val="00852355"/>
    <w:rsid w:val="00852A16"/>
    <w:rsid w:val="00852DE1"/>
    <w:rsid w:val="00853228"/>
    <w:rsid w:val="00853949"/>
    <w:rsid w:val="00853CBD"/>
    <w:rsid w:val="00854A58"/>
    <w:rsid w:val="00854A79"/>
    <w:rsid w:val="00854DEC"/>
    <w:rsid w:val="00856D73"/>
    <w:rsid w:val="00856E64"/>
    <w:rsid w:val="00856FB1"/>
    <w:rsid w:val="00857A0E"/>
    <w:rsid w:val="00857AF7"/>
    <w:rsid w:val="00857E42"/>
    <w:rsid w:val="008609A7"/>
    <w:rsid w:val="00861191"/>
    <w:rsid w:val="00861339"/>
    <w:rsid w:val="008613AF"/>
    <w:rsid w:val="008614B2"/>
    <w:rsid w:val="008616C0"/>
    <w:rsid w:val="00861770"/>
    <w:rsid w:val="00861A2F"/>
    <w:rsid w:val="00861AE7"/>
    <w:rsid w:val="00861B0F"/>
    <w:rsid w:val="00861BD3"/>
    <w:rsid w:val="00861DF5"/>
    <w:rsid w:val="00861F3D"/>
    <w:rsid w:val="0086215C"/>
    <w:rsid w:val="00862394"/>
    <w:rsid w:val="00862530"/>
    <w:rsid w:val="00862742"/>
    <w:rsid w:val="008627F3"/>
    <w:rsid w:val="00862C4E"/>
    <w:rsid w:val="00862CD6"/>
    <w:rsid w:val="0086311B"/>
    <w:rsid w:val="00863660"/>
    <w:rsid w:val="00863C91"/>
    <w:rsid w:val="00863EBB"/>
    <w:rsid w:val="00863F34"/>
    <w:rsid w:val="00864059"/>
    <w:rsid w:val="0086406A"/>
    <w:rsid w:val="0086443D"/>
    <w:rsid w:val="00864BEA"/>
    <w:rsid w:val="00864FEF"/>
    <w:rsid w:val="008651E0"/>
    <w:rsid w:val="00865526"/>
    <w:rsid w:val="00865A71"/>
    <w:rsid w:val="00865BFC"/>
    <w:rsid w:val="00865BFE"/>
    <w:rsid w:val="00865FC2"/>
    <w:rsid w:val="0086614E"/>
    <w:rsid w:val="008661B0"/>
    <w:rsid w:val="0086686B"/>
    <w:rsid w:val="00866CC0"/>
    <w:rsid w:val="00866D6D"/>
    <w:rsid w:val="008673EE"/>
    <w:rsid w:val="008679B4"/>
    <w:rsid w:val="00867DEC"/>
    <w:rsid w:val="00870547"/>
    <w:rsid w:val="00870946"/>
    <w:rsid w:val="00870959"/>
    <w:rsid w:val="008712A0"/>
    <w:rsid w:val="008715BB"/>
    <w:rsid w:val="0087236D"/>
    <w:rsid w:val="0087245F"/>
    <w:rsid w:val="00872BD1"/>
    <w:rsid w:val="00873560"/>
    <w:rsid w:val="0087383A"/>
    <w:rsid w:val="00873A93"/>
    <w:rsid w:val="00873CD5"/>
    <w:rsid w:val="00873EFB"/>
    <w:rsid w:val="00874772"/>
    <w:rsid w:val="00874820"/>
    <w:rsid w:val="008748FF"/>
    <w:rsid w:val="00874C32"/>
    <w:rsid w:val="00874E8F"/>
    <w:rsid w:val="00874EF5"/>
    <w:rsid w:val="00875B91"/>
    <w:rsid w:val="00875CAD"/>
    <w:rsid w:val="00876315"/>
    <w:rsid w:val="008765B9"/>
    <w:rsid w:val="008769AA"/>
    <w:rsid w:val="00876B8E"/>
    <w:rsid w:val="00876E85"/>
    <w:rsid w:val="00877133"/>
    <w:rsid w:val="00877166"/>
    <w:rsid w:val="008773C0"/>
    <w:rsid w:val="00877622"/>
    <w:rsid w:val="00880845"/>
    <w:rsid w:val="00880A18"/>
    <w:rsid w:val="00880C37"/>
    <w:rsid w:val="00881BB9"/>
    <w:rsid w:val="00881C67"/>
    <w:rsid w:val="00881E65"/>
    <w:rsid w:val="008829B2"/>
    <w:rsid w:val="00882A2C"/>
    <w:rsid w:val="00882C89"/>
    <w:rsid w:val="00883478"/>
    <w:rsid w:val="008836DA"/>
    <w:rsid w:val="00883F3F"/>
    <w:rsid w:val="008841F8"/>
    <w:rsid w:val="0088445D"/>
    <w:rsid w:val="00885612"/>
    <w:rsid w:val="00885993"/>
    <w:rsid w:val="0088628A"/>
    <w:rsid w:val="00886A64"/>
    <w:rsid w:val="00886AC8"/>
    <w:rsid w:val="00886E12"/>
    <w:rsid w:val="0088718C"/>
    <w:rsid w:val="008872F2"/>
    <w:rsid w:val="00887D3F"/>
    <w:rsid w:val="00887FCE"/>
    <w:rsid w:val="0089126E"/>
    <w:rsid w:val="00891869"/>
    <w:rsid w:val="008919C8"/>
    <w:rsid w:val="00891DB3"/>
    <w:rsid w:val="00891E3B"/>
    <w:rsid w:val="00891EFB"/>
    <w:rsid w:val="008922E4"/>
    <w:rsid w:val="008926F9"/>
    <w:rsid w:val="00892C41"/>
    <w:rsid w:val="008930CB"/>
    <w:rsid w:val="00893151"/>
    <w:rsid w:val="00893315"/>
    <w:rsid w:val="00893DD8"/>
    <w:rsid w:val="00893FB9"/>
    <w:rsid w:val="008942DD"/>
    <w:rsid w:val="00894475"/>
    <w:rsid w:val="008952F8"/>
    <w:rsid w:val="008953F7"/>
    <w:rsid w:val="00895981"/>
    <w:rsid w:val="00895B84"/>
    <w:rsid w:val="00895EE8"/>
    <w:rsid w:val="00896300"/>
    <w:rsid w:val="00896617"/>
    <w:rsid w:val="00896634"/>
    <w:rsid w:val="00896642"/>
    <w:rsid w:val="00896BA0"/>
    <w:rsid w:val="00896BA7"/>
    <w:rsid w:val="00896EA0"/>
    <w:rsid w:val="0089712E"/>
    <w:rsid w:val="0089760B"/>
    <w:rsid w:val="008979AA"/>
    <w:rsid w:val="00897ED6"/>
    <w:rsid w:val="00897FBD"/>
    <w:rsid w:val="008A005E"/>
    <w:rsid w:val="008A01F5"/>
    <w:rsid w:val="008A0369"/>
    <w:rsid w:val="008A058A"/>
    <w:rsid w:val="008A077F"/>
    <w:rsid w:val="008A0792"/>
    <w:rsid w:val="008A1603"/>
    <w:rsid w:val="008A1B0C"/>
    <w:rsid w:val="008A1C17"/>
    <w:rsid w:val="008A2569"/>
    <w:rsid w:val="008A273A"/>
    <w:rsid w:val="008A31B8"/>
    <w:rsid w:val="008A33A9"/>
    <w:rsid w:val="008A3543"/>
    <w:rsid w:val="008A415E"/>
    <w:rsid w:val="008A41C5"/>
    <w:rsid w:val="008A440E"/>
    <w:rsid w:val="008A48FF"/>
    <w:rsid w:val="008A4CF2"/>
    <w:rsid w:val="008A5383"/>
    <w:rsid w:val="008A579B"/>
    <w:rsid w:val="008A5E7D"/>
    <w:rsid w:val="008A605B"/>
    <w:rsid w:val="008A6965"/>
    <w:rsid w:val="008A6C30"/>
    <w:rsid w:val="008A6C73"/>
    <w:rsid w:val="008A6D96"/>
    <w:rsid w:val="008A7C7A"/>
    <w:rsid w:val="008B005C"/>
    <w:rsid w:val="008B044B"/>
    <w:rsid w:val="008B0694"/>
    <w:rsid w:val="008B10AF"/>
    <w:rsid w:val="008B13D1"/>
    <w:rsid w:val="008B1717"/>
    <w:rsid w:val="008B1900"/>
    <w:rsid w:val="008B196A"/>
    <w:rsid w:val="008B1C55"/>
    <w:rsid w:val="008B2141"/>
    <w:rsid w:val="008B2700"/>
    <w:rsid w:val="008B282D"/>
    <w:rsid w:val="008B2AF0"/>
    <w:rsid w:val="008B2DC4"/>
    <w:rsid w:val="008B2EAB"/>
    <w:rsid w:val="008B3468"/>
    <w:rsid w:val="008B3A74"/>
    <w:rsid w:val="008B3C6C"/>
    <w:rsid w:val="008B3FC7"/>
    <w:rsid w:val="008B46DA"/>
    <w:rsid w:val="008B48EE"/>
    <w:rsid w:val="008B49A3"/>
    <w:rsid w:val="008B5189"/>
    <w:rsid w:val="008B538E"/>
    <w:rsid w:val="008B56DA"/>
    <w:rsid w:val="008B5DEE"/>
    <w:rsid w:val="008B5F6C"/>
    <w:rsid w:val="008B61F4"/>
    <w:rsid w:val="008B6BAA"/>
    <w:rsid w:val="008B71EF"/>
    <w:rsid w:val="008B764D"/>
    <w:rsid w:val="008B7AC4"/>
    <w:rsid w:val="008B7BDD"/>
    <w:rsid w:val="008B7D4A"/>
    <w:rsid w:val="008B7E29"/>
    <w:rsid w:val="008C036F"/>
    <w:rsid w:val="008C0379"/>
    <w:rsid w:val="008C066A"/>
    <w:rsid w:val="008C085D"/>
    <w:rsid w:val="008C0861"/>
    <w:rsid w:val="008C0AA6"/>
    <w:rsid w:val="008C1293"/>
    <w:rsid w:val="008C1BA4"/>
    <w:rsid w:val="008C1F4A"/>
    <w:rsid w:val="008C20D6"/>
    <w:rsid w:val="008C220B"/>
    <w:rsid w:val="008C2565"/>
    <w:rsid w:val="008C2595"/>
    <w:rsid w:val="008C261F"/>
    <w:rsid w:val="008C2AA4"/>
    <w:rsid w:val="008C34CA"/>
    <w:rsid w:val="008C3B05"/>
    <w:rsid w:val="008C3EAD"/>
    <w:rsid w:val="008C472F"/>
    <w:rsid w:val="008C4854"/>
    <w:rsid w:val="008C4943"/>
    <w:rsid w:val="008C52D0"/>
    <w:rsid w:val="008C54F7"/>
    <w:rsid w:val="008C5C89"/>
    <w:rsid w:val="008C5DEE"/>
    <w:rsid w:val="008C64FF"/>
    <w:rsid w:val="008C671B"/>
    <w:rsid w:val="008C6C1D"/>
    <w:rsid w:val="008C701A"/>
    <w:rsid w:val="008C7719"/>
    <w:rsid w:val="008C788C"/>
    <w:rsid w:val="008C7A72"/>
    <w:rsid w:val="008C7E32"/>
    <w:rsid w:val="008D026D"/>
    <w:rsid w:val="008D0936"/>
    <w:rsid w:val="008D0EAB"/>
    <w:rsid w:val="008D136F"/>
    <w:rsid w:val="008D175E"/>
    <w:rsid w:val="008D1842"/>
    <w:rsid w:val="008D19A6"/>
    <w:rsid w:val="008D2A37"/>
    <w:rsid w:val="008D2BA1"/>
    <w:rsid w:val="008D2EE2"/>
    <w:rsid w:val="008D36DE"/>
    <w:rsid w:val="008D3777"/>
    <w:rsid w:val="008D3901"/>
    <w:rsid w:val="008D3954"/>
    <w:rsid w:val="008D39F7"/>
    <w:rsid w:val="008D3B47"/>
    <w:rsid w:val="008D3C22"/>
    <w:rsid w:val="008D3E6E"/>
    <w:rsid w:val="008D4A3F"/>
    <w:rsid w:val="008D4AE6"/>
    <w:rsid w:val="008D4D88"/>
    <w:rsid w:val="008D4DAC"/>
    <w:rsid w:val="008D507B"/>
    <w:rsid w:val="008D5120"/>
    <w:rsid w:val="008D52FC"/>
    <w:rsid w:val="008D593B"/>
    <w:rsid w:val="008D5EE2"/>
    <w:rsid w:val="008D6184"/>
    <w:rsid w:val="008D63E3"/>
    <w:rsid w:val="008D63F7"/>
    <w:rsid w:val="008D640A"/>
    <w:rsid w:val="008D6DE6"/>
    <w:rsid w:val="008D71C7"/>
    <w:rsid w:val="008D7976"/>
    <w:rsid w:val="008E006E"/>
    <w:rsid w:val="008E05C1"/>
    <w:rsid w:val="008E0715"/>
    <w:rsid w:val="008E07DE"/>
    <w:rsid w:val="008E0E46"/>
    <w:rsid w:val="008E12D3"/>
    <w:rsid w:val="008E168E"/>
    <w:rsid w:val="008E1E74"/>
    <w:rsid w:val="008E1F1E"/>
    <w:rsid w:val="008E2967"/>
    <w:rsid w:val="008E333E"/>
    <w:rsid w:val="008E3421"/>
    <w:rsid w:val="008E34B4"/>
    <w:rsid w:val="008E3A9F"/>
    <w:rsid w:val="008E3D69"/>
    <w:rsid w:val="008E4B0D"/>
    <w:rsid w:val="008E4C56"/>
    <w:rsid w:val="008E4F40"/>
    <w:rsid w:val="008E50C2"/>
    <w:rsid w:val="008E5457"/>
    <w:rsid w:val="008E546B"/>
    <w:rsid w:val="008E556C"/>
    <w:rsid w:val="008E55B5"/>
    <w:rsid w:val="008E63E3"/>
    <w:rsid w:val="008E640A"/>
    <w:rsid w:val="008E66CE"/>
    <w:rsid w:val="008E6897"/>
    <w:rsid w:val="008E6B31"/>
    <w:rsid w:val="008E6E0C"/>
    <w:rsid w:val="008E7064"/>
    <w:rsid w:val="008E71D5"/>
    <w:rsid w:val="008E723D"/>
    <w:rsid w:val="008E74ED"/>
    <w:rsid w:val="008E7556"/>
    <w:rsid w:val="008E7772"/>
    <w:rsid w:val="008E7DF9"/>
    <w:rsid w:val="008E7E1C"/>
    <w:rsid w:val="008E7F79"/>
    <w:rsid w:val="008F002D"/>
    <w:rsid w:val="008F01EE"/>
    <w:rsid w:val="008F025E"/>
    <w:rsid w:val="008F065E"/>
    <w:rsid w:val="008F073D"/>
    <w:rsid w:val="008F07BB"/>
    <w:rsid w:val="008F07EE"/>
    <w:rsid w:val="008F0945"/>
    <w:rsid w:val="008F0D1D"/>
    <w:rsid w:val="008F0E67"/>
    <w:rsid w:val="008F134F"/>
    <w:rsid w:val="008F1572"/>
    <w:rsid w:val="008F1847"/>
    <w:rsid w:val="008F187E"/>
    <w:rsid w:val="008F28F7"/>
    <w:rsid w:val="008F31FC"/>
    <w:rsid w:val="008F3414"/>
    <w:rsid w:val="008F39C3"/>
    <w:rsid w:val="008F3AE6"/>
    <w:rsid w:val="008F3C19"/>
    <w:rsid w:val="008F3D87"/>
    <w:rsid w:val="008F415D"/>
    <w:rsid w:val="008F423E"/>
    <w:rsid w:val="008F43C5"/>
    <w:rsid w:val="008F43D2"/>
    <w:rsid w:val="008F45C1"/>
    <w:rsid w:val="008F4676"/>
    <w:rsid w:val="008F4AFA"/>
    <w:rsid w:val="008F5105"/>
    <w:rsid w:val="008F5423"/>
    <w:rsid w:val="008F55A0"/>
    <w:rsid w:val="008F5685"/>
    <w:rsid w:val="008F59A3"/>
    <w:rsid w:val="008F5D0E"/>
    <w:rsid w:val="008F6204"/>
    <w:rsid w:val="008F62B6"/>
    <w:rsid w:val="008F6EDA"/>
    <w:rsid w:val="008F71D8"/>
    <w:rsid w:val="008F73F0"/>
    <w:rsid w:val="008F772D"/>
    <w:rsid w:val="008F7818"/>
    <w:rsid w:val="008F7FB6"/>
    <w:rsid w:val="00900087"/>
    <w:rsid w:val="00900C9B"/>
    <w:rsid w:val="00900F9C"/>
    <w:rsid w:val="009016B3"/>
    <w:rsid w:val="009016D3"/>
    <w:rsid w:val="0090184D"/>
    <w:rsid w:val="00901A9E"/>
    <w:rsid w:val="00901BB2"/>
    <w:rsid w:val="00901CD3"/>
    <w:rsid w:val="00901E7A"/>
    <w:rsid w:val="00901FD7"/>
    <w:rsid w:val="00902329"/>
    <w:rsid w:val="00902534"/>
    <w:rsid w:val="00902E40"/>
    <w:rsid w:val="00902FC3"/>
    <w:rsid w:val="00903276"/>
    <w:rsid w:val="009032F7"/>
    <w:rsid w:val="0090359B"/>
    <w:rsid w:val="009039A5"/>
    <w:rsid w:val="00903C23"/>
    <w:rsid w:val="00903F13"/>
    <w:rsid w:val="0090447B"/>
    <w:rsid w:val="00904596"/>
    <w:rsid w:val="00904692"/>
    <w:rsid w:val="009047CA"/>
    <w:rsid w:val="00904BA9"/>
    <w:rsid w:val="00904D06"/>
    <w:rsid w:val="00904F07"/>
    <w:rsid w:val="00905114"/>
    <w:rsid w:val="009051CC"/>
    <w:rsid w:val="009057E4"/>
    <w:rsid w:val="00905DAC"/>
    <w:rsid w:val="00906195"/>
    <w:rsid w:val="0090681D"/>
    <w:rsid w:val="00906869"/>
    <w:rsid w:val="00906943"/>
    <w:rsid w:val="00907190"/>
    <w:rsid w:val="0090744F"/>
    <w:rsid w:val="00907B5C"/>
    <w:rsid w:val="00907C5F"/>
    <w:rsid w:val="00907E99"/>
    <w:rsid w:val="009105BD"/>
    <w:rsid w:val="009108AD"/>
    <w:rsid w:val="00910987"/>
    <w:rsid w:val="009110ED"/>
    <w:rsid w:val="009115F6"/>
    <w:rsid w:val="00911681"/>
    <w:rsid w:val="00911752"/>
    <w:rsid w:val="00912604"/>
    <w:rsid w:val="0091292F"/>
    <w:rsid w:val="009129D9"/>
    <w:rsid w:val="00912C7C"/>
    <w:rsid w:val="00912CA6"/>
    <w:rsid w:val="00912F3C"/>
    <w:rsid w:val="0091393D"/>
    <w:rsid w:val="00913E69"/>
    <w:rsid w:val="009141BB"/>
    <w:rsid w:val="00914373"/>
    <w:rsid w:val="009144D4"/>
    <w:rsid w:val="00914954"/>
    <w:rsid w:val="009149E9"/>
    <w:rsid w:val="009151EA"/>
    <w:rsid w:val="00915698"/>
    <w:rsid w:val="00915C18"/>
    <w:rsid w:val="00915DA7"/>
    <w:rsid w:val="00915F0E"/>
    <w:rsid w:val="00916102"/>
    <w:rsid w:val="009162C1"/>
    <w:rsid w:val="009163CB"/>
    <w:rsid w:val="00916A09"/>
    <w:rsid w:val="00916CD3"/>
    <w:rsid w:val="0091757B"/>
    <w:rsid w:val="009176D0"/>
    <w:rsid w:val="00917936"/>
    <w:rsid w:val="00917E7F"/>
    <w:rsid w:val="009207FC"/>
    <w:rsid w:val="00920A4D"/>
    <w:rsid w:val="009213AA"/>
    <w:rsid w:val="0092162F"/>
    <w:rsid w:val="0092188D"/>
    <w:rsid w:val="009224FB"/>
    <w:rsid w:val="00922673"/>
    <w:rsid w:val="009226E0"/>
    <w:rsid w:val="00923021"/>
    <w:rsid w:val="009232AF"/>
    <w:rsid w:val="009235B4"/>
    <w:rsid w:val="00923684"/>
    <w:rsid w:val="009239B1"/>
    <w:rsid w:val="00923B1B"/>
    <w:rsid w:val="00923D30"/>
    <w:rsid w:val="00924001"/>
    <w:rsid w:val="009242E5"/>
    <w:rsid w:val="00924D52"/>
    <w:rsid w:val="00925C19"/>
    <w:rsid w:val="00925F27"/>
    <w:rsid w:val="00926033"/>
    <w:rsid w:val="00926C3D"/>
    <w:rsid w:val="00927251"/>
    <w:rsid w:val="00927860"/>
    <w:rsid w:val="00927A2B"/>
    <w:rsid w:val="00927CD5"/>
    <w:rsid w:val="00927CF1"/>
    <w:rsid w:val="00927DB9"/>
    <w:rsid w:val="00930A72"/>
    <w:rsid w:val="00931206"/>
    <w:rsid w:val="0093147E"/>
    <w:rsid w:val="00931B52"/>
    <w:rsid w:val="00931DA6"/>
    <w:rsid w:val="00931EFF"/>
    <w:rsid w:val="009320A8"/>
    <w:rsid w:val="009328AA"/>
    <w:rsid w:val="0093369F"/>
    <w:rsid w:val="00933719"/>
    <w:rsid w:val="009338D7"/>
    <w:rsid w:val="00933CFA"/>
    <w:rsid w:val="009340DF"/>
    <w:rsid w:val="009343A0"/>
    <w:rsid w:val="00934747"/>
    <w:rsid w:val="0093485B"/>
    <w:rsid w:val="00934DB6"/>
    <w:rsid w:val="0093530A"/>
    <w:rsid w:val="00935569"/>
    <w:rsid w:val="00935657"/>
    <w:rsid w:val="009357D0"/>
    <w:rsid w:val="0093627F"/>
    <w:rsid w:val="00936333"/>
    <w:rsid w:val="00936CFF"/>
    <w:rsid w:val="00936D84"/>
    <w:rsid w:val="00936D8A"/>
    <w:rsid w:val="009370E6"/>
    <w:rsid w:val="0093747E"/>
    <w:rsid w:val="009378E1"/>
    <w:rsid w:val="00937C97"/>
    <w:rsid w:val="00940276"/>
    <w:rsid w:val="00940847"/>
    <w:rsid w:val="009408BE"/>
    <w:rsid w:val="00940BCC"/>
    <w:rsid w:val="00940DA7"/>
    <w:rsid w:val="009419CA"/>
    <w:rsid w:val="00941ED2"/>
    <w:rsid w:val="0094275E"/>
    <w:rsid w:val="00942787"/>
    <w:rsid w:val="00942D95"/>
    <w:rsid w:val="00943778"/>
    <w:rsid w:val="00943B42"/>
    <w:rsid w:val="00943CCD"/>
    <w:rsid w:val="009441DE"/>
    <w:rsid w:val="00944413"/>
    <w:rsid w:val="009448A3"/>
    <w:rsid w:val="009449D1"/>
    <w:rsid w:val="00944D84"/>
    <w:rsid w:val="0094511C"/>
    <w:rsid w:val="0094547C"/>
    <w:rsid w:val="00945BB7"/>
    <w:rsid w:val="00945BBD"/>
    <w:rsid w:val="00945C60"/>
    <w:rsid w:val="00945EAF"/>
    <w:rsid w:val="0094634F"/>
    <w:rsid w:val="00946366"/>
    <w:rsid w:val="00946438"/>
    <w:rsid w:val="009467C7"/>
    <w:rsid w:val="00946826"/>
    <w:rsid w:val="00946BB1"/>
    <w:rsid w:val="00946C26"/>
    <w:rsid w:val="00946CF7"/>
    <w:rsid w:val="00946D9B"/>
    <w:rsid w:val="00947353"/>
    <w:rsid w:val="00947BD0"/>
    <w:rsid w:val="00947E81"/>
    <w:rsid w:val="00947E91"/>
    <w:rsid w:val="00950185"/>
    <w:rsid w:val="009501C2"/>
    <w:rsid w:val="009502C1"/>
    <w:rsid w:val="0095050B"/>
    <w:rsid w:val="009511DC"/>
    <w:rsid w:val="009516B0"/>
    <w:rsid w:val="00951AF5"/>
    <w:rsid w:val="009525AE"/>
    <w:rsid w:val="00952BA9"/>
    <w:rsid w:val="00952C9D"/>
    <w:rsid w:val="00952DF4"/>
    <w:rsid w:val="00952F2F"/>
    <w:rsid w:val="0095376A"/>
    <w:rsid w:val="00954147"/>
    <w:rsid w:val="0095424E"/>
    <w:rsid w:val="00954AFE"/>
    <w:rsid w:val="00954CA2"/>
    <w:rsid w:val="00955342"/>
    <w:rsid w:val="009558EC"/>
    <w:rsid w:val="009559AA"/>
    <w:rsid w:val="00955FF6"/>
    <w:rsid w:val="009561F5"/>
    <w:rsid w:val="00956692"/>
    <w:rsid w:val="009569F1"/>
    <w:rsid w:val="00956C62"/>
    <w:rsid w:val="00957588"/>
    <w:rsid w:val="0095783A"/>
    <w:rsid w:val="0095785A"/>
    <w:rsid w:val="00957DBB"/>
    <w:rsid w:val="00957F87"/>
    <w:rsid w:val="00960224"/>
    <w:rsid w:val="0096059E"/>
    <w:rsid w:val="00960865"/>
    <w:rsid w:val="00960B5B"/>
    <w:rsid w:val="00960DB2"/>
    <w:rsid w:val="0096111D"/>
    <w:rsid w:val="009611BA"/>
    <w:rsid w:val="00961236"/>
    <w:rsid w:val="009612D5"/>
    <w:rsid w:val="00961797"/>
    <w:rsid w:val="00961B52"/>
    <w:rsid w:val="009620B3"/>
    <w:rsid w:val="0096241C"/>
    <w:rsid w:val="0096243F"/>
    <w:rsid w:val="00962503"/>
    <w:rsid w:val="009625CF"/>
    <w:rsid w:val="009626D0"/>
    <w:rsid w:val="009627A0"/>
    <w:rsid w:val="0096304B"/>
    <w:rsid w:val="0096327B"/>
    <w:rsid w:val="0096346D"/>
    <w:rsid w:val="009635E3"/>
    <w:rsid w:val="00963709"/>
    <w:rsid w:val="009638FC"/>
    <w:rsid w:val="00963CAE"/>
    <w:rsid w:val="00963D12"/>
    <w:rsid w:val="00963D80"/>
    <w:rsid w:val="00963DBC"/>
    <w:rsid w:val="00963EB2"/>
    <w:rsid w:val="009641FF"/>
    <w:rsid w:val="00964641"/>
    <w:rsid w:val="00964BEB"/>
    <w:rsid w:val="00964F53"/>
    <w:rsid w:val="009653F2"/>
    <w:rsid w:val="009655E3"/>
    <w:rsid w:val="0096573A"/>
    <w:rsid w:val="0096585F"/>
    <w:rsid w:val="009658CC"/>
    <w:rsid w:val="009659CC"/>
    <w:rsid w:val="00966490"/>
    <w:rsid w:val="00966A85"/>
    <w:rsid w:val="00967226"/>
    <w:rsid w:val="00967585"/>
    <w:rsid w:val="00967E05"/>
    <w:rsid w:val="00970B62"/>
    <w:rsid w:val="00970CE7"/>
    <w:rsid w:val="0097112B"/>
    <w:rsid w:val="009718E5"/>
    <w:rsid w:val="00972093"/>
    <w:rsid w:val="00972BA7"/>
    <w:rsid w:val="00972CE3"/>
    <w:rsid w:val="00973500"/>
    <w:rsid w:val="0097361C"/>
    <w:rsid w:val="0097392A"/>
    <w:rsid w:val="00973AD6"/>
    <w:rsid w:val="00973D8F"/>
    <w:rsid w:val="00973FC6"/>
    <w:rsid w:val="00974079"/>
    <w:rsid w:val="009741AB"/>
    <w:rsid w:val="0097434D"/>
    <w:rsid w:val="009744DC"/>
    <w:rsid w:val="00974932"/>
    <w:rsid w:val="0097545A"/>
    <w:rsid w:val="009759F0"/>
    <w:rsid w:val="00975C8A"/>
    <w:rsid w:val="00975E65"/>
    <w:rsid w:val="00976095"/>
    <w:rsid w:val="00976899"/>
    <w:rsid w:val="0097689B"/>
    <w:rsid w:val="00976FB4"/>
    <w:rsid w:val="00977B67"/>
    <w:rsid w:val="00977CDD"/>
    <w:rsid w:val="009807DA"/>
    <w:rsid w:val="009809DF"/>
    <w:rsid w:val="009810E4"/>
    <w:rsid w:val="009813C9"/>
    <w:rsid w:val="0098160E"/>
    <w:rsid w:val="009816DD"/>
    <w:rsid w:val="009818A3"/>
    <w:rsid w:val="00981EE9"/>
    <w:rsid w:val="00982032"/>
    <w:rsid w:val="0098248C"/>
    <w:rsid w:val="00982659"/>
    <w:rsid w:val="00982C81"/>
    <w:rsid w:val="00982D13"/>
    <w:rsid w:val="00983299"/>
    <w:rsid w:val="0098329C"/>
    <w:rsid w:val="00983502"/>
    <w:rsid w:val="00983729"/>
    <w:rsid w:val="00983A16"/>
    <w:rsid w:val="00983BE4"/>
    <w:rsid w:val="00984395"/>
    <w:rsid w:val="009847B4"/>
    <w:rsid w:val="009847E0"/>
    <w:rsid w:val="00984832"/>
    <w:rsid w:val="009850FB"/>
    <w:rsid w:val="00985182"/>
    <w:rsid w:val="009855D3"/>
    <w:rsid w:val="00985F8B"/>
    <w:rsid w:val="00986866"/>
    <w:rsid w:val="00986899"/>
    <w:rsid w:val="009868A9"/>
    <w:rsid w:val="00986914"/>
    <w:rsid w:val="00986A58"/>
    <w:rsid w:val="00986D91"/>
    <w:rsid w:val="0098703E"/>
    <w:rsid w:val="009871EF"/>
    <w:rsid w:val="009875A3"/>
    <w:rsid w:val="00987613"/>
    <w:rsid w:val="0098773E"/>
    <w:rsid w:val="00987893"/>
    <w:rsid w:val="009878F8"/>
    <w:rsid w:val="00987AA4"/>
    <w:rsid w:val="00990A6B"/>
    <w:rsid w:val="00990C01"/>
    <w:rsid w:val="00990DF6"/>
    <w:rsid w:val="00990EE0"/>
    <w:rsid w:val="0099106E"/>
    <w:rsid w:val="00991913"/>
    <w:rsid w:val="00991EC1"/>
    <w:rsid w:val="00992063"/>
    <w:rsid w:val="00992806"/>
    <w:rsid w:val="00992860"/>
    <w:rsid w:val="0099293A"/>
    <w:rsid w:val="00993094"/>
    <w:rsid w:val="00993138"/>
    <w:rsid w:val="00993D62"/>
    <w:rsid w:val="00993E0B"/>
    <w:rsid w:val="009944D4"/>
    <w:rsid w:val="009945FC"/>
    <w:rsid w:val="009946BE"/>
    <w:rsid w:val="00994E3D"/>
    <w:rsid w:val="0099540C"/>
    <w:rsid w:val="009954B4"/>
    <w:rsid w:val="0099550E"/>
    <w:rsid w:val="00995C82"/>
    <w:rsid w:val="00996174"/>
    <w:rsid w:val="009966A3"/>
    <w:rsid w:val="009967B7"/>
    <w:rsid w:val="00996BB1"/>
    <w:rsid w:val="00996C01"/>
    <w:rsid w:val="00996FC8"/>
    <w:rsid w:val="009973E0"/>
    <w:rsid w:val="009976B9"/>
    <w:rsid w:val="0099790B"/>
    <w:rsid w:val="00997A9A"/>
    <w:rsid w:val="00997AB0"/>
    <w:rsid w:val="00997D0B"/>
    <w:rsid w:val="00997D52"/>
    <w:rsid w:val="009A0D35"/>
    <w:rsid w:val="009A0D55"/>
    <w:rsid w:val="009A0F47"/>
    <w:rsid w:val="009A0FDE"/>
    <w:rsid w:val="009A122B"/>
    <w:rsid w:val="009A136C"/>
    <w:rsid w:val="009A16A3"/>
    <w:rsid w:val="009A2133"/>
    <w:rsid w:val="009A2185"/>
    <w:rsid w:val="009A246B"/>
    <w:rsid w:val="009A2BF9"/>
    <w:rsid w:val="009A3147"/>
    <w:rsid w:val="009A3865"/>
    <w:rsid w:val="009A3C54"/>
    <w:rsid w:val="009A412D"/>
    <w:rsid w:val="009A4BCC"/>
    <w:rsid w:val="009A4C1F"/>
    <w:rsid w:val="009A4E26"/>
    <w:rsid w:val="009A5270"/>
    <w:rsid w:val="009A56D6"/>
    <w:rsid w:val="009A5831"/>
    <w:rsid w:val="009A59E4"/>
    <w:rsid w:val="009A5BC6"/>
    <w:rsid w:val="009A5DC0"/>
    <w:rsid w:val="009A6038"/>
    <w:rsid w:val="009A6260"/>
    <w:rsid w:val="009A6351"/>
    <w:rsid w:val="009A694E"/>
    <w:rsid w:val="009A7608"/>
    <w:rsid w:val="009A7623"/>
    <w:rsid w:val="009A76F7"/>
    <w:rsid w:val="009A7737"/>
    <w:rsid w:val="009A7B32"/>
    <w:rsid w:val="009A7D70"/>
    <w:rsid w:val="009B06B2"/>
    <w:rsid w:val="009B0A4F"/>
    <w:rsid w:val="009B0DBC"/>
    <w:rsid w:val="009B0E25"/>
    <w:rsid w:val="009B18A6"/>
    <w:rsid w:val="009B1CD8"/>
    <w:rsid w:val="009B1F0F"/>
    <w:rsid w:val="009B2BDC"/>
    <w:rsid w:val="009B3551"/>
    <w:rsid w:val="009B370E"/>
    <w:rsid w:val="009B3785"/>
    <w:rsid w:val="009B39D3"/>
    <w:rsid w:val="009B3C1B"/>
    <w:rsid w:val="009B3C5D"/>
    <w:rsid w:val="009B3CB2"/>
    <w:rsid w:val="009B43B0"/>
    <w:rsid w:val="009B43FE"/>
    <w:rsid w:val="009B4593"/>
    <w:rsid w:val="009B4DB0"/>
    <w:rsid w:val="009B51CC"/>
    <w:rsid w:val="009B523F"/>
    <w:rsid w:val="009B53DE"/>
    <w:rsid w:val="009B56FD"/>
    <w:rsid w:val="009B57A6"/>
    <w:rsid w:val="009B58F4"/>
    <w:rsid w:val="009B5DAA"/>
    <w:rsid w:val="009B5EA9"/>
    <w:rsid w:val="009B694C"/>
    <w:rsid w:val="009B732E"/>
    <w:rsid w:val="009B7785"/>
    <w:rsid w:val="009B7BD4"/>
    <w:rsid w:val="009B7DB3"/>
    <w:rsid w:val="009B7ECB"/>
    <w:rsid w:val="009B7FC8"/>
    <w:rsid w:val="009C02EF"/>
    <w:rsid w:val="009C0890"/>
    <w:rsid w:val="009C0BBE"/>
    <w:rsid w:val="009C0C93"/>
    <w:rsid w:val="009C0DA7"/>
    <w:rsid w:val="009C0EB7"/>
    <w:rsid w:val="009C0F3C"/>
    <w:rsid w:val="009C15B0"/>
    <w:rsid w:val="009C1F71"/>
    <w:rsid w:val="009C22B4"/>
    <w:rsid w:val="009C2522"/>
    <w:rsid w:val="009C27DA"/>
    <w:rsid w:val="009C2E84"/>
    <w:rsid w:val="009C3680"/>
    <w:rsid w:val="009C3874"/>
    <w:rsid w:val="009C38D2"/>
    <w:rsid w:val="009C3EF5"/>
    <w:rsid w:val="009C40A0"/>
    <w:rsid w:val="009C47BB"/>
    <w:rsid w:val="009C4A95"/>
    <w:rsid w:val="009C4F10"/>
    <w:rsid w:val="009C4F2A"/>
    <w:rsid w:val="009C5490"/>
    <w:rsid w:val="009C567C"/>
    <w:rsid w:val="009C5770"/>
    <w:rsid w:val="009C58D9"/>
    <w:rsid w:val="009C615F"/>
    <w:rsid w:val="009C6523"/>
    <w:rsid w:val="009C68DB"/>
    <w:rsid w:val="009C7039"/>
    <w:rsid w:val="009C70E2"/>
    <w:rsid w:val="009C7DA6"/>
    <w:rsid w:val="009D0028"/>
    <w:rsid w:val="009D00B1"/>
    <w:rsid w:val="009D0129"/>
    <w:rsid w:val="009D0CF5"/>
    <w:rsid w:val="009D0EB5"/>
    <w:rsid w:val="009D11CD"/>
    <w:rsid w:val="009D134E"/>
    <w:rsid w:val="009D156E"/>
    <w:rsid w:val="009D16A7"/>
    <w:rsid w:val="009D1890"/>
    <w:rsid w:val="009D1A9D"/>
    <w:rsid w:val="009D1BAF"/>
    <w:rsid w:val="009D215A"/>
    <w:rsid w:val="009D220B"/>
    <w:rsid w:val="009D229A"/>
    <w:rsid w:val="009D3880"/>
    <w:rsid w:val="009D3F4F"/>
    <w:rsid w:val="009D4033"/>
    <w:rsid w:val="009D4287"/>
    <w:rsid w:val="009D42B2"/>
    <w:rsid w:val="009D4A59"/>
    <w:rsid w:val="009D5559"/>
    <w:rsid w:val="009D5576"/>
    <w:rsid w:val="009D5CB3"/>
    <w:rsid w:val="009D65CA"/>
    <w:rsid w:val="009D6799"/>
    <w:rsid w:val="009D689B"/>
    <w:rsid w:val="009D6AD2"/>
    <w:rsid w:val="009D6B46"/>
    <w:rsid w:val="009D6C73"/>
    <w:rsid w:val="009D6CBA"/>
    <w:rsid w:val="009D71F7"/>
    <w:rsid w:val="009D7A90"/>
    <w:rsid w:val="009D7B9F"/>
    <w:rsid w:val="009E00F9"/>
    <w:rsid w:val="009E083C"/>
    <w:rsid w:val="009E0A2B"/>
    <w:rsid w:val="009E0AE8"/>
    <w:rsid w:val="009E16D2"/>
    <w:rsid w:val="009E17B9"/>
    <w:rsid w:val="009E1DE5"/>
    <w:rsid w:val="009E2234"/>
    <w:rsid w:val="009E22C7"/>
    <w:rsid w:val="009E232E"/>
    <w:rsid w:val="009E29B5"/>
    <w:rsid w:val="009E2A6B"/>
    <w:rsid w:val="009E2B84"/>
    <w:rsid w:val="009E2CC0"/>
    <w:rsid w:val="009E303E"/>
    <w:rsid w:val="009E3264"/>
    <w:rsid w:val="009E3ED8"/>
    <w:rsid w:val="009E406C"/>
    <w:rsid w:val="009E485A"/>
    <w:rsid w:val="009E4EA7"/>
    <w:rsid w:val="009E4EB4"/>
    <w:rsid w:val="009E5114"/>
    <w:rsid w:val="009E584F"/>
    <w:rsid w:val="009E59A4"/>
    <w:rsid w:val="009E5F84"/>
    <w:rsid w:val="009E6549"/>
    <w:rsid w:val="009E688C"/>
    <w:rsid w:val="009E6F71"/>
    <w:rsid w:val="009E6F93"/>
    <w:rsid w:val="009E73D2"/>
    <w:rsid w:val="009E73DC"/>
    <w:rsid w:val="009E7AC6"/>
    <w:rsid w:val="009E7BDB"/>
    <w:rsid w:val="009E7DA8"/>
    <w:rsid w:val="009E7F4A"/>
    <w:rsid w:val="009F0318"/>
    <w:rsid w:val="009F0672"/>
    <w:rsid w:val="009F0728"/>
    <w:rsid w:val="009F09B1"/>
    <w:rsid w:val="009F0C0D"/>
    <w:rsid w:val="009F0D00"/>
    <w:rsid w:val="009F0F9D"/>
    <w:rsid w:val="009F1263"/>
    <w:rsid w:val="009F216F"/>
    <w:rsid w:val="009F2178"/>
    <w:rsid w:val="009F2E98"/>
    <w:rsid w:val="009F3604"/>
    <w:rsid w:val="009F3B84"/>
    <w:rsid w:val="009F3E30"/>
    <w:rsid w:val="009F4135"/>
    <w:rsid w:val="009F46C3"/>
    <w:rsid w:val="009F4B1B"/>
    <w:rsid w:val="009F4C00"/>
    <w:rsid w:val="009F4F1E"/>
    <w:rsid w:val="009F4F5B"/>
    <w:rsid w:val="009F4F73"/>
    <w:rsid w:val="009F5889"/>
    <w:rsid w:val="009F5DC6"/>
    <w:rsid w:val="009F5E12"/>
    <w:rsid w:val="009F6401"/>
    <w:rsid w:val="009F6A9F"/>
    <w:rsid w:val="009F6B30"/>
    <w:rsid w:val="009F78CF"/>
    <w:rsid w:val="009F7CEA"/>
    <w:rsid w:val="00A001A7"/>
    <w:rsid w:val="00A004B1"/>
    <w:rsid w:val="00A00784"/>
    <w:rsid w:val="00A008F2"/>
    <w:rsid w:val="00A009B6"/>
    <w:rsid w:val="00A00A33"/>
    <w:rsid w:val="00A00BAC"/>
    <w:rsid w:val="00A00FFB"/>
    <w:rsid w:val="00A011EC"/>
    <w:rsid w:val="00A01A82"/>
    <w:rsid w:val="00A01DC4"/>
    <w:rsid w:val="00A01E7E"/>
    <w:rsid w:val="00A020AA"/>
    <w:rsid w:val="00A021D3"/>
    <w:rsid w:val="00A02201"/>
    <w:rsid w:val="00A02572"/>
    <w:rsid w:val="00A02897"/>
    <w:rsid w:val="00A02E60"/>
    <w:rsid w:val="00A033A7"/>
    <w:rsid w:val="00A03913"/>
    <w:rsid w:val="00A04270"/>
    <w:rsid w:val="00A047B7"/>
    <w:rsid w:val="00A05010"/>
    <w:rsid w:val="00A058E1"/>
    <w:rsid w:val="00A05DC3"/>
    <w:rsid w:val="00A05DC9"/>
    <w:rsid w:val="00A05E9D"/>
    <w:rsid w:val="00A062EC"/>
    <w:rsid w:val="00A06337"/>
    <w:rsid w:val="00A06A3C"/>
    <w:rsid w:val="00A06AA4"/>
    <w:rsid w:val="00A06BF5"/>
    <w:rsid w:val="00A06C6E"/>
    <w:rsid w:val="00A072B5"/>
    <w:rsid w:val="00A0768F"/>
    <w:rsid w:val="00A076EF"/>
    <w:rsid w:val="00A07E1B"/>
    <w:rsid w:val="00A07F55"/>
    <w:rsid w:val="00A108BE"/>
    <w:rsid w:val="00A10FCD"/>
    <w:rsid w:val="00A11791"/>
    <w:rsid w:val="00A11CA9"/>
    <w:rsid w:val="00A11DFB"/>
    <w:rsid w:val="00A12093"/>
    <w:rsid w:val="00A12285"/>
    <w:rsid w:val="00A12416"/>
    <w:rsid w:val="00A1241B"/>
    <w:rsid w:val="00A127FF"/>
    <w:rsid w:val="00A12974"/>
    <w:rsid w:val="00A12A49"/>
    <w:rsid w:val="00A12AAF"/>
    <w:rsid w:val="00A133CC"/>
    <w:rsid w:val="00A135DB"/>
    <w:rsid w:val="00A13966"/>
    <w:rsid w:val="00A1399F"/>
    <w:rsid w:val="00A13A66"/>
    <w:rsid w:val="00A141AE"/>
    <w:rsid w:val="00A141DE"/>
    <w:rsid w:val="00A144A3"/>
    <w:rsid w:val="00A14A16"/>
    <w:rsid w:val="00A14C15"/>
    <w:rsid w:val="00A14E7B"/>
    <w:rsid w:val="00A1579C"/>
    <w:rsid w:val="00A15819"/>
    <w:rsid w:val="00A15E74"/>
    <w:rsid w:val="00A161A5"/>
    <w:rsid w:val="00A161B1"/>
    <w:rsid w:val="00A166C8"/>
    <w:rsid w:val="00A167FC"/>
    <w:rsid w:val="00A1692A"/>
    <w:rsid w:val="00A16955"/>
    <w:rsid w:val="00A16AF3"/>
    <w:rsid w:val="00A17665"/>
    <w:rsid w:val="00A17840"/>
    <w:rsid w:val="00A17912"/>
    <w:rsid w:val="00A17ECB"/>
    <w:rsid w:val="00A205C9"/>
    <w:rsid w:val="00A20EE8"/>
    <w:rsid w:val="00A20FC7"/>
    <w:rsid w:val="00A2101F"/>
    <w:rsid w:val="00A21057"/>
    <w:rsid w:val="00A210BD"/>
    <w:rsid w:val="00A21180"/>
    <w:rsid w:val="00A211F6"/>
    <w:rsid w:val="00A21E8F"/>
    <w:rsid w:val="00A226BB"/>
    <w:rsid w:val="00A226EB"/>
    <w:rsid w:val="00A23139"/>
    <w:rsid w:val="00A23BF1"/>
    <w:rsid w:val="00A24255"/>
    <w:rsid w:val="00A243CE"/>
    <w:rsid w:val="00A24F93"/>
    <w:rsid w:val="00A25187"/>
    <w:rsid w:val="00A255E3"/>
    <w:rsid w:val="00A259FF"/>
    <w:rsid w:val="00A25A02"/>
    <w:rsid w:val="00A2621C"/>
    <w:rsid w:val="00A268E2"/>
    <w:rsid w:val="00A26C77"/>
    <w:rsid w:val="00A26DB1"/>
    <w:rsid w:val="00A275C6"/>
    <w:rsid w:val="00A27AC2"/>
    <w:rsid w:val="00A27C6B"/>
    <w:rsid w:val="00A30003"/>
    <w:rsid w:val="00A3029C"/>
    <w:rsid w:val="00A30563"/>
    <w:rsid w:val="00A3058E"/>
    <w:rsid w:val="00A30751"/>
    <w:rsid w:val="00A30B2E"/>
    <w:rsid w:val="00A30FC1"/>
    <w:rsid w:val="00A313C2"/>
    <w:rsid w:val="00A318EB"/>
    <w:rsid w:val="00A31938"/>
    <w:rsid w:val="00A31BCF"/>
    <w:rsid w:val="00A31DBD"/>
    <w:rsid w:val="00A31FC6"/>
    <w:rsid w:val="00A31FDD"/>
    <w:rsid w:val="00A32127"/>
    <w:rsid w:val="00A32CE8"/>
    <w:rsid w:val="00A33022"/>
    <w:rsid w:val="00A330A2"/>
    <w:rsid w:val="00A330B8"/>
    <w:rsid w:val="00A33119"/>
    <w:rsid w:val="00A34021"/>
    <w:rsid w:val="00A34481"/>
    <w:rsid w:val="00A34B95"/>
    <w:rsid w:val="00A34C56"/>
    <w:rsid w:val="00A34EF7"/>
    <w:rsid w:val="00A35449"/>
    <w:rsid w:val="00A35897"/>
    <w:rsid w:val="00A35A3F"/>
    <w:rsid w:val="00A35C44"/>
    <w:rsid w:val="00A363A4"/>
    <w:rsid w:val="00A3695A"/>
    <w:rsid w:val="00A369A5"/>
    <w:rsid w:val="00A371FE"/>
    <w:rsid w:val="00A37298"/>
    <w:rsid w:val="00A372CB"/>
    <w:rsid w:val="00A37413"/>
    <w:rsid w:val="00A37482"/>
    <w:rsid w:val="00A37889"/>
    <w:rsid w:val="00A37950"/>
    <w:rsid w:val="00A37EDC"/>
    <w:rsid w:val="00A402DD"/>
    <w:rsid w:val="00A40B0F"/>
    <w:rsid w:val="00A40D81"/>
    <w:rsid w:val="00A4105B"/>
    <w:rsid w:val="00A41108"/>
    <w:rsid w:val="00A4169B"/>
    <w:rsid w:val="00A4192F"/>
    <w:rsid w:val="00A41936"/>
    <w:rsid w:val="00A41B4D"/>
    <w:rsid w:val="00A41CBE"/>
    <w:rsid w:val="00A41D86"/>
    <w:rsid w:val="00A41DA1"/>
    <w:rsid w:val="00A41FD4"/>
    <w:rsid w:val="00A42294"/>
    <w:rsid w:val="00A425C5"/>
    <w:rsid w:val="00A42735"/>
    <w:rsid w:val="00A43ED0"/>
    <w:rsid w:val="00A4425D"/>
    <w:rsid w:val="00A44629"/>
    <w:rsid w:val="00A44BD3"/>
    <w:rsid w:val="00A45281"/>
    <w:rsid w:val="00A45362"/>
    <w:rsid w:val="00A454D0"/>
    <w:rsid w:val="00A45BB8"/>
    <w:rsid w:val="00A45D0A"/>
    <w:rsid w:val="00A463F6"/>
    <w:rsid w:val="00A4649E"/>
    <w:rsid w:val="00A465E2"/>
    <w:rsid w:val="00A46742"/>
    <w:rsid w:val="00A4677D"/>
    <w:rsid w:val="00A4695F"/>
    <w:rsid w:val="00A469C3"/>
    <w:rsid w:val="00A46A7C"/>
    <w:rsid w:val="00A46B4B"/>
    <w:rsid w:val="00A47281"/>
    <w:rsid w:val="00A4782C"/>
    <w:rsid w:val="00A47B55"/>
    <w:rsid w:val="00A47D18"/>
    <w:rsid w:val="00A505E0"/>
    <w:rsid w:val="00A50DE5"/>
    <w:rsid w:val="00A51091"/>
    <w:rsid w:val="00A512FE"/>
    <w:rsid w:val="00A5134D"/>
    <w:rsid w:val="00A516CB"/>
    <w:rsid w:val="00A518C7"/>
    <w:rsid w:val="00A524EF"/>
    <w:rsid w:val="00A53007"/>
    <w:rsid w:val="00A533E5"/>
    <w:rsid w:val="00A536AC"/>
    <w:rsid w:val="00A53B91"/>
    <w:rsid w:val="00A53C54"/>
    <w:rsid w:val="00A540F5"/>
    <w:rsid w:val="00A54203"/>
    <w:rsid w:val="00A5443D"/>
    <w:rsid w:val="00A54637"/>
    <w:rsid w:val="00A54831"/>
    <w:rsid w:val="00A54E2F"/>
    <w:rsid w:val="00A54E5F"/>
    <w:rsid w:val="00A55EAB"/>
    <w:rsid w:val="00A5626F"/>
    <w:rsid w:val="00A563B0"/>
    <w:rsid w:val="00A566C6"/>
    <w:rsid w:val="00A56C87"/>
    <w:rsid w:val="00A56E5B"/>
    <w:rsid w:val="00A57172"/>
    <w:rsid w:val="00A575C0"/>
    <w:rsid w:val="00A57882"/>
    <w:rsid w:val="00A57F80"/>
    <w:rsid w:val="00A60088"/>
    <w:rsid w:val="00A60672"/>
    <w:rsid w:val="00A6077E"/>
    <w:rsid w:val="00A6103F"/>
    <w:rsid w:val="00A61B1E"/>
    <w:rsid w:val="00A61F12"/>
    <w:rsid w:val="00A6203D"/>
    <w:rsid w:val="00A62336"/>
    <w:rsid w:val="00A624FC"/>
    <w:rsid w:val="00A62A7C"/>
    <w:rsid w:val="00A62B56"/>
    <w:rsid w:val="00A62BF2"/>
    <w:rsid w:val="00A62CC9"/>
    <w:rsid w:val="00A62DDE"/>
    <w:rsid w:val="00A62E20"/>
    <w:rsid w:val="00A634CA"/>
    <w:rsid w:val="00A635EE"/>
    <w:rsid w:val="00A63785"/>
    <w:rsid w:val="00A64318"/>
    <w:rsid w:val="00A64422"/>
    <w:rsid w:val="00A64687"/>
    <w:rsid w:val="00A6487F"/>
    <w:rsid w:val="00A64E70"/>
    <w:rsid w:val="00A65032"/>
    <w:rsid w:val="00A65131"/>
    <w:rsid w:val="00A6539F"/>
    <w:rsid w:val="00A65611"/>
    <w:rsid w:val="00A6568C"/>
    <w:rsid w:val="00A656D0"/>
    <w:rsid w:val="00A65B40"/>
    <w:rsid w:val="00A65D58"/>
    <w:rsid w:val="00A66000"/>
    <w:rsid w:val="00A66885"/>
    <w:rsid w:val="00A669DF"/>
    <w:rsid w:val="00A669E8"/>
    <w:rsid w:val="00A66C9C"/>
    <w:rsid w:val="00A66ED9"/>
    <w:rsid w:val="00A670E5"/>
    <w:rsid w:val="00A679FA"/>
    <w:rsid w:val="00A67B84"/>
    <w:rsid w:val="00A67BCF"/>
    <w:rsid w:val="00A67C6A"/>
    <w:rsid w:val="00A70630"/>
    <w:rsid w:val="00A70B1B"/>
    <w:rsid w:val="00A70BF5"/>
    <w:rsid w:val="00A70E2A"/>
    <w:rsid w:val="00A70ECB"/>
    <w:rsid w:val="00A711A6"/>
    <w:rsid w:val="00A7124B"/>
    <w:rsid w:val="00A714AB"/>
    <w:rsid w:val="00A717D0"/>
    <w:rsid w:val="00A71965"/>
    <w:rsid w:val="00A720B3"/>
    <w:rsid w:val="00A721A7"/>
    <w:rsid w:val="00A721D4"/>
    <w:rsid w:val="00A72311"/>
    <w:rsid w:val="00A72484"/>
    <w:rsid w:val="00A728E9"/>
    <w:rsid w:val="00A72DBA"/>
    <w:rsid w:val="00A72FCF"/>
    <w:rsid w:val="00A73377"/>
    <w:rsid w:val="00A73929"/>
    <w:rsid w:val="00A73B87"/>
    <w:rsid w:val="00A7407D"/>
    <w:rsid w:val="00A7420F"/>
    <w:rsid w:val="00A74278"/>
    <w:rsid w:val="00A744F0"/>
    <w:rsid w:val="00A746D3"/>
    <w:rsid w:val="00A746E6"/>
    <w:rsid w:val="00A74A5F"/>
    <w:rsid w:val="00A74DAB"/>
    <w:rsid w:val="00A75326"/>
    <w:rsid w:val="00A754F4"/>
    <w:rsid w:val="00A75682"/>
    <w:rsid w:val="00A75926"/>
    <w:rsid w:val="00A759BC"/>
    <w:rsid w:val="00A76012"/>
    <w:rsid w:val="00A761C7"/>
    <w:rsid w:val="00A766D5"/>
    <w:rsid w:val="00A768C6"/>
    <w:rsid w:val="00A769C3"/>
    <w:rsid w:val="00A769FC"/>
    <w:rsid w:val="00A76BD4"/>
    <w:rsid w:val="00A76BFA"/>
    <w:rsid w:val="00A76CD5"/>
    <w:rsid w:val="00A76D4E"/>
    <w:rsid w:val="00A772A7"/>
    <w:rsid w:val="00A77581"/>
    <w:rsid w:val="00A77585"/>
    <w:rsid w:val="00A7780C"/>
    <w:rsid w:val="00A77E6B"/>
    <w:rsid w:val="00A80214"/>
    <w:rsid w:val="00A8023D"/>
    <w:rsid w:val="00A803FA"/>
    <w:rsid w:val="00A80897"/>
    <w:rsid w:val="00A80FE8"/>
    <w:rsid w:val="00A810DF"/>
    <w:rsid w:val="00A814AF"/>
    <w:rsid w:val="00A8171A"/>
    <w:rsid w:val="00A819B3"/>
    <w:rsid w:val="00A81EB1"/>
    <w:rsid w:val="00A82163"/>
    <w:rsid w:val="00A8218A"/>
    <w:rsid w:val="00A8259C"/>
    <w:rsid w:val="00A82E45"/>
    <w:rsid w:val="00A82E74"/>
    <w:rsid w:val="00A83344"/>
    <w:rsid w:val="00A83636"/>
    <w:rsid w:val="00A8371B"/>
    <w:rsid w:val="00A845E4"/>
    <w:rsid w:val="00A84A72"/>
    <w:rsid w:val="00A84CE5"/>
    <w:rsid w:val="00A857AD"/>
    <w:rsid w:val="00A85D6A"/>
    <w:rsid w:val="00A85FE8"/>
    <w:rsid w:val="00A86300"/>
    <w:rsid w:val="00A8695E"/>
    <w:rsid w:val="00A86AF9"/>
    <w:rsid w:val="00A86B48"/>
    <w:rsid w:val="00A8716E"/>
    <w:rsid w:val="00A87273"/>
    <w:rsid w:val="00A8737E"/>
    <w:rsid w:val="00A87D44"/>
    <w:rsid w:val="00A87F2C"/>
    <w:rsid w:val="00A90678"/>
    <w:rsid w:val="00A906BE"/>
    <w:rsid w:val="00A91C4B"/>
    <w:rsid w:val="00A920B0"/>
    <w:rsid w:val="00A920D8"/>
    <w:rsid w:val="00A92457"/>
    <w:rsid w:val="00A927A4"/>
    <w:rsid w:val="00A927BC"/>
    <w:rsid w:val="00A92AC4"/>
    <w:rsid w:val="00A93237"/>
    <w:rsid w:val="00A93403"/>
    <w:rsid w:val="00A93AB6"/>
    <w:rsid w:val="00A93B35"/>
    <w:rsid w:val="00A93FFB"/>
    <w:rsid w:val="00A9400F"/>
    <w:rsid w:val="00A94656"/>
    <w:rsid w:val="00A949AA"/>
    <w:rsid w:val="00A954E0"/>
    <w:rsid w:val="00A95CE9"/>
    <w:rsid w:val="00A9627C"/>
    <w:rsid w:val="00A9678E"/>
    <w:rsid w:val="00A96898"/>
    <w:rsid w:val="00A9695E"/>
    <w:rsid w:val="00A96DAC"/>
    <w:rsid w:val="00A96DD3"/>
    <w:rsid w:val="00A96FDA"/>
    <w:rsid w:val="00A97116"/>
    <w:rsid w:val="00A97219"/>
    <w:rsid w:val="00A9724C"/>
    <w:rsid w:val="00A97774"/>
    <w:rsid w:val="00A9786F"/>
    <w:rsid w:val="00A97CCC"/>
    <w:rsid w:val="00A97EB6"/>
    <w:rsid w:val="00AA055D"/>
    <w:rsid w:val="00AA078C"/>
    <w:rsid w:val="00AA0841"/>
    <w:rsid w:val="00AA0A14"/>
    <w:rsid w:val="00AA0C17"/>
    <w:rsid w:val="00AA112F"/>
    <w:rsid w:val="00AA1776"/>
    <w:rsid w:val="00AA1805"/>
    <w:rsid w:val="00AA191C"/>
    <w:rsid w:val="00AA1A82"/>
    <w:rsid w:val="00AA1A9B"/>
    <w:rsid w:val="00AA2145"/>
    <w:rsid w:val="00AA215B"/>
    <w:rsid w:val="00AA22E2"/>
    <w:rsid w:val="00AA242A"/>
    <w:rsid w:val="00AA253B"/>
    <w:rsid w:val="00AA2E07"/>
    <w:rsid w:val="00AA3057"/>
    <w:rsid w:val="00AA330B"/>
    <w:rsid w:val="00AA3563"/>
    <w:rsid w:val="00AA3D1E"/>
    <w:rsid w:val="00AA3EA4"/>
    <w:rsid w:val="00AA4A62"/>
    <w:rsid w:val="00AA4B8D"/>
    <w:rsid w:val="00AA4D5A"/>
    <w:rsid w:val="00AA4E8B"/>
    <w:rsid w:val="00AA542E"/>
    <w:rsid w:val="00AA5938"/>
    <w:rsid w:val="00AA5EE7"/>
    <w:rsid w:val="00AA5F86"/>
    <w:rsid w:val="00AA6B16"/>
    <w:rsid w:val="00AA6EB6"/>
    <w:rsid w:val="00AA7544"/>
    <w:rsid w:val="00AA7737"/>
    <w:rsid w:val="00AA7740"/>
    <w:rsid w:val="00AA776A"/>
    <w:rsid w:val="00AA7887"/>
    <w:rsid w:val="00AA7984"/>
    <w:rsid w:val="00AA7DF4"/>
    <w:rsid w:val="00AB02D3"/>
    <w:rsid w:val="00AB05EE"/>
    <w:rsid w:val="00AB0729"/>
    <w:rsid w:val="00AB076A"/>
    <w:rsid w:val="00AB0A9D"/>
    <w:rsid w:val="00AB0C0B"/>
    <w:rsid w:val="00AB0C3F"/>
    <w:rsid w:val="00AB0D6C"/>
    <w:rsid w:val="00AB1BA6"/>
    <w:rsid w:val="00AB1DFB"/>
    <w:rsid w:val="00AB267B"/>
    <w:rsid w:val="00AB2781"/>
    <w:rsid w:val="00AB2907"/>
    <w:rsid w:val="00AB2A80"/>
    <w:rsid w:val="00AB2DC3"/>
    <w:rsid w:val="00AB3225"/>
    <w:rsid w:val="00AB3482"/>
    <w:rsid w:val="00AB3524"/>
    <w:rsid w:val="00AB407D"/>
    <w:rsid w:val="00AB4581"/>
    <w:rsid w:val="00AB4B20"/>
    <w:rsid w:val="00AB4BCD"/>
    <w:rsid w:val="00AB502F"/>
    <w:rsid w:val="00AB5310"/>
    <w:rsid w:val="00AB55C3"/>
    <w:rsid w:val="00AB5CF1"/>
    <w:rsid w:val="00AB6355"/>
    <w:rsid w:val="00AB6EC6"/>
    <w:rsid w:val="00AB738A"/>
    <w:rsid w:val="00AB76E1"/>
    <w:rsid w:val="00AC0133"/>
    <w:rsid w:val="00AC0155"/>
    <w:rsid w:val="00AC061F"/>
    <w:rsid w:val="00AC0781"/>
    <w:rsid w:val="00AC0A68"/>
    <w:rsid w:val="00AC11F6"/>
    <w:rsid w:val="00AC188E"/>
    <w:rsid w:val="00AC1972"/>
    <w:rsid w:val="00AC1ED5"/>
    <w:rsid w:val="00AC1F98"/>
    <w:rsid w:val="00AC2345"/>
    <w:rsid w:val="00AC2B2A"/>
    <w:rsid w:val="00AC2DFB"/>
    <w:rsid w:val="00AC2FF4"/>
    <w:rsid w:val="00AC302F"/>
    <w:rsid w:val="00AC32F2"/>
    <w:rsid w:val="00AC3595"/>
    <w:rsid w:val="00AC359D"/>
    <w:rsid w:val="00AC3A74"/>
    <w:rsid w:val="00AC49F3"/>
    <w:rsid w:val="00AC4CAB"/>
    <w:rsid w:val="00AC4DEF"/>
    <w:rsid w:val="00AC4E05"/>
    <w:rsid w:val="00AC4E2F"/>
    <w:rsid w:val="00AC4FFB"/>
    <w:rsid w:val="00AC51E4"/>
    <w:rsid w:val="00AC578C"/>
    <w:rsid w:val="00AC5EE9"/>
    <w:rsid w:val="00AC6261"/>
    <w:rsid w:val="00AC64E1"/>
    <w:rsid w:val="00AC65AB"/>
    <w:rsid w:val="00AC6E02"/>
    <w:rsid w:val="00AC7355"/>
    <w:rsid w:val="00AC746A"/>
    <w:rsid w:val="00AC74CB"/>
    <w:rsid w:val="00AC799C"/>
    <w:rsid w:val="00AC7AC4"/>
    <w:rsid w:val="00AC7D8F"/>
    <w:rsid w:val="00AC7E88"/>
    <w:rsid w:val="00AD023F"/>
    <w:rsid w:val="00AD05BE"/>
    <w:rsid w:val="00AD0B2E"/>
    <w:rsid w:val="00AD0BA7"/>
    <w:rsid w:val="00AD0C78"/>
    <w:rsid w:val="00AD1E7F"/>
    <w:rsid w:val="00AD1F51"/>
    <w:rsid w:val="00AD2120"/>
    <w:rsid w:val="00AD3217"/>
    <w:rsid w:val="00AD3334"/>
    <w:rsid w:val="00AD34E3"/>
    <w:rsid w:val="00AD39DC"/>
    <w:rsid w:val="00AD410A"/>
    <w:rsid w:val="00AD4AB9"/>
    <w:rsid w:val="00AD4E51"/>
    <w:rsid w:val="00AD4FEB"/>
    <w:rsid w:val="00AD54D3"/>
    <w:rsid w:val="00AD585E"/>
    <w:rsid w:val="00AD5CDA"/>
    <w:rsid w:val="00AD5F29"/>
    <w:rsid w:val="00AD5F83"/>
    <w:rsid w:val="00AD64E0"/>
    <w:rsid w:val="00AD66B6"/>
    <w:rsid w:val="00AD6A61"/>
    <w:rsid w:val="00AD6B48"/>
    <w:rsid w:val="00AD6C50"/>
    <w:rsid w:val="00AD6E4A"/>
    <w:rsid w:val="00AD701D"/>
    <w:rsid w:val="00AD72F1"/>
    <w:rsid w:val="00AD7921"/>
    <w:rsid w:val="00AD7C21"/>
    <w:rsid w:val="00AD7C95"/>
    <w:rsid w:val="00AD7D8E"/>
    <w:rsid w:val="00AE02CD"/>
    <w:rsid w:val="00AE042B"/>
    <w:rsid w:val="00AE0592"/>
    <w:rsid w:val="00AE0793"/>
    <w:rsid w:val="00AE1442"/>
    <w:rsid w:val="00AE1849"/>
    <w:rsid w:val="00AE24C7"/>
    <w:rsid w:val="00AE262E"/>
    <w:rsid w:val="00AE288F"/>
    <w:rsid w:val="00AE2A25"/>
    <w:rsid w:val="00AE2A5C"/>
    <w:rsid w:val="00AE2D5D"/>
    <w:rsid w:val="00AE326C"/>
    <w:rsid w:val="00AE3426"/>
    <w:rsid w:val="00AE3867"/>
    <w:rsid w:val="00AE40CD"/>
    <w:rsid w:val="00AE42E1"/>
    <w:rsid w:val="00AE4650"/>
    <w:rsid w:val="00AE472E"/>
    <w:rsid w:val="00AE4C20"/>
    <w:rsid w:val="00AE5087"/>
    <w:rsid w:val="00AE50DB"/>
    <w:rsid w:val="00AE572D"/>
    <w:rsid w:val="00AE684F"/>
    <w:rsid w:val="00AE72D1"/>
    <w:rsid w:val="00AF0231"/>
    <w:rsid w:val="00AF0253"/>
    <w:rsid w:val="00AF070A"/>
    <w:rsid w:val="00AF14C0"/>
    <w:rsid w:val="00AF157A"/>
    <w:rsid w:val="00AF1A51"/>
    <w:rsid w:val="00AF1BB1"/>
    <w:rsid w:val="00AF1BBE"/>
    <w:rsid w:val="00AF1CE3"/>
    <w:rsid w:val="00AF1E99"/>
    <w:rsid w:val="00AF219A"/>
    <w:rsid w:val="00AF2208"/>
    <w:rsid w:val="00AF249D"/>
    <w:rsid w:val="00AF2DE5"/>
    <w:rsid w:val="00AF2F79"/>
    <w:rsid w:val="00AF2FD4"/>
    <w:rsid w:val="00AF403F"/>
    <w:rsid w:val="00AF413C"/>
    <w:rsid w:val="00AF4D73"/>
    <w:rsid w:val="00AF4E39"/>
    <w:rsid w:val="00AF50A0"/>
    <w:rsid w:val="00AF516F"/>
    <w:rsid w:val="00AF51BD"/>
    <w:rsid w:val="00AF5420"/>
    <w:rsid w:val="00AF543C"/>
    <w:rsid w:val="00AF5EA0"/>
    <w:rsid w:val="00AF5F59"/>
    <w:rsid w:val="00AF617A"/>
    <w:rsid w:val="00AF645A"/>
    <w:rsid w:val="00AF684A"/>
    <w:rsid w:val="00AF6A11"/>
    <w:rsid w:val="00AF6AA5"/>
    <w:rsid w:val="00AF6BEC"/>
    <w:rsid w:val="00AF6FBE"/>
    <w:rsid w:val="00AF705F"/>
    <w:rsid w:val="00AF72CC"/>
    <w:rsid w:val="00AF73B7"/>
    <w:rsid w:val="00AF73F9"/>
    <w:rsid w:val="00AF7623"/>
    <w:rsid w:val="00AF7728"/>
    <w:rsid w:val="00AF7B1B"/>
    <w:rsid w:val="00B000D6"/>
    <w:rsid w:val="00B001C2"/>
    <w:rsid w:val="00B0042A"/>
    <w:rsid w:val="00B0064E"/>
    <w:rsid w:val="00B00692"/>
    <w:rsid w:val="00B00DFF"/>
    <w:rsid w:val="00B00EBF"/>
    <w:rsid w:val="00B00F3B"/>
    <w:rsid w:val="00B0124B"/>
    <w:rsid w:val="00B016E3"/>
    <w:rsid w:val="00B01B67"/>
    <w:rsid w:val="00B01E54"/>
    <w:rsid w:val="00B0256E"/>
    <w:rsid w:val="00B025DD"/>
    <w:rsid w:val="00B02E29"/>
    <w:rsid w:val="00B02E9C"/>
    <w:rsid w:val="00B030BB"/>
    <w:rsid w:val="00B0324E"/>
    <w:rsid w:val="00B03B3D"/>
    <w:rsid w:val="00B04103"/>
    <w:rsid w:val="00B04982"/>
    <w:rsid w:val="00B04E48"/>
    <w:rsid w:val="00B05168"/>
    <w:rsid w:val="00B05285"/>
    <w:rsid w:val="00B0529C"/>
    <w:rsid w:val="00B05445"/>
    <w:rsid w:val="00B05DB7"/>
    <w:rsid w:val="00B06365"/>
    <w:rsid w:val="00B063F6"/>
    <w:rsid w:val="00B065F0"/>
    <w:rsid w:val="00B066B9"/>
    <w:rsid w:val="00B0685D"/>
    <w:rsid w:val="00B068B8"/>
    <w:rsid w:val="00B068EC"/>
    <w:rsid w:val="00B06CB5"/>
    <w:rsid w:val="00B07112"/>
    <w:rsid w:val="00B0758E"/>
    <w:rsid w:val="00B075E4"/>
    <w:rsid w:val="00B079E6"/>
    <w:rsid w:val="00B07BA2"/>
    <w:rsid w:val="00B100FD"/>
    <w:rsid w:val="00B102F8"/>
    <w:rsid w:val="00B10449"/>
    <w:rsid w:val="00B10571"/>
    <w:rsid w:val="00B107DD"/>
    <w:rsid w:val="00B1092E"/>
    <w:rsid w:val="00B110CA"/>
    <w:rsid w:val="00B110F7"/>
    <w:rsid w:val="00B114CF"/>
    <w:rsid w:val="00B116E8"/>
    <w:rsid w:val="00B11932"/>
    <w:rsid w:val="00B119A6"/>
    <w:rsid w:val="00B11B56"/>
    <w:rsid w:val="00B12538"/>
    <w:rsid w:val="00B12AB9"/>
    <w:rsid w:val="00B12C6F"/>
    <w:rsid w:val="00B12F81"/>
    <w:rsid w:val="00B1309D"/>
    <w:rsid w:val="00B1342B"/>
    <w:rsid w:val="00B13CFC"/>
    <w:rsid w:val="00B13E01"/>
    <w:rsid w:val="00B141CF"/>
    <w:rsid w:val="00B144A4"/>
    <w:rsid w:val="00B15061"/>
    <w:rsid w:val="00B1516E"/>
    <w:rsid w:val="00B1539C"/>
    <w:rsid w:val="00B1545B"/>
    <w:rsid w:val="00B154A0"/>
    <w:rsid w:val="00B1578B"/>
    <w:rsid w:val="00B15B73"/>
    <w:rsid w:val="00B15F3F"/>
    <w:rsid w:val="00B16906"/>
    <w:rsid w:val="00B16B6B"/>
    <w:rsid w:val="00B16BBD"/>
    <w:rsid w:val="00B16D2C"/>
    <w:rsid w:val="00B16D66"/>
    <w:rsid w:val="00B16E42"/>
    <w:rsid w:val="00B16FA4"/>
    <w:rsid w:val="00B174CE"/>
    <w:rsid w:val="00B178FC"/>
    <w:rsid w:val="00B17BA9"/>
    <w:rsid w:val="00B17C8C"/>
    <w:rsid w:val="00B17DFC"/>
    <w:rsid w:val="00B17EA7"/>
    <w:rsid w:val="00B208FD"/>
    <w:rsid w:val="00B20B2D"/>
    <w:rsid w:val="00B20E96"/>
    <w:rsid w:val="00B210E7"/>
    <w:rsid w:val="00B21212"/>
    <w:rsid w:val="00B228F1"/>
    <w:rsid w:val="00B22C32"/>
    <w:rsid w:val="00B23F33"/>
    <w:rsid w:val="00B241C4"/>
    <w:rsid w:val="00B242F3"/>
    <w:rsid w:val="00B243E2"/>
    <w:rsid w:val="00B2455D"/>
    <w:rsid w:val="00B24711"/>
    <w:rsid w:val="00B25C78"/>
    <w:rsid w:val="00B25E15"/>
    <w:rsid w:val="00B25F7F"/>
    <w:rsid w:val="00B26E96"/>
    <w:rsid w:val="00B26F80"/>
    <w:rsid w:val="00B277C4"/>
    <w:rsid w:val="00B27C70"/>
    <w:rsid w:val="00B27FCA"/>
    <w:rsid w:val="00B3007C"/>
    <w:rsid w:val="00B30569"/>
    <w:rsid w:val="00B312EE"/>
    <w:rsid w:val="00B31650"/>
    <w:rsid w:val="00B31957"/>
    <w:rsid w:val="00B31B34"/>
    <w:rsid w:val="00B31B65"/>
    <w:rsid w:val="00B322A7"/>
    <w:rsid w:val="00B32E54"/>
    <w:rsid w:val="00B330DC"/>
    <w:rsid w:val="00B338B2"/>
    <w:rsid w:val="00B33A1A"/>
    <w:rsid w:val="00B33B7F"/>
    <w:rsid w:val="00B33D23"/>
    <w:rsid w:val="00B34094"/>
    <w:rsid w:val="00B344A8"/>
    <w:rsid w:val="00B34B80"/>
    <w:rsid w:val="00B35196"/>
    <w:rsid w:val="00B353D8"/>
    <w:rsid w:val="00B35407"/>
    <w:rsid w:val="00B3560D"/>
    <w:rsid w:val="00B35694"/>
    <w:rsid w:val="00B35D5B"/>
    <w:rsid w:val="00B36162"/>
    <w:rsid w:val="00B36A1A"/>
    <w:rsid w:val="00B36BB6"/>
    <w:rsid w:val="00B37431"/>
    <w:rsid w:val="00B37AB0"/>
    <w:rsid w:val="00B404A5"/>
    <w:rsid w:val="00B4060C"/>
    <w:rsid w:val="00B406AD"/>
    <w:rsid w:val="00B40761"/>
    <w:rsid w:val="00B40A06"/>
    <w:rsid w:val="00B40E55"/>
    <w:rsid w:val="00B40EBE"/>
    <w:rsid w:val="00B40ED0"/>
    <w:rsid w:val="00B4156E"/>
    <w:rsid w:val="00B41C18"/>
    <w:rsid w:val="00B4215F"/>
    <w:rsid w:val="00B4222E"/>
    <w:rsid w:val="00B426BF"/>
    <w:rsid w:val="00B42718"/>
    <w:rsid w:val="00B42AFE"/>
    <w:rsid w:val="00B43405"/>
    <w:rsid w:val="00B4351E"/>
    <w:rsid w:val="00B436DA"/>
    <w:rsid w:val="00B4383B"/>
    <w:rsid w:val="00B4383E"/>
    <w:rsid w:val="00B43DB3"/>
    <w:rsid w:val="00B442C5"/>
    <w:rsid w:val="00B44C2C"/>
    <w:rsid w:val="00B44E91"/>
    <w:rsid w:val="00B45920"/>
    <w:rsid w:val="00B45B64"/>
    <w:rsid w:val="00B46708"/>
    <w:rsid w:val="00B46861"/>
    <w:rsid w:val="00B46F26"/>
    <w:rsid w:val="00B473B0"/>
    <w:rsid w:val="00B4749B"/>
    <w:rsid w:val="00B47749"/>
    <w:rsid w:val="00B50373"/>
    <w:rsid w:val="00B50535"/>
    <w:rsid w:val="00B505FF"/>
    <w:rsid w:val="00B5071A"/>
    <w:rsid w:val="00B50E35"/>
    <w:rsid w:val="00B51017"/>
    <w:rsid w:val="00B5122C"/>
    <w:rsid w:val="00B512B4"/>
    <w:rsid w:val="00B51557"/>
    <w:rsid w:val="00B5192D"/>
    <w:rsid w:val="00B51B66"/>
    <w:rsid w:val="00B52184"/>
    <w:rsid w:val="00B52360"/>
    <w:rsid w:val="00B5298A"/>
    <w:rsid w:val="00B52BF9"/>
    <w:rsid w:val="00B53276"/>
    <w:rsid w:val="00B535BA"/>
    <w:rsid w:val="00B5399E"/>
    <w:rsid w:val="00B53CD1"/>
    <w:rsid w:val="00B53D6D"/>
    <w:rsid w:val="00B53EDF"/>
    <w:rsid w:val="00B5487A"/>
    <w:rsid w:val="00B54CC3"/>
    <w:rsid w:val="00B55478"/>
    <w:rsid w:val="00B55E71"/>
    <w:rsid w:val="00B55FA6"/>
    <w:rsid w:val="00B560EA"/>
    <w:rsid w:val="00B5631C"/>
    <w:rsid w:val="00B5668B"/>
    <w:rsid w:val="00B5668F"/>
    <w:rsid w:val="00B56721"/>
    <w:rsid w:val="00B56E43"/>
    <w:rsid w:val="00B5717D"/>
    <w:rsid w:val="00B57205"/>
    <w:rsid w:val="00B5772C"/>
    <w:rsid w:val="00B57B6B"/>
    <w:rsid w:val="00B57B9F"/>
    <w:rsid w:val="00B57C86"/>
    <w:rsid w:val="00B57CF7"/>
    <w:rsid w:val="00B605E2"/>
    <w:rsid w:val="00B60692"/>
    <w:rsid w:val="00B6114F"/>
    <w:rsid w:val="00B61702"/>
    <w:rsid w:val="00B618D3"/>
    <w:rsid w:val="00B61C0F"/>
    <w:rsid w:val="00B62078"/>
    <w:rsid w:val="00B63086"/>
    <w:rsid w:val="00B63A05"/>
    <w:rsid w:val="00B64382"/>
    <w:rsid w:val="00B64AC9"/>
    <w:rsid w:val="00B64BAA"/>
    <w:rsid w:val="00B64FBD"/>
    <w:rsid w:val="00B653C8"/>
    <w:rsid w:val="00B654FA"/>
    <w:rsid w:val="00B656D8"/>
    <w:rsid w:val="00B6619E"/>
    <w:rsid w:val="00B66EB5"/>
    <w:rsid w:val="00B66FF4"/>
    <w:rsid w:val="00B671C3"/>
    <w:rsid w:val="00B673AD"/>
    <w:rsid w:val="00B674E6"/>
    <w:rsid w:val="00B67548"/>
    <w:rsid w:val="00B67A76"/>
    <w:rsid w:val="00B7092E"/>
    <w:rsid w:val="00B71029"/>
    <w:rsid w:val="00B716B8"/>
    <w:rsid w:val="00B71748"/>
    <w:rsid w:val="00B71958"/>
    <w:rsid w:val="00B71BAA"/>
    <w:rsid w:val="00B71CF6"/>
    <w:rsid w:val="00B71FA1"/>
    <w:rsid w:val="00B72111"/>
    <w:rsid w:val="00B729B9"/>
    <w:rsid w:val="00B72A94"/>
    <w:rsid w:val="00B72AA0"/>
    <w:rsid w:val="00B72C52"/>
    <w:rsid w:val="00B73043"/>
    <w:rsid w:val="00B73B9D"/>
    <w:rsid w:val="00B73BAB"/>
    <w:rsid w:val="00B73E79"/>
    <w:rsid w:val="00B74496"/>
    <w:rsid w:val="00B74A3E"/>
    <w:rsid w:val="00B74B60"/>
    <w:rsid w:val="00B74FC1"/>
    <w:rsid w:val="00B751BA"/>
    <w:rsid w:val="00B7559A"/>
    <w:rsid w:val="00B75850"/>
    <w:rsid w:val="00B75A06"/>
    <w:rsid w:val="00B75CF1"/>
    <w:rsid w:val="00B75DDE"/>
    <w:rsid w:val="00B7604C"/>
    <w:rsid w:val="00B76599"/>
    <w:rsid w:val="00B765D4"/>
    <w:rsid w:val="00B777DB"/>
    <w:rsid w:val="00B7784C"/>
    <w:rsid w:val="00B77884"/>
    <w:rsid w:val="00B77A46"/>
    <w:rsid w:val="00B77BB4"/>
    <w:rsid w:val="00B77CFE"/>
    <w:rsid w:val="00B77DFC"/>
    <w:rsid w:val="00B80518"/>
    <w:rsid w:val="00B807A3"/>
    <w:rsid w:val="00B809A5"/>
    <w:rsid w:val="00B80D03"/>
    <w:rsid w:val="00B8117F"/>
    <w:rsid w:val="00B81531"/>
    <w:rsid w:val="00B81801"/>
    <w:rsid w:val="00B81B3C"/>
    <w:rsid w:val="00B81D9C"/>
    <w:rsid w:val="00B81F0C"/>
    <w:rsid w:val="00B8201D"/>
    <w:rsid w:val="00B82040"/>
    <w:rsid w:val="00B82335"/>
    <w:rsid w:val="00B8265B"/>
    <w:rsid w:val="00B827DA"/>
    <w:rsid w:val="00B82AD0"/>
    <w:rsid w:val="00B82D32"/>
    <w:rsid w:val="00B83652"/>
    <w:rsid w:val="00B83690"/>
    <w:rsid w:val="00B83734"/>
    <w:rsid w:val="00B837E0"/>
    <w:rsid w:val="00B838F7"/>
    <w:rsid w:val="00B83A94"/>
    <w:rsid w:val="00B83BAF"/>
    <w:rsid w:val="00B83DF9"/>
    <w:rsid w:val="00B83E56"/>
    <w:rsid w:val="00B841DC"/>
    <w:rsid w:val="00B84773"/>
    <w:rsid w:val="00B84912"/>
    <w:rsid w:val="00B84AB3"/>
    <w:rsid w:val="00B84D3B"/>
    <w:rsid w:val="00B84E85"/>
    <w:rsid w:val="00B85444"/>
    <w:rsid w:val="00B85F27"/>
    <w:rsid w:val="00B86039"/>
    <w:rsid w:val="00B860B5"/>
    <w:rsid w:val="00B86425"/>
    <w:rsid w:val="00B86A3E"/>
    <w:rsid w:val="00B86B88"/>
    <w:rsid w:val="00B86C1C"/>
    <w:rsid w:val="00B86E3E"/>
    <w:rsid w:val="00B86F7C"/>
    <w:rsid w:val="00B87757"/>
    <w:rsid w:val="00B87B16"/>
    <w:rsid w:val="00B87B81"/>
    <w:rsid w:val="00B900AF"/>
    <w:rsid w:val="00B904D5"/>
    <w:rsid w:val="00B9098C"/>
    <w:rsid w:val="00B90A94"/>
    <w:rsid w:val="00B90E04"/>
    <w:rsid w:val="00B91156"/>
    <w:rsid w:val="00B912A6"/>
    <w:rsid w:val="00B913AB"/>
    <w:rsid w:val="00B919C7"/>
    <w:rsid w:val="00B92019"/>
    <w:rsid w:val="00B9214C"/>
    <w:rsid w:val="00B92309"/>
    <w:rsid w:val="00B92F50"/>
    <w:rsid w:val="00B92F8D"/>
    <w:rsid w:val="00B93132"/>
    <w:rsid w:val="00B93243"/>
    <w:rsid w:val="00B9408F"/>
    <w:rsid w:val="00B9419E"/>
    <w:rsid w:val="00B946D7"/>
    <w:rsid w:val="00B952ED"/>
    <w:rsid w:val="00B955AC"/>
    <w:rsid w:val="00B9562E"/>
    <w:rsid w:val="00B95A60"/>
    <w:rsid w:val="00B963A4"/>
    <w:rsid w:val="00B965A0"/>
    <w:rsid w:val="00B968B4"/>
    <w:rsid w:val="00B968CC"/>
    <w:rsid w:val="00B97129"/>
    <w:rsid w:val="00B9723A"/>
    <w:rsid w:val="00B973C3"/>
    <w:rsid w:val="00B97402"/>
    <w:rsid w:val="00B97535"/>
    <w:rsid w:val="00B979D3"/>
    <w:rsid w:val="00B97A06"/>
    <w:rsid w:val="00B97A69"/>
    <w:rsid w:val="00B97B43"/>
    <w:rsid w:val="00B97D92"/>
    <w:rsid w:val="00B97E06"/>
    <w:rsid w:val="00BA0126"/>
    <w:rsid w:val="00BA04E9"/>
    <w:rsid w:val="00BA0C10"/>
    <w:rsid w:val="00BA0C9A"/>
    <w:rsid w:val="00BA0F81"/>
    <w:rsid w:val="00BA1959"/>
    <w:rsid w:val="00BA1B45"/>
    <w:rsid w:val="00BA1F69"/>
    <w:rsid w:val="00BA2A06"/>
    <w:rsid w:val="00BA2B62"/>
    <w:rsid w:val="00BA2FDF"/>
    <w:rsid w:val="00BA30C7"/>
    <w:rsid w:val="00BA318C"/>
    <w:rsid w:val="00BA31E3"/>
    <w:rsid w:val="00BA343A"/>
    <w:rsid w:val="00BA3474"/>
    <w:rsid w:val="00BA349B"/>
    <w:rsid w:val="00BA34AA"/>
    <w:rsid w:val="00BA350D"/>
    <w:rsid w:val="00BA351F"/>
    <w:rsid w:val="00BA3B99"/>
    <w:rsid w:val="00BA3BBB"/>
    <w:rsid w:val="00BA3D35"/>
    <w:rsid w:val="00BA4125"/>
    <w:rsid w:val="00BA4410"/>
    <w:rsid w:val="00BA45EF"/>
    <w:rsid w:val="00BA465A"/>
    <w:rsid w:val="00BA47E1"/>
    <w:rsid w:val="00BA48EF"/>
    <w:rsid w:val="00BA50C5"/>
    <w:rsid w:val="00BA541E"/>
    <w:rsid w:val="00BA5490"/>
    <w:rsid w:val="00BA5B96"/>
    <w:rsid w:val="00BA5D6A"/>
    <w:rsid w:val="00BA6080"/>
    <w:rsid w:val="00BA76FE"/>
    <w:rsid w:val="00BA7CD0"/>
    <w:rsid w:val="00BB0047"/>
    <w:rsid w:val="00BB01CC"/>
    <w:rsid w:val="00BB0D63"/>
    <w:rsid w:val="00BB100A"/>
    <w:rsid w:val="00BB12F0"/>
    <w:rsid w:val="00BB1490"/>
    <w:rsid w:val="00BB2288"/>
    <w:rsid w:val="00BB24F8"/>
    <w:rsid w:val="00BB2818"/>
    <w:rsid w:val="00BB2BD8"/>
    <w:rsid w:val="00BB3035"/>
    <w:rsid w:val="00BB31D8"/>
    <w:rsid w:val="00BB33C6"/>
    <w:rsid w:val="00BB383C"/>
    <w:rsid w:val="00BB3841"/>
    <w:rsid w:val="00BB3AE5"/>
    <w:rsid w:val="00BB3C51"/>
    <w:rsid w:val="00BB3C96"/>
    <w:rsid w:val="00BB3DCE"/>
    <w:rsid w:val="00BB40C0"/>
    <w:rsid w:val="00BB43DB"/>
    <w:rsid w:val="00BB49CA"/>
    <w:rsid w:val="00BB50CD"/>
    <w:rsid w:val="00BB51F4"/>
    <w:rsid w:val="00BB5371"/>
    <w:rsid w:val="00BB5E26"/>
    <w:rsid w:val="00BB6181"/>
    <w:rsid w:val="00BB6DE0"/>
    <w:rsid w:val="00BB6E30"/>
    <w:rsid w:val="00BB6E53"/>
    <w:rsid w:val="00BB6F35"/>
    <w:rsid w:val="00BB7398"/>
    <w:rsid w:val="00BB74BF"/>
    <w:rsid w:val="00BB7C2F"/>
    <w:rsid w:val="00BB7F26"/>
    <w:rsid w:val="00BC02AA"/>
    <w:rsid w:val="00BC0F3E"/>
    <w:rsid w:val="00BC1391"/>
    <w:rsid w:val="00BC13DC"/>
    <w:rsid w:val="00BC143A"/>
    <w:rsid w:val="00BC1BC4"/>
    <w:rsid w:val="00BC282F"/>
    <w:rsid w:val="00BC2883"/>
    <w:rsid w:val="00BC2991"/>
    <w:rsid w:val="00BC2A3D"/>
    <w:rsid w:val="00BC2C6E"/>
    <w:rsid w:val="00BC2E26"/>
    <w:rsid w:val="00BC320F"/>
    <w:rsid w:val="00BC3236"/>
    <w:rsid w:val="00BC35D4"/>
    <w:rsid w:val="00BC39C6"/>
    <w:rsid w:val="00BC3BF0"/>
    <w:rsid w:val="00BC4020"/>
    <w:rsid w:val="00BC40B4"/>
    <w:rsid w:val="00BC436D"/>
    <w:rsid w:val="00BC43FB"/>
    <w:rsid w:val="00BC45D9"/>
    <w:rsid w:val="00BC518E"/>
    <w:rsid w:val="00BC52A6"/>
    <w:rsid w:val="00BC5349"/>
    <w:rsid w:val="00BC54A5"/>
    <w:rsid w:val="00BC5B46"/>
    <w:rsid w:val="00BC5DD8"/>
    <w:rsid w:val="00BC60A9"/>
    <w:rsid w:val="00BC614F"/>
    <w:rsid w:val="00BC61D8"/>
    <w:rsid w:val="00BC6C32"/>
    <w:rsid w:val="00BC6E07"/>
    <w:rsid w:val="00BC700D"/>
    <w:rsid w:val="00BC7225"/>
    <w:rsid w:val="00BC79D6"/>
    <w:rsid w:val="00BC7A1E"/>
    <w:rsid w:val="00BC7A93"/>
    <w:rsid w:val="00BD0070"/>
    <w:rsid w:val="00BD032C"/>
    <w:rsid w:val="00BD06C0"/>
    <w:rsid w:val="00BD099A"/>
    <w:rsid w:val="00BD09C2"/>
    <w:rsid w:val="00BD09E7"/>
    <w:rsid w:val="00BD0E00"/>
    <w:rsid w:val="00BD1039"/>
    <w:rsid w:val="00BD1545"/>
    <w:rsid w:val="00BD1B6E"/>
    <w:rsid w:val="00BD1E8A"/>
    <w:rsid w:val="00BD2319"/>
    <w:rsid w:val="00BD2745"/>
    <w:rsid w:val="00BD2A97"/>
    <w:rsid w:val="00BD2C70"/>
    <w:rsid w:val="00BD2E4A"/>
    <w:rsid w:val="00BD2F61"/>
    <w:rsid w:val="00BD320D"/>
    <w:rsid w:val="00BD3439"/>
    <w:rsid w:val="00BD3514"/>
    <w:rsid w:val="00BD3F90"/>
    <w:rsid w:val="00BD42B1"/>
    <w:rsid w:val="00BD437D"/>
    <w:rsid w:val="00BD4516"/>
    <w:rsid w:val="00BD469B"/>
    <w:rsid w:val="00BD49E9"/>
    <w:rsid w:val="00BD4BA7"/>
    <w:rsid w:val="00BD5344"/>
    <w:rsid w:val="00BD5C32"/>
    <w:rsid w:val="00BD5C89"/>
    <w:rsid w:val="00BD63E4"/>
    <w:rsid w:val="00BD647F"/>
    <w:rsid w:val="00BD6518"/>
    <w:rsid w:val="00BD6753"/>
    <w:rsid w:val="00BD6BAD"/>
    <w:rsid w:val="00BD6BE2"/>
    <w:rsid w:val="00BD6D74"/>
    <w:rsid w:val="00BD7021"/>
    <w:rsid w:val="00BD72C4"/>
    <w:rsid w:val="00BD7A9A"/>
    <w:rsid w:val="00BD7B9C"/>
    <w:rsid w:val="00BD7E71"/>
    <w:rsid w:val="00BE009E"/>
    <w:rsid w:val="00BE0182"/>
    <w:rsid w:val="00BE0BB1"/>
    <w:rsid w:val="00BE0C8D"/>
    <w:rsid w:val="00BE0CEB"/>
    <w:rsid w:val="00BE0E68"/>
    <w:rsid w:val="00BE0EAF"/>
    <w:rsid w:val="00BE1B47"/>
    <w:rsid w:val="00BE1FC1"/>
    <w:rsid w:val="00BE23F9"/>
    <w:rsid w:val="00BE24F4"/>
    <w:rsid w:val="00BE2C86"/>
    <w:rsid w:val="00BE2D5D"/>
    <w:rsid w:val="00BE32A1"/>
    <w:rsid w:val="00BE32C1"/>
    <w:rsid w:val="00BE3637"/>
    <w:rsid w:val="00BE3A3B"/>
    <w:rsid w:val="00BE3AF5"/>
    <w:rsid w:val="00BE3B8E"/>
    <w:rsid w:val="00BE439F"/>
    <w:rsid w:val="00BE4453"/>
    <w:rsid w:val="00BE49C0"/>
    <w:rsid w:val="00BE4CDA"/>
    <w:rsid w:val="00BE52A8"/>
    <w:rsid w:val="00BE58A9"/>
    <w:rsid w:val="00BE5ABB"/>
    <w:rsid w:val="00BE5D16"/>
    <w:rsid w:val="00BE609E"/>
    <w:rsid w:val="00BE61D1"/>
    <w:rsid w:val="00BE6A2F"/>
    <w:rsid w:val="00BE6AAD"/>
    <w:rsid w:val="00BE6C01"/>
    <w:rsid w:val="00BE6E75"/>
    <w:rsid w:val="00BE7082"/>
    <w:rsid w:val="00BF0447"/>
    <w:rsid w:val="00BF0631"/>
    <w:rsid w:val="00BF0AB9"/>
    <w:rsid w:val="00BF0C30"/>
    <w:rsid w:val="00BF0F45"/>
    <w:rsid w:val="00BF13C5"/>
    <w:rsid w:val="00BF1D42"/>
    <w:rsid w:val="00BF20A1"/>
    <w:rsid w:val="00BF20BF"/>
    <w:rsid w:val="00BF2271"/>
    <w:rsid w:val="00BF22F4"/>
    <w:rsid w:val="00BF26DD"/>
    <w:rsid w:val="00BF2B46"/>
    <w:rsid w:val="00BF2BB8"/>
    <w:rsid w:val="00BF2DE1"/>
    <w:rsid w:val="00BF3248"/>
    <w:rsid w:val="00BF3839"/>
    <w:rsid w:val="00BF388D"/>
    <w:rsid w:val="00BF3B32"/>
    <w:rsid w:val="00BF4578"/>
    <w:rsid w:val="00BF45E9"/>
    <w:rsid w:val="00BF467E"/>
    <w:rsid w:val="00BF48B4"/>
    <w:rsid w:val="00BF4DE2"/>
    <w:rsid w:val="00BF51FC"/>
    <w:rsid w:val="00BF5258"/>
    <w:rsid w:val="00BF528D"/>
    <w:rsid w:val="00BF565B"/>
    <w:rsid w:val="00BF57E6"/>
    <w:rsid w:val="00BF5BF2"/>
    <w:rsid w:val="00BF5E42"/>
    <w:rsid w:val="00BF6106"/>
    <w:rsid w:val="00BF6152"/>
    <w:rsid w:val="00BF6494"/>
    <w:rsid w:val="00BF67DF"/>
    <w:rsid w:val="00BF68DB"/>
    <w:rsid w:val="00BF6A71"/>
    <w:rsid w:val="00BF759F"/>
    <w:rsid w:val="00BF7804"/>
    <w:rsid w:val="00BF7AC0"/>
    <w:rsid w:val="00C00298"/>
    <w:rsid w:val="00C0051B"/>
    <w:rsid w:val="00C00544"/>
    <w:rsid w:val="00C00787"/>
    <w:rsid w:val="00C00813"/>
    <w:rsid w:val="00C00B8D"/>
    <w:rsid w:val="00C01361"/>
    <w:rsid w:val="00C01C43"/>
    <w:rsid w:val="00C01CA9"/>
    <w:rsid w:val="00C01D2F"/>
    <w:rsid w:val="00C02054"/>
    <w:rsid w:val="00C020F0"/>
    <w:rsid w:val="00C021EF"/>
    <w:rsid w:val="00C028A6"/>
    <w:rsid w:val="00C02C6B"/>
    <w:rsid w:val="00C031C4"/>
    <w:rsid w:val="00C0375A"/>
    <w:rsid w:val="00C03C9A"/>
    <w:rsid w:val="00C03F02"/>
    <w:rsid w:val="00C0473D"/>
    <w:rsid w:val="00C04A87"/>
    <w:rsid w:val="00C04E5C"/>
    <w:rsid w:val="00C051D0"/>
    <w:rsid w:val="00C05308"/>
    <w:rsid w:val="00C05327"/>
    <w:rsid w:val="00C056FE"/>
    <w:rsid w:val="00C057E3"/>
    <w:rsid w:val="00C05803"/>
    <w:rsid w:val="00C05947"/>
    <w:rsid w:val="00C05A32"/>
    <w:rsid w:val="00C062EF"/>
    <w:rsid w:val="00C06862"/>
    <w:rsid w:val="00C0694A"/>
    <w:rsid w:val="00C072B9"/>
    <w:rsid w:val="00C07ECA"/>
    <w:rsid w:val="00C10038"/>
    <w:rsid w:val="00C102A1"/>
    <w:rsid w:val="00C1045C"/>
    <w:rsid w:val="00C10A87"/>
    <w:rsid w:val="00C10C12"/>
    <w:rsid w:val="00C11952"/>
    <w:rsid w:val="00C11AED"/>
    <w:rsid w:val="00C126E7"/>
    <w:rsid w:val="00C12D64"/>
    <w:rsid w:val="00C12DF3"/>
    <w:rsid w:val="00C12EC9"/>
    <w:rsid w:val="00C133D6"/>
    <w:rsid w:val="00C13437"/>
    <w:rsid w:val="00C13BA3"/>
    <w:rsid w:val="00C14548"/>
    <w:rsid w:val="00C14F35"/>
    <w:rsid w:val="00C14FCC"/>
    <w:rsid w:val="00C14FD2"/>
    <w:rsid w:val="00C15063"/>
    <w:rsid w:val="00C15084"/>
    <w:rsid w:val="00C156B6"/>
    <w:rsid w:val="00C15A1E"/>
    <w:rsid w:val="00C15CEB"/>
    <w:rsid w:val="00C160C8"/>
    <w:rsid w:val="00C16446"/>
    <w:rsid w:val="00C1654C"/>
    <w:rsid w:val="00C1655D"/>
    <w:rsid w:val="00C167AD"/>
    <w:rsid w:val="00C16ED3"/>
    <w:rsid w:val="00C175F5"/>
    <w:rsid w:val="00C178D2"/>
    <w:rsid w:val="00C17915"/>
    <w:rsid w:val="00C17980"/>
    <w:rsid w:val="00C17D55"/>
    <w:rsid w:val="00C205C2"/>
    <w:rsid w:val="00C206C5"/>
    <w:rsid w:val="00C2077D"/>
    <w:rsid w:val="00C2084D"/>
    <w:rsid w:val="00C20B9A"/>
    <w:rsid w:val="00C20DBB"/>
    <w:rsid w:val="00C20DCB"/>
    <w:rsid w:val="00C2128E"/>
    <w:rsid w:val="00C2141E"/>
    <w:rsid w:val="00C21834"/>
    <w:rsid w:val="00C21CC8"/>
    <w:rsid w:val="00C220BC"/>
    <w:rsid w:val="00C221A0"/>
    <w:rsid w:val="00C222C3"/>
    <w:rsid w:val="00C226B2"/>
    <w:rsid w:val="00C22844"/>
    <w:rsid w:val="00C22B03"/>
    <w:rsid w:val="00C22BAF"/>
    <w:rsid w:val="00C22BC2"/>
    <w:rsid w:val="00C22F21"/>
    <w:rsid w:val="00C2340D"/>
    <w:rsid w:val="00C23544"/>
    <w:rsid w:val="00C2356C"/>
    <w:rsid w:val="00C23827"/>
    <w:rsid w:val="00C24089"/>
    <w:rsid w:val="00C24412"/>
    <w:rsid w:val="00C24688"/>
    <w:rsid w:val="00C24DD8"/>
    <w:rsid w:val="00C24FDB"/>
    <w:rsid w:val="00C25565"/>
    <w:rsid w:val="00C25669"/>
    <w:rsid w:val="00C2575E"/>
    <w:rsid w:val="00C257F1"/>
    <w:rsid w:val="00C25D51"/>
    <w:rsid w:val="00C2609D"/>
    <w:rsid w:val="00C26B85"/>
    <w:rsid w:val="00C273E9"/>
    <w:rsid w:val="00C27F58"/>
    <w:rsid w:val="00C27FF2"/>
    <w:rsid w:val="00C303B5"/>
    <w:rsid w:val="00C303B6"/>
    <w:rsid w:val="00C307C0"/>
    <w:rsid w:val="00C30AA8"/>
    <w:rsid w:val="00C30D2B"/>
    <w:rsid w:val="00C30E1B"/>
    <w:rsid w:val="00C30E7B"/>
    <w:rsid w:val="00C311AB"/>
    <w:rsid w:val="00C311D1"/>
    <w:rsid w:val="00C31295"/>
    <w:rsid w:val="00C3131E"/>
    <w:rsid w:val="00C31815"/>
    <w:rsid w:val="00C31AA2"/>
    <w:rsid w:val="00C31D91"/>
    <w:rsid w:val="00C32BCE"/>
    <w:rsid w:val="00C330EF"/>
    <w:rsid w:val="00C33EE6"/>
    <w:rsid w:val="00C347A2"/>
    <w:rsid w:val="00C347AC"/>
    <w:rsid w:val="00C347E2"/>
    <w:rsid w:val="00C35107"/>
    <w:rsid w:val="00C35242"/>
    <w:rsid w:val="00C3538B"/>
    <w:rsid w:val="00C35A35"/>
    <w:rsid w:val="00C36174"/>
    <w:rsid w:val="00C3630C"/>
    <w:rsid w:val="00C3633E"/>
    <w:rsid w:val="00C36D06"/>
    <w:rsid w:val="00C36D3A"/>
    <w:rsid w:val="00C36DB4"/>
    <w:rsid w:val="00C3737E"/>
    <w:rsid w:val="00C37469"/>
    <w:rsid w:val="00C375C0"/>
    <w:rsid w:val="00C37A3B"/>
    <w:rsid w:val="00C4066B"/>
    <w:rsid w:val="00C406ED"/>
    <w:rsid w:val="00C41860"/>
    <w:rsid w:val="00C41D2B"/>
    <w:rsid w:val="00C41DBA"/>
    <w:rsid w:val="00C43353"/>
    <w:rsid w:val="00C43C43"/>
    <w:rsid w:val="00C4419C"/>
    <w:rsid w:val="00C443C6"/>
    <w:rsid w:val="00C44665"/>
    <w:rsid w:val="00C449CB"/>
    <w:rsid w:val="00C44B00"/>
    <w:rsid w:val="00C44C5A"/>
    <w:rsid w:val="00C457A3"/>
    <w:rsid w:val="00C46AE7"/>
    <w:rsid w:val="00C46BAF"/>
    <w:rsid w:val="00C46F15"/>
    <w:rsid w:val="00C47249"/>
    <w:rsid w:val="00C475B0"/>
    <w:rsid w:val="00C47643"/>
    <w:rsid w:val="00C47985"/>
    <w:rsid w:val="00C47C5B"/>
    <w:rsid w:val="00C47F63"/>
    <w:rsid w:val="00C5006C"/>
    <w:rsid w:val="00C50207"/>
    <w:rsid w:val="00C50512"/>
    <w:rsid w:val="00C50602"/>
    <w:rsid w:val="00C50660"/>
    <w:rsid w:val="00C50B68"/>
    <w:rsid w:val="00C5145B"/>
    <w:rsid w:val="00C5149B"/>
    <w:rsid w:val="00C5189A"/>
    <w:rsid w:val="00C51A9B"/>
    <w:rsid w:val="00C51C55"/>
    <w:rsid w:val="00C5266B"/>
    <w:rsid w:val="00C52954"/>
    <w:rsid w:val="00C529FB"/>
    <w:rsid w:val="00C52D44"/>
    <w:rsid w:val="00C52D67"/>
    <w:rsid w:val="00C53225"/>
    <w:rsid w:val="00C53503"/>
    <w:rsid w:val="00C541A5"/>
    <w:rsid w:val="00C542EA"/>
    <w:rsid w:val="00C54308"/>
    <w:rsid w:val="00C5459B"/>
    <w:rsid w:val="00C5482E"/>
    <w:rsid w:val="00C54D35"/>
    <w:rsid w:val="00C55003"/>
    <w:rsid w:val="00C552F3"/>
    <w:rsid w:val="00C55619"/>
    <w:rsid w:val="00C55902"/>
    <w:rsid w:val="00C55B7B"/>
    <w:rsid w:val="00C56B42"/>
    <w:rsid w:val="00C56C50"/>
    <w:rsid w:val="00C56E53"/>
    <w:rsid w:val="00C570BB"/>
    <w:rsid w:val="00C572E4"/>
    <w:rsid w:val="00C57CF8"/>
    <w:rsid w:val="00C6039B"/>
    <w:rsid w:val="00C6053B"/>
    <w:rsid w:val="00C6060E"/>
    <w:rsid w:val="00C60672"/>
    <w:rsid w:val="00C6087D"/>
    <w:rsid w:val="00C60B18"/>
    <w:rsid w:val="00C60F8C"/>
    <w:rsid w:val="00C60FC4"/>
    <w:rsid w:val="00C6108B"/>
    <w:rsid w:val="00C6112E"/>
    <w:rsid w:val="00C6153E"/>
    <w:rsid w:val="00C615F8"/>
    <w:rsid w:val="00C61B8A"/>
    <w:rsid w:val="00C61CB7"/>
    <w:rsid w:val="00C61D72"/>
    <w:rsid w:val="00C62313"/>
    <w:rsid w:val="00C6257A"/>
    <w:rsid w:val="00C6262B"/>
    <w:rsid w:val="00C62CD5"/>
    <w:rsid w:val="00C62D5C"/>
    <w:rsid w:val="00C62DD2"/>
    <w:rsid w:val="00C63AE0"/>
    <w:rsid w:val="00C63E0F"/>
    <w:rsid w:val="00C63F59"/>
    <w:rsid w:val="00C64D76"/>
    <w:rsid w:val="00C65111"/>
    <w:rsid w:val="00C65C1D"/>
    <w:rsid w:val="00C6607F"/>
    <w:rsid w:val="00C6650E"/>
    <w:rsid w:val="00C667FC"/>
    <w:rsid w:val="00C66C18"/>
    <w:rsid w:val="00C66D38"/>
    <w:rsid w:val="00C671F3"/>
    <w:rsid w:val="00C67329"/>
    <w:rsid w:val="00C67574"/>
    <w:rsid w:val="00C67B4E"/>
    <w:rsid w:val="00C702D1"/>
    <w:rsid w:val="00C70404"/>
    <w:rsid w:val="00C707A2"/>
    <w:rsid w:val="00C70C03"/>
    <w:rsid w:val="00C713B0"/>
    <w:rsid w:val="00C71B8F"/>
    <w:rsid w:val="00C71FDB"/>
    <w:rsid w:val="00C720EA"/>
    <w:rsid w:val="00C7214A"/>
    <w:rsid w:val="00C72428"/>
    <w:rsid w:val="00C7259C"/>
    <w:rsid w:val="00C72980"/>
    <w:rsid w:val="00C72EB9"/>
    <w:rsid w:val="00C7305A"/>
    <w:rsid w:val="00C730BB"/>
    <w:rsid w:val="00C731C7"/>
    <w:rsid w:val="00C733E1"/>
    <w:rsid w:val="00C73635"/>
    <w:rsid w:val="00C73DEA"/>
    <w:rsid w:val="00C74215"/>
    <w:rsid w:val="00C7463F"/>
    <w:rsid w:val="00C75028"/>
    <w:rsid w:val="00C751CC"/>
    <w:rsid w:val="00C75258"/>
    <w:rsid w:val="00C757EF"/>
    <w:rsid w:val="00C7635A"/>
    <w:rsid w:val="00C7713D"/>
    <w:rsid w:val="00C77730"/>
    <w:rsid w:val="00C778CB"/>
    <w:rsid w:val="00C77C08"/>
    <w:rsid w:val="00C77DA2"/>
    <w:rsid w:val="00C77E9D"/>
    <w:rsid w:val="00C8068E"/>
    <w:rsid w:val="00C8071A"/>
    <w:rsid w:val="00C8123F"/>
    <w:rsid w:val="00C8124A"/>
    <w:rsid w:val="00C813DC"/>
    <w:rsid w:val="00C814F6"/>
    <w:rsid w:val="00C814F8"/>
    <w:rsid w:val="00C81922"/>
    <w:rsid w:val="00C81F46"/>
    <w:rsid w:val="00C820EC"/>
    <w:rsid w:val="00C821D7"/>
    <w:rsid w:val="00C825D8"/>
    <w:rsid w:val="00C82E8A"/>
    <w:rsid w:val="00C8334B"/>
    <w:rsid w:val="00C83A58"/>
    <w:rsid w:val="00C848C3"/>
    <w:rsid w:val="00C84C5C"/>
    <w:rsid w:val="00C84E64"/>
    <w:rsid w:val="00C850AB"/>
    <w:rsid w:val="00C851C8"/>
    <w:rsid w:val="00C853A1"/>
    <w:rsid w:val="00C853EB"/>
    <w:rsid w:val="00C85A1F"/>
    <w:rsid w:val="00C85E05"/>
    <w:rsid w:val="00C860EE"/>
    <w:rsid w:val="00C860FC"/>
    <w:rsid w:val="00C8622D"/>
    <w:rsid w:val="00C86929"/>
    <w:rsid w:val="00C8692C"/>
    <w:rsid w:val="00C8695C"/>
    <w:rsid w:val="00C86B64"/>
    <w:rsid w:val="00C86E05"/>
    <w:rsid w:val="00C87191"/>
    <w:rsid w:val="00C875D6"/>
    <w:rsid w:val="00C87640"/>
    <w:rsid w:val="00C8774E"/>
    <w:rsid w:val="00C87757"/>
    <w:rsid w:val="00C879E8"/>
    <w:rsid w:val="00C90EBA"/>
    <w:rsid w:val="00C90EC1"/>
    <w:rsid w:val="00C9145F"/>
    <w:rsid w:val="00C917B3"/>
    <w:rsid w:val="00C921B8"/>
    <w:rsid w:val="00C921E8"/>
    <w:rsid w:val="00C924BC"/>
    <w:rsid w:val="00C9250C"/>
    <w:rsid w:val="00C92AC1"/>
    <w:rsid w:val="00C92B55"/>
    <w:rsid w:val="00C92BB3"/>
    <w:rsid w:val="00C92E4F"/>
    <w:rsid w:val="00C931D1"/>
    <w:rsid w:val="00C93589"/>
    <w:rsid w:val="00C93890"/>
    <w:rsid w:val="00C93AFA"/>
    <w:rsid w:val="00C93E28"/>
    <w:rsid w:val="00C945F3"/>
    <w:rsid w:val="00C9465C"/>
    <w:rsid w:val="00C94769"/>
    <w:rsid w:val="00C947AC"/>
    <w:rsid w:val="00C94B9B"/>
    <w:rsid w:val="00C9547B"/>
    <w:rsid w:val="00C95537"/>
    <w:rsid w:val="00C958AF"/>
    <w:rsid w:val="00C95DDC"/>
    <w:rsid w:val="00C95E89"/>
    <w:rsid w:val="00C96004"/>
    <w:rsid w:val="00C969E5"/>
    <w:rsid w:val="00C96E04"/>
    <w:rsid w:val="00C96F66"/>
    <w:rsid w:val="00C97248"/>
    <w:rsid w:val="00C97572"/>
    <w:rsid w:val="00C97843"/>
    <w:rsid w:val="00C97A51"/>
    <w:rsid w:val="00C97B04"/>
    <w:rsid w:val="00CA0277"/>
    <w:rsid w:val="00CA0682"/>
    <w:rsid w:val="00CA0ACC"/>
    <w:rsid w:val="00CA103E"/>
    <w:rsid w:val="00CA177C"/>
    <w:rsid w:val="00CA1B17"/>
    <w:rsid w:val="00CA200A"/>
    <w:rsid w:val="00CA25CD"/>
    <w:rsid w:val="00CA2988"/>
    <w:rsid w:val="00CA2C85"/>
    <w:rsid w:val="00CA2F58"/>
    <w:rsid w:val="00CA329D"/>
    <w:rsid w:val="00CA3585"/>
    <w:rsid w:val="00CA3652"/>
    <w:rsid w:val="00CA3779"/>
    <w:rsid w:val="00CA3783"/>
    <w:rsid w:val="00CA37F6"/>
    <w:rsid w:val="00CA3B13"/>
    <w:rsid w:val="00CA3B51"/>
    <w:rsid w:val="00CA3D09"/>
    <w:rsid w:val="00CA4019"/>
    <w:rsid w:val="00CA40A4"/>
    <w:rsid w:val="00CA44FF"/>
    <w:rsid w:val="00CA46AA"/>
    <w:rsid w:val="00CA486A"/>
    <w:rsid w:val="00CA4CA8"/>
    <w:rsid w:val="00CA4E89"/>
    <w:rsid w:val="00CA4EA1"/>
    <w:rsid w:val="00CA50B5"/>
    <w:rsid w:val="00CA5164"/>
    <w:rsid w:val="00CA55B6"/>
    <w:rsid w:val="00CA5CC1"/>
    <w:rsid w:val="00CA5E32"/>
    <w:rsid w:val="00CA77A4"/>
    <w:rsid w:val="00CA7DB1"/>
    <w:rsid w:val="00CA7E89"/>
    <w:rsid w:val="00CB033F"/>
    <w:rsid w:val="00CB0E7A"/>
    <w:rsid w:val="00CB1074"/>
    <w:rsid w:val="00CB16D0"/>
    <w:rsid w:val="00CB1979"/>
    <w:rsid w:val="00CB1A4A"/>
    <w:rsid w:val="00CB1AF6"/>
    <w:rsid w:val="00CB1B05"/>
    <w:rsid w:val="00CB1C26"/>
    <w:rsid w:val="00CB1DA9"/>
    <w:rsid w:val="00CB1E7C"/>
    <w:rsid w:val="00CB1EE9"/>
    <w:rsid w:val="00CB2066"/>
    <w:rsid w:val="00CB23A7"/>
    <w:rsid w:val="00CB26CB"/>
    <w:rsid w:val="00CB2B2D"/>
    <w:rsid w:val="00CB2BDC"/>
    <w:rsid w:val="00CB2EB5"/>
    <w:rsid w:val="00CB3F30"/>
    <w:rsid w:val="00CB3FA5"/>
    <w:rsid w:val="00CB3FD9"/>
    <w:rsid w:val="00CB41BB"/>
    <w:rsid w:val="00CB41C7"/>
    <w:rsid w:val="00CB483F"/>
    <w:rsid w:val="00CB4F27"/>
    <w:rsid w:val="00CB5601"/>
    <w:rsid w:val="00CB5B7C"/>
    <w:rsid w:val="00CB5C48"/>
    <w:rsid w:val="00CB66EC"/>
    <w:rsid w:val="00CB6876"/>
    <w:rsid w:val="00CB6987"/>
    <w:rsid w:val="00CB6AED"/>
    <w:rsid w:val="00CB6DC8"/>
    <w:rsid w:val="00CB6ED5"/>
    <w:rsid w:val="00CB6FD3"/>
    <w:rsid w:val="00CB7208"/>
    <w:rsid w:val="00CB740B"/>
    <w:rsid w:val="00CB7513"/>
    <w:rsid w:val="00CB7743"/>
    <w:rsid w:val="00CB7A05"/>
    <w:rsid w:val="00CB7A80"/>
    <w:rsid w:val="00CB7E8B"/>
    <w:rsid w:val="00CC0124"/>
    <w:rsid w:val="00CC10CC"/>
    <w:rsid w:val="00CC1161"/>
    <w:rsid w:val="00CC18E9"/>
    <w:rsid w:val="00CC1A32"/>
    <w:rsid w:val="00CC1FA7"/>
    <w:rsid w:val="00CC2520"/>
    <w:rsid w:val="00CC25E7"/>
    <w:rsid w:val="00CC328A"/>
    <w:rsid w:val="00CC384D"/>
    <w:rsid w:val="00CC387B"/>
    <w:rsid w:val="00CC3D4F"/>
    <w:rsid w:val="00CC3E5B"/>
    <w:rsid w:val="00CC42F5"/>
    <w:rsid w:val="00CC458D"/>
    <w:rsid w:val="00CC4983"/>
    <w:rsid w:val="00CC49BA"/>
    <w:rsid w:val="00CC4C47"/>
    <w:rsid w:val="00CC4EAC"/>
    <w:rsid w:val="00CC543C"/>
    <w:rsid w:val="00CC5911"/>
    <w:rsid w:val="00CC5931"/>
    <w:rsid w:val="00CC5D09"/>
    <w:rsid w:val="00CC5DD1"/>
    <w:rsid w:val="00CC6480"/>
    <w:rsid w:val="00CC6854"/>
    <w:rsid w:val="00CC6CD4"/>
    <w:rsid w:val="00CC6D62"/>
    <w:rsid w:val="00CC7519"/>
    <w:rsid w:val="00CC7687"/>
    <w:rsid w:val="00CC78E1"/>
    <w:rsid w:val="00CC7A7D"/>
    <w:rsid w:val="00CC7D09"/>
    <w:rsid w:val="00CC7D2B"/>
    <w:rsid w:val="00CC7EA7"/>
    <w:rsid w:val="00CD056C"/>
    <w:rsid w:val="00CD06C6"/>
    <w:rsid w:val="00CD07A2"/>
    <w:rsid w:val="00CD08AE"/>
    <w:rsid w:val="00CD0901"/>
    <w:rsid w:val="00CD0960"/>
    <w:rsid w:val="00CD0BA2"/>
    <w:rsid w:val="00CD1C81"/>
    <w:rsid w:val="00CD1D93"/>
    <w:rsid w:val="00CD1FE1"/>
    <w:rsid w:val="00CD2668"/>
    <w:rsid w:val="00CD29C8"/>
    <w:rsid w:val="00CD3223"/>
    <w:rsid w:val="00CD32CF"/>
    <w:rsid w:val="00CD32D3"/>
    <w:rsid w:val="00CD33BE"/>
    <w:rsid w:val="00CD34CD"/>
    <w:rsid w:val="00CD3BA3"/>
    <w:rsid w:val="00CD3C7B"/>
    <w:rsid w:val="00CD4363"/>
    <w:rsid w:val="00CD44FE"/>
    <w:rsid w:val="00CD454C"/>
    <w:rsid w:val="00CD49C0"/>
    <w:rsid w:val="00CD4B9A"/>
    <w:rsid w:val="00CD4FED"/>
    <w:rsid w:val="00CD5565"/>
    <w:rsid w:val="00CD5784"/>
    <w:rsid w:val="00CD5897"/>
    <w:rsid w:val="00CD665E"/>
    <w:rsid w:val="00CD66CE"/>
    <w:rsid w:val="00CD67E5"/>
    <w:rsid w:val="00CD686C"/>
    <w:rsid w:val="00CD6C07"/>
    <w:rsid w:val="00CD7445"/>
    <w:rsid w:val="00CD7D31"/>
    <w:rsid w:val="00CD7DC4"/>
    <w:rsid w:val="00CE0455"/>
    <w:rsid w:val="00CE06E8"/>
    <w:rsid w:val="00CE07D5"/>
    <w:rsid w:val="00CE0B16"/>
    <w:rsid w:val="00CE0B48"/>
    <w:rsid w:val="00CE0DCB"/>
    <w:rsid w:val="00CE1154"/>
    <w:rsid w:val="00CE2278"/>
    <w:rsid w:val="00CE26EA"/>
    <w:rsid w:val="00CE280D"/>
    <w:rsid w:val="00CE2C0B"/>
    <w:rsid w:val="00CE2FBB"/>
    <w:rsid w:val="00CE31E1"/>
    <w:rsid w:val="00CE33A5"/>
    <w:rsid w:val="00CE3ADC"/>
    <w:rsid w:val="00CE3CC1"/>
    <w:rsid w:val="00CE4094"/>
    <w:rsid w:val="00CE4725"/>
    <w:rsid w:val="00CE4C63"/>
    <w:rsid w:val="00CE4D4E"/>
    <w:rsid w:val="00CE4DAA"/>
    <w:rsid w:val="00CE5240"/>
    <w:rsid w:val="00CE54ED"/>
    <w:rsid w:val="00CE57DA"/>
    <w:rsid w:val="00CE5807"/>
    <w:rsid w:val="00CE5C02"/>
    <w:rsid w:val="00CE5E9F"/>
    <w:rsid w:val="00CE6026"/>
    <w:rsid w:val="00CE6158"/>
    <w:rsid w:val="00CE67DC"/>
    <w:rsid w:val="00CE6AEA"/>
    <w:rsid w:val="00CE6C22"/>
    <w:rsid w:val="00CE700C"/>
    <w:rsid w:val="00CE7184"/>
    <w:rsid w:val="00CE7394"/>
    <w:rsid w:val="00CE78D7"/>
    <w:rsid w:val="00CE7952"/>
    <w:rsid w:val="00CE7B8B"/>
    <w:rsid w:val="00CE7FB1"/>
    <w:rsid w:val="00CF00D9"/>
    <w:rsid w:val="00CF0103"/>
    <w:rsid w:val="00CF03E4"/>
    <w:rsid w:val="00CF0C7E"/>
    <w:rsid w:val="00CF1091"/>
    <w:rsid w:val="00CF110A"/>
    <w:rsid w:val="00CF14AC"/>
    <w:rsid w:val="00CF186D"/>
    <w:rsid w:val="00CF1902"/>
    <w:rsid w:val="00CF1D41"/>
    <w:rsid w:val="00CF1EF0"/>
    <w:rsid w:val="00CF1F32"/>
    <w:rsid w:val="00CF200C"/>
    <w:rsid w:val="00CF22D2"/>
    <w:rsid w:val="00CF239D"/>
    <w:rsid w:val="00CF255B"/>
    <w:rsid w:val="00CF2C6A"/>
    <w:rsid w:val="00CF2D26"/>
    <w:rsid w:val="00CF2EF8"/>
    <w:rsid w:val="00CF2F67"/>
    <w:rsid w:val="00CF31B9"/>
    <w:rsid w:val="00CF3480"/>
    <w:rsid w:val="00CF36EA"/>
    <w:rsid w:val="00CF39C4"/>
    <w:rsid w:val="00CF3D8A"/>
    <w:rsid w:val="00CF4137"/>
    <w:rsid w:val="00CF4272"/>
    <w:rsid w:val="00CF4587"/>
    <w:rsid w:val="00CF471E"/>
    <w:rsid w:val="00CF4885"/>
    <w:rsid w:val="00CF4B16"/>
    <w:rsid w:val="00CF56B4"/>
    <w:rsid w:val="00CF5740"/>
    <w:rsid w:val="00CF59AE"/>
    <w:rsid w:val="00CF59E8"/>
    <w:rsid w:val="00CF5B73"/>
    <w:rsid w:val="00CF5C18"/>
    <w:rsid w:val="00CF5E09"/>
    <w:rsid w:val="00CF5F55"/>
    <w:rsid w:val="00CF6223"/>
    <w:rsid w:val="00CF63AE"/>
    <w:rsid w:val="00CF65BA"/>
    <w:rsid w:val="00CF663A"/>
    <w:rsid w:val="00CF6979"/>
    <w:rsid w:val="00CF6B4A"/>
    <w:rsid w:val="00CF6CA0"/>
    <w:rsid w:val="00CF7036"/>
    <w:rsid w:val="00CF743E"/>
    <w:rsid w:val="00CF7873"/>
    <w:rsid w:val="00D005B1"/>
    <w:rsid w:val="00D009A3"/>
    <w:rsid w:val="00D00A83"/>
    <w:rsid w:val="00D00D11"/>
    <w:rsid w:val="00D01537"/>
    <w:rsid w:val="00D01BE3"/>
    <w:rsid w:val="00D01CF8"/>
    <w:rsid w:val="00D01DAD"/>
    <w:rsid w:val="00D01DB2"/>
    <w:rsid w:val="00D01EBF"/>
    <w:rsid w:val="00D023A3"/>
    <w:rsid w:val="00D023F8"/>
    <w:rsid w:val="00D02463"/>
    <w:rsid w:val="00D02695"/>
    <w:rsid w:val="00D02A0B"/>
    <w:rsid w:val="00D03446"/>
    <w:rsid w:val="00D03627"/>
    <w:rsid w:val="00D03999"/>
    <w:rsid w:val="00D03D02"/>
    <w:rsid w:val="00D03D29"/>
    <w:rsid w:val="00D04045"/>
    <w:rsid w:val="00D0424A"/>
    <w:rsid w:val="00D0427F"/>
    <w:rsid w:val="00D0499C"/>
    <w:rsid w:val="00D04BD4"/>
    <w:rsid w:val="00D04C2C"/>
    <w:rsid w:val="00D053F5"/>
    <w:rsid w:val="00D05BAD"/>
    <w:rsid w:val="00D05E17"/>
    <w:rsid w:val="00D05E95"/>
    <w:rsid w:val="00D06349"/>
    <w:rsid w:val="00D06B66"/>
    <w:rsid w:val="00D071CD"/>
    <w:rsid w:val="00D07B7B"/>
    <w:rsid w:val="00D106C2"/>
    <w:rsid w:val="00D10D68"/>
    <w:rsid w:val="00D11275"/>
    <w:rsid w:val="00D11621"/>
    <w:rsid w:val="00D117CC"/>
    <w:rsid w:val="00D11AA0"/>
    <w:rsid w:val="00D11C3B"/>
    <w:rsid w:val="00D1226F"/>
    <w:rsid w:val="00D12DCC"/>
    <w:rsid w:val="00D12E0D"/>
    <w:rsid w:val="00D13007"/>
    <w:rsid w:val="00D13267"/>
    <w:rsid w:val="00D13904"/>
    <w:rsid w:val="00D13BC3"/>
    <w:rsid w:val="00D13E3A"/>
    <w:rsid w:val="00D13F15"/>
    <w:rsid w:val="00D1444C"/>
    <w:rsid w:val="00D14A96"/>
    <w:rsid w:val="00D14E77"/>
    <w:rsid w:val="00D14FB1"/>
    <w:rsid w:val="00D14FEC"/>
    <w:rsid w:val="00D1567B"/>
    <w:rsid w:val="00D1611F"/>
    <w:rsid w:val="00D162A9"/>
    <w:rsid w:val="00D1634C"/>
    <w:rsid w:val="00D16379"/>
    <w:rsid w:val="00D164F8"/>
    <w:rsid w:val="00D16B32"/>
    <w:rsid w:val="00D16C8D"/>
    <w:rsid w:val="00D16CAE"/>
    <w:rsid w:val="00D16EA2"/>
    <w:rsid w:val="00D17217"/>
    <w:rsid w:val="00D17385"/>
    <w:rsid w:val="00D17529"/>
    <w:rsid w:val="00D17532"/>
    <w:rsid w:val="00D17630"/>
    <w:rsid w:val="00D177DD"/>
    <w:rsid w:val="00D17C53"/>
    <w:rsid w:val="00D17E26"/>
    <w:rsid w:val="00D17FC0"/>
    <w:rsid w:val="00D2059D"/>
    <w:rsid w:val="00D2083E"/>
    <w:rsid w:val="00D20AD3"/>
    <w:rsid w:val="00D21512"/>
    <w:rsid w:val="00D217C0"/>
    <w:rsid w:val="00D21944"/>
    <w:rsid w:val="00D21A0A"/>
    <w:rsid w:val="00D21B8B"/>
    <w:rsid w:val="00D2202B"/>
    <w:rsid w:val="00D2266B"/>
    <w:rsid w:val="00D22820"/>
    <w:rsid w:val="00D22DF1"/>
    <w:rsid w:val="00D22E3C"/>
    <w:rsid w:val="00D235B7"/>
    <w:rsid w:val="00D23F40"/>
    <w:rsid w:val="00D247CB"/>
    <w:rsid w:val="00D24AA1"/>
    <w:rsid w:val="00D25177"/>
    <w:rsid w:val="00D253DA"/>
    <w:rsid w:val="00D2552F"/>
    <w:rsid w:val="00D255DF"/>
    <w:rsid w:val="00D2565C"/>
    <w:rsid w:val="00D25BDE"/>
    <w:rsid w:val="00D2629E"/>
    <w:rsid w:val="00D265C3"/>
    <w:rsid w:val="00D276C5"/>
    <w:rsid w:val="00D3071E"/>
    <w:rsid w:val="00D3090A"/>
    <w:rsid w:val="00D30984"/>
    <w:rsid w:val="00D30AEE"/>
    <w:rsid w:val="00D30D38"/>
    <w:rsid w:val="00D31CCB"/>
    <w:rsid w:val="00D31CEE"/>
    <w:rsid w:val="00D31E94"/>
    <w:rsid w:val="00D31FEE"/>
    <w:rsid w:val="00D320C7"/>
    <w:rsid w:val="00D32111"/>
    <w:rsid w:val="00D325E5"/>
    <w:rsid w:val="00D3274C"/>
    <w:rsid w:val="00D32920"/>
    <w:rsid w:val="00D32BF5"/>
    <w:rsid w:val="00D32C25"/>
    <w:rsid w:val="00D33064"/>
    <w:rsid w:val="00D33CDB"/>
    <w:rsid w:val="00D33D14"/>
    <w:rsid w:val="00D33F92"/>
    <w:rsid w:val="00D3421E"/>
    <w:rsid w:val="00D3452F"/>
    <w:rsid w:val="00D3474E"/>
    <w:rsid w:val="00D347B3"/>
    <w:rsid w:val="00D35542"/>
    <w:rsid w:val="00D35C64"/>
    <w:rsid w:val="00D35DF5"/>
    <w:rsid w:val="00D36298"/>
    <w:rsid w:val="00D36324"/>
    <w:rsid w:val="00D37124"/>
    <w:rsid w:val="00D37175"/>
    <w:rsid w:val="00D373BB"/>
    <w:rsid w:val="00D373DD"/>
    <w:rsid w:val="00D377BE"/>
    <w:rsid w:val="00D3796F"/>
    <w:rsid w:val="00D37F61"/>
    <w:rsid w:val="00D4046A"/>
    <w:rsid w:val="00D405DB"/>
    <w:rsid w:val="00D40A4E"/>
    <w:rsid w:val="00D40A6E"/>
    <w:rsid w:val="00D417B6"/>
    <w:rsid w:val="00D41BA2"/>
    <w:rsid w:val="00D41F72"/>
    <w:rsid w:val="00D421E4"/>
    <w:rsid w:val="00D42C32"/>
    <w:rsid w:val="00D43264"/>
    <w:rsid w:val="00D433A4"/>
    <w:rsid w:val="00D43D84"/>
    <w:rsid w:val="00D449FA"/>
    <w:rsid w:val="00D44D2B"/>
    <w:rsid w:val="00D44D63"/>
    <w:rsid w:val="00D44D75"/>
    <w:rsid w:val="00D4530B"/>
    <w:rsid w:val="00D45560"/>
    <w:rsid w:val="00D45F57"/>
    <w:rsid w:val="00D45FFD"/>
    <w:rsid w:val="00D460A6"/>
    <w:rsid w:val="00D46226"/>
    <w:rsid w:val="00D46462"/>
    <w:rsid w:val="00D46574"/>
    <w:rsid w:val="00D466C0"/>
    <w:rsid w:val="00D46AA8"/>
    <w:rsid w:val="00D46F07"/>
    <w:rsid w:val="00D4730D"/>
    <w:rsid w:val="00D478F4"/>
    <w:rsid w:val="00D5004B"/>
    <w:rsid w:val="00D502C6"/>
    <w:rsid w:val="00D507BA"/>
    <w:rsid w:val="00D50898"/>
    <w:rsid w:val="00D50A5B"/>
    <w:rsid w:val="00D50E33"/>
    <w:rsid w:val="00D511D6"/>
    <w:rsid w:val="00D513B9"/>
    <w:rsid w:val="00D513E9"/>
    <w:rsid w:val="00D51505"/>
    <w:rsid w:val="00D51FEE"/>
    <w:rsid w:val="00D521CE"/>
    <w:rsid w:val="00D5238E"/>
    <w:rsid w:val="00D523B7"/>
    <w:rsid w:val="00D52982"/>
    <w:rsid w:val="00D52D89"/>
    <w:rsid w:val="00D53106"/>
    <w:rsid w:val="00D53266"/>
    <w:rsid w:val="00D53410"/>
    <w:rsid w:val="00D536E7"/>
    <w:rsid w:val="00D536E9"/>
    <w:rsid w:val="00D53A8E"/>
    <w:rsid w:val="00D53AA4"/>
    <w:rsid w:val="00D53B59"/>
    <w:rsid w:val="00D540CD"/>
    <w:rsid w:val="00D54626"/>
    <w:rsid w:val="00D5469D"/>
    <w:rsid w:val="00D5473C"/>
    <w:rsid w:val="00D54CF4"/>
    <w:rsid w:val="00D54D9B"/>
    <w:rsid w:val="00D54FD8"/>
    <w:rsid w:val="00D5506C"/>
    <w:rsid w:val="00D553E4"/>
    <w:rsid w:val="00D55765"/>
    <w:rsid w:val="00D5589C"/>
    <w:rsid w:val="00D55ABC"/>
    <w:rsid w:val="00D55D87"/>
    <w:rsid w:val="00D55DC5"/>
    <w:rsid w:val="00D55F5F"/>
    <w:rsid w:val="00D56431"/>
    <w:rsid w:val="00D564B1"/>
    <w:rsid w:val="00D565CD"/>
    <w:rsid w:val="00D5692F"/>
    <w:rsid w:val="00D56A66"/>
    <w:rsid w:val="00D56C3A"/>
    <w:rsid w:val="00D56C69"/>
    <w:rsid w:val="00D56CDA"/>
    <w:rsid w:val="00D574F1"/>
    <w:rsid w:val="00D57A30"/>
    <w:rsid w:val="00D57ADA"/>
    <w:rsid w:val="00D57B27"/>
    <w:rsid w:val="00D57E1C"/>
    <w:rsid w:val="00D609DE"/>
    <w:rsid w:val="00D60AE6"/>
    <w:rsid w:val="00D60B7B"/>
    <w:rsid w:val="00D60F0A"/>
    <w:rsid w:val="00D60FC8"/>
    <w:rsid w:val="00D61E9D"/>
    <w:rsid w:val="00D62098"/>
    <w:rsid w:val="00D62148"/>
    <w:rsid w:val="00D623CA"/>
    <w:rsid w:val="00D623ED"/>
    <w:rsid w:val="00D62DBE"/>
    <w:rsid w:val="00D62F1D"/>
    <w:rsid w:val="00D633A4"/>
    <w:rsid w:val="00D633E4"/>
    <w:rsid w:val="00D63569"/>
    <w:rsid w:val="00D63AFD"/>
    <w:rsid w:val="00D642D6"/>
    <w:rsid w:val="00D64393"/>
    <w:rsid w:val="00D64566"/>
    <w:rsid w:val="00D6467C"/>
    <w:rsid w:val="00D64861"/>
    <w:rsid w:val="00D64948"/>
    <w:rsid w:val="00D64CB0"/>
    <w:rsid w:val="00D651A1"/>
    <w:rsid w:val="00D659EF"/>
    <w:rsid w:val="00D65A83"/>
    <w:rsid w:val="00D65A86"/>
    <w:rsid w:val="00D65BD7"/>
    <w:rsid w:val="00D65FDA"/>
    <w:rsid w:val="00D66032"/>
    <w:rsid w:val="00D66038"/>
    <w:rsid w:val="00D66048"/>
    <w:rsid w:val="00D6629B"/>
    <w:rsid w:val="00D6680C"/>
    <w:rsid w:val="00D66A0C"/>
    <w:rsid w:val="00D66C48"/>
    <w:rsid w:val="00D66E3E"/>
    <w:rsid w:val="00D67721"/>
    <w:rsid w:val="00D67797"/>
    <w:rsid w:val="00D6787D"/>
    <w:rsid w:val="00D67978"/>
    <w:rsid w:val="00D67BFA"/>
    <w:rsid w:val="00D7097E"/>
    <w:rsid w:val="00D70996"/>
    <w:rsid w:val="00D7102F"/>
    <w:rsid w:val="00D71189"/>
    <w:rsid w:val="00D71365"/>
    <w:rsid w:val="00D71438"/>
    <w:rsid w:val="00D716D4"/>
    <w:rsid w:val="00D71B44"/>
    <w:rsid w:val="00D71E6C"/>
    <w:rsid w:val="00D72C8D"/>
    <w:rsid w:val="00D72D05"/>
    <w:rsid w:val="00D73208"/>
    <w:rsid w:val="00D7394E"/>
    <w:rsid w:val="00D73954"/>
    <w:rsid w:val="00D73AE9"/>
    <w:rsid w:val="00D740BF"/>
    <w:rsid w:val="00D74848"/>
    <w:rsid w:val="00D74F7E"/>
    <w:rsid w:val="00D75281"/>
    <w:rsid w:val="00D75568"/>
    <w:rsid w:val="00D75693"/>
    <w:rsid w:val="00D76221"/>
    <w:rsid w:val="00D7622C"/>
    <w:rsid w:val="00D76531"/>
    <w:rsid w:val="00D7670B"/>
    <w:rsid w:val="00D7678D"/>
    <w:rsid w:val="00D768D8"/>
    <w:rsid w:val="00D771A3"/>
    <w:rsid w:val="00D775C7"/>
    <w:rsid w:val="00D77B56"/>
    <w:rsid w:val="00D8050A"/>
    <w:rsid w:val="00D8089B"/>
    <w:rsid w:val="00D80F79"/>
    <w:rsid w:val="00D814F3"/>
    <w:rsid w:val="00D818C7"/>
    <w:rsid w:val="00D825E2"/>
    <w:rsid w:val="00D8269C"/>
    <w:rsid w:val="00D8297A"/>
    <w:rsid w:val="00D82F37"/>
    <w:rsid w:val="00D8324D"/>
    <w:rsid w:val="00D83696"/>
    <w:rsid w:val="00D837BD"/>
    <w:rsid w:val="00D83887"/>
    <w:rsid w:val="00D83E24"/>
    <w:rsid w:val="00D83E64"/>
    <w:rsid w:val="00D840FE"/>
    <w:rsid w:val="00D84599"/>
    <w:rsid w:val="00D84899"/>
    <w:rsid w:val="00D84C12"/>
    <w:rsid w:val="00D85001"/>
    <w:rsid w:val="00D85187"/>
    <w:rsid w:val="00D85222"/>
    <w:rsid w:val="00D85289"/>
    <w:rsid w:val="00D8586D"/>
    <w:rsid w:val="00D85997"/>
    <w:rsid w:val="00D85A7D"/>
    <w:rsid w:val="00D85AA8"/>
    <w:rsid w:val="00D85F0F"/>
    <w:rsid w:val="00D86309"/>
    <w:rsid w:val="00D8655C"/>
    <w:rsid w:val="00D86F36"/>
    <w:rsid w:val="00D87752"/>
    <w:rsid w:val="00D879F5"/>
    <w:rsid w:val="00D87FE7"/>
    <w:rsid w:val="00D90378"/>
    <w:rsid w:val="00D90A2C"/>
    <w:rsid w:val="00D90B06"/>
    <w:rsid w:val="00D9105B"/>
    <w:rsid w:val="00D91324"/>
    <w:rsid w:val="00D91B52"/>
    <w:rsid w:val="00D91F1E"/>
    <w:rsid w:val="00D924DD"/>
    <w:rsid w:val="00D92A29"/>
    <w:rsid w:val="00D92AA9"/>
    <w:rsid w:val="00D92EA7"/>
    <w:rsid w:val="00D92FB1"/>
    <w:rsid w:val="00D931FE"/>
    <w:rsid w:val="00D93401"/>
    <w:rsid w:val="00D9343F"/>
    <w:rsid w:val="00D93A71"/>
    <w:rsid w:val="00D93D42"/>
    <w:rsid w:val="00D94058"/>
    <w:rsid w:val="00D94277"/>
    <w:rsid w:val="00D94A76"/>
    <w:rsid w:val="00D94B26"/>
    <w:rsid w:val="00D94B64"/>
    <w:rsid w:val="00D95262"/>
    <w:rsid w:val="00D954A7"/>
    <w:rsid w:val="00D9572C"/>
    <w:rsid w:val="00D958A2"/>
    <w:rsid w:val="00D95B3C"/>
    <w:rsid w:val="00D964A9"/>
    <w:rsid w:val="00D96836"/>
    <w:rsid w:val="00D96DE8"/>
    <w:rsid w:val="00D97341"/>
    <w:rsid w:val="00D97893"/>
    <w:rsid w:val="00D978FA"/>
    <w:rsid w:val="00D97F8A"/>
    <w:rsid w:val="00DA0185"/>
    <w:rsid w:val="00DA0240"/>
    <w:rsid w:val="00DA0631"/>
    <w:rsid w:val="00DA08F0"/>
    <w:rsid w:val="00DA105F"/>
    <w:rsid w:val="00DA1209"/>
    <w:rsid w:val="00DA1210"/>
    <w:rsid w:val="00DA1D28"/>
    <w:rsid w:val="00DA2762"/>
    <w:rsid w:val="00DA29AC"/>
    <w:rsid w:val="00DA2C98"/>
    <w:rsid w:val="00DA2DE1"/>
    <w:rsid w:val="00DA2F30"/>
    <w:rsid w:val="00DA2FC1"/>
    <w:rsid w:val="00DA309D"/>
    <w:rsid w:val="00DA3162"/>
    <w:rsid w:val="00DA31D2"/>
    <w:rsid w:val="00DA3661"/>
    <w:rsid w:val="00DA4352"/>
    <w:rsid w:val="00DA4625"/>
    <w:rsid w:val="00DA49EB"/>
    <w:rsid w:val="00DA4A25"/>
    <w:rsid w:val="00DA4B00"/>
    <w:rsid w:val="00DA5203"/>
    <w:rsid w:val="00DA538A"/>
    <w:rsid w:val="00DA55C7"/>
    <w:rsid w:val="00DA56EF"/>
    <w:rsid w:val="00DA590C"/>
    <w:rsid w:val="00DA5D87"/>
    <w:rsid w:val="00DA60E2"/>
    <w:rsid w:val="00DA67C2"/>
    <w:rsid w:val="00DA6DDF"/>
    <w:rsid w:val="00DA7284"/>
    <w:rsid w:val="00DA75D5"/>
    <w:rsid w:val="00DA7ABA"/>
    <w:rsid w:val="00DA7BC5"/>
    <w:rsid w:val="00DA7C8C"/>
    <w:rsid w:val="00DB00ED"/>
    <w:rsid w:val="00DB0638"/>
    <w:rsid w:val="00DB0778"/>
    <w:rsid w:val="00DB07BB"/>
    <w:rsid w:val="00DB088D"/>
    <w:rsid w:val="00DB0C08"/>
    <w:rsid w:val="00DB0C72"/>
    <w:rsid w:val="00DB0D84"/>
    <w:rsid w:val="00DB15C3"/>
    <w:rsid w:val="00DB15D2"/>
    <w:rsid w:val="00DB1A18"/>
    <w:rsid w:val="00DB1ACB"/>
    <w:rsid w:val="00DB1CA2"/>
    <w:rsid w:val="00DB1F65"/>
    <w:rsid w:val="00DB21C3"/>
    <w:rsid w:val="00DB21C9"/>
    <w:rsid w:val="00DB274E"/>
    <w:rsid w:val="00DB2D91"/>
    <w:rsid w:val="00DB2DB3"/>
    <w:rsid w:val="00DB39ED"/>
    <w:rsid w:val="00DB3B70"/>
    <w:rsid w:val="00DB4673"/>
    <w:rsid w:val="00DB49FE"/>
    <w:rsid w:val="00DB4BDE"/>
    <w:rsid w:val="00DB52E8"/>
    <w:rsid w:val="00DB5398"/>
    <w:rsid w:val="00DB5B08"/>
    <w:rsid w:val="00DB5DFC"/>
    <w:rsid w:val="00DB697E"/>
    <w:rsid w:val="00DB731F"/>
    <w:rsid w:val="00DB7361"/>
    <w:rsid w:val="00DB73E2"/>
    <w:rsid w:val="00DB78DE"/>
    <w:rsid w:val="00DB7C75"/>
    <w:rsid w:val="00DC05A7"/>
    <w:rsid w:val="00DC0C62"/>
    <w:rsid w:val="00DC116A"/>
    <w:rsid w:val="00DC1604"/>
    <w:rsid w:val="00DC1687"/>
    <w:rsid w:val="00DC1859"/>
    <w:rsid w:val="00DC1C2D"/>
    <w:rsid w:val="00DC1C39"/>
    <w:rsid w:val="00DC1D5B"/>
    <w:rsid w:val="00DC1F39"/>
    <w:rsid w:val="00DC2361"/>
    <w:rsid w:val="00DC25AB"/>
    <w:rsid w:val="00DC270D"/>
    <w:rsid w:val="00DC2EE0"/>
    <w:rsid w:val="00DC35F1"/>
    <w:rsid w:val="00DC36E3"/>
    <w:rsid w:val="00DC397D"/>
    <w:rsid w:val="00DC3987"/>
    <w:rsid w:val="00DC39E2"/>
    <w:rsid w:val="00DC3DF4"/>
    <w:rsid w:val="00DC41D1"/>
    <w:rsid w:val="00DC43F1"/>
    <w:rsid w:val="00DC46E7"/>
    <w:rsid w:val="00DC546A"/>
    <w:rsid w:val="00DC5B80"/>
    <w:rsid w:val="00DC5DD6"/>
    <w:rsid w:val="00DC5FD6"/>
    <w:rsid w:val="00DC6347"/>
    <w:rsid w:val="00DC660C"/>
    <w:rsid w:val="00DC7120"/>
    <w:rsid w:val="00DC71E6"/>
    <w:rsid w:val="00DC73EB"/>
    <w:rsid w:val="00DC74E1"/>
    <w:rsid w:val="00DC74E8"/>
    <w:rsid w:val="00DC78D7"/>
    <w:rsid w:val="00DC795D"/>
    <w:rsid w:val="00DC7A77"/>
    <w:rsid w:val="00DC7CD5"/>
    <w:rsid w:val="00DD01CB"/>
    <w:rsid w:val="00DD02B3"/>
    <w:rsid w:val="00DD0670"/>
    <w:rsid w:val="00DD0D4A"/>
    <w:rsid w:val="00DD16ED"/>
    <w:rsid w:val="00DD1B07"/>
    <w:rsid w:val="00DD1B8D"/>
    <w:rsid w:val="00DD3206"/>
    <w:rsid w:val="00DD33D9"/>
    <w:rsid w:val="00DD34F0"/>
    <w:rsid w:val="00DD3955"/>
    <w:rsid w:val="00DD39D9"/>
    <w:rsid w:val="00DD3A0C"/>
    <w:rsid w:val="00DD3A31"/>
    <w:rsid w:val="00DD3DBB"/>
    <w:rsid w:val="00DD4E1B"/>
    <w:rsid w:val="00DD4FC8"/>
    <w:rsid w:val="00DD5353"/>
    <w:rsid w:val="00DD5827"/>
    <w:rsid w:val="00DD5B0B"/>
    <w:rsid w:val="00DD5DD6"/>
    <w:rsid w:val="00DD62D2"/>
    <w:rsid w:val="00DD64AA"/>
    <w:rsid w:val="00DD690B"/>
    <w:rsid w:val="00DD6DF7"/>
    <w:rsid w:val="00DD6FFF"/>
    <w:rsid w:val="00DD7055"/>
    <w:rsid w:val="00DD7284"/>
    <w:rsid w:val="00DD7518"/>
    <w:rsid w:val="00DD7712"/>
    <w:rsid w:val="00DE0045"/>
    <w:rsid w:val="00DE0140"/>
    <w:rsid w:val="00DE014A"/>
    <w:rsid w:val="00DE0157"/>
    <w:rsid w:val="00DE0523"/>
    <w:rsid w:val="00DE056A"/>
    <w:rsid w:val="00DE0BD6"/>
    <w:rsid w:val="00DE0C80"/>
    <w:rsid w:val="00DE1129"/>
    <w:rsid w:val="00DE1413"/>
    <w:rsid w:val="00DE152E"/>
    <w:rsid w:val="00DE17A2"/>
    <w:rsid w:val="00DE1ACC"/>
    <w:rsid w:val="00DE208C"/>
    <w:rsid w:val="00DE242F"/>
    <w:rsid w:val="00DE24B9"/>
    <w:rsid w:val="00DE2661"/>
    <w:rsid w:val="00DE2B07"/>
    <w:rsid w:val="00DE2B40"/>
    <w:rsid w:val="00DE2F2D"/>
    <w:rsid w:val="00DE31CF"/>
    <w:rsid w:val="00DE33FD"/>
    <w:rsid w:val="00DE360D"/>
    <w:rsid w:val="00DE3D76"/>
    <w:rsid w:val="00DE492E"/>
    <w:rsid w:val="00DE4C5D"/>
    <w:rsid w:val="00DE4D5A"/>
    <w:rsid w:val="00DE5439"/>
    <w:rsid w:val="00DE597E"/>
    <w:rsid w:val="00DE5D0F"/>
    <w:rsid w:val="00DE5D3C"/>
    <w:rsid w:val="00DE5D77"/>
    <w:rsid w:val="00DE5DFF"/>
    <w:rsid w:val="00DE620E"/>
    <w:rsid w:val="00DE6434"/>
    <w:rsid w:val="00DE6465"/>
    <w:rsid w:val="00DE6A13"/>
    <w:rsid w:val="00DE6C9F"/>
    <w:rsid w:val="00DE72AE"/>
    <w:rsid w:val="00DE7619"/>
    <w:rsid w:val="00DE789A"/>
    <w:rsid w:val="00DE7CED"/>
    <w:rsid w:val="00DF05BC"/>
    <w:rsid w:val="00DF0739"/>
    <w:rsid w:val="00DF09B9"/>
    <w:rsid w:val="00DF0BE6"/>
    <w:rsid w:val="00DF0E10"/>
    <w:rsid w:val="00DF0E46"/>
    <w:rsid w:val="00DF0FFB"/>
    <w:rsid w:val="00DF13EF"/>
    <w:rsid w:val="00DF14C5"/>
    <w:rsid w:val="00DF1818"/>
    <w:rsid w:val="00DF183F"/>
    <w:rsid w:val="00DF1A5A"/>
    <w:rsid w:val="00DF1B0A"/>
    <w:rsid w:val="00DF2044"/>
    <w:rsid w:val="00DF2102"/>
    <w:rsid w:val="00DF2633"/>
    <w:rsid w:val="00DF2FF2"/>
    <w:rsid w:val="00DF3043"/>
    <w:rsid w:val="00DF32F6"/>
    <w:rsid w:val="00DF37C6"/>
    <w:rsid w:val="00DF384C"/>
    <w:rsid w:val="00DF38FB"/>
    <w:rsid w:val="00DF3C02"/>
    <w:rsid w:val="00DF4423"/>
    <w:rsid w:val="00DF47F3"/>
    <w:rsid w:val="00DF4BAE"/>
    <w:rsid w:val="00DF4E5D"/>
    <w:rsid w:val="00DF4EE4"/>
    <w:rsid w:val="00DF50FC"/>
    <w:rsid w:val="00DF5137"/>
    <w:rsid w:val="00DF5335"/>
    <w:rsid w:val="00DF5627"/>
    <w:rsid w:val="00DF5DFD"/>
    <w:rsid w:val="00DF5E08"/>
    <w:rsid w:val="00DF63C5"/>
    <w:rsid w:val="00DF645C"/>
    <w:rsid w:val="00DF646F"/>
    <w:rsid w:val="00DF66E0"/>
    <w:rsid w:val="00DF69C7"/>
    <w:rsid w:val="00DF7321"/>
    <w:rsid w:val="00DF74F7"/>
    <w:rsid w:val="00DF775B"/>
    <w:rsid w:val="00DF7766"/>
    <w:rsid w:val="00DF78AC"/>
    <w:rsid w:val="00DF7A3A"/>
    <w:rsid w:val="00DF7A71"/>
    <w:rsid w:val="00DF7AB7"/>
    <w:rsid w:val="00E0002A"/>
    <w:rsid w:val="00E00F1D"/>
    <w:rsid w:val="00E00FF2"/>
    <w:rsid w:val="00E0116F"/>
    <w:rsid w:val="00E01332"/>
    <w:rsid w:val="00E01DCD"/>
    <w:rsid w:val="00E01F76"/>
    <w:rsid w:val="00E02122"/>
    <w:rsid w:val="00E0225D"/>
    <w:rsid w:val="00E0250A"/>
    <w:rsid w:val="00E027EB"/>
    <w:rsid w:val="00E028D8"/>
    <w:rsid w:val="00E02B49"/>
    <w:rsid w:val="00E02BD1"/>
    <w:rsid w:val="00E02C23"/>
    <w:rsid w:val="00E03118"/>
    <w:rsid w:val="00E0336C"/>
    <w:rsid w:val="00E038F9"/>
    <w:rsid w:val="00E03999"/>
    <w:rsid w:val="00E03C37"/>
    <w:rsid w:val="00E042D9"/>
    <w:rsid w:val="00E044FB"/>
    <w:rsid w:val="00E04628"/>
    <w:rsid w:val="00E049C7"/>
    <w:rsid w:val="00E04AE7"/>
    <w:rsid w:val="00E04D3A"/>
    <w:rsid w:val="00E053BA"/>
    <w:rsid w:val="00E053C5"/>
    <w:rsid w:val="00E0572F"/>
    <w:rsid w:val="00E066B9"/>
    <w:rsid w:val="00E06AFE"/>
    <w:rsid w:val="00E06F83"/>
    <w:rsid w:val="00E071D2"/>
    <w:rsid w:val="00E07463"/>
    <w:rsid w:val="00E076B1"/>
    <w:rsid w:val="00E0793D"/>
    <w:rsid w:val="00E079FF"/>
    <w:rsid w:val="00E07D63"/>
    <w:rsid w:val="00E103D8"/>
    <w:rsid w:val="00E107E1"/>
    <w:rsid w:val="00E10A89"/>
    <w:rsid w:val="00E10CE4"/>
    <w:rsid w:val="00E10D01"/>
    <w:rsid w:val="00E1146F"/>
    <w:rsid w:val="00E11A58"/>
    <w:rsid w:val="00E11B43"/>
    <w:rsid w:val="00E12131"/>
    <w:rsid w:val="00E122B0"/>
    <w:rsid w:val="00E1243C"/>
    <w:rsid w:val="00E1244D"/>
    <w:rsid w:val="00E12639"/>
    <w:rsid w:val="00E12A35"/>
    <w:rsid w:val="00E12E4C"/>
    <w:rsid w:val="00E130EC"/>
    <w:rsid w:val="00E132E5"/>
    <w:rsid w:val="00E13B66"/>
    <w:rsid w:val="00E13DD6"/>
    <w:rsid w:val="00E14616"/>
    <w:rsid w:val="00E147AA"/>
    <w:rsid w:val="00E1489A"/>
    <w:rsid w:val="00E14CC9"/>
    <w:rsid w:val="00E14CF4"/>
    <w:rsid w:val="00E14E4B"/>
    <w:rsid w:val="00E14E4F"/>
    <w:rsid w:val="00E151A8"/>
    <w:rsid w:val="00E151CC"/>
    <w:rsid w:val="00E15331"/>
    <w:rsid w:val="00E153A5"/>
    <w:rsid w:val="00E15506"/>
    <w:rsid w:val="00E15773"/>
    <w:rsid w:val="00E159EE"/>
    <w:rsid w:val="00E15AE6"/>
    <w:rsid w:val="00E15C51"/>
    <w:rsid w:val="00E15F58"/>
    <w:rsid w:val="00E1607E"/>
    <w:rsid w:val="00E1659A"/>
    <w:rsid w:val="00E16751"/>
    <w:rsid w:val="00E16801"/>
    <w:rsid w:val="00E16904"/>
    <w:rsid w:val="00E16ABD"/>
    <w:rsid w:val="00E202BD"/>
    <w:rsid w:val="00E20A82"/>
    <w:rsid w:val="00E20CE8"/>
    <w:rsid w:val="00E2100C"/>
    <w:rsid w:val="00E2127B"/>
    <w:rsid w:val="00E2147A"/>
    <w:rsid w:val="00E215F1"/>
    <w:rsid w:val="00E21647"/>
    <w:rsid w:val="00E2171B"/>
    <w:rsid w:val="00E227D8"/>
    <w:rsid w:val="00E22B55"/>
    <w:rsid w:val="00E22BD9"/>
    <w:rsid w:val="00E22F4C"/>
    <w:rsid w:val="00E230E9"/>
    <w:rsid w:val="00E23788"/>
    <w:rsid w:val="00E237B1"/>
    <w:rsid w:val="00E23AAC"/>
    <w:rsid w:val="00E23C10"/>
    <w:rsid w:val="00E23C1C"/>
    <w:rsid w:val="00E23C29"/>
    <w:rsid w:val="00E24059"/>
    <w:rsid w:val="00E24203"/>
    <w:rsid w:val="00E242B7"/>
    <w:rsid w:val="00E247F2"/>
    <w:rsid w:val="00E24826"/>
    <w:rsid w:val="00E24A6E"/>
    <w:rsid w:val="00E24AFA"/>
    <w:rsid w:val="00E24BB4"/>
    <w:rsid w:val="00E24CAB"/>
    <w:rsid w:val="00E2502C"/>
    <w:rsid w:val="00E2516D"/>
    <w:rsid w:val="00E252F6"/>
    <w:rsid w:val="00E252FE"/>
    <w:rsid w:val="00E26844"/>
    <w:rsid w:val="00E26B8F"/>
    <w:rsid w:val="00E26D01"/>
    <w:rsid w:val="00E27028"/>
    <w:rsid w:val="00E274A8"/>
    <w:rsid w:val="00E27F54"/>
    <w:rsid w:val="00E30818"/>
    <w:rsid w:val="00E30E0F"/>
    <w:rsid w:val="00E3164E"/>
    <w:rsid w:val="00E318B5"/>
    <w:rsid w:val="00E32471"/>
    <w:rsid w:val="00E32866"/>
    <w:rsid w:val="00E32AB0"/>
    <w:rsid w:val="00E32FE5"/>
    <w:rsid w:val="00E331AA"/>
    <w:rsid w:val="00E3330F"/>
    <w:rsid w:val="00E33A46"/>
    <w:rsid w:val="00E33CA4"/>
    <w:rsid w:val="00E340DE"/>
    <w:rsid w:val="00E34381"/>
    <w:rsid w:val="00E347F1"/>
    <w:rsid w:val="00E3483F"/>
    <w:rsid w:val="00E357E1"/>
    <w:rsid w:val="00E35BD7"/>
    <w:rsid w:val="00E36241"/>
    <w:rsid w:val="00E3630F"/>
    <w:rsid w:val="00E36318"/>
    <w:rsid w:val="00E36B6B"/>
    <w:rsid w:val="00E371A4"/>
    <w:rsid w:val="00E378D0"/>
    <w:rsid w:val="00E40389"/>
    <w:rsid w:val="00E40939"/>
    <w:rsid w:val="00E40A3B"/>
    <w:rsid w:val="00E40AD6"/>
    <w:rsid w:val="00E40C36"/>
    <w:rsid w:val="00E415BD"/>
    <w:rsid w:val="00E41B2D"/>
    <w:rsid w:val="00E421AF"/>
    <w:rsid w:val="00E423AB"/>
    <w:rsid w:val="00E425B0"/>
    <w:rsid w:val="00E42768"/>
    <w:rsid w:val="00E42854"/>
    <w:rsid w:val="00E42BD0"/>
    <w:rsid w:val="00E43424"/>
    <w:rsid w:val="00E44A3B"/>
    <w:rsid w:val="00E44C25"/>
    <w:rsid w:val="00E450E1"/>
    <w:rsid w:val="00E45593"/>
    <w:rsid w:val="00E45816"/>
    <w:rsid w:val="00E45ABE"/>
    <w:rsid w:val="00E4630A"/>
    <w:rsid w:val="00E46385"/>
    <w:rsid w:val="00E465E8"/>
    <w:rsid w:val="00E46756"/>
    <w:rsid w:val="00E46775"/>
    <w:rsid w:val="00E467D5"/>
    <w:rsid w:val="00E473FE"/>
    <w:rsid w:val="00E47607"/>
    <w:rsid w:val="00E4763B"/>
    <w:rsid w:val="00E47BC4"/>
    <w:rsid w:val="00E47D31"/>
    <w:rsid w:val="00E5018F"/>
    <w:rsid w:val="00E505C2"/>
    <w:rsid w:val="00E5091E"/>
    <w:rsid w:val="00E50D47"/>
    <w:rsid w:val="00E51076"/>
    <w:rsid w:val="00E51F6C"/>
    <w:rsid w:val="00E525CB"/>
    <w:rsid w:val="00E5369E"/>
    <w:rsid w:val="00E5394C"/>
    <w:rsid w:val="00E53967"/>
    <w:rsid w:val="00E53C72"/>
    <w:rsid w:val="00E53E50"/>
    <w:rsid w:val="00E53F6B"/>
    <w:rsid w:val="00E54622"/>
    <w:rsid w:val="00E5463D"/>
    <w:rsid w:val="00E54847"/>
    <w:rsid w:val="00E54AF0"/>
    <w:rsid w:val="00E55005"/>
    <w:rsid w:val="00E550D5"/>
    <w:rsid w:val="00E551F4"/>
    <w:rsid w:val="00E554D2"/>
    <w:rsid w:val="00E5568E"/>
    <w:rsid w:val="00E55991"/>
    <w:rsid w:val="00E56146"/>
    <w:rsid w:val="00E56809"/>
    <w:rsid w:val="00E56F62"/>
    <w:rsid w:val="00E60591"/>
    <w:rsid w:val="00E607F2"/>
    <w:rsid w:val="00E60D37"/>
    <w:rsid w:val="00E612B8"/>
    <w:rsid w:val="00E61982"/>
    <w:rsid w:val="00E61A10"/>
    <w:rsid w:val="00E61A66"/>
    <w:rsid w:val="00E61E89"/>
    <w:rsid w:val="00E628A4"/>
    <w:rsid w:val="00E6292F"/>
    <w:rsid w:val="00E63057"/>
    <w:rsid w:val="00E631E8"/>
    <w:rsid w:val="00E63417"/>
    <w:rsid w:val="00E63660"/>
    <w:rsid w:val="00E636F9"/>
    <w:rsid w:val="00E6412C"/>
    <w:rsid w:val="00E647FF"/>
    <w:rsid w:val="00E6491B"/>
    <w:rsid w:val="00E64C21"/>
    <w:rsid w:val="00E65197"/>
    <w:rsid w:val="00E658EC"/>
    <w:rsid w:val="00E65E11"/>
    <w:rsid w:val="00E65F66"/>
    <w:rsid w:val="00E665E6"/>
    <w:rsid w:val="00E66B7A"/>
    <w:rsid w:val="00E66D0A"/>
    <w:rsid w:val="00E6720A"/>
    <w:rsid w:val="00E67431"/>
    <w:rsid w:val="00E67558"/>
    <w:rsid w:val="00E67986"/>
    <w:rsid w:val="00E67BB0"/>
    <w:rsid w:val="00E67BC3"/>
    <w:rsid w:val="00E67F0B"/>
    <w:rsid w:val="00E7017C"/>
    <w:rsid w:val="00E701A0"/>
    <w:rsid w:val="00E7025F"/>
    <w:rsid w:val="00E7070B"/>
    <w:rsid w:val="00E7083E"/>
    <w:rsid w:val="00E70B4D"/>
    <w:rsid w:val="00E71391"/>
    <w:rsid w:val="00E713BA"/>
    <w:rsid w:val="00E71618"/>
    <w:rsid w:val="00E718E6"/>
    <w:rsid w:val="00E71BC3"/>
    <w:rsid w:val="00E727F3"/>
    <w:rsid w:val="00E7284B"/>
    <w:rsid w:val="00E72978"/>
    <w:rsid w:val="00E72ACE"/>
    <w:rsid w:val="00E72CDF"/>
    <w:rsid w:val="00E72EAD"/>
    <w:rsid w:val="00E72F16"/>
    <w:rsid w:val="00E738CD"/>
    <w:rsid w:val="00E739CE"/>
    <w:rsid w:val="00E73A83"/>
    <w:rsid w:val="00E73B2C"/>
    <w:rsid w:val="00E73C25"/>
    <w:rsid w:val="00E73C61"/>
    <w:rsid w:val="00E73CE1"/>
    <w:rsid w:val="00E73ED6"/>
    <w:rsid w:val="00E7416F"/>
    <w:rsid w:val="00E741D3"/>
    <w:rsid w:val="00E742CF"/>
    <w:rsid w:val="00E74446"/>
    <w:rsid w:val="00E745CA"/>
    <w:rsid w:val="00E7484B"/>
    <w:rsid w:val="00E74ACB"/>
    <w:rsid w:val="00E74DEB"/>
    <w:rsid w:val="00E75748"/>
    <w:rsid w:val="00E75C3F"/>
    <w:rsid w:val="00E76512"/>
    <w:rsid w:val="00E767D8"/>
    <w:rsid w:val="00E76BC9"/>
    <w:rsid w:val="00E76BCB"/>
    <w:rsid w:val="00E76FE8"/>
    <w:rsid w:val="00E775C1"/>
    <w:rsid w:val="00E77608"/>
    <w:rsid w:val="00E77AD3"/>
    <w:rsid w:val="00E77B32"/>
    <w:rsid w:val="00E8037B"/>
    <w:rsid w:val="00E80576"/>
    <w:rsid w:val="00E80BB6"/>
    <w:rsid w:val="00E80FF0"/>
    <w:rsid w:val="00E818FE"/>
    <w:rsid w:val="00E82092"/>
    <w:rsid w:val="00E82302"/>
    <w:rsid w:val="00E82320"/>
    <w:rsid w:val="00E82337"/>
    <w:rsid w:val="00E82F64"/>
    <w:rsid w:val="00E8309E"/>
    <w:rsid w:val="00E8376C"/>
    <w:rsid w:val="00E837F2"/>
    <w:rsid w:val="00E8380A"/>
    <w:rsid w:val="00E8398C"/>
    <w:rsid w:val="00E840C0"/>
    <w:rsid w:val="00E84C19"/>
    <w:rsid w:val="00E84EEE"/>
    <w:rsid w:val="00E853BF"/>
    <w:rsid w:val="00E855F0"/>
    <w:rsid w:val="00E855F7"/>
    <w:rsid w:val="00E85A0D"/>
    <w:rsid w:val="00E85CB0"/>
    <w:rsid w:val="00E85D08"/>
    <w:rsid w:val="00E86297"/>
    <w:rsid w:val="00E865D5"/>
    <w:rsid w:val="00E86C72"/>
    <w:rsid w:val="00E86CA4"/>
    <w:rsid w:val="00E86E4F"/>
    <w:rsid w:val="00E87057"/>
    <w:rsid w:val="00E870C0"/>
    <w:rsid w:val="00E8755E"/>
    <w:rsid w:val="00E87862"/>
    <w:rsid w:val="00E87C4A"/>
    <w:rsid w:val="00E87D5C"/>
    <w:rsid w:val="00E87ED0"/>
    <w:rsid w:val="00E87FB1"/>
    <w:rsid w:val="00E90113"/>
    <w:rsid w:val="00E90557"/>
    <w:rsid w:val="00E90761"/>
    <w:rsid w:val="00E907F1"/>
    <w:rsid w:val="00E911AC"/>
    <w:rsid w:val="00E9154C"/>
    <w:rsid w:val="00E918EB"/>
    <w:rsid w:val="00E91A18"/>
    <w:rsid w:val="00E91B01"/>
    <w:rsid w:val="00E925D3"/>
    <w:rsid w:val="00E929CF"/>
    <w:rsid w:val="00E929F9"/>
    <w:rsid w:val="00E92C26"/>
    <w:rsid w:val="00E92C64"/>
    <w:rsid w:val="00E92DAE"/>
    <w:rsid w:val="00E92FAE"/>
    <w:rsid w:val="00E92FE3"/>
    <w:rsid w:val="00E933AF"/>
    <w:rsid w:val="00E93786"/>
    <w:rsid w:val="00E93941"/>
    <w:rsid w:val="00E93FAC"/>
    <w:rsid w:val="00E94375"/>
    <w:rsid w:val="00E9444D"/>
    <w:rsid w:val="00E946EB"/>
    <w:rsid w:val="00E947A0"/>
    <w:rsid w:val="00E948EF"/>
    <w:rsid w:val="00E94B1F"/>
    <w:rsid w:val="00E94CC3"/>
    <w:rsid w:val="00E94EA0"/>
    <w:rsid w:val="00E952A6"/>
    <w:rsid w:val="00E954CE"/>
    <w:rsid w:val="00E95EE8"/>
    <w:rsid w:val="00E9607F"/>
    <w:rsid w:val="00E96836"/>
    <w:rsid w:val="00E96F11"/>
    <w:rsid w:val="00E97068"/>
    <w:rsid w:val="00E97254"/>
    <w:rsid w:val="00E9760F"/>
    <w:rsid w:val="00E976BA"/>
    <w:rsid w:val="00E977B7"/>
    <w:rsid w:val="00E9787B"/>
    <w:rsid w:val="00E97E62"/>
    <w:rsid w:val="00E97F9A"/>
    <w:rsid w:val="00EA0278"/>
    <w:rsid w:val="00EA0459"/>
    <w:rsid w:val="00EA07DF"/>
    <w:rsid w:val="00EA094F"/>
    <w:rsid w:val="00EA095A"/>
    <w:rsid w:val="00EA10CA"/>
    <w:rsid w:val="00EA12C7"/>
    <w:rsid w:val="00EA169F"/>
    <w:rsid w:val="00EA19A4"/>
    <w:rsid w:val="00EA1B5C"/>
    <w:rsid w:val="00EA1B84"/>
    <w:rsid w:val="00EA1CA3"/>
    <w:rsid w:val="00EA1DEF"/>
    <w:rsid w:val="00EA217E"/>
    <w:rsid w:val="00EA2470"/>
    <w:rsid w:val="00EA24B5"/>
    <w:rsid w:val="00EA29E7"/>
    <w:rsid w:val="00EA2A0C"/>
    <w:rsid w:val="00EA2C02"/>
    <w:rsid w:val="00EA3120"/>
    <w:rsid w:val="00EA32AB"/>
    <w:rsid w:val="00EA33AA"/>
    <w:rsid w:val="00EA3620"/>
    <w:rsid w:val="00EA3733"/>
    <w:rsid w:val="00EA3790"/>
    <w:rsid w:val="00EA3932"/>
    <w:rsid w:val="00EA3DA4"/>
    <w:rsid w:val="00EA4F2D"/>
    <w:rsid w:val="00EA554D"/>
    <w:rsid w:val="00EA689B"/>
    <w:rsid w:val="00EA695A"/>
    <w:rsid w:val="00EA7509"/>
    <w:rsid w:val="00EA758A"/>
    <w:rsid w:val="00EA7BC2"/>
    <w:rsid w:val="00EA7BCA"/>
    <w:rsid w:val="00EA7CA2"/>
    <w:rsid w:val="00EB0026"/>
    <w:rsid w:val="00EB017F"/>
    <w:rsid w:val="00EB041F"/>
    <w:rsid w:val="00EB05E5"/>
    <w:rsid w:val="00EB0ABC"/>
    <w:rsid w:val="00EB0EEA"/>
    <w:rsid w:val="00EB1008"/>
    <w:rsid w:val="00EB1712"/>
    <w:rsid w:val="00EB18B0"/>
    <w:rsid w:val="00EB284C"/>
    <w:rsid w:val="00EB286B"/>
    <w:rsid w:val="00EB2ABC"/>
    <w:rsid w:val="00EB361B"/>
    <w:rsid w:val="00EB3676"/>
    <w:rsid w:val="00EB3921"/>
    <w:rsid w:val="00EB3CAE"/>
    <w:rsid w:val="00EB4DA2"/>
    <w:rsid w:val="00EB5FB2"/>
    <w:rsid w:val="00EB5FD0"/>
    <w:rsid w:val="00EB641E"/>
    <w:rsid w:val="00EB6475"/>
    <w:rsid w:val="00EB64A9"/>
    <w:rsid w:val="00EB653F"/>
    <w:rsid w:val="00EB68CD"/>
    <w:rsid w:val="00EB7159"/>
    <w:rsid w:val="00EB7637"/>
    <w:rsid w:val="00EB7676"/>
    <w:rsid w:val="00EB786E"/>
    <w:rsid w:val="00EC02EE"/>
    <w:rsid w:val="00EC040B"/>
    <w:rsid w:val="00EC0763"/>
    <w:rsid w:val="00EC0FD5"/>
    <w:rsid w:val="00EC18BE"/>
    <w:rsid w:val="00EC18E3"/>
    <w:rsid w:val="00EC190E"/>
    <w:rsid w:val="00EC215C"/>
    <w:rsid w:val="00EC224A"/>
    <w:rsid w:val="00EC24B2"/>
    <w:rsid w:val="00EC2548"/>
    <w:rsid w:val="00EC25B3"/>
    <w:rsid w:val="00EC2D1C"/>
    <w:rsid w:val="00EC32A3"/>
    <w:rsid w:val="00EC33E3"/>
    <w:rsid w:val="00EC3406"/>
    <w:rsid w:val="00EC3807"/>
    <w:rsid w:val="00EC3B62"/>
    <w:rsid w:val="00EC4015"/>
    <w:rsid w:val="00EC4105"/>
    <w:rsid w:val="00EC4617"/>
    <w:rsid w:val="00EC474F"/>
    <w:rsid w:val="00EC48A8"/>
    <w:rsid w:val="00EC511A"/>
    <w:rsid w:val="00EC5491"/>
    <w:rsid w:val="00EC56FD"/>
    <w:rsid w:val="00EC62D9"/>
    <w:rsid w:val="00EC62DF"/>
    <w:rsid w:val="00EC68C6"/>
    <w:rsid w:val="00EC6AEB"/>
    <w:rsid w:val="00EC6BE9"/>
    <w:rsid w:val="00EC6D16"/>
    <w:rsid w:val="00EC76C3"/>
    <w:rsid w:val="00EC7D27"/>
    <w:rsid w:val="00EC7E35"/>
    <w:rsid w:val="00ED025D"/>
    <w:rsid w:val="00ED040F"/>
    <w:rsid w:val="00ED0CD8"/>
    <w:rsid w:val="00ED0CEE"/>
    <w:rsid w:val="00ED147E"/>
    <w:rsid w:val="00ED14CC"/>
    <w:rsid w:val="00ED1692"/>
    <w:rsid w:val="00ED173D"/>
    <w:rsid w:val="00ED1DC1"/>
    <w:rsid w:val="00ED1E05"/>
    <w:rsid w:val="00ED1F2E"/>
    <w:rsid w:val="00ED2B4F"/>
    <w:rsid w:val="00ED33A5"/>
    <w:rsid w:val="00ED3A00"/>
    <w:rsid w:val="00ED40FB"/>
    <w:rsid w:val="00ED43AB"/>
    <w:rsid w:val="00ED4419"/>
    <w:rsid w:val="00ED4D46"/>
    <w:rsid w:val="00ED5048"/>
    <w:rsid w:val="00ED5464"/>
    <w:rsid w:val="00ED5CA1"/>
    <w:rsid w:val="00ED5CBE"/>
    <w:rsid w:val="00ED5CE9"/>
    <w:rsid w:val="00ED605B"/>
    <w:rsid w:val="00ED61F3"/>
    <w:rsid w:val="00ED690D"/>
    <w:rsid w:val="00ED6970"/>
    <w:rsid w:val="00ED6F07"/>
    <w:rsid w:val="00ED7588"/>
    <w:rsid w:val="00ED7765"/>
    <w:rsid w:val="00ED7BE2"/>
    <w:rsid w:val="00EE03C9"/>
    <w:rsid w:val="00EE0750"/>
    <w:rsid w:val="00EE131C"/>
    <w:rsid w:val="00EE1630"/>
    <w:rsid w:val="00EE1AE4"/>
    <w:rsid w:val="00EE1E5D"/>
    <w:rsid w:val="00EE1FA9"/>
    <w:rsid w:val="00EE206C"/>
    <w:rsid w:val="00EE27EA"/>
    <w:rsid w:val="00EE2810"/>
    <w:rsid w:val="00EE2CF0"/>
    <w:rsid w:val="00EE2D4A"/>
    <w:rsid w:val="00EE2F30"/>
    <w:rsid w:val="00EE3787"/>
    <w:rsid w:val="00EE37EF"/>
    <w:rsid w:val="00EE38FB"/>
    <w:rsid w:val="00EE3AF9"/>
    <w:rsid w:val="00EE4340"/>
    <w:rsid w:val="00EE44EA"/>
    <w:rsid w:val="00EE4CF8"/>
    <w:rsid w:val="00EE4D0C"/>
    <w:rsid w:val="00EE5130"/>
    <w:rsid w:val="00EE52B4"/>
    <w:rsid w:val="00EE5A06"/>
    <w:rsid w:val="00EE5DB5"/>
    <w:rsid w:val="00EE5EB8"/>
    <w:rsid w:val="00EE659D"/>
    <w:rsid w:val="00EE69BD"/>
    <w:rsid w:val="00EE7056"/>
    <w:rsid w:val="00EE744F"/>
    <w:rsid w:val="00EE7605"/>
    <w:rsid w:val="00EE799B"/>
    <w:rsid w:val="00EE7C5B"/>
    <w:rsid w:val="00EF0566"/>
    <w:rsid w:val="00EF0648"/>
    <w:rsid w:val="00EF0697"/>
    <w:rsid w:val="00EF0B82"/>
    <w:rsid w:val="00EF0DBA"/>
    <w:rsid w:val="00EF1081"/>
    <w:rsid w:val="00EF148F"/>
    <w:rsid w:val="00EF14CA"/>
    <w:rsid w:val="00EF16CD"/>
    <w:rsid w:val="00EF16DC"/>
    <w:rsid w:val="00EF20C4"/>
    <w:rsid w:val="00EF287B"/>
    <w:rsid w:val="00EF2C98"/>
    <w:rsid w:val="00EF2E14"/>
    <w:rsid w:val="00EF3225"/>
    <w:rsid w:val="00EF399B"/>
    <w:rsid w:val="00EF4CF0"/>
    <w:rsid w:val="00EF4F8C"/>
    <w:rsid w:val="00EF4FD8"/>
    <w:rsid w:val="00EF531F"/>
    <w:rsid w:val="00EF56F5"/>
    <w:rsid w:val="00EF574C"/>
    <w:rsid w:val="00EF5791"/>
    <w:rsid w:val="00EF5892"/>
    <w:rsid w:val="00EF59ED"/>
    <w:rsid w:val="00EF5DD6"/>
    <w:rsid w:val="00EF5FC5"/>
    <w:rsid w:val="00EF62C3"/>
    <w:rsid w:val="00EF6403"/>
    <w:rsid w:val="00EF682C"/>
    <w:rsid w:val="00EF6863"/>
    <w:rsid w:val="00EF68C0"/>
    <w:rsid w:val="00EF6A69"/>
    <w:rsid w:val="00EF6B02"/>
    <w:rsid w:val="00EF6D14"/>
    <w:rsid w:val="00EF6F7F"/>
    <w:rsid w:val="00EF7418"/>
    <w:rsid w:val="00EF7607"/>
    <w:rsid w:val="00EF7BBA"/>
    <w:rsid w:val="00EF7C4A"/>
    <w:rsid w:val="00EF7F4A"/>
    <w:rsid w:val="00F00493"/>
    <w:rsid w:val="00F00B5A"/>
    <w:rsid w:val="00F00FC9"/>
    <w:rsid w:val="00F0148F"/>
    <w:rsid w:val="00F014E5"/>
    <w:rsid w:val="00F01506"/>
    <w:rsid w:val="00F01696"/>
    <w:rsid w:val="00F01A42"/>
    <w:rsid w:val="00F01C61"/>
    <w:rsid w:val="00F02301"/>
    <w:rsid w:val="00F02700"/>
    <w:rsid w:val="00F02DBD"/>
    <w:rsid w:val="00F02F5C"/>
    <w:rsid w:val="00F03B4E"/>
    <w:rsid w:val="00F03CDD"/>
    <w:rsid w:val="00F03E5A"/>
    <w:rsid w:val="00F043B7"/>
    <w:rsid w:val="00F055DD"/>
    <w:rsid w:val="00F05D57"/>
    <w:rsid w:val="00F06001"/>
    <w:rsid w:val="00F067CD"/>
    <w:rsid w:val="00F06C02"/>
    <w:rsid w:val="00F07742"/>
    <w:rsid w:val="00F07B4E"/>
    <w:rsid w:val="00F07C21"/>
    <w:rsid w:val="00F07D59"/>
    <w:rsid w:val="00F07E81"/>
    <w:rsid w:val="00F07F38"/>
    <w:rsid w:val="00F105F7"/>
    <w:rsid w:val="00F10D87"/>
    <w:rsid w:val="00F1128E"/>
    <w:rsid w:val="00F11DAE"/>
    <w:rsid w:val="00F12205"/>
    <w:rsid w:val="00F12564"/>
    <w:rsid w:val="00F12739"/>
    <w:rsid w:val="00F12E12"/>
    <w:rsid w:val="00F13046"/>
    <w:rsid w:val="00F1411C"/>
    <w:rsid w:val="00F1444B"/>
    <w:rsid w:val="00F146A3"/>
    <w:rsid w:val="00F14E12"/>
    <w:rsid w:val="00F150E0"/>
    <w:rsid w:val="00F15148"/>
    <w:rsid w:val="00F15AB7"/>
    <w:rsid w:val="00F1607D"/>
    <w:rsid w:val="00F1628C"/>
    <w:rsid w:val="00F168D8"/>
    <w:rsid w:val="00F16BD1"/>
    <w:rsid w:val="00F16F1F"/>
    <w:rsid w:val="00F17074"/>
    <w:rsid w:val="00F172E5"/>
    <w:rsid w:val="00F17446"/>
    <w:rsid w:val="00F1762B"/>
    <w:rsid w:val="00F1767A"/>
    <w:rsid w:val="00F1786B"/>
    <w:rsid w:val="00F17B84"/>
    <w:rsid w:val="00F17EC1"/>
    <w:rsid w:val="00F17F2B"/>
    <w:rsid w:val="00F20617"/>
    <w:rsid w:val="00F2084C"/>
    <w:rsid w:val="00F2215A"/>
    <w:rsid w:val="00F2223A"/>
    <w:rsid w:val="00F222EE"/>
    <w:rsid w:val="00F22564"/>
    <w:rsid w:val="00F228C6"/>
    <w:rsid w:val="00F2308D"/>
    <w:rsid w:val="00F238F9"/>
    <w:rsid w:val="00F23C47"/>
    <w:rsid w:val="00F23CF1"/>
    <w:rsid w:val="00F24044"/>
    <w:rsid w:val="00F2420A"/>
    <w:rsid w:val="00F244B5"/>
    <w:rsid w:val="00F24EF5"/>
    <w:rsid w:val="00F250A7"/>
    <w:rsid w:val="00F2513D"/>
    <w:rsid w:val="00F25185"/>
    <w:rsid w:val="00F25516"/>
    <w:rsid w:val="00F257BB"/>
    <w:rsid w:val="00F2588D"/>
    <w:rsid w:val="00F26441"/>
    <w:rsid w:val="00F26572"/>
    <w:rsid w:val="00F26CE6"/>
    <w:rsid w:val="00F26FC5"/>
    <w:rsid w:val="00F27151"/>
    <w:rsid w:val="00F277F0"/>
    <w:rsid w:val="00F27E4B"/>
    <w:rsid w:val="00F3076C"/>
    <w:rsid w:val="00F309DF"/>
    <w:rsid w:val="00F30ED3"/>
    <w:rsid w:val="00F31070"/>
    <w:rsid w:val="00F310F4"/>
    <w:rsid w:val="00F31544"/>
    <w:rsid w:val="00F3162F"/>
    <w:rsid w:val="00F31AE1"/>
    <w:rsid w:val="00F31C52"/>
    <w:rsid w:val="00F31DAC"/>
    <w:rsid w:val="00F324E2"/>
    <w:rsid w:val="00F333B1"/>
    <w:rsid w:val="00F3348C"/>
    <w:rsid w:val="00F33864"/>
    <w:rsid w:val="00F33AAC"/>
    <w:rsid w:val="00F33E98"/>
    <w:rsid w:val="00F33EB0"/>
    <w:rsid w:val="00F3426D"/>
    <w:rsid w:val="00F34923"/>
    <w:rsid w:val="00F34958"/>
    <w:rsid w:val="00F34BA9"/>
    <w:rsid w:val="00F34EB1"/>
    <w:rsid w:val="00F353CE"/>
    <w:rsid w:val="00F35AF8"/>
    <w:rsid w:val="00F35D40"/>
    <w:rsid w:val="00F35E6D"/>
    <w:rsid w:val="00F35FF7"/>
    <w:rsid w:val="00F36346"/>
    <w:rsid w:val="00F3656B"/>
    <w:rsid w:val="00F3667D"/>
    <w:rsid w:val="00F36A24"/>
    <w:rsid w:val="00F36A3F"/>
    <w:rsid w:val="00F36BE2"/>
    <w:rsid w:val="00F36DC6"/>
    <w:rsid w:val="00F36DF3"/>
    <w:rsid w:val="00F370ED"/>
    <w:rsid w:val="00F3711D"/>
    <w:rsid w:val="00F373A9"/>
    <w:rsid w:val="00F3741A"/>
    <w:rsid w:val="00F374F6"/>
    <w:rsid w:val="00F37621"/>
    <w:rsid w:val="00F37728"/>
    <w:rsid w:val="00F37C83"/>
    <w:rsid w:val="00F37EC1"/>
    <w:rsid w:val="00F400C5"/>
    <w:rsid w:val="00F40532"/>
    <w:rsid w:val="00F40A23"/>
    <w:rsid w:val="00F40E75"/>
    <w:rsid w:val="00F415DB"/>
    <w:rsid w:val="00F41D6C"/>
    <w:rsid w:val="00F42449"/>
    <w:rsid w:val="00F429EF"/>
    <w:rsid w:val="00F42A5D"/>
    <w:rsid w:val="00F43014"/>
    <w:rsid w:val="00F43967"/>
    <w:rsid w:val="00F44395"/>
    <w:rsid w:val="00F447B8"/>
    <w:rsid w:val="00F44BE8"/>
    <w:rsid w:val="00F44F6E"/>
    <w:rsid w:val="00F453FE"/>
    <w:rsid w:val="00F45F18"/>
    <w:rsid w:val="00F45F30"/>
    <w:rsid w:val="00F45FAA"/>
    <w:rsid w:val="00F4625C"/>
    <w:rsid w:val="00F46698"/>
    <w:rsid w:val="00F46BD6"/>
    <w:rsid w:val="00F46E65"/>
    <w:rsid w:val="00F46F7D"/>
    <w:rsid w:val="00F47134"/>
    <w:rsid w:val="00F476C4"/>
    <w:rsid w:val="00F47926"/>
    <w:rsid w:val="00F47B21"/>
    <w:rsid w:val="00F47B90"/>
    <w:rsid w:val="00F47D9D"/>
    <w:rsid w:val="00F47FC3"/>
    <w:rsid w:val="00F50098"/>
    <w:rsid w:val="00F50247"/>
    <w:rsid w:val="00F507D1"/>
    <w:rsid w:val="00F50956"/>
    <w:rsid w:val="00F50A1F"/>
    <w:rsid w:val="00F50F4E"/>
    <w:rsid w:val="00F511ED"/>
    <w:rsid w:val="00F51317"/>
    <w:rsid w:val="00F5136F"/>
    <w:rsid w:val="00F5156B"/>
    <w:rsid w:val="00F51706"/>
    <w:rsid w:val="00F51D82"/>
    <w:rsid w:val="00F52777"/>
    <w:rsid w:val="00F52AE4"/>
    <w:rsid w:val="00F52D5D"/>
    <w:rsid w:val="00F53302"/>
    <w:rsid w:val="00F53C00"/>
    <w:rsid w:val="00F53D39"/>
    <w:rsid w:val="00F5416A"/>
    <w:rsid w:val="00F5450F"/>
    <w:rsid w:val="00F551E1"/>
    <w:rsid w:val="00F556CE"/>
    <w:rsid w:val="00F55DBC"/>
    <w:rsid w:val="00F560A9"/>
    <w:rsid w:val="00F564E9"/>
    <w:rsid w:val="00F56545"/>
    <w:rsid w:val="00F56BC9"/>
    <w:rsid w:val="00F573C6"/>
    <w:rsid w:val="00F5742E"/>
    <w:rsid w:val="00F57623"/>
    <w:rsid w:val="00F57789"/>
    <w:rsid w:val="00F57B45"/>
    <w:rsid w:val="00F57DEA"/>
    <w:rsid w:val="00F60BE2"/>
    <w:rsid w:val="00F6143F"/>
    <w:rsid w:val="00F61DBD"/>
    <w:rsid w:val="00F61F6C"/>
    <w:rsid w:val="00F6248F"/>
    <w:rsid w:val="00F62A73"/>
    <w:rsid w:val="00F62ACC"/>
    <w:rsid w:val="00F62BDB"/>
    <w:rsid w:val="00F62DA8"/>
    <w:rsid w:val="00F62EBC"/>
    <w:rsid w:val="00F63390"/>
    <w:rsid w:val="00F634CF"/>
    <w:rsid w:val="00F63779"/>
    <w:rsid w:val="00F6379D"/>
    <w:rsid w:val="00F638E2"/>
    <w:rsid w:val="00F639FA"/>
    <w:rsid w:val="00F63F20"/>
    <w:rsid w:val="00F644D9"/>
    <w:rsid w:val="00F645A5"/>
    <w:rsid w:val="00F6467E"/>
    <w:rsid w:val="00F64976"/>
    <w:rsid w:val="00F64BD8"/>
    <w:rsid w:val="00F65096"/>
    <w:rsid w:val="00F6518B"/>
    <w:rsid w:val="00F65216"/>
    <w:rsid w:val="00F66553"/>
    <w:rsid w:val="00F6655C"/>
    <w:rsid w:val="00F665C0"/>
    <w:rsid w:val="00F66BD2"/>
    <w:rsid w:val="00F6706F"/>
    <w:rsid w:val="00F673EC"/>
    <w:rsid w:val="00F6761C"/>
    <w:rsid w:val="00F67798"/>
    <w:rsid w:val="00F67B5C"/>
    <w:rsid w:val="00F67C6C"/>
    <w:rsid w:val="00F70782"/>
    <w:rsid w:val="00F709B1"/>
    <w:rsid w:val="00F70ACD"/>
    <w:rsid w:val="00F70C10"/>
    <w:rsid w:val="00F714D7"/>
    <w:rsid w:val="00F71770"/>
    <w:rsid w:val="00F71828"/>
    <w:rsid w:val="00F7194D"/>
    <w:rsid w:val="00F71FC1"/>
    <w:rsid w:val="00F723F5"/>
    <w:rsid w:val="00F729D5"/>
    <w:rsid w:val="00F735DD"/>
    <w:rsid w:val="00F73F8F"/>
    <w:rsid w:val="00F7402D"/>
    <w:rsid w:val="00F7403F"/>
    <w:rsid w:val="00F74091"/>
    <w:rsid w:val="00F741AA"/>
    <w:rsid w:val="00F741FD"/>
    <w:rsid w:val="00F7443F"/>
    <w:rsid w:val="00F74816"/>
    <w:rsid w:val="00F74A3B"/>
    <w:rsid w:val="00F74CA9"/>
    <w:rsid w:val="00F74F8B"/>
    <w:rsid w:val="00F75729"/>
    <w:rsid w:val="00F75C52"/>
    <w:rsid w:val="00F760B5"/>
    <w:rsid w:val="00F7628F"/>
    <w:rsid w:val="00F772FE"/>
    <w:rsid w:val="00F80195"/>
    <w:rsid w:val="00F802BF"/>
    <w:rsid w:val="00F8086A"/>
    <w:rsid w:val="00F80D87"/>
    <w:rsid w:val="00F81061"/>
    <w:rsid w:val="00F81107"/>
    <w:rsid w:val="00F811BF"/>
    <w:rsid w:val="00F8137C"/>
    <w:rsid w:val="00F81580"/>
    <w:rsid w:val="00F8173B"/>
    <w:rsid w:val="00F81E1C"/>
    <w:rsid w:val="00F82863"/>
    <w:rsid w:val="00F828DF"/>
    <w:rsid w:val="00F82D97"/>
    <w:rsid w:val="00F83465"/>
    <w:rsid w:val="00F83878"/>
    <w:rsid w:val="00F83AEE"/>
    <w:rsid w:val="00F83E76"/>
    <w:rsid w:val="00F844E2"/>
    <w:rsid w:val="00F8465C"/>
    <w:rsid w:val="00F846AF"/>
    <w:rsid w:val="00F846BA"/>
    <w:rsid w:val="00F85477"/>
    <w:rsid w:val="00F857F5"/>
    <w:rsid w:val="00F86066"/>
    <w:rsid w:val="00F866B1"/>
    <w:rsid w:val="00F87119"/>
    <w:rsid w:val="00F87301"/>
    <w:rsid w:val="00F87A0B"/>
    <w:rsid w:val="00F87CB4"/>
    <w:rsid w:val="00F87DD6"/>
    <w:rsid w:val="00F902E4"/>
    <w:rsid w:val="00F907D6"/>
    <w:rsid w:val="00F908E7"/>
    <w:rsid w:val="00F90EC9"/>
    <w:rsid w:val="00F91080"/>
    <w:rsid w:val="00F9120F"/>
    <w:rsid w:val="00F9132D"/>
    <w:rsid w:val="00F91545"/>
    <w:rsid w:val="00F916F3"/>
    <w:rsid w:val="00F918A7"/>
    <w:rsid w:val="00F92218"/>
    <w:rsid w:val="00F9239A"/>
    <w:rsid w:val="00F923BB"/>
    <w:rsid w:val="00F92408"/>
    <w:rsid w:val="00F9265B"/>
    <w:rsid w:val="00F92753"/>
    <w:rsid w:val="00F92A91"/>
    <w:rsid w:val="00F92F64"/>
    <w:rsid w:val="00F93A6A"/>
    <w:rsid w:val="00F93CAB"/>
    <w:rsid w:val="00F940F6"/>
    <w:rsid w:val="00F9413F"/>
    <w:rsid w:val="00F94512"/>
    <w:rsid w:val="00F94695"/>
    <w:rsid w:val="00F94BB8"/>
    <w:rsid w:val="00F94DD8"/>
    <w:rsid w:val="00F950E4"/>
    <w:rsid w:val="00F951F4"/>
    <w:rsid w:val="00F952AA"/>
    <w:rsid w:val="00F956E1"/>
    <w:rsid w:val="00F95762"/>
    <w:rsid w:val="00F957C1"/>
    <w:rsid w:val="00F963F0"/>
    <w:rsid w:val="00F9645E"/>
    <w:rsid w:val="00F96683"/>
    <w:rsid w:val="00F968DB"/>
    <w:rsid w:val="00F96A5F"/>
    <w:rsid w:val="00F96D13"/>
    <w:rsid w:val="00F970FC"/>
    <w:rsid w:val="00F972AF"/>
    <w:rsid w:val="00F97376"/>
    <w:rsid w:val="00F974ED"/>
    <w:rsid w:val="00F97B71"/>
    <w:rsid w:val="00F97BFB"/>
    <w:rsid w:val="00F97E9F"/>
    <w:rsid w:val="00FA006B"/>
    <w:rsid w:val="00FA02D5"/>
    <w:rsid w:val="00FA05B5"/>
    <w:rsid w:val="00FA0BC4"/>
    <w:rsid w:val="00FA0E00"/>
    <w:rsid w:val="00FA0FDE"/>
    <w:rsid w:val="00FA145A"/>
    <w:rsid w:val="00FA1B8C"/>
    <w:rsid w:val="00FA2585"/>
    <w:rsid w:val="00FA3B14"/>
    <w:rsid w:val="00FA3CB4"/>
    <w:rsid w:val="00FA47A2"/>
    <w:rsid w:val="00FA4A88"/>
    <w:rsid w:val="00FA5471"/>
    <w:rsid w:val="00FA5815"/>
    <w:rsid w:val="00FA5F2F"/>
    <w:rsid w:val="00FA6310"/>
    <w:rsid w:val="00FA6C04"/>
    <w:rsid w:val="00FA6EBE"/>
    <w:rsid w:val="00FA6F34"/>
    <w:rsid w:val="00FA71E8"/>
    <w:rsid w:val="00FA7769"/>
    <w:rsid w:val="00FA7A5A"/>
    <w:rsid w:val="00FA7FDF"/>
    <w:rsid w:val="00FB0143"/>
    <w:rsid w:val="00FB0396"/>
    <w:rsid w:val="00FB0921"/>
    <w:rsid w:val="00FB14E5"/>
    <w:rsid w:val="00FB152D"/>
    <w:rsid w:val="00FB187F"/>
    <w:rsid w:val="00FB1F29"/>
    <w:rsid w:val="00FB1FBE"/>
    <w:rsid w:val="00FB233E"/>
    <w:rsid w:val="00FB238C"/>
    <w:rsid w:val="00FB25D4"/>
    <w:rsid w:val="00FB2947"/>
    <w:rsid w:val="00FB2A56"/>
    <w:rsid w:val="00FB2A83"/>
    <w:rsid w:val="00FB2B5F"/>
    <w:rsid w:val="00FB2DCE"/>
    <w:rsid w:val="00FB31F5"/>
    <w:rsid w:val="00FB3325"/>
    <w:rsid w:val="00FB3876"/>
    <w:rsid w:val="00FB40A8"/>
    <w:rsid w:val="00FB4570"/>
    <w:rsid w:val="00FB4AFC"/>
    <w:rsid w:val="00FB522B"/>
    <w:rsid w:val="00FB523F"/>
    <w:rsid w:val="00FB528F"/>
    <w:rsid w:val="00FB5714"/>
    <w:rsid w:val="00FB5CA3"/>
    <w:rsid w:val="00FB5DA1"/>
    <w:rsid w:val="00FB5F21"/>
    <w:rsid w:val="00FB60AA"/>
    <w:rsid w:val="00FB71C6"/>
    <w:rsid w:val="00FB729D"/>
    <w:rsid w:val="00FB7309"/>
    <w:rsid w:val="00FB7372"/>
    <w:rsid w:val="00FB74A2"/>
    <w:rsid w:val="00FB755E"/>
    <w:rsid w:val="00FC055C"/>
    <w:rsid w:val="00FC0685"/>
    <w:rsid w:val="00FC0A96"/>
    <w:rsid w:val="00FC0BBC"/>
    <w:rsid w:val="00FC1675"/>
    <w:rsid w:val="00FC168D"/>
    <w:rsid w:val="00FC1A72"/>
    <w:rsid w:val="00FC1A86"/>
    <w:rsid w:val="00FC27FA"/>
    <w:rsid w:val="00FC2980"/>
    <w:rsid w:val="00FC2A0F"/>
    <w:rsid w:val="00FC2AAE"/>
    <w:rsid w:val="00FC2BB3"/>
    <w:rsid w:val="00FC2C38"/>
    <w:rsid w:val="00FC2D69"/>
    <w:rsid w:val="00FC2EA0"/>
    <w:rsid w:val="00FC3D0C"/>
    <w:rsid w:val="00FC3FEB"/>
    <w:rsid w:val="00FC4654"/>
    <w:rsid w:val="00FC4AA2"/>
    <w:rsid w:val="00FC4BA1"/>
    <w:rsid w:val="00FC4C1F"/>
    <w:rsid w:val="00FC4E60"/>
    <w:rsid w:val="00FC4FAE"/>
    <w:rsid w:val="00FC53CC"/>
    <w:rsid w:val="00FC5610"/>
    <w:rsid w:val="00FC567F"/>
    <w:rsid w:val="00FC579A"/>
    <w:rsid w:val="00FC595A"/>
    <w:rsid w:val="00FC5C19"/>
    <w:rsid w:val="00FC5CD3"/>
    <w:rsid w:val="00FC664F"/>
    <w:rsid w:val="00FC6F3B"/>
    <w:rsid w:val="00FC6F99"/>
    <w:rsid w:val="00FC7953"/>
    <w:rsid w:val="00FC7A83"/>
    <w:rsid w:val="00FC7EDF"/>
    <w:rsid w:val="00FC7F47"/>
    <w:rsid w:val="00FC7F7F"/>
    <w:rsid w:val="00FD041C"/>
    <w:rsid w:val="00FD076F"/>
    <w:rsid w:val="00FD0827"/>
    <w:rsid w:val="00FD0AB5"/>
    <w:rsid w:val="00FD0DC2"/>
    <w:rsid w:val="00FD11E7"/>
    <w:rsid w:val="00FD11E9"/>
    <w:rsid w:val="00FD1FFF"/>
    <w:rsid w:val="00FD2061"/>
    <w:rsid w:val="00FD263E"/>
    <w:rsid w:val="00FD2954"/>
    <w:rsid w:val="00FD2E8E"/>
    <w:rsid w:val="00FD3940"/>
    <w:rsid w:val="00FD3C62"/>
    <w:rsid w:val="00FD4476"/>
    <w:rsid w:val="00FD4495"/>
    <w:rsid w:val="00FD4C1B"/>
    <w:rsid w:val="00FD4FB5"/>
    <w:rsid w:val="00FD518E"/>
    <w:rsid w:val="00FD5423"/>
    <w:rsid w:val="00FD5796"/>
    <w:rsid w:val="00FD5B4B"/>
    <w:rsid w:val="00FD5C4B"/>
    <w:rsid w:val="00FD5E8E"/>
    <w:rsid w:val="00FD5ECC"/>
    <w:rsid w:val="00FD60BB"/>
    <w:rsid w:val="00FD637E"/>
    <w:rsid w:val="00FD6668"/>
    <w:rsid w:val="00FD698B"/>
    <w:rsid w:val="00FD6B1A"/>
    <w:rsid w:val="00FD6DD2"/>
    <w:rsid w:val="00FD702D"/>
    <w:rsid w:val="00FD703C"/>
    <w:rsid w:val="00FD7477"/>
    <w:rsid w:val="00FD79E2"/>
    <w:rsid w:val="00FD7F38"/>
    <w:rsid w:val="00FE008C"/>
    <w:rsid w:val="00FE02A6"/>
    <w:rsid w:val="00FE055B"/>
    <w:rsid w:val="00FE0605"/>
    <w:rsid w:val="00FE0A5C"/>
    <w:rsid w:val="00FE0ACD"/>
    <w:rsid w:val="00FE0BD3"/>
    <w:rsid w:val="00FE10C3"/>
    <w:rsid w:val="00FE18D5"/>
    <w:rsid w:val="00FE1A18"/>
    <w:rsid w:val="00FE1F8A"/>
    <w:rsid w:val="00FE236E"/>
    <w:rsid w:val="00FE24F8"/>
    <w:rsid w:val="00FE2B66"/>
    <w:rsid w:val="00FE2BC6"/>
    <w:rsid w:val="00FE2CFA"/>
    <w:rsid w:val="00FE2E93"/>
    <w:rsid w:val="00FE30E0"/>
    <w:rsid w:val="00FE3531"/>
    <w:rsid w:val="00FE3B6E"/>
    <w:rsid w:val="00FE3DB1"/>
    <w:rsid w:val="00FE4152"/>
    <w:rsid w:val="00FE45ED"/>
    <w:rsid w:val="00FE47F7"/>
    <w:rsid w:val="00FE483B"/>
    <w:rsid w:val="00FE4870"/>
    <w:rsid w:val="00FE4A54"/>
    <w:rsid w:val="00FE4D95"/>
    <w:rsid w:val="00FE4FA2"/>
    <w:rsid w:val="00FE4FED"/>
    <w:rsid w:val="00FE5329"/>
    <w:rsid w:val="00FE53BE"/>
    <w:rsid w:val="00FE5D33"/>
    <w:rsid w:val="00FE5D6B"/>
    <w:rsid w:val="00FE5F40"/>
    <w:rsid w:val="00FE66AF"/>
    <w:rsid w:val="00FE677C"/>
    <w:rsid w:val="00FE6C88"/>
    <w:rsid w:val="00FE6E02"/>
    <w:rsid w:val="00FE6EC8"/>
    <w:rsid w:val="00FE71CD"/>
    <w:rsid w:val="00FE729A"/>
    <w:rsid w:val="00FE7798"/>
    <w:rsid w:val="00FE7B48"/>
    <w:rsid w:val="00FE7BED"/>
    <w:rsid w:val="00FE7E04"/>
    <w:rsid w:val="00FE7F83"/>
    <w:rsid w:val="00FF047C"/>
    <w:rsid w:val="00FF08CA"/>
    <w:rsid w:val="00FF0A45"/>
    <w:rsid w:val="00FF0F34"/>
    <w:rsid w:val="00FF18F8"/>
    <w:rsid w:val="00FF1EAA"/>
    <w:rsid w:val="00FF20FB"/>
    <w:rsid w:val="00FF24A6"/>
    <w:rsid w:val="00FF262B"/>
    <w:rsid w:val="00FF2E59"/>
    <w:rsid w:val="00FF2E95"/>
    <w:rsid w:val="00FF2EDF"/>
    <w:rsid w:val="00FF2FA3"/>
    <w:rsid w:val="00FF347C"/>
    <w:rsid w:val="00FF3729"/>
    <w:rsid w:val="00FF3816"/>
    <w:rsid w:val="00FF39ED"/>
    <w:rsid w:val="00FF4435"/>
    <w:rsid w:val="00FF45E0"/>
    <w:rsid w:val="00FF46F4"/>
    <w:rsid w:val="00FF4853"/>
    <w:rsid w:val="00FF5065"/>
    <w:rsid w:val="00FF5099"/>
    <w:rsid w:val="00FF5405"/>
    <w:rsid w:val="00FF54CC"/>
    <w:rsid w:val="00FF576E"/>
    <w:rsid w:val="00FF590B"/>
    <w:rsid w:val="00FF5A56"/>
    <w:rsid w:val="00FF5BBE"/>
    <w:rsid w:val="00FF5F21"/>
    <w:rsid w:val="00FF601B"/>
    <w:rsid w:val="00FF663F"/>
    <w:rsid w:val="00FF6928"/>
    <w:rsid w:val="00FF6EA3"/>
    <w:rsid w:val="00FF7004"/>
    <w:rsid w:val="00FF7138"/>
    <w:rsid w:val="00FF73A1"/>
    <w:rsid w:val="00FF7CD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docId w15:val="{8E35E3B0-5F8D-4044-9B62-C71992884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002319"/>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395CE9"/>
    <w:pPr>
      <w:keepNext/>
      <w:spacing w:before="180" w:after="180" w:line="720" w:lineRule="atLeast"/>
      <w:outlineLvl w:val="0"/>
    </w:pPr>
    <w:rPr>
      <w:rFonts w:ascii="Cambria" w:eastAsia="新細明體" w:hAnsi="Cambria"/>
      <w:b/>
      <w:bCs/>
      <w:kern w:val="52"/>
      <w:sz w:val="52"/>
      <w:szCs w:val="52"/>
      <w:lang w:val="x-none" w:eastAsia="x-none"/>
    </w:rPr>
  </w:style>
  <w:style w:type="paragraph" w:styleId="2">
    <w:name w:val="heading 2"/>
    <w:basedOn w:val="a0"/>
    <w:next w:val="a0"/>
    <w:link w:val="20"/>
    <w:qFormat/>
    <w:rsid w:val="00395CE9"/>
    <w:pPr>
      <w:keepNext/>
      <w:spacing w:line="720" w:lineRule="atLeast"/>
      <w:outlineLvl w:val="1"/>
    </w:pPr>
    <w:rPr>
      <w:rFonts w:ascii="Cambria" w:eastAsia="新細明體" w:hAnsi="Cambria"/>
      <w:b/>
      <w:bCs/>
      <w:sz w:val="48"/>
      <w:szCs w:val="48"/>
      <w:lang w:val="x-none" w:eastAsia="x-none"/>
    </w:rPr>
  </w:style>
  <w:style w:type="paragraph" w:styleId="3">
    <w:name w:val="heading 3"/>
    <w:basedOn w:val="a0"/>
    <w:next w:val="a0"/>
    <w:link w:val="30"/>
    <w:qFormat/>
    <w:rsid w:val="00395CE9"/>
    <w:pPr>
      <w:keepNext/>
      <w:spacing w:line="720" w:lineRule="atLeast"/>
      <w:outlineLvl w:val="2"/>
    </w:pPr>
    <w:rPr>
      <w:rFonts w:ascii="Cambria" w:eastAsia="新細明體" w:hAnsi="Cambria"/>
      <w:b/>
      <w:bCs/>
      <w:sz w:val="36"/>
      <w:szCs w:val="36"/>
      <w:lang w:val="x-none" w:eastAsia="x-none"/>
    </w:rPr>
  </w:style>
  <w:style w:type="paragraph" w:styleId="4">
    <w:name w:val="heading 4"/>
    <w:basedOn w:val="a0"/>
    <w:link w:val="40"/>
    <w:qFormat/>
    <w:rsid w:val="00FB5714"/>
    <w:pPr>
      <w:spacing w:line="240" w:lineRule="auto"/>
      <w:ind w:leftChars="300" w:left="500" w:hangingChars="200" w:hanging="200"/>
      <w:outlineLvl w:val="3"/>
    </w:pPr>
    <w:rPr>
      <w:rFonts w:hAnsi="Arial" w:cs="新細明體"/>
      <w:snapToGrid/>
      <w:sz w:val="32"/>
      <w:szCs w:val="36"/>
    </w:rPr>
  </w:style>
  <w:style w:type="paragraph" w:styleId="5">
    <w:name w:val="heading 5"/>
    <w:basedOn w:val="a0"/>
    <w:link w:val="50"/>
    <w:qFormat/>
    <w:rsid w:val="00FB5714"/>
    <w:pPr>
      <w:kinsoku w:val="0"/>
      <w:spacing w:line="240" w:lineRule="auto"/>
      <w:ind w:leftChars="400" w:left="600" w:hangingChars="200" w:hanging="200"/>
      <w:outlineLvl w:val="4"/>
    </w:pPr>
    <w:rPr>
      <w:rFonts w:hAnsi="Arial" w:cs="新細明體"/>
      <w:bCs/>
      <w:snapToGrid/>
      <w:sz w:val="32"/>
      <w:szCs w:val="36"/>
    </w:rPr>
  </w:style>
  <w:style w:type="paragraph" w:styleId="6">
    <w:name w:val="heading 6"/>
    <w:basedOn w:val="a0"/>
    <w:link w:val="60"/>
    <w:qFormat/>
    <w:rsid w:val="00FB5714"/>
    <w:pPr>
      <w:tabs>
        <w:tab w:val="left" w:pos="2094"/>
      </w:tabs>
      <w:kinsoku w:val="0"/>
      <w:spacing w:line="240" w:lineRule="auto"/>
      <w:ind w:leftChars="500" w:left="700" w:hangingChars="200" w:hanging="200"/>
      <w:outlineLvl w:val="5"/>
    </w:pPr>
    <w:rPr>
      <w:rFonts w:hAnsi="Arial" w:cs="新細明體"/>
      <w:snapToGrid/>
      <w:sz w:val="32"/>
      <w:szCs w:val="36"/>
    </w:rPr>
  </w:style>
  <w:style w:type="paragraph" w:styleId="7">
    <w:name w:val="heading 7"/>
    <w:basedOn w:val="a0"/>
    <w:link w:val="70"/>
    <w:qFormat/>
    <w:rsid w:val="00FB5714"/>
    <w:pPr>
      <w:kinsoku w:val="0"/>
      <w:spacing w:line="240" w:lineRule="auto"/>
      <w:ind w:leftChars="600" w:left="700" w:hangingChars="100" w:hanging="100"/>
      <w:outlineLvl w:val="6"/>
    </w:pPr>
    <w:rPr>
      <w:rFonts w:hAnsi="Arial"/>
      <w:bCs/>
      <w:snapToGrid/>
      <w:sz w:val="32"/>
      <w:szCs w:val="36"/>
    </w:rPr>
  </w:style>
  <w:style w:type="paragraph" w:styleId="8">
    <w:name w:val="heading 8"/>
    <w:basedOn w:val="a0"/>
    <w:link w:val="80"/>
    <w:qFormat/>
    <w:rsid w:val="00FB5714"/>
    <w:pPr>
      <w:kinsoku w:val="0"/>
      <w:spacing w:line="240" w:lineRule="auto"/>
      <w:ind w:leftChars="700" w:left="800" w:hangingChars="100" w:hanging="100"/>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link w:val="1"/>
    <w:rsid w:val="00395CE9"/>
    <w:rPr>
      <w:rFonts w:ascii="Cambria" w:eastAsia="新細明體" w:hAnsi="Cambria" w:cs="Times New Roman"/>
      <w:b/>
      <w:bCs/>
      <w:snapToGrid w:val="0"/>
      <w:kern w:val="52"/>
      <w:sz w:val="52"/>
      <w:szCs w:val="52"/>
    </w:rPr>
  </w:style>
  <w:style w:type="character" w:customStyle="1" w:styleId="20">
    <w:name w:val="標題 2 字元"/>
    <w:link w:val="2"/>
    <w:rsid w:val="00395CE9"/>
    <w:rPr>
      <w:rFonts w:ascii="Cambria" w:eastAsia="新細明體" w:hAnsi="Cambria" w:cs="Times New Roman"/>
      <w:b/>
      <w:bCs/>
      <w:snapToGrid w:val="0"/>
      <w:kern w:val="2"/>
      <w:sz w:val="48"/>
      <w:szCs w:val="48"/>
    </w:rPr>
  </w:style>
  <w:style w:type="character" w:customStyle="1" w:styleId="30">
    <w:name w:val="標題 3 字元"/>
    <w:link w:val="3"/>
    <w:rsid w:val="00395CE9"/>
    <w:rPr>
      <w:rFonts w:ascii="Cambria" w:eastAsia="新細明體" w:hAnsi="Cambria" w:cs="Times New Roman"/>
      <w:b/>
      <w:bCs/>
      <w:snapToGrid w:val="0"/>
      <w:kern w:val="2"/>
      <w:sz w:val="36"/>
      <w:szCs w:val="36"/>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character" w:customStyle="1" w:styleId="160">
    <w:name w:val="第一層(16號字) 字元"/>
    <w:link w:val="16"/>
    <w:rsid w:val="00395CE9"/>
    <w:rPr>
      <w:rFonts w:ascii="標楷體" w:eastAsia="標楷體"/>
      <w:b/>
      <w:snapToGrid w:val="0"/>
      <w:kern w:val="2"/>
      <w:sz w:val="32"/>
      <w:lang w:bidi="ar-SA"/>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rsid w:val="00EC68C6"/>
    <w:pPr>
      <w:ind w:hangingChars="100" w:hanging="102"/>
    </w:pPr>
    <w:rPr>
      <w:lang w:val="x-none" w:eastAsia="x-none"/>
    </w:rPr>
  </w:style>
  <w:style w:type="character" w:customStyle="1" w:styleId="a6">
    <w:name w:val="(一)(二)(三) 字元"/>
    <w:link w:val="a5"/>
    <w:rsid w:val="00EC68C6"/>
    <w:rPr>
      <w:rFonts w:ascii="標楷體" w:eastAsia="標楷體"/>
      <w:snapToGrid w:val="0"/>
      <w:kern w:val="2"/>
      <w:sz w:val="28"/>
      <w:szCs w:val="28"/>
      <w:lang w:val="x-none" w:eastAsia="x-none"/>
    </w:rPr>
  </w:style>
  <w:style w:type="paragraph" w:customStyle="1" w:styleId="a7">
    <w:name w:val="(一)下內文"/>
    <w:basedOn w:val="a5"/>
    <w:link w:val="a8"/>
    <w:qFormat/>
    <w:pPr>
      <w:adjustRightInd w:val="0"/>
      <w:ind w:leftChars="300" w:left="300" w:firstLineChars="0" w:firstLine="0"/>
    </w:p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395CE9"/>
    <w:rPr>
      <w:rFonts w:ascii="標楷體" w:eastAsia="標楷體"/>
      <w:snapToGrid w:val="0"/>
      <w:kern w:val="2"/>
      <w:sz w:val="28"/>
      <w:szCs w:val="28"/>
    </w:rPr>
  </w:style>
  <w:style w:type="paragraph" w:customStyle="1" w:styleId="a9">
    <w:name w:val="結論"/>
    <w:basedOn w:val="a7"/>
    <w:link w:val="11"/>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lang w:val="x-none" w:eastAsia="x-none"/>
    </w:rPr>
  </w:style>
  <w:style w:type="paragraph" w:styleId="ab">
    <w:name w:val="table of figures"/>
    <w:basedOn w:val="a0"/>
    <w:next w:val="a0"/>
    <w:uiPriority w:val="99"/>
    <w:semiHidden/>
    <w:pPr>
      <w:ind w:leftChars="400" w:left="960" w:hangingChars="200" w:hanging="480"/>
    </w:pPr>
  </w:style>
  <w:style w:type="character" w:customStyle="1" w:styleId="143">
    <w:name w:val="表格內文(14行高) 字元"/>
    <w:link w:val="142"/>
    <w:qFormat/>
    <w:rsid w:val="00395CE9"/>
    <w:rPr>
      <w:rFonts w:ascii="標楷體" w:eastAsia="標楷體"/>
      <w:snapToGrid w:val="0"/>
      <w:kern w:val="2"/>
      <w:sz w:val="24"/>
      <w:szCs w:val="28"/>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lang w:val="x-none" w:eastAsia="x-none"/>
    </w:rPr>
  </w:style>
  <w:style w:type="character" w:customStyle="1" w:styleId="145">
    <w:name w:val="第一層(14號字) 字元"/>
    <w:link w:val="144"/>
    <w:rsid w:val="00395CE9"/>
    <w:rPr>
      <w:rFonts w:ascii="標楷體" w:eastAsia="標楷體"/>
      <w:b/>
      <w:snapToGrid w:val="0"/>
      <w:kern w:val="2"/>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395CE9"/>
  </w:style>
  <w:style w:type="paragraph" w:customStyle="1" w:styleId="21">
    <w:name w:val="(一)下內文縮2"/>
    <w:basedOn w:val="a0"/>
    <w:link w:val="22"/>
    <w:qFormat/>
    <w:rsid w:val="001A6AA1"/>
    <w:pPr>
      <w:ind w:leftChars="300" w:left="300"/>
    </w:pPr>
    <w:rPr>
      <w:rFonts w:hAnsi="標楷體"/>
      <w:bCs/>
    </w:rPr>
  </w:style>
  <w:style w:type="paragraph" w:styleId="12">
    <w:name w:val="toc 1"/>
    <w:basedOn w:val="a0"/>
    <w:next w:val="a0"/>
    <w:autoRedefine/>
    <w:uiPriority w:val="39"/>
    <w:qFormat/>
    <w:rsid w:val="004B73EC"/>
    <w:pPr>
      <w:tabs>
        <w:tab w:val="right" w:leader="hyphen" w:pos="8647"/>
      </w:tabs>
      <w:ind w:leftChars="0" w:left="487" w:hangingChars="200" w:hanging="487"/>
    </w:pPr>
    <w:rPr>
      <w:b/>
      <w:noProof/>
      <w:sz w:val="24"/>
      <w:szCs w:val="24"/>
    </w:rPr>
  </w:style>
  <w:style w:type="paragraph" w:styleId="23">
    <w:name w:val="toc 2"/>
    <w:basedOn w:val="a0"/>
    <w:next w:val="a0"/>
    <w:autoRedefine/>
    <w:uiPriority w:val="39"/>
    <w:qFormat/>
    <w:rsid w:val="00262CCD"/>
    <w:pPr>
      <w:tabs>
        <w:tab w:val="right" w:leader="hyphen" w:pos="8647"/>
      </w:tabs>
      <w:ind w:leftChars="0" w:left="365" w:rightChars="49" w:right="139" w:hangingChars="150" w:hanging="365"/>
    </w:pPr>
    <w:rPr>
      <w:sz w:val="24"/>
    </w:rPr>
  </w:style>
  <w:style w:type="paragraph" w:styleId="af0">
    <w:name w:val="header"/>
    <w:basedOn w:val="a0"/>
    <w:link w:val="af1"/>
    <w:uiPriority w:val="99"/>
    <w:unhideWhenUsed/>
    <w:rsid w:val="006C1B99"/>
    <w:pPr>
      <w:tabs>
        <w:tab w:val="center" w:pos="4153"/>
        <w:tab w:val="right" w:pos="8306"/>
      </w:tabs>
      <w:snapToGrid w:val="0"/>
    </w:pPr>
    <w:rPr>
      <w:sz w:val="20"/>
      <w:szCs w:val="20"/>
      <w:lang w:val="x-none" w:eastAsia="x-none"/>
    </w:rPr>
  </w:style>
  <w:style w:type="character" w:customStyle="1" w:styleId="af1">
    <w:name w:val="頁首 字元"/>
    <w:link w:val="af0"/>
    <w:uiPriority w:val="99"/>
    <w:rsid w:val="006C1B99"/>
    <w:rPr>
      <w:rFonts w:ascii="標楷體" w:eastAsia="標楷體"/>
      <w:snapToGrid w:val="0"/>
      <w:kern w:val="2"/>
    </w:rPr>
  </w:style>
  <w:style w:type="paragraph" w:styleId="af2">
    <w:name w:val="footer"/>
    <w:basedOn w:val="a0"/>
    <w:link w:val="af3"/>
    <w:uiPriority w:val="99"/>
    <w:unhideWhenUsed/>
    <w:rsid w:val="006C1B99"/>
    <w:pPr>
      <w:tabs>
        <w:tab w:val="center" w:pos="4153"/>
        <w:tab w:val="right" w:pos="8306"/>
      </w:tabs>
      <w:snapToGrid w:val="0"/>
    </w:pPr>
    <w:rPr>
      <w:sz w:val="20"/>
      <w:szCs w:val="20"/>
      <w:lang w:val="x-none" w:eastAsia="x-none"/>
    </w:rPr>
  </w:style>
  <w:style w:type="character" w:customStyle="1" w:styleId="af3">
    <w:name w:val="頁尾 字元"/>
    <w:link w:val="af2"/>
    <w:uiPriority w:val="99"/>
    <w:rsid w:val="006C1B99"/>
    <w:rPr>
      <w:rFonts w:ascii="標楷體" w:eastAsia="標楷體"/>
      <w:snapToGrid w:val="0"/>
      <w:kern w:val="2"/>
    </w:rPr>
  </w:style>
  <w:style w:type="paragraph" w:customStyle="1" w:styleId="13">
    <w:name w:val="字元 字元1 字元 字元 字元 字元 字元 字元"/>
    <w:basedOn w:val="a0"/>
    <w:semiHidden/>
    <w:rsid w:val="00395CE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4">
    <w:name w:val="Table Grid"/>
    <w:basedOn w:val="a2"/>
    <w:uiPriority w:val="59"/>
    <w:rsid w:val="00395CE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page number"/>
    <w:rsid w:val="00395CE9"/>
  </w:style>
  <w:style w:type="paragraph" w:customStyle="1" w:styleId="af6">
    <w:name w:val="字元 字元"/>
    <w:basedOn w:val="a0"/>
    <w:semiHidden/>
    <w:rsid w:val="00395CE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7">
    <w:name w:val="TOC Heading"/>
    <w:basedOn w:val="1"/>
    <w:next w:val="a0"/>
    <w:uiPriority w:val="39"/>
    <w:qFormat/>
    <w:rsid w:val="00395CE9"/>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af8">
    <w:name w:val="footnote text"/>
    <w:basedOn w:val="a0"/>
    <w:link w:val="af9"/>
    <w:rsid w:val="00395CE9"/>
    <w:pPr>
      <w:snapToGrid w:val="0"/>
      <w:jc w:val="left"/>
    </w:pPr>
    <w:rPr>
      <w:sz w:val="20"/>
      <w:szCs w:val="20"/>
      <w:lang w:val="x-none" w:eastAsia="x-none"/>
    </w:rPr>
  </w:style>
  <w:style w:type="character" w:customStyle="1" w:styleId="af9">
    <w:name w:val="註腳文字 字元"/>
    <w:link w:val="af8"/>
    <w:rsid w:val="00395CE9"/>
    <w:rPr>
      <w:rFonts w:ascii="標楷體" w:eastAsia="標楷體"/>
      <w:snapToGrid w:val="0"/>
      <w:kern w:val="2"/>
    </w:rPr>
  </w:style>
  <w:style w:type="character" w:styleId="afa">
    <w:name w:val="footnote reference"/>
    <w:aliases w:val="FR,Ref,de nota al pie,註腳內容,Error-Fußnotenzeichen5,Error-Fußnotenzeichen6,Error-Fußnotenzeichen3,Error-Fusnotßnotenzeichen5,Error-Fußnotenzeic"/>
    <w:uiPriority w:val="99"/>
    <w:qFormat/>
    <w:rsid w:val="00395CE9"/>
    <w:rPr>
      <w:vertAlign w:val="superscript"/>
    </w:rPr>
  </w:style>
  <w:style w:type="character" w:styleId="afb">
    <w:name w:val="Hyperlink"/>
    <w:uiPriority w:val="99"/>
    <w:unhideWhenUsed/>
    <w:rsid w:val="00A75682"/>
    <w:rPr>
      <w:color w:val="0000FF"/>
      <w:u w:val="single"/>
    </w:rPr>
  </w:style>
  <w:style w:type="paragraph" w:customStyle="1" w:styleId="24">
    <w:name w:val=" 字元 字元2 字元 字元 字元"/>
    <w:basedOn w:val="a0"/>
    <w:semiHidden/>
    <w:rsid w:val="00AF772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z-">
    <w:name w:val="HTML Bottom of Form"/>
    <w:basedOn w:val="a0"/>
    <w:next w:val="a0"/>
    <w:link w:val="z-0"/>
    <w:hidden/>
    <w:uiPriority w:val="99"/>
    <w:semiHidden/>
    <w:unhideWhenUsed/>
    <w:rsid w:val="008A6D96"/>
    <w:pPr>
      <w:widowControl/>
      <w:pBdr>
        <w:top w:val="single" w:sz="6" w:space="1" w:color="auto"/>
      </w:pBdr>
      <w:spacing w:line="240" w:lineRule="auto"/>
      <w:ind w:leftChars="0" w:left="0" w:firstLineChars="0" w:firstLine="0"/>
      <w:jc w:val="center"/>
    </w:pPr>
    <w:rPr>
      <w:rFonts w:ascii="Arial" w:eastAsia="新細明體" w:hAnsi="Arial"/>
      <w:snapToGrid/>
      <w:vanish/>
      <w:kern w:val="0"/>
      <w:sz w:val="16"/>
      <w:szCs w:val="16"/>
      <w:lang w:val="x-none" w:eastAsia="x-none"/>
    </w:rPr>
  </w:style>
  <w:style w:type="character" w:customStyle="1" w:styleId="z-0">
    <w:name w:val="z-表單的底部 字元"/>
    <w:link w:val="z-"/>
    <w:uiPriority w:val="99"/>
    <w:semiHidden/>
    <w:rsid w:val="008A6D96"/>
    <w:rPr>
      <w:rFonts w:ascii="Arial" w:hAnsi="Arial" w:cs="Arial"/>
      <w:vanish/>
      <w:sz w:val="16"/>
      <w:szCs w:val="16"/>
    </w:rPr>
  </w:style>
  <w:style w:type="paragraph" w:customStyle="1" w:styleId="afc">
    <w:name w:val="第二層"/>
    <w:basedOn w:val="a0"/>
    <w:rsid w:val="004153BC"/>
    <w:pPr>
      <w:spacing w:line="240" w:lineRule="auto"/>
      <w:ind w:leftChars="0" w:left="0" w:firstLineChars="0" w:firstLine="0"/>
      <w:jc w:val="left"/>
    </w:pPr>
    <w:rPr>
      <w:rFonts w:ascii="Times New Roman" w:eastAsia="新細明體"/>
      <w:snapToGrid/>
      <w:szCs w:val="24"/>
    </w:rPr>
  </w:style>
  <w:style w:type="paragraph" w:customStyle="1" w:styleId="15">
    <w:name w:val=" 字元 字元1 字元 字元 字元 字元 字元 字元"/>
    <w:basedOn w:val="a0"/>
    <w:semiHidden/>
    <w:rsid w:val="00FC795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d">
    <w:name w:val="Balloon Text"/>
    <w:basedOn w:val="a0"/>
    <w:link w:val="afe"/>
    <w:uiPriority w:val="99"/>
    <w:semiHidden/>
    <w:unhideWhenUsed/>
    <w:rsid w:val="008B5F6C"/>
    <w:pPr>
      <w:spacing w:line="240" w:lineRule="auto"/>
    </w:pPr>
    <w:rPr>
      <w:rFonts w:ascii="Cambria" w:eastAsia="新細明體" w:hAnsi="Cambria"/>
      <w:sz w:val="18"/>
      <w:szCs w:val="18"/>
      <w:lang w:val="x-none" w:eastAsia="x-none"/>
    </w:rPr>
  </w:style>
  <w:style w:type="character" w:customStyle="1" w:styleId="afe">
    <w:name w:val="註解方塊文字 字元"/>
    <w:link w:val="afd"/>
    <w:uiPriority w:val="99"/>
    <w:semiHidden/>
    <w:rsid w:val="008B5F6C"/>
    <w:rPr>
      <w:rFonts w:ascii="Cambria" w:eastAsia="新細明體" w:hAnsi="Cambria" w:cs="Times New Roman"/>
      <w:snapToGrid w:val="0"/>
      <w:kern w:val="2"/>
      <w:sz w:val="18"/>
      <w:szCs w:val="18"/>
    </w:rPr>
  </w:style>
  <w:style w:type="paragraph" w:styleId="aff">
    <w:name w:val="endnote text"/>
    <w:basedOn w:val="a0"/>
    <w:link w:val="aff0"/>
    <w:uiPriority w:val="99"/>
    <w:semiHidden/>
    <w:unhideWhenUsed/>
    <w:rsid w:val="008036ED"/>
    <w:pPr>
      <w:snapToGrid w:val="0"/>
      <w:jc w:val="left"/>
    </w:pPr>
    <w:rPr>
      <w:lang w:val="x-none" w:eastAsia="x-none"/>
    </w:rPr>
  </w:style>
  <w:style w:type="character" w:customStyle="1" w:styleId="aff0">
    <w:name w:val="章節附註文字 字元"/>
    <w:link w:val="aff"/>
    <w:uiPriority w:val="99"/>
    <w:semiHidden/>
    <w:rsid w:val="008036ED"/>
    <w:rPr>
      <w:rFonts w:ascii="標楷體" w:eastAsia="標楷體"/>
      <w:snapToGrid w:val="0"/>
      <w:kern w:val="2"/>
      <w:sz w:val="28"/>
      <w:szCs w:val="28"/>
    </w:rPr>
  </w:style>
  <w:style w:type="character" w:styleId="aff1">
    <w:name w:val="endnote reference"/>
    <w:uiPriority w:val="99"/>
    <w:semiHidden/>
    <w:unhideWhenUsed/>
    <w:rsid w:val="008036ED"/>
    <w:rPr>
      <w:vertAlign w:val="superscript"/>
    </w:rPr>
  </w:style>
  <w:style w:type="paragraph" w:styleId="aff2">
    <w:name w:val="Body Text"/>
    <w:basedOn w:val="a0"/>
    <w:link w:val="aff3"/>
    <w:semiHidden/>
    <w:unhideWhenUsed/>
    <w:rsid w:val="00A54E2F"/>
    <w:pPr>
      <w:spacing w:after="120"/>
    </w:pPr>
    <w:rPr>
      <w:lang w:val="x-none" w:eastAsia="x-none"/>
    </w:rPr>
  </w:style>
  <w:style w:type="character" w:customStyle="1" w:styleId="aff3">
    <w:name w:val="本文 字元"/>
    <w:link w:val="aff2"/>
    <w:semiHidden/>
    <w:rsid w:val="00A54E2F"/>
    <w:rPr>
      <w:rFonts w:ascii="標楷體" w:eastAsia="標楷體"/>
      <w:snapToGrid w:val="0"/>
      <w:kern w:val="2"/>
      <w:sz w:val="28"/>
      <w:szCs w:val="28"/>
    </w:rPr>
  </w:style>
  <w:style w:type="paragraph" w:styleId="aff4">
    <w:name w:val="Plain Text"/>
    <w:basedOn w:val="a0"/>
    <w:link w:val="aff5"/>
    <w:uiPriority w:val="99"/>
    <w:rsid w:val="00686CB4"/>
    <w:pPr>
      <w:spacing w:line="240" w:lineRule="auto"/>
      <w:ind w:leftChars="0" w:left="0" w:firstLineChars="0" w:firstLine="0"/>
      <w:jc w:val="left"/>
    </w:pPr>
    <w:rPr>
      <w:rFonts w:ascii="細明體" w:eastAsia="細明體" w:hAnsi="Courier New"/>
      <w:snapToGrid/>
      <w:sz w:val="24"/>
      <w:szCs w:val="24"/>
      <w:lang w:val="x-none" w:eastAsia="x-none"/>
    </w:rPr>
  </w:style>
  <w:style w:type="character" w:customStyle="1" w:styleId="aff5">
    <w:name w:val="純文字 字元"/>
    <w:link w:val="aff4"/>
    <w:uiPriority w:val="99"/>
    <w:rsid w:val="00686CB4"/>
    <w:rPr>
      <w:rFonts w:ascii="細明體" w:eastAsia="細明體" w:hAnsi="Courier New" w:cs="標楷體"/>
      <w:kern w:val="2"/>
      <w:sz w:val="24"/>
      <w:szCs w:val="24"/>
    </w:rPr>
  </w:style>
  <w:style w:type="paragraph" w:customStyle="1" w:styleId="25">
    <w:name w:val=" 字元2 字元 字元 字元 字元 字元 字元 字元 字元 字元 字元 字元 字元 字元 字元 字元 字元 字元 字元 字元 字元 字元 字元 字元 字元 字元 字元"/>
    <w:basedOn w:val="a0"/>
    <w:semiHidden/>
    <w:rsid w:val="00B12AB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6">
    <w:name w:val="List Paragraph"/>
    <w:aliases w:val="標題 (4),List Paragraph,(二),標題一,卑南壹,lp1,FooterText,numbered,List Paragraph1,Paragraphe de liste1,清單段落3,清單段落31"/>
    <w:basedOn w:val="a0"/>
    <w:uiPriority w:val="34"/>
    <w:qFormat/>
    <w:rsid w:val="00392411"/>
    <w:pPr>
      <w:widowControl/>
      <w:spacing w:line="240" w:lineRule="auto"/>
      <w:ind w:left="480" w:firstLineChars="0" w:firstLine="0"/>
      <w:jc w:val="left"/>
    </w:pPr>
    <w:rPr>
      <w:rFonts w:ascii="Times New Roman" w:eastAsia="新細明體"/>
      <w:snapToGrid/>
      <w:spacing w:val="-5"/>
      <w:kern w:val="0"/>
      <w:sz w:val="18"/>
      <w:szCs w:val="20"/>
    </w:rPr>
  </w:style>
  <w:style w:type="character" w:customStyle="1" w:styleId="22">
    <w:name w:val="(一)下內文縮2 字元"/>
    <w:link w:val="21"/>
    <w:qFormat/>
    <w:rsid w:val="004E10D3"/>
    <w:rPr>
      <w:rFonts w:ascii="標楷體" w:eastAsia="標楷體" w:hAnsi="標楷體"/>
      <w:bCs/>
      <w:snapToGrid w:val="0"/>
      <w:kern w:val="2"/>
      <w:sz w:val="28"/>
      <w:szCs w:val="28"/>
    </w:rPr>
  </w:style>
  <w:style w:type="character" w:styleId="aff7">
    <w:name w:val="Emphasis"/>
    <w:uiPriority w:val="20"/>
    <w:qFormat/>
    <w:rsid w:val="00070C2B"/>
    <w:rPr>
      <w:i/>
      <w:iCs/>
    </w:rPr>
  </w:style>
  <w:style w:type="paragraph" w:customStyle="1" w:styleId="17">
    <w:name w:val=" 字元 字元1 字元 字元 字元 字元 字元 字元 字元"/>
    <w:basedOn w:val="a0"/>
    <w:semiHidden/>
    <w:rsid w:val="001C3EF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HTML">
    <w:name w:val="HTML Preformatted"/>
    <w:basedOn w:val="a0"/>
    <w:link w:val="HTML0"/>
    <w:uiPriority w:val="99"/>
    <w:unhideWhenUsed/>
    <w:rsid w:val="00553BB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553BB3"/>
    <w:rPr>
      <w:rFonts w:ascii="細明體" w:eastAsia="細明體" w:hAnsi="細明體" w:cs="細明體"/>
      <w:sz w:val="24"/>
      <w:szCs w:val="24"/>
    </w:rPr>
  </w:style>
  <w:style w:type="character" w:customStyle="1" w:styleId="40">
    <w:name w:val="標題 4 字元"/>
    <w:link w:val="4"/>
    <w:rsid w:val="00FB5714"/>
    <w:rPr>
      <w:rFonts w:ascii="標楷體" w:eastAsia="標楷體" w:hAnsi="Arial" w:cs="新細明體"/>
      <w:kern w:val="2"/>
      <w:sz w:val="32"/>
      <w:szCs w:val="36"/>
    </w:rPr>
  </w:style>
  <w:style w:type="character" w:customStyle="1" w:styleId="140">
    <w:name w:val="第二層(14號字) 字元"/>
    <w:link w:val="14"/>
    <w:rsid w:val="00EC68C6"/>
    <w:rPr>
      <w:rFonts w:ascii="標楷體" w:eastAsia="標楷體"/>
      <w:b/>
      <w:snapToGrid w:val="0"/>
      <w:kern w:val="2"/>
      <w:sz w:val="28"/>
    </w:rPr>
  </w:style>
  <w:style w:type="character" w:customStyle="1" w:styleId="50">
    <w:name w:val="標題 5 字元"/>
    <w:link w:val="5"/>
    <w:rsid w:val="00FB5714"/>
    <w:rPr>
      <w:rFonts w:ascii="標楷體" w:eastAsia="標楷體" w:hAnsi="Arial" w:cs="新細明體"/>
      <w:bCs/>
      <w:kern w:val="2"/>
      <w:sz w:val="32"/>
      <w:szCs w:val="36"/>
    </w:rPr>
  </w:style>
  <w:style w:type="character" w:customStyle="1" w:styleId="60">
    <w:name w:val="標題 6 字元"/>
    <w:link w:val="6"/>
    <w:rsid w:val="00FB5714"/>
    <w:rPr>
      <w:rFonts w:ascii="標楷體" w:eastAsia="標楷體" w:hAnsi="Arial" w:cs="新細明體"/>
      <w:kern w:val="2"/>
      <w:sz w:val="32"/>
      <w:szCs w:val="36"/>
    </w:rPr>
  </w:style>
  <w:style w:type="character" w:customStyle="1" w:styleId="70">
    <w:name w:val="標題 7 字元"/>
    <w:link w:val="7"/>
    <w:rsid w:val="00FB5714"/>
    <w:rPr>
      <w:rFonts w:ascii="標楷體" w:eastAsia="標楷體" w:hAnsi="Arial"/>
      <w:bCs/>
      <w:kern w:val="2"/>
      <w:sz w:val="32"/>
      <w:szCs w:val="36"/>
    </w:rPr>
  </w:style>
  <w:style w:type="character" w:customStyle="1" w:styleId="80">
    <w:name w:val="標題 8 字元"/>
    <w:link w:val="8"/>
    <w:rsid w:val="00FB5714"/>
    <w:rPr>
      <w:rFonts w:ascii="標楷體" w:eastAsia="標楷體" w:hAnsi="Arial"/>
      <w:kern w:val="2"/>
      <w:sz w:val="32"/>
      <w:szCs w:val="36"/>
    </w:rPr>
  </w:style>
  <w:style w:type="character" w:customStyle="1" w:styleId="1410">
    <w:name w:val="第二層(14號字) 字元1"/>
    <w:rsid w:val="00FB5714"/>
    <w:rPr>
      <w:rFonts w:ascii="標楷體" w:eastAsia="標楷體"/>
      <w:b/>
      <w:snapToGrid w:val="0"/>
      <w:kern w:val="2"/>
      <w:sz w:val="28"/>
    </w:rPr>
  </w:style>
  <w:style w:type="character" w:customStyle="1" w:styleId="a8">
    <w:name w:val="(一)下內文 字元"/>
    <w:link w:val="a7"/>
    <w:rsid w:val="00FB5714"/>
    <w:rPr>
      <w:rFonts w:ascii="標楷體" w:eastAsia="標楷體"/>
      <w:snapToGrid w:val="0"/>
      <w:kern w:val="2"/>
      <w:sz w:val="28"/>
      <w:szCs w:val="28"/>
      <w:lang w:val="x-none" w:eastAsia="x-none"/>
    </w:rPr>
  </w:style>
  <w:style w:type="character" w:customStyle="1" w:styleId="11">
    <w:name w:val="結論 字元1"/>
    <w:link w:val="a9"/>
    <w:rsid w:val="00FB5714"/>
    <w:rPr>
      <w:rFonts w:ascii="標楷體" w:eastAsia="標楷體"/>
      <w:snapToGrid w:val="0"/>
      <w:kern w:val="2"/>
      <w:sz w:val="28"/>
      <w:szCs w:val="28"/>
      <w:lang w:val="x-none" w:eastAsia="x-none"/>
    </w:rPr>
  </w:style>
  <w:style w:type="character" w:customStyle="1" w:styleId="ae">
    <w:name w:val="姓名及分機 字元"/>
    <w:link w:val="ad"/>
    <w:rsid w:val="00FB5714"/>
    <w:rPr>
      <w:rFonts w:ascii="標楷體" w:eastAsia="標楷體"/>
      <w:snapToGrid w:val="0"/>
      <w:kern w:val="2"/>
      <w:sz w:val="24"/>
      <w:szCs w:val="28"/>
    </w:rPr>
  </w:style>
  <w:style w:type="character" w:customStyle="1" w:styleId="1232">
    <w:name w:val="(1)(2)(3) 字元"/>
    <w:link w:val="1231"/>
    <w:rsid w:val="00FB5714"/>
    <w:rPr>
      <w:rFonts w:ascii="標楷體" w:eastAsia="標楷體"/>
      <w:snapToGrid w:val="0"/>
      <w:kern w:val="2"/>
      <w:sz w:val="28"/>
      <w:szCs w:val="28"/>
    </w:rPr>
  </w:style>
  <w:style w:type="paragraph" w:customStyle="1" w:styleId="aff8">
    <w:name w:val=" 字元 字元 字元"/>
    <w:basedOn w:val="a0"/>
    <w:semiHidden/>
    <w:rsid w:val="00FB5714"/>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51">
    <w:name w:val=" 字元 字元5"/>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8">
    <w:name w:val="註腳樣式1"/>
    <w:basedOn w:val="a0"/>
    <w:rsid w:val="00FB5714"/>
    <w:pPr>
      <w:widowControl/>
      <w:snapToGrid w:val="0"/>
      <w:spacing w:line="240" w:lineRule="auto"/>
      <w:ind w:leftChars="0" w:left="0" w:firstLineChars="0" w:firstLine="0"/>
      <w:jc w:val="left"/>
    </w:pPr>
    <w:rPr>
      <w:rFonts w:ascii="Calibri" w:hAnsi="Calibri"/>
      <w:sz w:val="24"/>
      <w:szCs w:val="24"/>
      <w:lang w:bidi="en-US"/>
    </w:rPr>
  </w:style>
  <w:style w:type="paragraph" w:customStyle="1" w:styleId="aff9">
    <w:name w:val="附件"/>
    <w:basedOn w:val="aff"/>
    <w:rsid w:val="00FB5714"/>
    <w:pPr>
      <w:kinsoku w:val="0"/>
      <w:snapToGrid/>
      <w:spacing w:line="240" w:lineRule="auto"/>
      <w:ind w:leftChars="0" w:left="1047" w:hangingChars="300" w:hanging="1047"/>
      <w:jc w:val="both"/>
    </w:pPr>
    <w:rPr>
      <w:snapToGrid/>
      <w:kern w:val="0"/>
      <w:sz w:val="32"/>
      <w:szCs w:val="20"/>
      <w:lang w:val="en-US" w:eastAsia="zh-TW"/>
    </w:rPr>
  </w:style>
  <w:style w:type="paragraph" w:customStyle="1" w:styleId="19">
    <w:name w:val=" 字元 字元1"/>
    <w:basedOn w:val="a0"/>
    <w:semiHidden/>
    <w:rsid w:val="00FB571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52">
    <w:name w:val="toc 5"/>
    <w:semiHidden/>
    <w:rsid w:val="00FB5714"/>
    <w:pPr>
      <w:tabs>
        <w:tab w:val="num" w:pos="2160"/>
      </w:tabs>
      <w:snapToGrid w:val="0"/>
      <w:spacing w:line="360" w:lineRule="auto"/>
      <w:ind w:left="2160" w:hanging="720"/>
      <w:jc w:val="both"/>
    </w:pPr>
    <w:rPr>
      <w:rFonts w:eastAsia="標楷體"/>
      <w:sz w:val="32"/>
      <w:szCs w:val="21"/>
    </w:rPr>
  </w:style>
  <w:style w:type="character" w:styleId="affa">
    <w:name w:val="FollowedHyperlink"/>
    <w:uiPriority w:val="99"/>
    <w:semiHidden/>
    <w:unhideWhenUsed/>
    <w:rsid w:val="00FB5714"/>
    <w:rPr>
      <w:color w:val="800080"/>
      <w:u w:val="single"/>
    </w:rPr>
  </w:style>
  <w:style w:type="paragraph" w:customStyle="1" w:styleId="26">
    <w:name w:val=" 字元 字元2 字元 字元 字元 字元 字元 字元"/>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7">
    <w:name w:val="字元 字元2 字元 字元 字元"/>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a">
    <w:name w:val="字元 字元1"/>
    <w:basedOn w:val="a0"/>
    <w:semiHidden/>
    <w:rsid w:val="00FB571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41">
    <w:name w:val="toc 4"/>
    <w:basedOn w:val="a0"/>
    <w:next w:val="a0"/>
    <w:autoRedefine/>
    <w:semiHidden/>
    <w:rsid w:val="00FB5714"/>
    <w:pPr>
      <w:spacing w:line="480" w:lineRule="exact"/>
      <w:ind w:leftChars="600" w:left="1440"/>
    </w:pPr>
    <w:rPr>
      <w:snapToGrid/>
    </w:rPr>
  </w:style>
  <w:style w:type="paragraph" w:customStyle="1" w:styleId="28">
    <w:name w:val="字元 字元2 字元 字元 字元 字元 字元 字元"/>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53">
    <w:name w:val="字元 字元5"/>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b">
    <w:name w:val="字元 字元 字元"/>
    <w:basedOn w:val="a0"/>
    <w:semiHidden/>
    <w:rsid w:val="00FB5714"/>
    <w:pPr>
      <w:widowControl/>
      <w:spacing w:after="160" w:line="240" w:lineRule="exact"/>
      <w:ind w:leftChars="0" w:left="0" w:firstLineChars="0" w:firstLine="0"/>
      <w:jc w:val="left"/>
    </w:pPr>
    <w:rPr>
      <w:rFonts w:ascii="Tahoma" w:eastAsia="新細明體" w:hAnsi="Tahoma" w:cs="Tahoma"/>
      <w:snapToGrid/>
      <w:kern w:val="0"/>
      <w:sz w:val="20"/>
      <w:lang w:eastAsia="en-US"/>
    </w:rPr>
  </w:style>
  <w:style w:type="paragraph" w:customStyle="1" w:styleId="1b">
    <w:name w:val="字元 字元 字元 字元 字元1"/>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c">
    <w:name w:val="字元 字元 字元 字元 字元1 字元 字元 字元"/>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c">
    <w:name w:val="字元 字元 字元 字元"/>
    <w:basedOn w:val="a0"/>
    <w:semiHidden/>
    <w:rsid w:val="00FB571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9">
    <w:name w:val="字元 字元2"/>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31">
    <w:name w:val="字元 字元3"/>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table" w:customStyle="1" w:styleId="1d">
    <w:name w:val="表格格線1"/>
    <w:basedOn w:val="a2"/>
    <w:next w:val="af4"/>
    <w:rsid w:val="00FB571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2">
    <w:name w:val="toc 3"/>
    <w:basedOn w:val="a0"/>
    <w:next w:val="a0"/>
    <w:autoRedefine/>
    <w:uiPriority w:val="39"/>
    <w:semiHidden/>
    <w:qFormat/>
    <w:rsid w:val="00FB5714"/>
    <w:pPr>
      <w:spacing w:line="480" w:lineRule="exact"/>
      <w:ind w:leftChars="400" w:left="960"/>
    </w:pPr>
    <w:rPr>
      <w:snapToGrid/>
    </w:rPr>
  </w:style>
  <w:style w:type="paragraph" w:customStyle="1" w:styleId="54">
    <w:name w:val=" 字元 字元5 字元"/>
    <w:basedOn w:val="a0"/>
    <w:semiHidden/>
    <w:rsid w:val="00FB5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a">
    <w:name w:val="一下內文縮2"/>
    <w:basedOn w:val="21"/>
    <w:link w:val="2b"/>
    <w:rsid w:val="00FB5714"/>
    <w:pPr>
      <w:adjustRightInd w:val="0"/>
      <w:ind w:leftChars="200" w:left="566" w:firstLine="566"/>
    </w:pPr>
    <w:rPr>
      <w:rFonts w:hAnsi="Times New Roman"/>
      <w:bCs w:val="0"/>
    </w:rPr>
  </w:style>
  <w:style w:type="character" w:customStyle="1" w:styleId="2b">
    <w:name w:val="一下內文縮2 字元"/>
    <w:link w:val="2a"/>
    <w:rsid w:val="00FB5714"/>
    <w:rPr>
      <w:rFonts w:ascii="標楷體" w:eastAsia="標楷體"/>
      <w:snapToGrid w:val="0"/>
      <w:kern w:val="2"/>
      <w:sz w:val="28"/>
      <w:szCs w:val="28"/>
    </w:rPr>
  </w:style>
  <w:style w:type="character" w:styleId="affd">
    <w:name w:val="Strong"/>
    <w:uiPriority w:val="22"/>
    <w:qFormat/>
    <w:rsid w:val="009115F6"/>
    <w:rPr>
      <w:b/>
      <w:bCs/>
    </w:rPr>
  </w:style>
  <w:style w:type="paragraph" w:styleId="affe">
    <w:name w:val="Salutation"/>
    <w:basedOn w:val="a0"/>
    <w:next w:val="a0"/>
    <w:link w:val="afff"/>
    <w:uiPriority w:val="99"/>
    <w:unhideWhenUsed/>
    <w:rsid w:val="00550184"/>
    <w:rPr>
      <w:rFonts w:hAnsi="標楷體"/>
      <w:bCs/>
    </w:rPr>
  </w:style>
  <w:style w:type="paragraph" w:styleId="81">
    <w:name w:val="toc 8"/>
    <w:basedOn w:val="a0"/>
    <w:next w:val="a0"/>
    <w:autoRedefine/>
    <w:uiPriority w:val="39"/>
    <w:semiHidden/>
    <w:unhideWhenUsed/>
    <w:rsid w:val="00B46708"/>
    <w:pPr>
      <w:ind w:leftChars="1400" w:left="3360"/>
    </w:pPr>
  </w:style>
  <w:style w:type="paragraph" w:styleId="9">
    <w:name w:val="toc 9"/>
    <w:basedOn w:val="a0"/>
    <w:next w:val="a0"/>
    <w:autoRedefine/>
    <w:uiPriority w:val="39"/>
    <w:semiHidden/>
    <w:unhideWhenUsed/>
    <w:rsid w:val="00B46708"/>
    <w:pPr>
      <w:ind w:leftChars="1600" w:left="3840"/>
    </w:pPr>
  </w:style>
  <w:style w:type="character" w:customStyle="1" w:styleId="afff">
    <w:name w:val="問候 字元"/>
    <w:link w:val="affe"/>
    <w:uiPriority w:val="99"/>
    <w:rsid w:val="00550184"/>
    <w:rPr>
      <w:rFonts w:ascii="標楷體" w:eastAsia="標楷體" w:hAnsi="標楷體"/>
      <w:bCs/>
      <w:snapToGrid w:val="0"/>
      <w:kern w:val="2"/>
      <w:sz w:val="28"/>
      <w:szCs w:val="28"/>
    </w:rPr>
  </w:style>
  <w:style w:type="paragraph" w:styleId="afff0">
    <w:name w:val="Closing"/>
    <w:basedOn w:val="a0"/>
    <w:link w:val="afff1"/>
    <w:uiPriority w:val="99"/>
    <w:unhideWhenUsed/>
    <w:rsid w:val="00550184"/>
    <w:pPr>
      <w:ind w:leftChars="1800" w:left="100"/>
    </w:pPr>
    <w:rPr>
      <w:rFonts w:hAnsi="標楷體"/>
      <w:bCs/>
    </w:rPr>
  </w:style>
  <w:style w:type="character" w:customStyle="1" w:styleId="afff1">
    <w:name w:val="結語 字元"/>
    <w:link w:val="afff0"/>
    <w:uiPriority w:val="99"/>
    <w:rsid w:val="00550184"/>
    <w:rPr>
      <w:rFonts w:ascii="標楷體" w:eastAsia="標楷體" w:hAnsi="標楷體"/>
      <w:bCs/>
      <w:snapToGrid w:val="0"/>
      <w:kern w:val="2"/>
      <w:sz w:val="28"/>
      <w:szCs w:val="28"/>
    </w:rPr>
  </w:style>
  <w:style w:type="paragraph" w:customStyle="1" w:styleId="HeadingBase">
    <w:name w:val="Heading Base"/>
    <w:basedOn w:val="aff2"/>
    <w:next w:val="aff2"/>
    <w:rsid w:val="00644152"/>
    <w:pPr>
      <w:keepNext/>
      <w:keepLines/>
      <w:widowControl/>
      <w:spacing w:after="0" w:line="180" w:lineRule="atLeast"/>
      <w:ind w:leftChars="0" w:left="0" w:firstLineChars="0" w:firstLine="0"/>
      <w:jc w:val="left"/>
    </w:pPr>
    <w:rPr>
      <w:rFonts w:ascii="Arial Black" w:hAnsi="Arial Black"/>
      <w:snapToGrid/>
      <w:spacing w:val="-10"/>
      <w:kern w:val="28"/>
      <w:sz w:val="18"/>
      <w:szCs w:val="20"/>
      <w:lang w:val="en-US" w:eastAsia="zh-TW"/>
    </w:rPr>
  </w:style>
  <w:style w:type="character" w:customStyle="1" w:styleId="afff2">
    <w:name w:val="未解析的提及"/>
    <w:uiPriority w:val="99"/>
    <w:semiHidden/>
    <w:unhideWhenUsed/>
    <w:rsid w:val="00554305"/>
    <w:rPr>
      <w:color w:val="605E5C"/>
      <w:shd w:val="clear" w:color="auto" w:fill="E1DFDD"/>
    </w:rPr>
  </w:style>
  <w:style w:type="paragraph" w:styleId="33">
    <w:name w:val="Body Text Indent 3"/>
    <w:basedOn w:val="a0"/>
    <w:link w:val="34"/>
    <w:rsid w:val="005F28F0"/>
    <w:pPr>
      <w:spacing w:after="120" w:line="240" w:lineRule="auto"/>
      <w:ind w:left="480" w:firstLineChars="0" w:firstLine="0"/>
    </w:pPr>
    <w:rPr>
      <w:rFonts w:ascii="Times New Roman" w:eastAsia="新細明體"/>
      <w:snapToGrid/>
      <w:sz w:val="16"/>
      <w:szCs w:val="16"/>
    </w:rPr>
  </w:style>
  <w:style w:type="character" w:customStyle="1" w:styleId="34">
    <w:name w:val="本文縮排 3 字元"/>
    <w:link w:val="33"/>
    <w:rsid w:val="005F28F0"/>
    <w:rPr>
      <w:kern w:val="2"/>
      <w:sz w:val="16"/>
      <w:szCs w:val="16"/>
    </w:rPr>
  </w:style>
  <w:style w:type="paragraph" w:styleId="a">
    <w:name w:val="List Bullet"/>
    <w:basedOn w:val="a0"/>
    <w:uiPriority w:val="99"/>
    <w:unhideWhenUsed/>
    <w:rsid w:val="009051CC"/>
    <w:pPr>
      <w:numPr>
        <w:numId w:val="38"/>
      </w:numPr>
      <w:contextualSpacing/>
    </w:pPr>
  </w:style>
  <w:style w:type="paragraph" w:customStyle="1" w:styleId="2c">
    <w:name w:val="字元2 字元 字元 字元 字元 字元 字元 字元 字元 字元 字元 字元 字元 字元 字元 字元 字元 字元 字元 字元 字元 字元 字元 字元 字元 字元 字元 字元 字元 字元 字元"/>
    <w:basedOn w:val="a0"/>
    <w:semiHidden/>
    <w:rsid w:val="00E07D6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66261">
      <w:bodyDiv w:val="1"/>
      <w:marLeft w:val="0"/>
      <w:marRight w:val="0"/>
      <w:marTop w:val="0"/>
      <w:marBottom w:val="0"/>
      <w:divBdr>
        <w:top w:val="none" w:sz="0" w:space="0" w:color="auto"/>
        <w:left w:val="none" w:sz="0" w:space="0" w:color="auto"/>
        <w:bottom w:val="none" w:sz="0" w:space="0" w:color="auto"/>
        <w:right w:val="none" w:sz="0" w:space="0" w:color="auto"/>
      </w:divBdr>
    </w:div>
    <w:div w:id="50738514">
      <w:bodyDiv w:val="1"/>
      <w:marLeft w:val="0"/>
      <w:marRight w:val="0"/>
      <w:marTop w:val="0"/>
      <w:marBottom w:val="0"/>
      <w:divBdr>
        <w:top w:val="none" w:sz="0" w:space="0" w:color="auto"/>
        <w:left w:val="none" w:sz="0" w:space="0" w:color="auto"/>
        <w:bottom w:val="none" w:sz="0" w:space="0" w:color="auto"/>
        <w:right w:val="none" w:sz="0" w:space="0" w:color="auto"/>
      </w:divBdr>
    </w:div>
    <w:div w:id="51852323">
      <w:bodyDiv w:val="1"/>
      <w:marLeft w:val="0"/>
      <w:marRight w:val="0"/>
      <w:marTop w:val="0"/>
      <w:marBottom w:val="0"/>
      <w:divBdr>
        <w:top w:val="none" w:sz="0" w:space="0" w:color="auto"/>
        <w:left w:val="none" w:sz="0" w:space="0" w:color="auto"/>
        <w:bottom w:val="none" w:sz="0" w:space="0" w:color="auto"/>
        <w:right w:val="none" w:sz="0" w:space="0" w:color="auto"/>
      </w:divBdr>
    </w:div>
    <w:div w:id="53743701">
      <w:bodyDiv w:val="1"/>
      <w:marLeft w:val="0"/>
      <w:marRight w:val="0"/>
      <w:marTop w:val="0"/>
      <w:marBottom w:val="0"/>
      <w:divBdr>
        <w:top w:val="none" w:sz="0" w:space="0" w:color="auto"/>
        <w:left w:val="none" w:sz="0" w:space="0" w:color="auto"/>
        <w:bottom w:val="none" w:sz="0" w:space="0" w:color="auto"/>
        <w:right w:val="none" w:sz="0" w:space="0" w:color="auto"/>
      </w:divBdr>
    </w:div>
    <w:div w:id="87432747">
      <w:bodyDiv w:val="1"/>
      <w:marLeft w:val="0"/>
      <w:marRight w:val="0"/>
      <w:marTop w:val="0"/>
      <w:marBottom w:val="0"/>
      <w:divBdr>
        <w:top w:val="none" w:sz="0" w:space="0" w:color="auto"/>
        <w:left w:val="none" w:sz="0" w:space="0" w:color="auto"/>
        <w:bottom w:val="none" w:sz="0" w:space="0" w:color="auto"/>
        <w:right w:val="none" w:sz="0" w:space="0" w:color="auto"/>
      </w:divBdr>
    </w:div>
    <w:div w:id="196237370">
      <w:bodyDiv w:val="1"/>
      <w:marLeft w:val="0"/>
      <w:marRight w:val="0"/>
      <w:marTop w:val="0"/>
      <w:marBottom w:val="0"/>
      <w:divBdr>
        <w:top w:val="none" w:sz="0" w:space="0" w:color="auto"/>
        <w:left w:val="none" w:sz="0" w:space="0" w:color="auto"/>
        <w:bottom w:val="none" w:sz="0" w:space="0" w:color="auto"/>
        <w:right w:val="none" w:sz="0" w:space="0" w:color="auto"/>
      </w:divBdr>
    </w:div>
    <w:div w:id="198516421">
      <w:bodyDiv w:val="1"/>
      <w:marLeft w:val="0"/>
      <w:marRight w:val="0"/>
      <w:marTop w:val="0"/>
      <w:marBottom w:val="0"/>
      <w:divBdr>
        <w:top w:val="none" w:sz="0" w:space="0" w:color="auto"/>
        <w:left w:val="none" w:sz="0" w:space="0" w:color="auto"/>
        <w:bottom w:val="none" w:sz="0" w:space="0" w:color="auto"/>
        <w:right w:val="none" w:sz="0" w:space="0" w:color="auto"/>
      </w:divBdr>
    </w:div>
    <w:div w:id="202062658">
      <w:bodyDiv w:val="1"/>
      <w:marLeft w:val="0"/>
      <w:marRight w:val="0"/>
      <w:marTop w:val="0"/>
      <w:marBottom w:val="0"/>
      <w:divBdr>
        <w:top w:val="none" w:sz="0" w:space="0" w:color="auto"/>
        <w:left w:val="none" w:sz="0" w:space="0" w:color="auto"/>
        <w:bottom w:val="none" w:sz="0" w:space="0" w:color="auto"/>
        <w:right w:val="none" w:sz="0" w:space="0" w:color="auto"/>
      </w:divBdr>
    </w:div>
    <w:div w:id="206918230">
      <w:bodyDiv w:val="1"/>
      <w:marLeft w:val="0"/>
      <w:marRight w:val="0"/>
      <w:marTop w:val="0"/>
      <w:marBottom w:val="0"/>
      <w:divBdr>
        <w:top w:val="none" w:sz="0" w:space="0" w:color="auto"/>
        <w:left w:val="none" w:sz="0" w:space="0" w:color="auto"/>
        <w:bottom w:val="none" w:sz="0" w:space="0" w:color="auto"/>
        <w:right w:val="none" w:sz="0" w:space="0" w:color="auto"/>
      </w:divBdr>
    </w:div>
    <w:div w:id="219826942">
      <w:bodyDiv w:val="1"/>
      <w:marLeft w:val="0"/>
      <w:marRight w:val="0"/>
      <w:marTop w:val="0"/>
      <w:marBottom w:val="0"/>
      <w:divBdr>
        <w:top w:val="none" w:sz="0" w:space="0" w:color="auto"/>
        <w:left w:val="none" w:sz="0" w:space="0" w:color="auto"/>
        <w:bottom w:val="none" w:sz="0" w:space="0" w:color="auto"/>
        <w:right w:val="none" w:sz="0" w:space="0" w:color="auto"/>
      </w:divBdr>
    </w:div>
    <w:div w:id="250968109">
      <w:bodyDiv w:val="1"/>
      <w:marLeft w:val="0"/>
      <w:marRight w:val="0"/>
      <w:marTop w:val="0"/>
      <w:marBottom w:val="0"/>
      <w:divBdr>
        <w:top w:val="none" w:sz="0" w:space="0" w:color="auto"/>
        <w:left w:val="none" w:sz="0" w:space="0" w:color="auto"/>
        <w:bottom w:val="none" w:sz="0" w:space="0" w:color="auto"/>
        <w:right w:val="none" w:sz="0" w:space="0" w:color="auto"/>
      </w:divBdr>
    </w:div>
    <w:div w:id="267271894">
      <w:bodyDiv w:val="1"/>
      <w:marLeft w:val="0"/>
      <w:marRight w:val="0"/>
      <w:marTop w:val="0"/>
      <w:marBottom w:val="0"/>
      <w:divBdr>
        <w:top w:val="none" w:sz="0" w:space="0" w:color="auto"/>
        <w:left w:val="none" w:sz="0" w:space="0" w:color="auto"/>
        <w:bottom w:val="none" w:sz="0" w:space="0" w:color="auto"/>
        <w:right w:val="none" w:sz="0" w:space="0" w:color="auto"/>
      </w:divBdr>
    </w:div>
    <w:div w:id="269747350">
      <w:bodyDiv w:val="1"/>
      <w:marLeft w:val="0"/>
      <w:marRight w:val="0"/>
      <w:marTop w:val="0"/>
      <w:marBottom w:val="0"/>
      <w:divBdr>
        <w:top w:val="none" w:sz="0" w:space="0" w:color="auto"/>
        <w:left w:val="none" w:sz="0" w:space="0" w:color="auto"/>
        <w:bottom w:val="none" w:sz="0" w:space="0" w:color="auto"/>
        <w:right w:val="none" w:sz="0" w:space="0" w:color="auto"/>
      </w:divBdr>
    </w:div>
    <w:div w:id="342168138">
      <w:bodyDiv w:val="1"/>
      <w:marLeft w:val="0"/>
      <w:marRight w:val="0"/>
      <w:marTop w:val="0"/>
      <w:marBottom w:val="0"/>
      <w:divBdr>
        <w:top w:val="none" w:sz="0" w:space="0" w:color="auto"/>
        <w:left w:val="none" w:sz="0" w:space="0" w:color="auto"/>
        <w:bottom w:val="none" w:sz="0" w:space="0" w:color="auto"/>
        <w:right w:val="none" w:sz="0" w:space="0" w:color="auto"/>
      </w:divBdr>
      <w:divsChild>
        <w:div w:id="1101607437">
          <w:marLeft w:val="0"/>
          <w:marRight w:val="0"/>
          <w:marTop w:val="0"/>
          <w:marBottom w:val="0"/>
          <w:divBdr>
            <w:top w:val="none" w:sz="0" w:space="0" w:color="auto"/>
            <w:left w:val="none" w:sz="0" w:space="0" w:color="auto"/>
            <w:bottom w:val="none" w:sz="0" w:space="0" w:color="auto"/>
            <w:right w:val="none" w:sz="0" w:space="0" w:color="auto"/>
          </w:divBdr>
          <w:divsChild>
            <w:div w:id="948128418">
              <w:marLeft w:val="0"/>
              <w:marRight w:val="0"/>
              <w:marTop w:val="0"/>
              <w:marBottom w:val="0"/>
              <w:divBdr>
                <w:top w:val="none" w:sz="0" w:space="0" w:color="auto"/>
                <w:left w:val="none" w:sz="0" w:space="0" w:color="auto"/>
                <w:bottom w:val="none" w:sz="0" w:space="0" w:color="auto"/>
                <w:right w:val="none" w:sz="0" w:space="0" w:color="auto"/>
              </w:divBdr>
              <w:divsChild>
                <w:div w:id="1229531527">
                  <w:marLeft w:val="0"/>
                  <w:marRight w:val="0"/>
                  <w:marTop w:val="0"/>
                  <w:marBottom w:val="0"/>
                  <w:divBdr>
                    <w:top w:val="none" w:sz="0" w:space="0" w:color="auto"/>
                    <w:left w:val="none" w:sz="0" w:space="0" w:color="auto"/>
                    <w:bottom w:val="none" w:sz="0" w:space="0" w:color="auto"/>
                    <w:right w:val="none" w:sz="0" w:space="0" w:color="auto"/>
                  </w:divBdr>
                  <w:divsChild>
                    <w:div w:id="12852031">
                      <w:marLeft w:val="0"/>
                      <w:marRight w:val="0"/>
                      <w:marTop w:val="0"/>
                      <w:marBottom w:val="0"/>
                      <w:divBdr>
                        <w:top w:val="none" w:sz="0" w:space="0" w:color="auto"/>
                        <w:left w:val="none" w:sz="0" w:space="0" w:color="auto"/>
                        <w:bottom w:val="none" w:sz="0" w:space="0" w:color="auto"/>
                        <w:right w:val="none" w:sz="0" w:space="0" w:color="auto"/>
                      </w:divBdr>
                      <w:divsChild>
                        <w:div w:id="813523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8022372">
      <w:bodyDiv w:val="1"/>
      <w:marLeft w:val="0"/>
      <w:marRight w:val="0"/>
      <w:marTop w:val="0"/>
      <w:marBottom w:val="0"/>
      <w:divBdr>
        <w:top w:val="none" w:sz="0" w:space="0" w:color="auto"/>
        <w:left w:val="none" w:sz="0" w:space="0" w:color="auto"/>
        <w:bottom w:val="none" w:sz="0" w:space="0" w:color="auto"/>
        <w:right w:val="none" w:sz="0" w:space="0" w:color="auto"/>
      </w:divBdr>
    </w:div>
    <w:div w:id="363412017">
      <w:bodyDiv w:val="1"/>
      <w:marLeft w:val="0"/>
      <w:marRight w:val="0"/>
      <w:marTop w:val="0"/>
      <w:marBottom w:val="0"/>
      <w:divBdr>
        <w:top w:val="none" w:sz="0" w:space="0" w:color="auto"/>
        <w:left w:val="none" w:sz="0" w:space="0" w:color="auto"/>
        <w:bottom w:val="none" w:sz="0" w:space="0" w:color="auto"/>
        <w:right w:val="none" w:sz="0" w:space="0" w:color="auto"/>
      </w:divBdr>
    </w:div>
    <w:div w:id="391276859">
      <w:bodyDiv w:val="1"/>
      <w:marLeft w:val="0"/>
      <w:marRight w:val="0"/>
      <w:marTop w:val="0"/>
      <w:marBottom w:val="0"/>
      <w:divBdr>
        <w:top w:val="none" w:sz="0" w:space="0" w:color="auto"/>
        <w:left w:val="none" w:sz="0" w:space="0" w:color="auto"/>
        <w:bottom w:val="none" w:sz="0" w:space="0" w:color="auto"/>
        <w:right w:val="none" w:sz="0" w:space="0" w:color="auto"/>
      </w:divBdr>
    </w:div>
    <w:div w:id="401030771">
      <w:bodyDiv w:val="1"/>
      <w:marLeft w:val="0"/>
      <w:marRight w:val="0"/>
      <w:marTop w:val="0"/>
      <w:marBottom w:val="0"/>
      <w:divBdr>
        <w:top w:val="none" w:sz="0" w:space="0" w:color="auto"/>
        <w:left w:val="none" w:sz="0" w:space="0" w:color="auto"/>
        <w:bottom w:val="none" w:sz="0" w:space="0" w:color="auto"/>
        <w:right w:val="none" w:sz="0" w:space="0" w:color="auto"/>
      </w:divBdr>
    </w:div>
    <w:div w:id="441997037">
      <w:bodyDiv w:val="1"/>
      <w:marLeft w:val="0"/>
      <w:marRight w:val="0"/>
      <w:marTop w:val="0"/>
      <w:marBottom w:val="0"/>
      <w:divBdr>
        <w:top w:val="none" w:sz="0" w:space="0" w:color="auto"/>
        <w:left w:val="none" w:sz="0" w:space="0" w:color="auto"/>
        <w:bottom w:val="none" w:sz="0" w:space="0" w:color="auto"/>
        <w:right w:val="none" w:sz="0" w:space="0" w:color="auto"/>
      </w:divBdr>
    </w:div>
    <w:div w:id="476150949">
      <w:bodyDiv w:val="1"/>
      <w:marLeft w:val="0"/>
      <w:marRight w:val="0"/>
      <w:marTop w:val="0"/>
      <w:marBottom w:val="0"/>
      <w:divBdr>
        <w:top w:val="none" w:sz="0" w:space="0" w:color="auto"/>
        <w:left w:val="none" w:sz="0" w:space="0" w:color="auto"/>
        <w:bottom w:val="none" w:sz="0" w:space="0" w:color="auto"/>
        <w:right w:val="none" w:sz="0" w:space="0" w:color="auto"/>
      </w:divBdr>
    </w:div>
    <w:div w:id="480777650">
      <w:bodyDiv w:val="1"/>
      <w:marLeft w:val="0"/>
      <w:marRight w:val="0"/>
      <w:marTop w:val="0"/>
      <w:marBottom w:val="0"/>
      <w:divBdr>
        <w:top w:val="none" w:sz="0" w:space="0" w:color="auto"/>
        <w:left w:val="none" w:sz="0" w:space="0" w:color="auto"/>
        <w:bottom w:val="none" w:sz="0" w:space="0" w:color="auto"/>
        <w:right w:val="none" w:sz="0" w:space="0" w:color="auto"/>
      </w:divBdr>
    </w:div>
    <w:div w:id="487940239">
      <w:bodyDiv w:val="1"/>
      <w:marLeft w:val="0"/>
      <w:marRight w:val="0"/>
      <w:marTop w:val="0"/>
      <w:marBottom w:val="0"/>
      <w:divBdr>
        <w:top w:val="none" w:sz="0" w:space="0" w:color="auto"/>
        <w:left w:val="none" w:sz="0" w:space="0" w:color="auto"/>
        <w:bottom w:val="none" w:sz="0" w:space="0" w:color="auto"/>
        <w:right w:val="none" w:sz="0" w:space="0" w:color="auto"/>
      </w:divBdr>
    </w:div>
    <w:div w:id="523373147">
      <w:bodyDiv w:val="1"/>
      <w:marLeft w:val="0"/>
      <w:marRight w:val="0"/>
      <w:marTop w:val="0"/>
      <w:marBottom w:val="0"/>
      <w:divBdr>
        <w:top w:val="none" w:sz="0" w:space="0" w:color="auto"/>
        <w:left w:val="none" w:sz="0" w:space="0" w:color="auto"/>
        <w:bottom w:val="none" w:sz="0" w:space="0" w:color="auto"/>
        <w:right w:val="none" w:sz="0" w:space="0" w:color="auto"/>
      </w:divBdr>
    </w:div>
    <w:div w:id="571933503">
      <w:bodyDiv w:val="1"/>
      <w:marLeft w:val="0"/>
      <w:marRight w:val="0"/>
      <w:marTop w:val="0"/>
      <w:marBottom w:val="0"/>
      <w:divBdr>
        <w:top w:val="none" w:sz="0" w:space="0" w:color="auto"/>
        <w:left w:val="none" w:sz="0" w:space="0" w:color="auto"/>
        <w:bottom w:val="none" w:sz="0" w:space="0" w:color="auto"/>
        <w:right w:val="none" w:sz="0" w:space="0" w:color="auto"/>
      </w:divBdr>
    </w:div>
    <w:div w:id="610093357">
      <w:bodyDiv w:val="1"/>
      <w:marLeft w:val="0"/>
      <w:marRight w:val="0"/>
      <w:marTop w:val="0"/>
      <w:marBottom w:val="0"/>
      <w:divBdr>
        <w:top w:val="none" w:sz="0" w:space="0" w:color="auto"/>
        <w:left w:val="none" w:sz="0" w:space="0" w:color="auto"/>
        <w:bottom w:val="none" w:sz="0" w:space="0" w:color="auto"/>
        <w:right w:val="none" w:sz="0" w:space="0" w:color="auto"/>
      </w:divBdr>
    </w:div>
    <w:div w:id="617417958">
      <w:bodyDiv w:val="1"/>
      <w:marLeft w:val="0"/>
      <w:marRight w:val="0"/>
      <w:marTop w:val="0"/>
      <w:marBottom w:val="0"/>
      <w:divBdr>
        <w:top w:val="none" w:sz="0" w:space="0" w:color="auto"/>
        <w:left w:val="none" w:sz="0" w:space="0" w:color="auto"/>
        <w:bottom w:val="none" w:sz="0" w:space="0" w:color="auto"/>
        <w:right w:val="none" w:sz="0" w:space="0" w:color="auto"/>
      </w:divBdr>
    </w:div>
    <w:div w:id="691155066">
      <w:bodyDiv w:val="1"/>
      <w:marLeft w:val="0"/>
      <w:marRight w:val="0"/>
      <w:marTop w:val="0"/>
      <w:marBottom w:val="0"/>
      <w:divBdr>
        <w:top w:val="none" w:sz="0" w:space="0" w:color="auto"/>
        <w:left w:val="none" w:sz="0" w:space="0" w:color="auto"/>
        <w:bottom w:val="none" w:sz="0" w:space="0" w:color="auto"/>
        <w:right w:val="none" w:sz="0" w:space="0" w:color="auto"/>
      </w:divBdr>
    </w:div>
    <w:div w:id="695546231">
      <w:bodyDiv w:val="1"/>
      <w:marLeft w:val="0"/>
      <w:marRight w:val="0"/>
      <w:marTop w:val="0"/>
      <w:marBottom w:val="0"/>
      <w:divBdr>
        <w:top w:val="none" w:sz="0" w:space="0" w:color="auto"/>
        <w:left w:val="none" w:sz="0" w:space="0" w:color="auto"/>
        <w:bottom w:val="none" w:sz="0" w:space="0" w:color="auto"/>
        <w:right w:val="none" w:sz="0" w:space="0" w:color="auto"/>
      </w:divBdr>
    </w:div>
    <w:div w:id="719093743">
      <w:bodyDiv w:val="1"/>
      <w:marLeft w:val="0"/>
      <w:marRight w:val="0"/>
      <w:marTop w:val="0"/>
      <w:marBottom w:val="0"/>
      <w:divBdr>
        <w:top w:val="none" w:sz="0" w:space="0" w:color="auto"/>
        <w:left w:val="none" w:sz="0" w:space="0" w:color="auto"/>
        <w:bottom w:val="none" w:sz="0" w:space="0" w:color="auto"/>
        <w:right w:val="none" w:sz="0" w:space="0" w:color="auto"/>
      </w:divBdr>
    </w:div>
    <w:div w:id="727535436">
      <w:bodyDiv w:val="1"/>
      <w:marLeft w:val="0"/>
      <w:marRight w:val="0"/>
      <w:marTop w:val="0"/>
      <w:marBottom w:val="0"/>
      <w:divBdr>
        <w:top w:val="none" w:sz="0" w:space="0" w:color="auto"/>
        <w:left w:val="none" w:sz="0" w:space="0" w:color="auto"/>
        <w:bottom w:val="none" w:sz="0" w:space="0" w:color="auto"/>
        <w:right w:val="none" w:sz="0" w:space="0" w:color="auto"/>
      </w:divBdr>
    </w:div>
    <w:div w:id="727846458">
      <w:bodyDiv w:val="1"/>
      <w:marLeft w:val="0"/>
      <w:marRight w:val="0"/>
      <w:marTop w:val="0"/>
      <w:marBottom w:val="0"/>
      <w:divBdr>
        <w:top w:val="none" w:sz="0" w:space="0" w:color="auto"/>
        <w:left w:val="none" w:sz="0" w:space="0" w:color="auto"/>
        <w:bottom w:val="none" w:sz="0" w:space="0" w:color="auto"/>
        <w:right w:val="none" w:sz="0" w:space="0" w:color="auto"/>
      </w:divBdr>
    </w:div>
    <w:div w:id="770783933">
      <w:bodyDiv w:val="1"/>
      <w:marLeft w:val="0"/>
      <w:marRight w:val="0"/>
      <w:marTop w:val="0"/>
      <w:marBottom w:val="0"/>
      <w:divBdr>
        <w:top w:val="none" w:sz="0" w:space="0" w:color="auto"/>
        <w:left w:val="none" w:sz="0" w:space="0" w:color="auto"/>
        <w:bottom w:val="none" w:sz="0" w:space="0" w:color="auto"/>
        <w:right w:val="none" w:sz="0" w:space="0" w:color="auto"/>
      </w:divBdr>
    </w:div>
    <w:div w:id="793981133">
      <w:bodyDiv w:val="1"/>
      <w:marLeft w:val="0"/>
      <w:marRight w:val="0"/>
      <w:marTop w:val="0"/>
      <w:marBottom w:val="0"/>
      <w:divBdr>
        <w:top w:val="none" w:sz="0" w:space="0" w:color="auto"/>
        <w:left w:val="none" w:sz="0" w:space="0" w:color="auto"/>
        <w:bottom w:val="none" w:sz="0" w:space="0" w:color="auto"/>
        <w:right w:val="none" w:sz="0" w:space="0" w:color="auto"/>
      </w:divBdr>
    </w:div>
    <w:div w:id="811869780">
      <w:bodyDiv w:val="1"/>
      <w:marLeft w:val="0"/>
      <w:marRight w:val="0"/>
      <w:marTop w:val="0"/>
      <w:marBottom w:val="0"/>
      <w:divBdr>
        <w:top w:val="none" w:sz="0" w:space="0" w:color="auto"/>
        <w:left w:val="none" w:sz="0" w:space="0" w:color="auto"/>
        <w:bottom w:val="none" w:sz="0" w:space="0" w:color="auto"/>
        <w:right w:val="none" w:sz="0" w:space="0" w:color="auto"/>
      </w:divBdr>
    </w:div>
    <w:div w:id="829251472">
      <w:bodyDiv w:val="1"/>
      <w:marLeft w:val="0"/>
      <w:marRight w:val="0"/>
      <w:marTop w:val="0"/>
      <w:marBottom w:val="0"/>
      <w:divBdr>
        <w:top w:val="none" w:sz="0" w:space="0" w:color="auto"/>
        <w:left w:val="none" w:sz="0" w:space="0" w:color="auto"/>
        <w:bottom w:val="none" w:sz="0" w:space="0" w:color="auto"/>
        <w:right w:val="none" w:sz="0" w:space="0" w:color="auto"/>
      </w:divBdr>
    </w:div>
    <w:div w:id="829293674">
      <w:bodyDiv w:val="1"/>
      <w:marLeft w:val="0"/>
      <w:marRight w:val="0"/>
      <w:marTop w:val="0"/>
      <w:marBottom w:val="0"/>
      <w:divBdr>
        <w:top w:val="none" w:sz="0" w:space="0" w:color="auto"/>
        <w:left w:val="none" w:sz="0" w:space="0" w:color="auto"/>
        <w:bottom w:val="none" w:sz="0" w:space="0" w:color="auto"/>
        <w:right w:val="none" w:sz="0" w:space="0" w:color="auto"/>
      </w:divBdr>
    </w:div>
    <w:div w:id="858349639">
      <w:bodyDiv w:val="1"/>
      <w:marLeft w:val="0"/>
      <w:marRight w:val="0"/>
      <w:marTop w:val="0"/>
      <w:marBottom w:val="0"/>
      <w:divBdr>
        <w:top w:val="none" w:sz="0" w:space="0" w:color="auto"/>
        <w:left w:val="none" w:sz="0" w:space="0" w:color="auto"/>
        <w:bottom w:val="none" w:sz="0" w:space="0" w:color="auto"/>
        <w:right w:val="none" w:sz="0" w:space="0" w:color="auto"/>
      </w:divBdr>
    </w:div>
    <w:div w:id="882257747">
      <w:bodyDiv w:val="1"/>
      <w:marLeft w:val="0"/>
      <w:marRight w:val="0"/>
      <w:marTop w:val="0"/>
      <w:marBottom w:val="0"/>
      <w:divBdr>
        <w:top w:val="none" w:sz="0" w:space="0" w:color="auto"/>
        <w:left w:val="none" w:sz="0" w:space="0" w:color="auto"/>
        <w:bottom w:val="none" w:sz="0" w:space="0" w:color="auto"/>
        <w:right w:val="none" w:sz="0" w:space="0" w:color="auto"/>
      </w:divBdr>
    </w:div>
    <w:div w:id="894896221">
      <w:bodyDiv w:val="1"/>
      <w:marLeft w:val="0"/>
      <w:marRight w:val="0"/>
      <w:marTop w:val="0"/>
      <w:marBottom w:val="0"/>
      <w:divBdr>
        <w:top w:val="none" w:sz="0" w:space="0" w:color="auto"/>
        <w:left w:val="none" w:sz="0" w:space="0" w:color="auto"/>
        <w:bottom w:val="none" w:sz="0" w:space="0" w:color="auto"/>
        <w:right w:val="none" w:sz="0" w:space="0" w:color="auto"/>
      </w:divBdr>
    </w:div>
    <w:div w:id="930577646">
      <w:bodyDiv w:val="1"/>
      <w:marLeft w:val="0"/>
      <w:marRight w:val="0"/>
      <w:marTop w:val="0"/>
      <w:marBottom w:val="0"/>
      <w:divBdr>
        <w:top w:val="none" w:sz="0" w:space="0" w:color="auto"/>
        <w:left w:val="none" w:sz="0" w:space="0" w:color="auto"/>
        <w:bottom w:val="none" w:sz="0" w:space="0" w:color="auto"/>
        <w:right w:val="none" w:sz="0" w:space="0" w:color="auto"/>
      </w:divBdr>
    </w:div>
    <w:div w:id="954215909">
      <w:bodyDiv w:val="1"/>
      <w:marLeft w:val="0"/>
      <w:marRight w:val="0"/>
      <w:marTop w:val="0"/>
      <w:marBottom w:val="0"/>
      <w:divBdr>
        <w:top w:val="none" w:sz="0" w:space="0" w:color="auto"/>
        <w:left w:val="none" w:sz="0" w:space="0" w:color="auto"/>
        <w:bottom w:val="none" w:sz="0" w:space="0" w:color="auto"/>
        <w:right w:val="none" w:sz="0" w:space="0" w:color="auto"/>
      </w:divBdr>
      <w:divsChild>
        <w:div w:id="1736509932">
          <w:marLeft w:val="0"/>
          <w:marRight w:val="0"/>
          <w:marTop w:val="0"/>
          <w:marBottom w:val="0"/>
          <w:divBdr>
            <w:top w:val="none" w:sz="0" w:space="0" w:color="auto"/>
            <w:left w:val="none" w:sz="0" w:space="0" w:color="auto"/>
            <w:bottom w:val="none" w:sz="0" w:space="0" w:color="auto"/>
            <w:right w:val="none" w:sz="0" w:space="0" w:color="auto"/>
          </w:divBdr>
          <w:divsChild>
            <w:div w:id="1062019774">
              <w:marLeft w:val="0"/>
              <w:marRight w:val="0"/>
              <w:marTop w:val="0"/>
              <w:marBottom w:val="0"/>
              <w:divBdr>
                <w:top w:val="none" w:sz="0" w:space="0" w:color="auto"/>
                <w:left w:val="none" w:sz="0" w:space="0" w:color="auto"/>
                <w:bottom w:val="none" w:sz="0" w:space="0" w:color="auto"/>
                <w:right w:val="none" w:sz="0" w:space="0" w:color="auto"/>
              </w:divBdr>
              <w:divsChild>
                <w:div w:id="1860503170">
                  <w:marLeft w:val="0"/>
                  <w:marRight w:val="0"/>
                  <w:marTop w:val="0"/>
                  <w:marBottom w:val="0"/>
                  <w:divBdr>
                    <w:top w:val="none" w:sz="0" w:space="0" w:color="auto"/>
                    <w:left w:val="none" w:sz="0" w:space="0" w:color="auto"/>
                    <w:bottom w:val="none" w:sz="0" w:space="0" w:color="auto"/>
                    <w:right w:val="none" w:sz="0" w:space="0" w:color="auto"/>
                  </w:divBdr>
                  <w:divsChild>
                    <w:div w:id="402070399">
                      <w:marLeft w:val="0"/>
                      <w:marRight w:val="0"/>
                      <w:marTop w:val="0"/>
                      <w:marBottom w:val="0"/>
                      <w:divBdr>
                        <w:top w:val="none" w:sz="0" w:space="0" w:color="auto"/>
                        <w:left w:val="none" w:sz="0" w:space="0" w:color="auto"/>
                        <w:bottom w:val="none" w:sz="0" w:space="0" w:color="auto"/>
                        <w:right w:val="none" w:sz="0" w:space="0" w:color="auto"/>
                      </w:divBdr>
                      <w:divsChild>
                        <w:div w:id="1392918837">
                          <w:marLeft w:val="0"/>
                          <w:marRight w:val="0"/>
                          <w:marTop w:val="0"/>
                          <w:marBottom w:val="0"/>
                          <w:divBdr>
                            <w:top w:val="none" w:sz="0" w:space="0" w:color="auto"/>
                            <w:left w:val="none" w:sz="0" w:space="0" w:color="auto"/>
                            <w:bottom w:val="none" w:sz="0" w:space="0" w:color="auto"/>
                            <w:right w:val="none" w:sz="0" w:space="0" w:color="auto"/>
                          </w:divBdr>
                          <w:divsChild>
                            <w:div w:id="2067757440">
                              <w:marLeft w:val="0"/>
                              <w:marRight w:val="0"/>
                              <w:marTop w:val="0"/>
                              <w:marBottom w:val="0"/>
                              <w:divBdr>
                                <w:top w:val="none" w:sz="0" w:space="0" w:color="auto"/>
                                <w:left w:val="none" w:sz="0" w:space="0" w:color="auto"/>
                                <w:bottom w:val="none" w:sz="0" w:space="0" w:color="auto"/>
                                <w:right w:val="none" w:sz="0" w:space="0" w:color="auto"/>
                              </w:divBdr>
                              <w:divsChild>
                                <w:div w:id="676883547">
                                  <w:marLeft w:val="0"/>
                                  <w:marRight w:val="0"/>
                                  <w:marTop w:val="0"/>
                                  <w:marBottom w:val="0"/>
                                  <w:divBdr>
                                    <w:top w:val="none" w:sz="0" w:space="0" w:color="auto"/>
                                    <w:left w:val="none" w:sz="0" w:space="0" w:color="auto"/>
                                    <w:bottom w:val="none" w:sz="0" w:space="0" w:color="auto"/>
                                    <w:right w:val="none" w:sz="0" w:space="0" w:color="auto"/>
                                  </w:divBdr>
                                  <w:divsChild>
                                    <w:div w:id="1914581970">
                                      <w:marLeft w:val="0"/>
                                      <w:marRight w:val="0"/>
                                      <w:marTop w:val="0"/>
                                      <w:marBottom w:val="0"/>
                                      <w:divBdr>
                                        <w:top w:val="none" w:sz="0" w:space="0" w:color="auto"/>
                                        <w:left w:val="none" w:sz="0" w:space="0" w:color="auto"/>
                                        <w:bottom w:val="none" w:sz="0" w:space="0" w:color="auto"/>
                                        <w:right w:val="none" w:sz="0" w:space="0" w:color="auto"/>
                                      </w:divBdr>
                                      <w:divsChild>
                                        <w:div w:id="596669391">
                                          <w:marLeft w:val="0"/>
                                          <w:marRight w:val="0"/>
                                          <w:marTop w:val="0"/>
                                          <w:marBottom w:val="0"/>
                                          <w:divBdr>
                                            <w:top w:val="none" w:sz="0" w:space="0" w:color="auto"/>
                                            <w:left w:val="none" w:sz="0" w:space="0" w:color="auto"/>
                                            <w:bottom w:val="none" w:sz="0" w:space="0" w:color="auto"/>
                                            <w:right w:val="none" w:sz="0" w:space="0" w:color="auto"/>
                                          </w:divBdr>
                                          <w:divsChild>
                                            <w:div w:id="1422604993">
                                              <w:marLeft w:val="150"/>
                                              <w:marRight w:val="150"/>
                                              <w:marTop w:val="150"/>
                                              <w:marBottom w:val="300"/>
                                              <w:divBdr>
                                                <w:top w:val="none" w:sz="0" w:space="0" w:color="auto"/>
                                                <w:left w:val="none" w:sz="0" w:space="0" w:color="auto"/>
                                                <w:bottom w:val="none" w:sz="0" w:space="0" w:color="auto"/>
                                                <w:right w:val="none" w:sz="0" w:space="0" w:color="auto"/>
                                              </w:divBdr>
                                              <w:divsChild>
                                                <w:div w:id="343291460">
                                                  <w:marLeft w:val="0"/>
                                                  <w:marRight w:val="0"/>
                                                  <w:marTop w:val="0"/>
                                                  <w:marBottom w:val="0"/>
                                                  <w:divBdr>
                                                    <w:top w:val="none" w:sz="0" w:space="0" w:color="auto"/>
                                                    <w:left w:val="none" w:sz="0" w:space="0" w:color="auto"/>
                                                    <w:bottom w:val="none" w:sz="0" w:space="0" w:color="auto"/>
                                                    <w:right w:val="none" w:sz="0" w:space="0" w:color="auto"/>
                                                  </w:divBdr>
                                                  <w:divsChild>
                                                    <w:div w:id="311519862">
                                                      <w:marLeft w:val="0"/>
                                                      <w:marRight w:val="0"/>
                                                      <w:marTop w:val="0"/>
                                                      <w:marBottom w:val="0"/>
                                                      <w:divBdr>
                                                        <w:top w:val="none" w:sz="0" w:space="0" w:color="auto"/>
                                                        <w:left w:val="none" w:sz="0" w:space="0" w:color="auto"/>
                                                        <w:bottom w:val="none" w:sz="0" w:space="0" w:color="auto"/>
                                                        <w:right w:val="none" w:sz="0" w:space="0" w:color="auto"/>
                                                      </w:divBdr>
                                                      <w:divsChild>
                                                        <w:div w:id="1936480506">
                                                          <w:marLeft w:val="0"/>
                                                          <w:marRight w:val="0"/>
                                                          <w:marTop w:val="0"/>
                                                          <w:marBottom w:val="0"/>
                                                          <w:divBdr>
                                                            <w:top w:val="none" w:sz="0" w:space="0" w:color="auto"/>
                                                            <w:left w:val="none" w:sz="0" w:space="0" w:color="auto"/>
                                                            <w:bottom w:val="none" w:sz="0" w:space="0" w:color="auto"/>
                                                            <w:right w:val="none" w:sz="0" w:space="0" w:color="auto"/>
                                                          </w:divBdr>
                                                          <w:divsChild>
                                                            <w:div w:id="13775313">
                                                              <w:marLeft w:val="0"/>
                                                              <w:marRight w:val="0"/>
                                                              <w:marTop w:val="0"/>
                                                              <w:marBottom w:val="0"/>
                                                              <w:divBdr>
                                                                <w:top w:val="none" w:sz="0" w:space="0" w:color="auto"/>
                                                                <w:left w:val="none" w:sz="0" w:space="0" w:color="auto"/>
                                                                <w:bottom w:val="none" w:sz="0" w:space="0" w:color="auto"/>
                                                                <w:right w:val="none" w:sz="0" w:space="0" w:color="auto"/>
                                                              </w:divBdr>
                                                            </w:div>
                                                            <w:div w:id="106043458">
                                                              <w:marLeft w:val="0"/>
                                                              <w:marRight w:val="0"/>
                                                              <w:marTop w:val="0"/>
                                                              <w:marBottom w:val="0"/>
                                                              <w:divBdr>
                                                                <w:top w:val="none" w:sz="0" w:space="0" w:color="auto"/>
                                                                <w:left w:val="none" w:sz="0" w:space="0" w:color="auto"/>
                                                                <w:bottom w:val="none" w:sz="0" w:space="0" w:color="auto"/>
                                                                <w:right w:val="none" w:sz="0" w:space="0" w:color="auto"/>
                                                              </w:divBdr>
                                                            </w:div>
                                                            <w:div w:id="128667316">
                                                              <w:marLeft w:val="0"/>
                                                              <w:marRight w:val="0"/>
                                                              <w:marTop w:val="0"/>
                                                              <w:marBottom w:val="0"/>
                                                              <w:divBdr>
                                                                <w:top w:val="none" w:sz="0" w:space="0" w:color="auto"/>
                                                                <w:left w:val="none" w:sz="0" w:space="0" w:color="auto"/>
                                                                <w:bottom w:val="none" w:sz="0" w:space="0" w:color="auto"/>
                                                                <w:right w:val="none" w:sz="0" w:space="0" w:color="auto"/>
                                                              </w:divBdr>
                                                            </w:div>
                                                            <w:div w:id="144321119">
                                                              <w:marLeft w:val="0"/>
                                                              <w:marRight w:val="0"/>
                                                              <w:marTop w:val="0"/>
                                                              <w:marBottom w:val="0"/>
                                                              <w:divBdr>
                                                                <w:top w:val="none" w:sz="0" w:space="0" w:color="auto"/>
                                                                <w:left w:val="none" w:sz="0" w:space="0" w:color="auto"/>
                                                                <w:bottom w:val="none" w:sz="0" w:space="0" w:color="auto"/>
                                                                <w:right w:val="none" w:sz="0" w:space="0" w:color="auto"/>
                                                              </w:divBdr>
                                                            </w:div>
                                                            <w:div w:id="168301348">
                                                              <w:marLeft w:val="0"/>
                                                              <w:marRight w:val="0"/>
                                                              <w:marTop w:val="0"/>
                                                              <w:marBottom w:val="0"/>
                                                              <w:divBdr>
                                                                <w:top w:val="none" w:sz="0" w:space="0" w:color="auto"/>
                                                                <w:left w:val="none" w:sz="0" w:space="0" w:color="auto"/>
                                                                <w:bottom w:val="none" w:sz="0" w:space="0" w:color="auto"/>
                                                                <w:right w:val="none" w:sz="0" w:space="0" w:color="auto"/>
                                                              </w:divBdr>
                                                            </w:div>
                                                            <w:div w:id="168982625">
                                                              <w:marLeft w:val="0"/>
                                                              <w:marRight w:val="0"/>
                                                              <w:marTop w:val="0"/>
                                                              <w:marBottom w:val="0"/>
                                                              <w:divBdr>
                                                                <w:top w:val="none" w:sz="0" w:space="0" w:color="auto"/>
                                                                <w:left w:val="none" w:sz="0" w:space="0" w:color="auto"/>
                                                                <w:bottom w:val="none" w:sz="0" w:space="0" w:color="auto"/>
                                                                <w:right w:val="none" w:sz="0" w:space="0" w:color="auto"/>
                                                              </w:divBdr>
                                                            </w:div>
                                                            <w:div w:id="175463626">
                                                              <w:marLeft w:val="0"/>
                                                              <w:marRight w:val="0"/>
                                                              <w:marTop w:val="0"/>
                                                              <w:marBottom w:val="0"/>
                                                              <w:divBdr>
                                                                <w:top w:val="none" w:sz="0" w:space="0" w:color="auto"/>
                                                                <w:left w:val="none" w:sz="0" w:space="0" w:color="auto"/>
                                                                <w:bottom w:val="none" w:sz="0" w:space="0" w:color="auto"/>
                                                                <w:right w:val="none" w:sz="0" w:space="0" w:color="auto"/>
                                                              </w:divBdr>
                                                            </w:div>
                                                            <w:div w:id="243225273">
                                                              <w:marLeft w:val="0"/>
                                                              <w:marRight w:val="0"/>
                                                              <w:marTop w:val="0"/>
                                                              <w:marBottom w:val="0"/>
                                                              <w:divBdr>
                                                                <w:top w:val="none" w:sz="0" w:space="0" w:color="auto"/>
                                                                <w:left w:val="none" w:sz="0" w:space="0" w:color="auto"/>
                                                                <w:bottom w:val="none" w:sz="0" w:space="0" w:color="auto"/>
                                                                <w:right w:val="none" w:sz="0" w:space="0" w:color="auto"/>
                                                              </w:divBdr>
                                                            </w:div>
                                                            <w:div w:id="253368419">
                                                              <w:marLeft w:val="0"/>
                                                              <w:marRight w:val="0"/>
                                                              <w:marTop w:val="0"/>
                                                              <w:marBottom w:val="0"/>
                                                              <w:divBdr>
                                                                <w:top w:val="none" w:sz="0" w:space="0" w:color="auto"/>
                                                                <w:left w:val="none" w:sz="0" w:space="0" w:color="auto"/>
                                                                <w:bottom w:val="none" w:sz="0" w:space="0" w:color="auto"/>
                                                                <w:right w:val="none" w:sz="0" w:space="0" w:color="auto"/>
                                                              </w:divBdr>
                                                            </w:div>
                                                            <w:div w:id="265771185">
                                                              <w:marLeft w:val="0"/>
                                                              <w:marRight w:val="0"/>
                                                              <w:marTop w:val="0"/>
                                                              <w:marBottom w:val="0"/>
                                                              <w:divBdr>
                                                                <w:top w:val="none" w:sz="0" w:space="0" w:color="auto"/>
                                                                <w:left w:val="none" w:sz="0" w:space="0" w:color="auto"/>
                                                                <w:bottom w:val="none" w:sz="0" w:space="0" w:color="auto"/>
                                                                <w:right w:val="none" w:sz="0" w:space="0" w:color="auto"/>
                                                              </w:divBdr>
                                                            </w:div>
                                                            <w:div w:id="289482471">
                                                              <w:marLeft w:val="0"/>
                                                              <w:marRight w:val="0"/>
                                                              <w:marTop w:val="0"/>
                                                              <w:marBottom w:val="0"/>
                                                              <w:divBdr>
                                                                <w:top w:val="none" w:sz="0" w:space="0" w:color="auto"/>
                                                                <w:left w:val="none" w:sz="0" w:space="0" w:color="auto"/>
                                                                <w:bottom w:val="none" w:sz="0" w:space="0" w:color="auto"/>
                                                                <w:right w:val="none" w:sz="0" w:space="0" w:color="auto"/>
                                                              </w:divBdr>
                                                            </w:div>
                                                            <w:div w:id="407069888">
                                                              <w:marLeft w:val="0"/>
                                                              <w:marRight w:val="0"/>
                                                              <w:marTop w:val="0"/>
                                                              <w:marBottom w:val="0"/>
                                                              <w:divBdr>
                                                                <w:top w:val="none" w:sz="0" w:space="0" w:color="auto"/>
                                                                <w:left w:val="none" w:sz="0" w:space="0" w:color="auto"/>
                                                                <w:bottom w:val="none" w:sz="0" w:space="0" w:color="auto"/>
                                                                <w:right w:val="none" w:sz="0" w:space="0" w:color="auto"/>
                                                              </w:divBdr>
                                                            </w:div>
                                                            <w:div w:id="415132281">
                                                              <w:marLeft w:val="0"/>
                                                              <w:marRight w:val="0"/>
                                                              <w:marTop w:val="0"/>
                                                              <w:marBottom w:val="0"/>
                                                              <w:divBdr>
                                                                <w:top w:val="none" w:sz="0" w:space="0" w:color="auto"/>
                                                                <w:left w:val="none" w:sz="0" w:space="0" w:color="auto"/>
                                                                <w:bottom w:val="none" w:sz="0" w:space="0" w:color="auto"/>
                                                                <w:right w:val="none" w:sz="0" w:space="0" w:color="auto"/>
                                                              </w:divBdr>
                                                            </w:div>
                                                            <w:div w:id="498275093">
                                                              <w:marLeft w:val="0"/>
                                                              <w:marRight w:val="0"/>
                                                              <w:marTop w:val="0"/>
                                                              <w:marBottom w:val="0"/>
                                                              <w:divBdr>
                                                                <w:top w:val="none" w:sz="0" w:space="0" w:color="auto"/>
                                                                <w:left w:val="none" w:sz="0" w:space="0" w:color="auto"/>
                                                                <w:bottom w:val="none" w:sz="0" w:space="0" w:color="auto"/>
                                                                <w:right w:val="none" w:sz="0" w:space="0" w:color="auto"/>
                                                              </w:divBdr>
                                                            </w:div>
                                                            <w:div w:id="534004173">
                                                              <w:marLeft w:val="0"/>
                                                              <w:marRight w:val="0"/>
                                                              <w:marTop w:val="0"/>
                                                              <w:marBottom w:val="0"/>
                                                              <w:divBdr>
                                                                <w:top w:val="none" w:sz="0" w:space="0" w:color="auto"/>
                                                                <w:left w:val="none" w:sz="0" w:space="0" w:color="auto"/>
                                                                <w:bottom w:val="none" w:sz="0" w:space="0" w:color="auto"/>
                                                                <w:right w:val="none" w:sz="0" w:space="0" w:color="auto"/>
                                                              </w:divBdr>
                                                            </w:div>
                                                            <w:div w:id="544172046">
                                                              <w:marLeft w:val="0"/>
                                                              <w:marRight w:val="0"/>
                                                              <w:marTop w:val="0"/>
                                                              <w:marBottom w:val="0"/>
                                                              <w:divBdr>
                                                                <w:top w:val="none" w:sz="0" w:space="0" w:color="auto"/>
                                                                <w:left w:val="none" w:sz="0" w:space="0" w:color="auto"/>
                                                                <w:bottom w:val="none" w:sz="0" w:space="0" w:color="auto"/>
                                                                <w:right w:val="none" w:sz="0" w:space="0" w:color="auto"/>
                                                              </w:divBdr>
                                                            </w:div>
                                                            <w:div w:id="590352495">
                                                              <w:marLeft w:val="0"/>
                                                              <w:marRight w:val="0"/>
                                                              <w:marTop w:val="0"/>
                                                              <w:marBottom w:val="0"/>
                                                              <w:divBdr>
                                                                <w:top w:val="none" w:sz="0" w:space="0" w:color="auto"/>
                                                                <w:left w:val="none" w:sz="0" w:space="0" w:color="auto"/>
                                                                <w:bottom w:val="none" w:sz="0" w:space="0" w:color="auto"/>
                                                                <w:right w:val="none" w:sz="0" w:space="0" w:color="auto"/>
                                                              </w:divBdr>
                                                            </w:div>
                                                            <w:div w:id="591426774">
                                                              <w:marLeft w:val="0"/>
                                                              <w:marRight w:val="0"/>
                                                              <w:marTop w:val="0"/>
                                                              <w:marBottom w:val="0"/>
                                                              <w:divBdr>
                                                                <w:top w:val="none" w:sz="0" w:space="0" w:color="auto"/>
                                                                <w:left w:val="none" w:sz="0" w:space="0" w:color="auto"/>
                                                                <w:bottom w:val="none" w:sz="0" w:space="0" w:color="auto"/>
                                                                <w:right w:val="none" w:sz="0" w:space="0" w:color="auto"/>
                                                              </w:divBdr>
                                                            </w:div>
                                                            <w:div w:id="643853089">
                                                              <w:marLeft w:val="0"/>
                                                              <w:marRight w:val="0"/>
                                                              <w:marTop w:val="0"/>
                                                              <w:marBottom w:val="0"/>
                                                              <w:divBdr>
                                                                <w:top w:val="none" w:sz="0" w:space="0" w:color="auto"/>
                                                                <w:left w:val="none" w:sz="0" w:space="0" w:color="auto"/>
                                                                <w:bottom w:val="none" w:sz="0" w:space="0" w:color="auto"/>
                                                                <w:right w:val="none" w:sz="0" w:space="0" w:color="auto"/>
                                                              </w:divBdr>
                                                            </w:div>
                                                            <w:div w:id="700596952">
                                                              <w:marLeft w:val="0"/>
                                                              <w:marRight w:val="0"/>
                                                              <w:marTop w:val="0"/>
                                                              <w:marBottom w:val="0"/>
                                                              <w:divBdr>
                                                                <w:top w:val="none" w:sz="0" w:space="0" w:color="auto"/>
                                                                <w:left w:val="none" w:sz="0" w:space="0" w:color="auto"/>
                                                                <w:bottom w:val="none" w:sz="0" w:space="0" w:color="auto"/>
                                                                <w:right w:val="none" w:sz="0" w:space="0" w:color="auto"/>
                                                              </w:divBdr>
                                                            </w:div>
                                                            <w:div w:id="829566307">
                                                              <w:marLeft w:val="0"/>
                                                              <w:marRight w:val="0"/>
                                                              <w:marTop w:val="0"/>
                                                              <w:marBottom w:val="0"/>
                                                              <w:divBdr>
                                                                <w:top w:val="none" w:sz="0" w:space="0" w:color="auto"/>
                                                                <w:left w:val="none" w:sz="0" w:space="0" w:color="auto"/>
                                                                <w:bottom w:val="none" w:sz="0" w:space="0" w:color="auto"/>
                                                                <w:right w:val="none" w:sz="0" w:space="0" w:color="auto"/>
                                                              </w:divBdr>
                                                            </w:div>
                                                            <w:div w:id="946082701">
                                                              <w:marLeft w:val="0"/>
                                                              <w:marRight w:val="0"/>
                                                              <w:marTop w:val="0"/>
                                                              <w:marBottom w:val="0"/>
                                                              <w:divBdr>
                                                                <w:top w:val="none" w:sz="0" w:space="0" w:color="auto"/>
                                                                <w:left w:val="none" w:sz="0" w:space="0" w:color="auto"/>
                                                                <w:bottom w:val="none" w:sz="0" w:space="0" w:color="auto"/>
                                                                <w:right w:val="none" w:sz="0" w:space="0" w:color="auto"/>
                                                              </w:divBdr>
                                                            </w:div>
                                                            <w:div w:id="947810602">
                                                              <w:marLeft w:val="0"/>
                                                              <w:marRight w:val="0"/>
                                                              <w:marTop w:val="0"/>
                                                              <w:marBottom w:val="0"/>
                                                              <w:divBdr>
                                                                <w:top w:val="none" w:sz="0" w:space="0" w:color="auto"/>
                                                                <w:left w:val="none" w:sz="0" w:space="0" w:color="auto"/>
                                                                <w:bottom w:val="none" w:sz="0" w:space="0" w:color="auto"/>
                                                                <w:right w:val="none" w:sz="0" w:space="0" w:color="auto"/>
                                                              </w:divBdr>
                                                            </w:div>
                                                            <w:div w:id="985285410">
                                                              <w:marLeft w:val="0"/>
                                                              <w:marRight w:val="0"/>
                                                              <w:marTop w:val="0"/>
                                                              <w:marBottom w:val="0"/>
                                                              <w:divBdr>
                                                                <w:top w:val="none" w:sz="0" w:space="0" w:color="auto"/>
                                                                <w:left w:val="none" w:sz="0" w:space="0" w:color="auto"/>
                                                                <w:bottom w:val="none" w:sz="0" w:space="0" w:color="auto"/>
                                                                <w:right w:val="none" w:sz="0" w:space="0" w:color="auto"/>
                                                              </w:divBdr>
                                                            </w:div>
                                                            <w:div w:id="985670236">
                                                              <w:marLeft w:val="0"/>
                                                              <w:marRight w:val="0"/>
                                                              <w:marTop w:val="0"/>
                                                              <w:marBottom w:val="0"/>
                                                              <w:divBdr>
                                                                <w:top w:val="none" w:sz="0" w:space="0" w:color="auto"/>
                                                                <w:left w:val="none" w:sz="0" w:space="0" w:color="auto"/>
                                                                <w:bottom w:val="none" w:sz="0" w:space="0" w:color="auto"/>
                                                                <w:right w:val="none" w:sz="0" w:space="0" w:color="auto"/>
                                                              </w:divBdr>
                                                            </w:div>
                                                            <w:div w:id="1031764180">
                                                              <w:marLeft w:val="0"/>
                                                              <w:marRight w:val="0"/>
                                                              <w:marTop w:val="0"/>
                                                              <w:marBottom w:val="0"/>
                                                              <w:divBdr>
                                                                <w:top w:val="none" w:sz="0" w:space="0" w:color="auto"/>
                                                                <w:left w:val="none" w:sz="0" w:space="0" w:color="auto"/>
                                                                <w:bottom w:val="none" w:sz="0" w:space="0" w:color="auto"/>
                                                                <w:right w:val="none" w:sz="0" w:space="0" w:color="auto"/>
                                                              </w:divBdr>
                                                            </w:div>
                                                            <w:div w:id="1076364421">
                                                              <w:marLeft w:val="0"/>
                                                              <w:marRight w:val="0"/>
                                                              <w:marTop w:val="0"/>
                                                              <w:marBottom w:val="0"/>
                                                              <w:divBdr>
                                                                <w:top w:val="none" w:sz="0" w:space="0" w:color="auto"/>
                                                                <w:left w:val="none" w:sz="0" w:space="0" w:color="auto"/>
                                                                <w:bottom w:val="none" w:sz="0" w:space="0" w:color="auto"/>
                                                                <w:right w:val="none" w:sz="0" w:space="0" w:color="auto"/>
                                                              </w:divBdr>
                                                            </w:div>
                                                            <w:div w:id="1095400211">
                                                              <w:marLeft w:val="0"/>
                                                              <w:marRight w:val="0"/>
                                                              <w:marTop w:val="0"/>
                                                              <w:marBottom w:val="0"/>
                                                              <w:divBdr>
                                                                <w:top w:val="none" w:sz="0" w:space="0" w:color="auto"/>
                                                                <w:left w:val="none" w:sz="0" w:space="0" w:color="auto"/>
                                                                <w:bottom w:val="none" w:sz="0" w:space="0" w:color="auto"/>
                                                                <w:right w:val="none" w:sz="0" w:space="0" w:color="auto"/>
                                                              </w:divBdr>
                                                            </w:div>
                                                            <w:div w:id="1137802145">
                                                              <w:marLeft w:val="0"/>
                                                              <w:marRight w:val="0"/>
                                                              <w:marTop w:val="0"/>
                                                              <w:marBottom w:val="0"/>
                                                              <w:divBdr>
                                                                <w:top w:val="none" w:sz="0" w:space="0" w:color="auto"/>
                                                                <w:left w:val="none" w:sz="0" w:space="0" w:color="auto"/>
                                                                <w:bottom w:val="none" w:sz="0" w:space="0" w:color="auto"/>
                                                                <w:right w:val="none" w:sz="0" w:space="0" w:color="auto"/>
                                                              </w:divBdr>
                                                            </w:div>
                                                            <w:div w:id="1148474573">
                                                              <w:marLeft w:val="0"/>
                                                              <w:marRight w:val="0"/>
                                                              <w:marTop w:val="0"/>
                                                              <w:marBottom w:val="0"/>
                                                              <w:divBdr>
                                                                <w:top w:val="none" w:sz="0" w:space="0" w:color="auto"/>
                                                                <w:left w:val="none" w:sz="0" w:space="0" w:color="auto"/>
                                                                <w:bottom w:val="none" w:sz="0" w:space="0" w:color="auto"/>
                                                                <w:right w:val="none" w:sz="0" w:space="0" w:color="auto"/>
                                                              </w:divBdr>
                                                            </w:div>
                                                            <w:div w:id="1185750269">
                                                              <w:marLeft w:val="0"/>
                                                              <w:marRight w:val="0"/>
                                                              <w:marTop w:val="0"/>
                                                              <w:marBottom w:val="0"/>
                                                              <w:divBdr>
                                                                <w:top w:val="none" w:sz="0" w:space="0" w:color="auto"/>
                                                                <w:left w:val="none" w:sz="0" w:space="0" w:color="auto"/>
                                                                <w:bottom w:val="none" w:sz="0" w:space="0" w:color="auto"/>
                                                                <w:right w:val="none" w:sz="0" w:space="0" w:color="auto"/>
                                                              </w:divBdr>
                                                            </w:div>
                                                            <w:div w:id="1196381353">
                                                              <w:marLeft w:val="0"/>
                                                              <w:marRight w:val="0"/>
                                                              <w:marTop w:val="0"/>
                                                              <w:marBottom w:val="0"/>
                                                              <w:divBdr>
                                                                <w:top w:val="none" w:sz="0" w:space="0" w:color="auto"/>
                                                                <w:left w:val="none" w:sz="0" w:space="0" w:color="auto"/>
                                                                <w:bottom w:val="none" w:sz="0" w:space="0" w:color="auto"/>
                                                                <w:right w:val="none" w:sz="0" w:space="0" w:color="auto"/>
                                                              </w:divBdr>
                                                            </w:div>
                                                            <w:div w:id="1241984171">
                                                              <w:marLeft w:val="0"/>
                                                              <w:marRight w:val="0"/>
                                                              <w:marTop w:val="0"/>
                                                              <w:marBottom w:val="0"/>
                                                              <w:divBdr>
                                                                <w:top w:val="none" w:sz="0" w:space="0" w:color="auto"/>
                                                                <w:left w:val="none" w:sz="0" w:space="0" w:color="auto"/>
                                                                <w:bottom w:val="none" w:sz="0" w:space="0" w:color="auto"/>
                                                                <w:right w:val="none" w:sz="0" w:space="0" w:color="auto"/>
                                                              </w:divBdr>
                                                            </w:div>
                                                            <w:div w:id="1258519467">
                                                              <w:marLeft w:val="0"/>
                                                              <w:marRight w:val="0"/>
                                                              <w:marTop w:val="0"/>
                                                              <w:marBottom w:val="0"/>
                                                              <w:divBdr>
                                                                <w:top w:val="none" w:sz="0" w:space="0" w:color="auto"/>
                                                                <w:left w:val="none" w:sz="0" w:space="0" w:color="auto"/>
                                                                <w:bottom w:val="none" w:sz="0" w:space="0" w:color="auto"/>
                                                                <w:right w:val="none" w:sz="0" w:space="0" w:color="auto"/>
                                                              </w:divBdr>
                                                            </w:div>
                                                            <w:div w:id="1427384610">
                                                              <w:marLeft w:val="0"/>
                                                              <w:marRight w:val="0"/>
                                                              <w:marTop w:val="0"/>
                                                              <w:marBottom w:val="0"/>
                                                              <w:divBdr>
                                                                <w:top w:val="none" w:sz="0" w:space="0" w:color="auto"/>
                                                                <w:left w:val="none" w:sz="0" w:space="0" w:color="auto"/>
                                                                <w:bottom w:val="none" w:sz="0" w:space="0" w:color="auto"/>
                                                                <w:right w:val="none" w:sz="0" w:space="0" w:color="auto"/>
                                                              </w:divBdr>
                                                            </w:div>
                                                            <w:div w:id="1430353801">
                                                              <w:marLeft w:val="0"/>
                                                              <w:marRight w:val="0"/>
                                                              <w:marTop w:val="0"/>
                                                              <w:marBottom w:val="0"/>
                                                              <w:divBdr>
                                                                <w:top w:val="none" w:sz="0" w:space="0" w:color="auto"/>
                                                                <w:left w:val="none" w:sz="0" w:space="0" w:color="auto"/>
                                                                <w:bottom w:val="none" w:sz="0" w:space="0" w:color="auto"/>
                                                                <w:right w:val="none" w:sz="0" w:space="0" w:color="auto"/>
                                                              </w:divBdr>
                                                            </w:div>
                                                            <w:div w:id="1431120975">
                                                              <w:marLeft w:val="0"/>
                                                              <w:marRight w:val="0"/>
                                                              <w:marTop w:val="0"/>
                                                              <w:marBottom w:val="0"/>
                                                              <w:divBdr>
                                                                <w:top w:val="none" w:sz="0" w:space="0" w:color="auto"/>
                                                                <w:left w:val="none" w:sz="0" w:space="0" w:color="auto"/>
                                                                <w:bottom w:val="none" w:sz="0" w:space="0" w:color="auto"/>
                                                                <w:right w:val="none" w:sz="0" w:space="0" w:color="auto"/>
                                                              </w:divBdr>
                                                            </w:div>
                                                            <w:div w:id="1500775185">
                                                              <w:marLeft w:val="0"/>
                                                              <w:marRight w:val="0"/>
                                                              <w:marTop w:val="0"/>
                                                              <w:marBottom w:val="0"/>
                                                              <w:divBdr>
                                                                <w:top w:val="none" w:sz="0" w:space="0" w:color="auto"/>
                                                                <w:left w:val="none" w:sz="0" w:space="0" w:color="auto"/>
                                                                <w:bottom w:val="none" w:sz="0" w:space="0" w:color="auto"/>
                                                                <w:right w:val="none" w:sz="0" w:space="0" w:color="auto"/>
                                                              </w:divBdr>
                                                            </w:div>
                                                            <w:div w:id="1680348170">
                                                              <w:marLeft w:val="0"/>
                                                              <w:marRight w:val="0"/>
                                                              <w:marTop w:val="0"/>
                                                              <w:marBottom w:val="0"/>
                                                              <w:divBdr>
                                                                <w:top w:val="none" w:sz="0" w:space="0" w:color="auto"/>
                                                                <w:left w:val="none" w:sz="0" w:space="0" w:color="auto"/>
                                                                <w:bottom w:val="none" w:sz="0" w:space="0" w:color="auto"/>
                                                                <w:right w:val="none" w:sz="0" w:space="0" w:color="auto"/>
                                                              </w:divBdr>
                                                            </w:div>
                                                            <w:div w:id="1700277628">
                                                              <w:marLeft w:val="0"/>
                                                              <w:marRight w:val="0"/>
                                                              <w:marTop w:val="0"/>
                                                              <w:marBottom w:val="0"/>
                                                              <w:divBdr>
                                                                <w:top w:val="none" w:sz="0" w:space="0" w:color="auto"/>
                                                                <w:left w:val="none" w:sz="0" w:space="0" w:color="auto"/>
                                                                <w:bottom w:val="none" w:sz="0" w:space="0" w:color="auto"/>
                                                                <w:right w:val="none" w:sz="0" w:space="0" w:color="auto"/>
                                                              </w:divBdr>
                                                            </w:div>
                                                            <w:div w:id="1706366647">
                                                              <w:marLeft w:val="0"/>
                                                              <w:marRight w:val="0"/>
                                                              <w:marTop w:val="0"/>
                                                              <w:marBottom w:val="0"/>
                                                              <w:divBdr>
                                                                <w:top w:val="none" w:sz="0" w:space="0" w:color="auto"/>
                                                                <w:left w:val="none" w:sz="0" w:space="0" w:color="auto"/>
                                                                <w:bottom w:val="none" w:sz="0" w:space="0" w:color="auto"/>
                                                                <w:right w:val="none" w:sz="0" w:space="0" w:color="auto"/>
                                                              </w:divBdr>
                                                            </w:div>
                                                            <w:div w:id="1710760658">
                                                              <w:marLeft w:val="0"/>
                                                              <w:marRight w:val="0"/>
                                                              <w:marTop w:val="0"/>
                                                              <w:marBottom w:val="0"/>
                                                              <w:divBdr>
                                                                <w:top w:val="none" w:sz="0" w:space="0" w:color="auto"/>
                                                                <w:left w:val="none" w:sz="0" w:space="0" w:color="auto"/>
                                                                <w:bottom w:val="none" w:sz="0" w:space="0" w:color="auto"/>
                                                                <w:right w:val="none" w:sz="0" w:space="0" w:color="auto"/>
                                                              </w:divBdr>
                                                            </w:div>
                                                            <w:div w:id="1716812853">
                                                              <w:marLeft w:val="0"/>
                                                              <w:marRight w:val="0"/>
                                                              <w:marTop w:val="0"/>
                                                              <w:marBottom w:val="0"/>
                                                              <w:divBdr>
                                                                <w:top w:val="none" w:sz="0" w:space="0" w:color="auto"/>
                                                                <w:left w:val="none" w:sz="0" w:space="0" w:color="auto"/>
                                                                <w:bottom w:val="none" w:sz="0" w:space="0" w:color="auto"/>
                                                                <w:right w:val="none" w:sz="0" w:space="0" w:color="auto"/>
                                                              </w:divBdr>
                                                            </w:div>
                                                            <w:div w:id="1778138690">
                                                              <w:marLeft w:val="0"/>
                                                              <w:marRight w:val="0"/>
                                                              <w:marTop w:val="0"/>
                                                              <w:marBottom w:val="0"/>
                                                              <w:divBdr>
                                                                <w:top w:val="none" w:sz="0" w:space="0" w:color="auto"/>
                                                                <w:left w:val="none" w:sz="0" w:space="0" w:color="auto"/>
                                                                <w:bottom w:val="none" w:sz="0" w:space="0" w:color="auto"/>
                                                                <w:right w:val="none" w:sz="0" w:space="0" w:color="auto"/>
                                                              </w:divBdr>
                                                            </w:div>
                                                            <w:div w:id="1807551288">
                                                              <w:marLeft w:val="0"/>
                                                              <w:marRight w:val="0"/>
                                                              <w:marTop w:val="0"/>
                                                              <w:marBottom w:val="0"/>
                                                              <w:divBdr>
                                                                <w:top w:val="none" w:sz="0" w:space="0" w:color="auto"/>
                                                                <w:left w:val="none" w:sz="0" w:space="0" w:color="auto"/>
                                                                <w:bottom w:val="none" w:sz="0" w:space="0" w:color="auto"/>
                                                                <w:right w:val="none" w:sz="0" w:space="0" w:color="auto"/>
                                                              </w:divBdr>
                                                            </w:div>
                                                            <w:div w:id="1820263223">
                                                              <w:marLeft w:val="0"/>
                                                              <w:marRight w:val="0"/>
                                                              <w:marTop w:val="0"/>
                                                              <w:marBottom w:val="0"/>
                                                              <w:divBdr>
                                                                <w:top w:val="none" w:sz="0" w:space="0" w:color="auto"/>
                                                                <w:left w:val="none" w:sz="0" w:space="0" w:color="auto"/>
                                                                <w:bottom w:val="none" w:sz="0" w:space="0" w:color="auto"/>
                                                                <w:right w:val="none" w:sz="0" w:space="0" w:color="auto"/>
                                                              </w:divBdr>
                                                            </w:div>
                                                            <w:div w:id="1837962377">
                                                              <w:marLeft w:val="0"/>
                                                              <w:marRight w:val="0"/>
                                                              <w:marTop w:val="0"/>
                                                              <w:marBottom w:val="0"/>
                                                              <w:divBdr>
                                                                <w:top w:val="none" w:sz="0" w:space="0" w:color="auto"/>
                                                                <w:left w:val="none" w:sz="0" w:space="0" w:color="auto"/>
                                                                <w:bottom w:val="none" w:sz="0" w:space="0" w:color="auto"/>
                                                                <w:right w:val="none" w:sz="0" w:space="0" w:color="auto"/>
                                                              </w:divBdr>
                                                            </w:div>
                                                            <w:div w:id="1844660333">
                                                              <w:marLeft w:val="0"/>
                                                              <w:marRight w:val="0"/>
                                                              <w:marTop w:val="0"/>
                                                              <w:marBottom w:val="0"/>
                                                              <w:divBdr>
                                                                <w:top w:val="none" w:sz="0" w:space="0" w:color="auto"/>
                                                                <w:left w:val="none" w:sz="0" w:space="0" w:color="auto"/>
                                                                <w:bottom w:val="none" w:sz="0" w:space="0" w:color="auto"/>
                                                                <w:right w:val="none" w:sz="0" w:space="0" w:color="auto"/>
                                                              </w:divBdr>
                                                            </w:div>
                                                            <w:div w:id="1938442394">
                                                              <w:marLeft w:val="0"/>
                                                              <w:marRight w:val="0"/>
                                                              <w:marTop w:val="0"/>
                                                              <w:marBottom w:val="0"/>
                                                              <w:divBdr>
                                                                <w:top w:val="none" w:sz="0" w:space="0" w:color="auto"/>
                                                                <w:left w:val="none" w:sz="0" w:space="0" w:color="auto"/>
                                                                <w:bottom w:val="none" w:sz="0" w:space="0" w:color="auto"/>
                                                                <w:right w:val="none" w:sz="0" w:space="0" w:color="auto"/>
                                                              </w:divBdr>
                                                            </w:div>
                                                            <w:div w:id="1969581899">
                                                              <w:marLeft w:val="0"/>
                                                              <w:marRight w:val="0"/>
                                                              <w:marTop w:val="0"/>
                                                              <w:marBottom w:val="0"/>
                                                              <w:divBdr>
                                                                <w:top w:val="none" w:sz="0" w:space="0" w:color="auto"/>
                                                                <w:left w:val="none" w:sz="0" w:space="0" w:color="auto"/>
                                                                <w:bottom w:val="none" w:sz="0" w:space="0" w:color="auto"/>
                                                                <w:right w:val="none" w:sz="0" w:space="0" w:color="auto"/>
                                                              </w:divBdr>
                                                            </w:div>
                                                            <w:div w:id="1991522514">
                                                              <w:marLeft w:val="0"/>
                                                              <w:marRight w:val="0"/>
                                                              <w:marTop w:val="0"/>
                                                              <w:marBottom w:val="0"/>
                                                              <w:divBdr>
                                                                <w:top w:val="none" w:sz="0" w:space="0" w:color="auto"/>
                                                                <w:left w:val="none" w:sz="0" w:space="0" w:color="auto"/>
                                                                <w:bottom w:val="none" w:sz="0" w:space="0" w:color="auto"/>
                                                                <w:right w:val="none" w:sz="0" w:space="0" w:color="auto"/>
                                                              </w:divBdr>
                                                            </w:div>
                                                            <w:div w:id="2110735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5418166">
                                                      <w:marLeft w:val="0"/>
                                                      <w:marRight w:val="0"/>
                                                      <w:marTop w:val="0"/>
                                                      <w:marBottom w:val="0"/>
                                                      <w:divBdr>
                                                        <w:top w:val="none" w:sz="0" w:space="0" w:color="auto"/>
                                                        <w:left w:val="none" w:sz="0" w:space="0" w:color="auto"/>
                                                        <w:bottom w:val="none" w:sz="0" w:space="0" w:color="auto"/>
                                                        <w:right w:val="none" w:sz="0" w:space="0" w:color="auto"/>
                                                      </w:divBdr>
                                                      <w:divsChild>
                                                        <w:div w:id="1797678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69361519">
      <w:bodyDiv w:val="1"/>
      <w:marLeft w:val="0"/>
      <w:marRight w:val="0"/>
      <w:marTop w:val="0"/>
      <w:marBottom w:val="0"/>
      <w:divBdr>
        <w:top w:val="none" w:sz="0" w:space="0" w:color="auto"/>
        <w:left w:val="none" w:sz="0" w:space="0" w:color="auto"/>
        <w:bottom w:val="none" w:sz="0" w:space="0" w:color="auto"/>
        <w:right w:val="none" w:sz="0" w:space="0" w:color="auto"/>
      </w:divBdr>
    </w:div>
    <w:div w:id="1035690960">
      <w:bodyDiv w:val="1"/>
      <w:marLeft w:val="0"/>
      <w:marRight w:val="0"/>
      <w:marTop w:val="0"/>
      <w:marBottom w:val="0"/>
      <w:divBdr>
        <w:top w:val="none" w:sz="0" w:space="0" w:color="auto"/>
        <w:left w:val="none" w:sz="0" w:space="0" w:color="auto"/>
        <w:bottom w:val="none" w:sz="0" w:space="0" w:color="auto"/>
        <w:right w:val="none" w:sz="0" w:space="0" w:color="auto"/>
      </w:divBdr>
    </w:div>
    <w:div w:id="1047798855">
      <w:bodyDiv w:val="1"/>
      <w:marLeft w:val="0"/>
      <w:marRight w:val="0"/>
      <w:marTop w:val="0"/>
      <w:marBottom w:val="0"/>
      <w:divBdr>
        <w:top w:val="none" w:sz="0" w:space="0" w:color="auto"/>
        <w:left w:val="none" w:sz="0" w:space="0" w:color="auto"/>
        <w:bottom w:val="none" w:sz="0" w:space="0" w:color="auto"/>
        <w:right w:val="none" w:sz="0" w:space="0" w:color="auto"/>
      </w:divBdr>
    </w:div>
    <w:div w:id="1099833926">
      <w:bodyDiv w:val="1"/>
      <w:marLeft w:val="0"/>
      <w:marRight w:val="0"/>
      <w:marTop w:val="0"/>
      <w:marBottom w:val="0"/>
      <w:divBdr>
        <w:top w:val="none" w:sz="0" w:space="0" w:color="auto"/>
        <w:left w:val="none" w:sz="0" w:space="0" w:color="auto"/>
        <w:bottom w:val="none" w:sz="0" w:space="0" w:color="auto"/>
        <w:right w:val="none" w:sz="0" w:space="0" w:color="auto"/>
      </w:divBdr>
    </w:div>
    <w:div w:id="1112239155">
      <w:bodyDiv w:val="1"/>
      <w:marLeft w:val="0"/>
      <w:marRight w:val="0"/>
      <w:marTop w:val="0"/>
      <w:marBottom w:val="0"/>
      <w:divBdr>
        <w:top w:val="none" w:sz="0" w:space="0" w:color="auto"/>
        <w:left w:val="none" w:sz="0" w:space="0" w:color="auto"/>
        <w:bottom w:val="none" w:sz="0" w:space="0" w:color="auto"/>
        <w:right w:val="none" w:sz="0" w:space="0" w:color="auto"/>
      </w:divBdr>
    </w:div>
    <w:div w:id="1126388298">
      <w:bodyDiv w:val="1"/>
      <w:marLeft w:val="0"/>
      <w:marRight w:val="0"/>
      <w:marTop w:val="0"/>
      <w:marBottom w:val="0"/>
      <w:divBdr>
        <w:top w:val="none" w:sz="0" w:space="0" w:color="auto"/>
        <w:left w:val="none" w:sz="0" w:space="0" w:color="auto"/>
        <w:bottom w:val="none" w:sz="0" w:space="0" w:color="auto"/>
        <w:right w:val="none" w:sz="0" w:space="0" w:color="auto"/>
      </w:divBdr>
    </w:div>
    <w:div w:id="1185630053">
      <w:bodyDiv w:val="1"/>
      <w:marLeft w:val="0"/>
      <w:marRight w:val="0"/>
      <w:marTop w:val="0"/>
      <w:marBottom w:val="0"/>
      <w:divBdr>
        <w:top w:val="none" w:sz="0" w:space="0" w:color="auto"/>
        <w:left w:val="none" w:sz="0" w:space="0" w:color="auto"/>
        <w:bottom w:val="none" w:sz="0" w:space="0" w:color="auto"/>
        <w:right w:val="none" w:sz="0" w:space="0" w:color="auto"/>
      </w:divBdr>
    </w:div>
    <w:div w:id="1188831710">
      <w:bodyDiv w:val="1"/>
      <w:marLeft w:val="0"/>
      <w:marRight w:val="0"/>
      <w:marTop w:val="0"/>
      <w:marBottom w:val="0"/>
      <w:divBdr>
        <w:top w:val="none" w:sz="0" w:space="0" w:color="auto"/>
        <w:left w:val="none" w:sz="0" w:space="0" w:color="auto"/>
        <w:bottom w:val="none" w:sz="0" w:space="0" w:color="auto"/>
        <w:right w:val="none" w:sz="0" w:space="0" w:color="auto"/>
      </w:divBdr>
    </w:div>
    <w:div w:id="1210263987">
      <w:bodyDiv w:val="1"/>
      <w:marLeft w:val="0"/>
      <w:marRight w:val="0"/>
      <w:marTop w:val="0"/>
      <w:marBottom w:val="0"/>
      <w:divBdr>
        <w:top w:val="none" w:sz="0" w:space="0" w:color="auto"/>
        <w:left w:val="none" w:sz="0" w:space="0" w:color="auto"/>
        <w:bottom w:val="none" w:sz="0" w:space="0" w:color="auto"/>
        <w:right w:val="none" w:sz="0" w:space="0" w:color="auto"/>
      </w:divBdr>
      <w:divsChild>
        <w:div w:id="777026727">
          <w:marLeft w:val="0"/>
          <w:marRight w:val="0"/>
          <w:marTop w:val="0"/>
          <w:marBottom w:val="0"/>
          <w:divBdr>
            <w:top w:val="none" w:sz="0" w:space="0" w:color="auto"/>
            <w:left w:val="none" w:sz="0" w:space="0" w:color="auto"/>
            <w:bottom w:val="none" w:sz="0" w:space="0" w:color="auto"/>
            <w:right w:val="none" w:sz="0" w:space="0" w:color="auto"/>
          </w:divBdr>
          <w:divsChild>
            <w:div w:id="1267227362">
              <w:marLeft w:val="0"/>
              <w:marRight w:val="0"/>
              <w:marTop w:val="0"/>
              <w:marBottom w:val="0"/>
              <w:divBdr>
                <w:top w:val="none" w:sz="0" w:space="0" w:color="auto"/>
                <w:left w:val="none" w:sz="0" w:space="0" w:color="auto"/>
                <w:bottom w:val="none" w:sz="0" w:space="0" w:color="auto"/>
                <w:right w:val="none" w:sz="0" w:space="0" w:color="auto"/>
              </w:divBdr>
              <w:divsChild>
                <w:div w:id="1343161686">
                  <w:marLeft w:val="0"/>
                  <w:marRight w:val="0"/>
                  <w:marTop w:val="0"/>
                  <w:marBottom w:val="0"/>
                  <w:divBdr>
                    <w:top w:val="none" w:sz="0" w:space="0" w:color="auto"/>
                    <w:left w:val="none" w:sz="0" w:space="0" w:color="auto"/>
                    <w:bottom w:val="none" w:sz="0" w:space="0" w:color="auto"/>
                    <w:right w:val="none" w:sz="0" w:space="0" w:color="auto"/>
                  </w:divBdr>
                  <w:divsChild>
                    <w:div w:id="169762725">
                      <w:marLeft w:val="10"/>
                      <w:marRight w:val="0"/>
                      <w:marTop w:val="0"/>
                      <w:marBottom w:val="0"/>
                      <w:divBdr>
                        <w:top w:val="none" w:sz="0" w:space="0" w:color="auto"/>
                        <w:left w:val="none" w:sz="0" w:space="0" w:color="auto"/>
                        <w:bottom w:val="none" w:sz="0" w:space="0" w:color="auto"/>
                        <w:right w:val="none" w:sz="0" w:space="0" w:color="auto"/>
                      </w:divBdr>
                      <w:divsChild>
                        <w:div w:id="1984850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6380870">
      <w:bodyDiv w:val="1"/>
      <w:marLeft w:val="0"/>
      <w:marRight w:val="0"/>
      <w:marTop w:val="0"/>
      <w:marBottom w:val="0"/>
      <w:divBdr>
        <w:top w:val="none" w:sz="0" w:space="0" w:color="auto"/>
        <w:left w:val="none" w:sz="0" w:space="0" w:color="auto"/>
        <w:bottom w:val="none" w:sz="0" w:space="0" w:color="auto"/>
        <w:right w:val="none" w:sz="0" w:space="0" w:color="auto"/>
      </w:divBdr>
    </w:div>
    <w:div w:id="1246375136">
      <w:bodyDiv w:val="1"/>
      <w:marLeft w:val="0"/>
      <w:marRight w:val="0"/>
      <w:marTop w:val="0"/>
      <w:marBottom w:val="0"/>
      <w:divBdr>
        <w:top w:val="none" w:sz="0" w:space="0" w:color="auto"/>
        <w:left w:val="none" w:sz="0" w:space="0" w:color="auto"/>
        <w:bottom w:val="none" w:sz="0" w:space="0" w:color="auto"/>
        <w:right w:val="none" w:sz="0" w:space="0" w:color="auto"/>
      </w:divBdr>
    </w:div>
    <w:div w:id="1265918962">
      <w:bodyDiv w:val="1"/>
      <w:marLeft w:val="0"/>
      <w:marRight w:val="0"/>
      <w:marTop w:val="0"/>
      <w:marBottom w:val="0"/>
      <w:divBdr>
        <w:top w:val="none" w:sz="0" w:space="0" w:color="auto"/>
        <w:left w:val="none" w:sz="0" w:space="0" w:color="auto"/>
        <w:bottom w:val="none" w:sz="0" w:space="0" w:color="auto"/>
        <w:right w:val="none" w:sz="0" w:space="0" w:color="auto"/>
      </w:divBdr>
    </w:div>
    <w:div w:id="1296375820">
      <w:bodyDiv w:val="1"/>
      <w:marLeft w:val="0"/>
      <w:marRight w:val="0"/>
      <w:marTop w:val="0"/>
      <w:marBottom w:val="0"/>
      <w:divBdr>
        <w:top w:val="none" w:sz="0" w:space="0" w:color="auto"/>
        <w:left w:val="none" w:sz="0" w:space="0" w:color="auto"/>
        <w:bottom w:val="none" w:sz="0" w:space="0" w:color="auto"/>
        <w:right w:val="none" w:sz="0" w:space="0" w:color="auto"/>
      </w:divBdr>
    </w:div>
    <w:div w:id="1299846619">
      <w:bodyDiv w:val="1"/>
      <w:marLeft w:val="0"/>
      <w:marRight w:val="0"/>
      <w:marTop w:val="0"/>
      <w:marBottom w:val="0"/>
      <w:divBdr>
        <w:top w:val="none" w:sz="0" w:space="0" w:color="auto"/>
        <w:left w:val="none" w:sz="0" w:space="0" w:color="auto"/>
        <w:bottom w:val="none" w:sz="0" w:space="0" w:color="auto"/>
        <w:right w:val="none" w:sz="0" w:space="0" w:color="auto"/>
      </w:divBdr>
    </w:div>
    <w:div w:id="1323856479">
      <w:bodyDiv w:val="1"/>
      <w:marLeft w:val="0"/>
      <w:marRight w:val="0"/>
      <w:marTop w:val="0"/>
      <w:marBottom w:val="0"/>
      <w:divBdr>
        <w:top w:val="none" w:sz="0" w:space="0" w:color="auto"/>
        <w:left w:val="none" w:sz="0" w:space="0" w:color="auto"/>
        <w:bottom w:val="none" w:sz="0" w:space="0" w:color="auto"/>
        <w:right w:val="none" w:sz="0" w:space="0" w:color="auto"/>
      </w:divBdr>
    </w:div>
    <w:div w:id="1332486287">
      <w:bodyDiv w:val="1"/>
      <w:marLeft w:val="0"/>
      <w:marRight w:val="0"/>
      <w:marTop w:val="0"/>
      <w:marBottom w:val="0"/>
      <w:divBdr>
        <w:top w:val="none" w:sz="0" w:space="0" w:color="auto"/>
        <w:left w:val="none" w:sz="0" w:space="0" w:color="auto"/>
        <w:bottom w:val="none" w:sz="0" w:space="0" w:color="auto"/>
        <w:right w:val="none" w:sz="0" w:space="0" w:color="auto"/>
      </w:divBdr>
    </w:div>
    <w:div w:id="1335917409">
      <w:bodyDiv w:val="1"/>
      <w:marLeft w:val="0"/>
      <w:marRight w:val="0"/>
      <w:marTop w:val="0"/>
      <w:marBottom w:val="0"/>
      <w:divBdr>
        <w:top w:val="none" w:sz="0" w:space="0" w:color="auto"/>
        <w:left w:val="none" w:sz="0" w:space="0" w:color="auto"/>
        <w:bottom w:val="none" w:sz="0" w:space="0" w:color="auto"/>
        <w:right w:val="none" w:sz="0" w:space="0" w:color="auto"/>
      </w:divBdr>
    </w:div>
    <w:div w:id="1373266896">
      <w:bodyDiv w:val="1"/>
      <w:marLeft w:val="0"/>
      <w:marRight w:val="0"/>
      <w:marTop w:val="0"/>
      <w:marBottom w:val="0"/>
      <w:divBdr>
        <w:top w:val="none" w:sz="0" w:space="0" w:color="auto"/>
        <w:left w:val="none" w:sz="0" w:space="0" w:color="auto"/>
        <w:bottom w:val="none" w:sz="0" w:space="0" w:color="auto"/>
        <w:right w:val="none" w:sz="0" w:space="0" w:color="auto"/>
      </w:divBdr>
    </w:div>
    <w:div w:id="1412265879">
      <w:bodyDiv w:val="1"/>
      <w:marLeft w:val="0"/>
      <w:marRight w:val="0"/>
      <w:marTop w:val="0"/>
      <w:marBottom w:val="0"/>
      <w:divBdr>
        <w:top w:val="none" w:sz="0" w:space="0" w:color="auto"/>
        <w:left w:val="none" w:sz="0" w:space="0" w:color="auto"/>
        <w:bottom w:val="none" w:sz="0" w:space="0" w:color="auto"/>
        <w:right w:val="none" w:sz="0" w:space="0" w:color="auto"/>
      </w:divBdr>
    </w:div>
    <w:div w:id="1440644331">
      <w:bodyDiv w:val="1"/>
      <w:marLeft w:val="0"/>
      <w:marRight w:val="0"/>
      <w:marTop w:val="0"/>
      <w:marBottom w:val="0"/>
      <w:divBdr>
        <w:top w:val="none" w:sz="0" w:space="0" w:color="auto"/>
        <w:left w:val="none" w:sz="0" w:space="0" w:color="auto"/>
        <w:bottom w:val="none" w:sz="0" w:space="0" w:color="auto"/>
        <w:right w:val="none" w:sz="0" w:space="0" w:color="auto"/>
      </w:divBdr>
    </w:div>
    <w:div w:id="1488131346">
      <w:bodyDiv w:val="1"/>
      <w:marLeft w:val="0"/>
      <w:marRight w:val="0"/>
      <w:marTop w:val="0"/>
      <w:marBottom w:val="0"/>
      <w:divBdr>
        <w:top w:val="none" w:sz="0" w:space="0" w:color="auto"/>
        <w:left w:val="none" w:sz="0" w:space="0" w:color="auto"/>
        <w:bottom w:val="none" w:sz="0" w:space="0" w:color="auto"/>
        <w:right w:val="none" w:sz="0" w:space="0" w:color="auto"/>
      </w:divBdr>
    </w:div>
    <w:div w:id="1507594634">
      <w:bodyDiv w:val="1"/>
      <w:marLeft w:val="0"/>
      <w:marRight w:val="0"/>
      <w:marTop w:val="0"/>
      <w:marBottom w:val="0"/>
      <w:divBdr>
        <w:top w:val="none" w:sz="0" w:space="0" w:color="auto"/>
        <w:left w:val="none" w:sz="0" w:space="0" w:color="auto"/>
        <w:bottom w:val="none" w:sz="0" w:space="0" w:color="auto"/>
        <w:right w:val="none" w:sz="0" w:space="0" w:color="auto"/>
      </w:divBdr>
    </w:div>
    <w:div w:id="1549954073">
      <w:bodyDiv w:val="1"/>
      <w:marLeft w:val="0"/>
      <w:marRight w:val="0"/>
      <w:marTop w:val="0"/>
      <w:marBottom w:val="0"/>
      <w:divBdr>
        <w:top w:val="none" w:sz="0" w:space="0" w:color="auto"/>
        <w:left w:val="none" w:sz="0" w:space="0" w:color="auto"/>
        <w:bottom w:val="none" w:sz="0" w:space="0" w:color="auto"/>
        <w:right w:val="none" w:sz="0" w:space="0" w:color="auto"/>
      </w:divBdr>
    </w:div>
    <w:div w:id="1561480642">
      <w:bodyDiv w:val="1"/>
      <w:marLeft w:val="0"/>
      <w:marRight w:val="0"/>
      <w:marTop w:val="0"/>
      <w:marBottom w:val="0"/>
      <w:divBdr>
        <w:top w:val="none" w:sz="0" w:space="0" w:color="auto"/>
        <w:left w:val="none" w:sz="0" w:space="0" w:color="auto"/>
        <w:bottom w:val="none" w:sz="0" w:space="0" w:color="auto"/>
        <w:right w:val="none" w:sz="0" w:space="0" w:color="auto"/>
      </w:divBdr>
    </w:div>
    <w:div w:id="1564757231">
      <w:bodyDiv w:val="1"/>
      <w:marLeft w:val="0"/>
      <w:marRight w:val="0"/>
      <w:marTop w:val="0"/>
      <w:marBottom w:val="0"/>
      <w:divBdr>
        <w:top w:val="none" w:sz="0" w:space="0" w:color="auto"/>
        <w:left w:val="none" w:sz="0" w:space="0" w:color="auto"/>
        <w:bottom w:val="none" w:sz="0" w:space="0" w:color="auto"/>
        <w:right w:val="none" w:sz="0" w:space="0" w:color="auto"/>
      </w:divBdr>
    </w:div>
    <w:div w:id="1568764038">
      <w:bodyDiv w:val="1"/>
      <w:marLeft w:val="0"/>
      <w:marRight w:val="0"/>
      <w:marTop w:val="0"/>
      <w:marBottom w:val="0"/>
      <w:divBdr>
        <w:top w:val="none" w:sz="0" w:space="0" w:color="auto"/>
        <w:left w:val="none" w:sz="0" w:space="0" w:color="auto"/>
        <w:bottom w:val="none" w:sz="0" w:space="0" w:color="auto"/>
        <w:right w:val="none" w:sz="0" w:space="0" w:color="auto"/>
      </w:divBdr>
    </w:div>
    <w:div w:id="1602225115">
      <w:bodyDiv w:val="1"/>
      <w:marLeft w:val="0"/>
      <w:marRight w:val="0"/>
      <w:marTop w:val="0"/>
      <w:marBottom w:val="0"/>
      <w:divBdr>
        <w:top w:val="none" w:sz="0" w:space="0" w:color="auto"/>
        <w:left w:val="none" w:sz="0" w:space="0" w:color="auto"/>
        <w:bottom w:val="none" w:sz="0" w:space="0" w:color="auto"/>
        <w:right w:val="none" w:sz="0" w:space="0" w:color="auto"/>
      </w:divBdr>
    </w:div>
    <w:div w:id="1611930977">
      <w:bodyDiv w:val="1"/>
      <w:marLeft w:val="0"/>
      <w:marRight w:val="0"/>
      <w:marTop w:val="0"/>
      <w:marBottom w:val="0"/>
      <w:divBdr>
        <w:top w:val="none" w:sz="0" w:space="0" w:color="auto"/>
        <w:left w:val="none" w:sz="0" w:space="0" w:color="auto"/>
        <w:bottom w:val="none" w:sz="0" w:space="0" w:color="auto"/>
        <w:right w:val="none" w:sz="0" w:space="0" w:color="auto"/>
      </w:divBdr>
    </w:div>
    <w:div w:id="1617297736">
      <w:bodyDiv w:val="1"/>
      <w:marLeft w:val="0"/>
      <w:marRight w:val="0"/>
      <w:marTop w:val="0"/>
      <w:marBottom w:val="0"/>
      <w:divBdr>
        <w:top w:val="none" w:sz="0" w:space="0" w:color="auto"/>
        <w:left w:val="none" w:sz="0" w:space="0" w:color="auto"/>
        <w:bottom w:val="none" w:sz="0" w:space="0" w:color="auto"/>
        <w:right w:val="none" w:sz="0" w:space="0" w:color="auto"/>
      </w:divBdr>
    </w:div>
    <w:div w:id="1641181740">
      <w:bodyDiv w:val="1"/>
      <w:marLeft w:val="0"/>
      <w:marRight w:val="0"/>
      <w:marTop w:val="0"/>
      <w:marBottom w:val="0"/>
      <w:divBdr>
        <w:top w:val="none" w:sz="0" w:space="0" w:color="auto"/>
        <w:left w:val="none" w:sz="0" w:space="0" w:color="auto"/>
        <w:bottom w:val="none" w:sz="0" w:space="0" w:color="auto"/>
        <w:right w:val="none" w:sz="0" w:space="0" w:color="auto"/>
      </w:divBdr>
    </w:div>
    <w:div w:id="1660189044">
      <w:bodyDiv w:val="1"/>
      <w:marLeft w:val="0"/>
      <w:marRight w:val="0"/>
      <w:marTop w:val="0"/>
      <w:marBottom w:val="0"/>
      <w:divBdr>
        <w:top w:val="none" w:sz="0" w:space="0" w:color="auto"/>
        <w:left w:val="none" w:sz="0" w:space="0" w:color="auto"/>
        <w:bottom w:val="none" w:sz="0" w:space="0" w:color="auto"/>
        <w:right w:val="none" w:sz="0" w:space="0" w:color="auto"/>
      </w:divBdr>
    </w:div>
    <w:div w:id="1761294835">
      <w:bodyDiv w:val="1"/>
      <w:marLeft w:val="0"/>
      <w:marRight w:val="0"/>
      <w:marTop w:val="0"/>
      <w:marBottom w:val="0"/>
      <w:divBdr>
        <w:top w:val="none" w:sz="0" w:space="0" w:color="auto"/>
        <w:left w:val="none" w:sz="0" w:space="0" w:color="auto"/>
        <w:bottom w:val="none" w:sz="0" w:space="0" w:color="auto"/>
        <w:right w:val="none" w:sz="0" w:space="0" w:color="auto"/>
      </w:divBdr>
    </w:div>
    <w:div w:id="1766683023">
      <w:bodyDiv w:val="1"/>
      <w:marLeft w:val="0"/>
      <w:marRight w:val="0"/>
      <w:marTop w:val="0"/>
      <w:marBottom w:val="0"/>
      <w:divBdr>
        <w:top w:val="none" w:sz="0" w:space="0" w:color="auto"/>
        <w:left w:val="none" w:sz="0" w:space="0" w:color="auto"/>
        <w:bottom w:val="none" w:sz="0" w:space="0" w:color="auto"/>
        <w:right w:val="none" w:sz="0" w:space="0" w:color="auto"/>
      </w:divBdr>
    </w:div>
    <w:div w:id="1775781694">
      <w:bodyDiv w:val="1"/>
      <w:marLeft w:val="0"/>
      <w:marRight w:val="0"/>
      <w:marTop w:val="0"/>
      <w:marBottom w:val="0"/>
      <w:divBdr>
        <w:top w:val="none" w:sz="0" w:space="0" w:color="auto"/>
        <w:left w:val="none" w:sz="0" w:space="0" w:color="auto"/>
        <w:bottom w:val="none" w:sz="0" w:space="0" w:color="auto"/>
        <w:right w:val="none" w:sz="0" w:space="0" w:color="auto"/>
      </w:divBdr>
    </w:div>
    <w:div w:id="1783844028">
      <w:bodyDiv w:val="1"/>
      <w:marLeft w:val="0"/>
      <w:marRight w:val="0"/>
      <w:marTop w:val="0"/>
      <w:marBottom w:val="0"/>
      <w:divBdr>
        <w:top w:val="none" w:sz="0" w:space="0" w:color="auto"/>
        <w:left w:val="none" w:sz="0" w:space="0" w:color="auto"/>
        <w:bottom w:val="none" w:sz="0" w:space="0" w:color="auto"/>
        <w:right w:val="none" w:sz="0" w:space="0" w:color="auto"/>
      </w:divBdr>
    </w:div>
    <w:div w:id="1793816218">
      <w:bodyDiv w:val="1"/>
      <w:marLeft w:val="0"/>
      <w:marRight w:val="0"/>
      <w:marTop w:val="0"/>
      <w:marBottom w:val="0"/>
      <w:divBdr>
        <w:top w:val="none" w:sz="0" w:space="0" w:color="auto"/>
        <w:left w:val="none" w:sz="0" w:space="0" w:color="auto"/>
        <w:bottom w:val="none" w:sz="0" w:space="0" w:color="auto"/>
        <w:right w:val="none" w:sz="0" w:space="0" w:color="auto"/>
      </w:divBdr>
    </w:div>
    <w:div w:id="1795900962">
      <w:bodyDiv w:val="1"/>
      <w:marLeft w:val="0"/>
      <w:marRight w:val="0"/>
      <w:marTop w:val="0"/>
      <w:marBottom w:val="0"/>
      <w:divBdr>
        <w:top w:val="none" w:sz="0" w:space="0" w:color="auto"/>
        <w:left w:val="none" w:sz="0" w:space="0" w:color="auto"/>
        <w:bottom w:val="none" w:sz="0" w:space="0" w:color="auto"/>
        <w:right w:val="none" w:sz="0" w:space="0" w:color="auto"/>
      </w:divBdr>
    </w:div>
    <w:div w:id="1799254645">
      <w:bodyDiv w:val="1"/>
      <w:marLeft w:val="0"/>
      <w:marRight w:val="0"/>
      <w:marTop w:val="0"/>
      <w:marBottom w:val="0"/>
      <w:divBdr>
        <w:top w:val="none" w:sz="0" w:space="0" w:color="auto"/>
        <w:left w:val="none" w:sz="0" w:space="0" w:color="auto"/>
        <w:bottom w:val="none" w:sz="0" w:space="0" w:color="auto"/>
        <w:right w:val="none" w:sz="0" w:space="0" w:color="auto"/>
      </w:divBdr>
    </w:div>
    <w:div w:id="1811239443">
      <w:bodyDiv w:val="1"/>
      <w:marLeft w:val="0"/>
      <w:marRight w:val="0"/>
      <w:marTop w:val="0"/>
      <w:marBottom w:val="0"/>
      <w:divBdr>
        <w:top w:val="none" w:sz="0" w:space="0" w:color="auto"/>
        <w:left w:val="none" w:sz="0" w:space="0" w:color="auto"/>
        <w:bottom w:val="none" w:sz="0" w:space="0" w:color="auto"/>
        <w:right w:val="none" w:sz="0" w:space="0" w:color="auto"/>
      </w:divBdr>
    </w:div>
    <w:div w:id="1814369328">
      <w:bodyDiv w:val="1"/>
      <w:marLeft w:val="0"/>
      <w:marRight w:val="0"/>
      <w:marTop w:val="0"/>
      <w:marBottom w:val="0"/>
      <w:divBdr>
        <w:top w:val="none" w:sz="0" w:space="0" w:color="auto"/>
        <w:left w:val="none" w:sz="0" w:space="0" w:color="auto"/>
        <w:bottom w:val="none" w:sz="0" w:space="0" w:color="auto"/>
        <w:right w:val="none" w:sz="0" w:space="0" w:color="auto"/>
      </w:divBdr>
      <w:divsChild>
        <w:div w:id="1353069024">
          <w:marLeft w:val="0"/>
          <w:marRight w:val="0"/>
          <w:marTop w:val="0"/>
          <w:marBottom w:val="0"/>
          <w:divBdr>
            <w:top w:val="none" w:sz="0" w:space="0" w:color="auto"/>
            <w:left w:val="none" w:sz="0" w:space="0" w:color="auto"/>
            <w:bottom w:val="none" w:sz="0" w:space="0" w:color="auto"/>
            <w:right w:val="none" w:sz="0" w:space="0" w:color="auto"/>
          </w:divBdr>
          <w:divsChild>
            <w:div w:id="1098529311">
              <w:marLeft w:val="0"/>
              <w:marRight w:val="0"/>
              <w:marTop w:val="0"/>
              <w:marBottom w:val="0"/>
              <w:divBdr>
                <w:top w:val="none" w:sz="0" w:space="0" w:color="auto"/>
                <w:left w:val="single" w:sz="6" w:space="0" w:color="FFB2B2"/>
                <w:bottom w:val="none" w:sz="0" w:space="0" w:color="auto"/>
                <w:right w:val="single" w:sz="6" w:space="0" w:color="FFB2B2"/>
              </w:divBdr>
              <w:divsChild>
                <w:div w:id="497352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555399">
      <w:bodyDiv w:val="1"/>
      <w:marLeft w:val="0"/>
      <w:marRight w:val="0"/>
      <w:marTop w:val="0"/>
      <w:marBottom w:val="0"/>
      <w:divBdr>
        <w:top w:val="none" w:sz="0" w:space="0" w:color="auto"/>
        <w:left w:val="none" w:sz="0" w:space="0" w:color="auto"/>
        <w:bottom w:val="none" w:sz="0" w:space="0" w:color="auto"/>
        <w:right w:val="none" w:sz="0" w:space="0" w:color="auto"/>
      </w:divBdr>
    </w:div>
    <w:div w:id="1873570069">
      <w:bodyDiv w:val="1"/>
      <w:marLeft w:val="0"/>
      <w:marRight w:val="0"/>
      <w:marTop w:val="0"/>
      <w:marBottom w:val="0"/>
      <w:divBdr>
        <w:top w:val="none" w:sz="0" w:space="0" w:color="auto"/>
        <w:left w:val="none" w:sz="0" w:space="0" w:color="auto"/>
        <w:bottom w:val="none" w:sz="0" w:space="0" w:color="auto"/>
        <w:right w:val="none" w:sz="0" w:space="0" w:color="auto"/>
      </w:divBdr>
    </w:div>
    <w:div w:id="1942182248">
      <w:bodyDiv w:val="1"/>
      <w:marLeft w:val="0"/>
      <w:marRight w:val="0"/>
      <w:marTop w:val="0"/>
      <w:marBottom w:val="0"/>
      <w:divBdr>
        <w:top w:val="none" w:sz="0" w:space="0" w:color="auto"/>
        <w:left w:val="none" w:sz="0" w:space="0" w:color="auto"/>
        <w:bottom w:val="none" w:sz="0" w:space="0" w:color="auto"/>
        <w:right w:val="none" w:sz="0" w:space="0" w:color="auto"/>
      </w:divBdr>
    </w:div>
    <w:div w:id="1945069073">
      <w:bodyDiv w:val="1"/>
      <w:marLeft w:val="0"/>
      <w:marRight w:val="0"/>
      <w:marTop w:val="0"/>
      <w:marBottom w:val="0"/>
      <w:divBdr>
        <w:top w:val="none" w:sz="0" w:space="0" w:color="auto"/>
        <w:left w:val="none" w:sz="0" w:space="0" w:color="auto"/>
        <w:bottom w:val="none" w:sz="0" w:space="0" w:color="auto"/>
        <w:right w:val="none" w:sz="0" w:space="0" w:color="auto"/>
      </w:divBdr>
    </w:div>
    <w:div w:id="1987054234">
      <w:bodyDiv w:val="1"/>
      <w:marLeft w:val="0"/>
      <w:marRight w:val="0"/>
      <w:marTop w:val="0"/>
      <w:marBottom w:val="0"/>
      <w:divBdr>
        <w:top w:val="none" w:sz="0" w:space="0" w:color="auto"/>
        <w:left w:val="none" w:sz="0" w:space="0" w:color="auto"/>
        <w:bottom w:val="none" w:sz="0" w:space="0" w:color="auto"/>
        <w:right w:val="none" w:sz="0" w:space="0" w:color="auto"/>
      </w:divBdr>
    </w:div>
    <w:div w:id="2032103560">
      <w:bodyDiv w:val="1"/>
      <w:marLeft w:val="0"/>
      <w:marRight w:val="0"/>
      <w:marTop w:val="0"/>
      <w:marBottom w:val="0"/>
      <w:divBdr>
        <w:top w:val="none" w:sz="0" w:space="0" w:color="auto"/>
        <w:left w:val="none" w:sz="0" w:space="0" w:color="auto"/>
        <w:bottom w:val="none" w:sz="0" w:space="0" w:color="auto"/>
        <w:right w:val="none" w:sz="0" w:space="0" w:color="auto"/>
      </w:divBdr>
    </w:div>
    <w:div w:id="2036341345">
      <w:bodyDiv w:val="1"/>
      <w:marLeft w:val="0"/>
      <w:marRight w:val="0"/>
      <w:marTop w:val="0"/>
      <w:marBottom w:val="0"/>
      <w:divBdr>
        <w:top w:val="none" w:sz="0" w:space="0" w:color="auto"/>
        <w:left w:val="none" w:sz="0" w:space="0" w:color="auto"/>
        <w:bottom w:val="none" w:sz="0" w:space="0" w:color="auto"/>
        <w:right w:val="none" w:sz="0" w:space="0" w:color="auto"/>
      </w:divBdr>
    </w:div>
    <w:div w:id="21385973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Data-d\&#21508;&#27231;&#38364;&#36039;&#26009;\&#20013;&#22830;&#30740;&#31350;&#38498;\&#22577;&#21578;\&#38928;&#31639;\101\&#22577;&#21578;\&#20013;&#30740;&#38498;101&#24180;&#24230;&#35413;&#20272;&#22577;&#21578;.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19CB76-6C35-4CC6-9824-130B56EC73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中研院101年度評估報告.dot</Template>
  <TotalTime>1</TotalTime>
  <Pages>45</Pages>
  <Words>837</Words>
  <Characters>4772</Characters>
  <Application>Microsoft Office Word</Application>
  <DocSecurity>0</DocSecurity>
  <Lines>39</Lines>
  <Paragraphs>11</Paragraphs>
  <ScaleCrop>false</ScaleCrop>
  <Company/>
  <LinksUpToDate>false</LinksUpToDate>
  <CharactersWithSpaces>5598</CharactersWithSpaces>
  <SharedDoc>false</SharedDoc>
  <HLinks>
    <vt:vector size="78" baseType="variant">
      <vt:variant>
        <vt:i4>1900593</vt:i4>
      </vt:variant>
      <vt:variant>
        <vt:i4>74</vt:i4>
      </vt:variant>
      <vt:variant>
        <vt:i4>0</vt:i4>
      </vt:variant>
      <vt:variant>
        <vt:i4>5</vt:i4>
      </vt:variant>
      <vt:variant>
        <vt:lpwstr/>
      </vt:variant>
      <vt:variant>
        <vt:lpwstr>_Toc213749454</vt:lpwstr>
      </vt:variant>
      <vt:variant>
        <vt:i4>1900593</vt:i4>
      </vt:variant>
      <vt:variant>
        <vt:i4>68</vt:i4>
      </vt:variant>
      <vt:variant>
        <vt:i4>0</vt:i4>
      </vt:variant>
      <vt:variant>
        <vt:i4>5</vt:i4>
      </vt:variant>
      <vt:variant>
        <vt:lpwstr/>
      </vt:variant>
      <vt:variant>
        <vt:lpwstr>_Toc213749453</vt:lpwstr>
      </vt:variant>
      <vt:variant>
        <vt:i4>1900593</vt:i4>
      </vt:variant>
      <vt:variant>
        <vt:i4>62</vt:i4>
      </vt:variant>
      <vt:variant>
        <vt:i4>0</vt:i4>
      </vt:variant>
      <vt:variant>
        <vt:i4>5</vt:i4>
      </vt:variant>
      <vt:variant>
        <vt:lpwstr/>
      </vt:variant>
      <vt:variant>
        <vt:lpwstr>_Toc213749452</vt:lpwstr>
      </vt:variant>
      <vt:variant>
        <vt:i4>1900593</vt:i4>
      </vt:variant>
      <vt:variant>
        <vt:i4>56</vt:i4>
      </vt:variant>
      <vt:variant>
        <vt:i4>0</vt:i4>
      </vt:variant>
      <vt:variant>
        <vt:i4>5</vt:i4>
      </vt:variant>
      <vt:variant>
        <vt:lpwstr/>
      </vt:variant>
      <vt:variant>
        <vt:lpwstr>_Toc213749451</vt:lpwstr>
      </vt:variant>
      <vt:variant>
        <vt:i4>1900593</vt:i4>
      </vt:variant>
      <vt:variant>
        <vt:i4>50</vt:i4>
      </vt:variant>
      <vt:variant>
        <vt:i4>0</vt:i4>
      </vt:variant>
      <vt:variant>
        <vt:i4>5</vt:i4>
      </vt:variant>
      <vt:variant>
        <vt:lpwstr/>
      </vt:variant>
      <vt:variant>
        <vt:lpwstr>_Toc213749450</vt:lpwstr>
      </vt:variant>
      <vt:variant>
        <vt:i4>1835057</vt:i4>
      </vt:variant>
      <vt:variant>
        <vt:i4>44</vt:i4>
      </vt:variant>
      <vt:variant>
        <vt:i4>0</vt:i4>
      </vt:variant>
      <vt:variant>
        <vt:i4>5</vt:i4>
      </vt:variant>
      <vt:variant>
        <vt:lpwstr/>
      </vt:variant>
      <vt:variant>
        <vt:lpwstr>_Toc213749449</vt:lpwstr>
      </vt:variant>
      <vt:variant>
        <vt:i4>1835057</vt:i4>
      </vt:variant>
      <vt:variant>
        <vt:i4>38</vt:i4>
      </vt:variant>
      <vt:variant>
        <vt:i4>0</vt:i4>
      </vt:variant>
      <vt:variant>
        <vt:i4>5</vt:i4>
      </vt:variant>
      <vt:variant>
        <vt:lpwstr/>
      </vt:variant>
      <vt:variant>
        <vt:lpwstr>_Toc213749448</vt:lpwstr>
      </vt:variant>
      <vt:variant>
        <vt:i4>1835057</vt:i4>
      </vt:variant>
      <vt:variant>
        <vt:i4>32</vt:i4>
      </vt:variant>
      <vt:variant>
        <vt:i4>0</vt:i4>
      </vt:variant>
      <vt:variant>
        <vt:i4>5</vt:i4>
      </vt:variant>
      <vt:variant>
        <vt:lpwstr/>
      </vt:variant>
      <vt:variant>
        <vt:lpwstr>_Toc213749447</vt:lpwstr>
      </vt:variant>
      <vt:variant>
        <vt:i4>1835057</vt:i4>
      </vt:variant>
      <vt:variant>
        <vt:i4>26</vt:i4>
      </vt:variant>
      <vt:variant>
        <vt:i4>0</vt:i4>
      </vt:variant>
      <vt:variant>
        <vt:i4>5</vt:i4>
      </vt:variant>
      <vt:variant>
        <vt:lpwstr/>
      </vt:variant>
      <vt:variant>
        <vt:lpwstr>_Toc213749446</vt:lpwstr>
      </vt:variant>
      <vt:variant>
        <vt:i4>1835057</vt:i4>
      </vt:variant>
      <vt:variant>
        <vt:i4>20</vt:i4>
      </vt:variant>
      <vt:variant>
        <vt:i4>0</vt:i4>
      </vt:variant>
      <vt:variant>
        <vt:i4>5</vt:i4>
      </vt:variant>
      <vt:variant>
        <vt:lpwstr/>
      </vt:variant>
      <vt:variant>
        <vt:lpwstr>_Toc213749445</vt:lpwstr>
      </vt:variant>
      <vt:variant>
        <vt:i4>1835057</vt:i4>
      </vt:variant>
      <vt:variant>
        <vt:i4>14</vt:i4>
      </vt:variant>
      <vt:variant>
        <vt:i4>0</vt:i4>
      </vt:variant>
      <vt:variant>
        <vt:i4>5</vt:i4>
      </vt:variant>
      <vt:variant>
        <vt:lpwstr/>
      </vt:variant>
      <vt:variant>
        <vt:lpwstr>_Toc213749444</vt:lpwstr>
      </vt:variant>
      <vt:variant>
        <vt:i4>1835057</vt:i4>
      </vt:variant>
      <vt:variant>
        <vt:i4>8</vt:i4>
      </vt:variant>
      <vt:variant>
        <vt:i4>0</vt:i4>
      </vt:variant>
      <vt:variant>
        <vt:i4>5</vt:i4>
      </vt:variant>
      <vt:variant>
        <vt:lpwstr/>
      </vt:variant>
      <vt:variant>
        <vt:lpwstr>_Toc213749443</vt:lpwstr>
      </vt:variant>
      <vt:variant>
        <vt:i4>1835057</vt:i4>
      </vt:variant>
      <vt:variant>
        <vt:i4>2</vt:i4>
      </vt:variant>
      <vt:variant>
        <vt:i4>0</vt:i4>
      </vt:variant>
      <vt:variant>
        <vt:i4>5</vt:i4>
      </vt:variant>
      <vt:variant>
        <vt:lpwstr/>
      </vt:variant>
      <vt:variant>
        <vt:lpwstr>_Toc213749442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中央研究院103年度單位預算評估報告目錄 　　　 頁次</dc:title>
  <dc:subject/>
  <dc:creator>ASUS-MD700</dc:creator>
  <cp:keywords/>
  <dc:description/>
  <cp:lastModifiedBy>Administrator</cp:lastModifiedBy>
  <cp:revision>2</cp:revision>
  <cp:lastPrinted>2025-11-10T00:48:00Z</cp:lastPrinted>
  <dcterms:created xsi:type="dcterms:W3CDTF">2025-11-12T06:46:00Z</dcterms:created>
  <dcterms:modified xsi:type="dcterms:W3CDTF">2025-11-12T06:46:00Z</dcterms:modified>
</cp:coreProperties>
</file>