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717A6E" w:rsidRPr="004B32BE" w:rsidRDefault="007658BB" w:rsidP="0059423B">
      <w:pPr>
        <w:pStyle w:val="14"/>
        <w:ind w:left="567" w:hanging="567"/>
      </w:pPr>
      <w:bookmarkStart w:id="1" w:name="_Toc309635794"/>
      <w:bookmarkStart w:id="2" w:name="_Toc320518927"/>
      <w:bookmarkStart w:id="3" w:name="_Toc321228937"/>
      <w:bookmarkStart w:id="4" w:name="_Toc213419745"/>
      <w:r w:rsidRPr="004B32BE">
        <w:rPr>
          <w:rFonts w:hint="eastAsia"/>
          <w:lang w:eastAsia="zh-HK"/>
        </w:rPr>
        <w:t>一</w:t>
      </w:r>
      <w:r w:rsidR="006C765E" w:rsidRPr="004B32BE">
        <w:rPr>
          <w:rFonts w:hint="eastAsia"/>
          <w:lang w:eastAsia="zh-HK"/>
        </w:rPr>
        <w:t>二</w:t>
      </w:r>
      <w:r w:rsidRPr="004B32BE">
        <w:rPr>
          <w:rFonts w:hint="eastAsia"/>
        </w:rPr>
        <w:t>、桃機公司近年資金調度壓力與債務負擔加重，</w:t>
      </w:r>
      <w:r w:rsidRPr="004B32BE">
        <w:rPr>
          <w:rFonts w:hint="eastAsia"/>
          <w:lang w:eastAsia="zh-HK"/>
        </w:rPr>
        <w:t>另近年空側作業及地面安全管理未盡周延</w:t>
      </w:r>
      <w:r w:rsidRPr="004B32BE">
        <w:rPr>
          <w:rFonts w:hint="eastAsia"/>
        </w:rPr>
        <w:t>，允宜督促</w:t>
      </w:r>
      <w:r w:rsidR="00B7168F">
        <w:rPr>
          <w:rFonts w:hint="eastAsia"/>
          <w:lang w:eastAsia="zh-HK"/>
        </w:rPr>
        <w:t>該</w:t>
      </w:r>
      <w:r w:rsidRPr="004B32BE">
        <w:rPr>
          <w:rFonts w:hint="eastAsia"/>
        </w:rPr>
        <w:t>公</w:t>
      </w:r>
      <w:r w:rsidRPr="004B32BE">
        <w:rPr>
          <w:rFonts w:hint="eastAsia"/>
          <w:lang w:eastAsia="zh-HK"/>
        </w:rPr>
        <w:t>司健全財務管理</w:t>
      </w:r>
      <w:r w:rsidRPr="004B32BE">
        <w:rPr>
          <w:rFonts w:hint="eastAsia"/>
        </w:rPr>
        <w:t>，</w:t>
      </w:r>
      <w:r w:rsidRPr="004B32BE">
        <w:rPr>
          <w:rFonts w:hint="eastAsia"/>
          <w:lang w:eastAsia="zh-HK"/>
        </w:rPr>
        <w:t>並</w:t>
      </w:r>
      <w:r w:rsidRPr="004B32BE">
        <w:rPr>
          <w:rFonts w:hint="eastAsia"/>
        </w:rPr>
        <w:t>落實</w:t>
      </w:r>
      <w:r w:rsidRPr="004B32BE">
        <w:rPr>
          <w:rFonts w:hint="eastAsia"/>
          <w:lang w:eastAsia="zh-HK"/>
        </w:rPr>
        <w:t>精進機場安全</w:t>
      </w:r>
      <w:r w:rsidRPr="004B32BE">
        <w:rPr>
          <w:rFonts w:hint="eastAsia"/>
        </w:rPr>
        <w:t>管理</w:t>
      </w:r>
      <w:bookmarkEnd w:id="4"/>
    </w:p>
    <w:p w:rsidR="00717A6E" w:rsidRPr="00717A6E" w:rsidRDefault="00631855" w:rsidP="00717A6E">
      <w:pPr>
        <w:ind w:left="566" w:firstLine="566"/>
      </w:pPr>
      <w:r>
        <w:rPr>
          <w:rFonts w:hAnsi="標楷體" w:hint="eastAsia"/>
        </w:rPr>
        <w:t>交通部115年度預算案</w:t>
      </w:r>
      <w:r w:rsidR="00717A6E" w:rsidRPr="00717A6E">
        <w:rPr>
          <w:rFonts w:hAnsi="標楷體" w:hint="eastAsia"/>
        </w:rPr>
        <w:t>「</w:t>
      </w:r>
      <w:r w:rsidR="00B172FD">
        <w:rPr>
          <w:rFonts w:hAnsi="標楷體" w:hint="eastAsia"/>
        </w:rPr>
        <w:t>營業基金-</w:t>
      </w:r>
      <w:r w:rsidR="00717A6E" w:rsidRPr="00717A6E">
        <w:rPr>
          <w:rFonts w:hint="eastAsia"/>
        </w:rPr>
        <w:t>國際機場園區股份有限公司</w:t>
      </w:r>
      <w:r w:rsidR="00717A6E" w:rsidRPr="00717A6E">
        <w:rPr>
          <w:rFonts w:hAnsi="標楷體" w:hint="eastAsia"/>
        </w:rPr>
        <w:t>」編列</w:t>
      </w:r>
      <w:r w:rsidR="00C40F47">
        <w:rPr>
          <w:rFonts w:hAnsi="標楷體" w:hint="eastAsia"/>
        </w:rPr>
        <w:t>45</w:t>
      </w:r>
      <w:r w:rsidR="00BF7698">
        <w:rPr>
          <w:rFonts w:hAnsi="標楷體" w:hint="eastAsia"/>
        </w:rPr>
        <w:t>億</w:t>
      </w:r>
      <w:r w:rsidR="00717A6E" w:rsidRPr="00717A6E">
        <w:rPr>
          <w:rFonts w:hint="eastAsia"/>
        </w:rPr>
        <w:t>元，由國庫增資</w:t>
      </w:r>
      <w:r w:rsidR="00730CCA" w:rsidRPr="00730CCA">
        <w:rPr>
          <w:rFonts w:hint="eastAsia"/>
        </w:rPr>
        <w:t>國際機場園區股份有限公司</w:t>
      </w:r>
      <w:r w:rsidR="00730CCA">
        <w:rPr>
          <w:rFonts w:hint="eastAsia"/>
        </w:rPr>
        <w:t>(以下簡稱</w:t>
      </w:r>
      <w:r w:rsidR="00717A6E" w:rsidRPr="00717A6E">
        <w:rPr>
          <w:rFonts w:hint="eastAsia"/>
        </w:rPr>
        <w:t>桃機公司</w:t>
      </w:r>
      <w:r w:rsidR="00730CCA">
        <w:rPr>
          <w:rFonts w:hint="eastAsia"/>
        </w:rPr>
        <w:t>)</w:t>
      </w:r>
      <w:r w:rsidR="002A2523">
        <w:rPr>
          <w:rFonts w:hint="eastAsia"/>
        </w:rPr>
        <w:t>，</w:t>
      </w:r>
      <w:r w:rsidR="0005318A">
        <w:rPr>
          <w:rFonts w:hint="eastAsia"/>
        </w:rPr>
        <w:t>另</w:t>
      </w:r>
      <w:r w:rsidR="00FC7889">
        <w:rPr>
          <w:rFonts w:hint="eastAsia"/>
        </w:rPr>
        <w:t>1</w:t>
      </w:r>
      <w:r w:rsidR="00FC7889">
        <w:t>12</w:t>
      </w:r>
      <w:r w:rsidR="00C40F47">
        <w:rPr>
          <w:rFonts w:hint="eastAsia"/>
          <w:lang w:eastAsia="zh-HK"/>
        </w:rPr>
        <w:t>至</w:t>
      </w:r>
      <w:r w:rsidR="00C40F47">
        <w:rPr>
          <w:rFonts w:hint="eastAsia"/>
        </w:rPr>
        <w:t>114</w:t>
      </w:r>
      <w:r w:rsidR="00717A6E" w:rsidRPr="00717A6E">
        <w:rPr>
          <w:rFonts w:hint="eastAsia"/>
        </w:rPr>
        <w:t>年度</w:t>
      </w:r>
      <w:r w:rsidR="00C1107A">
        <w:rPr>
          <w:rFonts w:hint="eastAsia"/>
          <w:lang w:eastAsia="zh-HK"/>
        </w:rPr>
        <w:t>國庫已</w:t>
      </w:r>
      <w:r w:rsidR="00B7168F">
        <w:rPr>
          <w:rFonts w:hint="eastAsia"/>
          <w:lang w:eastAsia="zh-HK"/>
        </w:rPr>
        <w:t>分別</w:t>
      </w:r>
      <w:r w:rsidR="00717A6E" w:rsidRPr="00717A6E">
        <w:rPr>
          <w:rFonts w:hint="eastAsia"/>
        </w:rPr>
        <w:t>增資</w:t>
      </w:r>
      <w:r w:rsidR="00917435" w:rsidRPr="00917435">
        <w:rPr>
          <w:rFonts w:hint="eastAsia"/>
        </w:rPr>
        <w:t>141億元、120.43億元、63.8億元</w:t>
      </w:r>
      <w:r w:rsidR="00C40F47">
        <w:rPr>
          <w:rStyle w:val="af5"/>
        </w:rPr>
        <w:footnoteReference w:id="1"/>
      </w:r>
      <w:r w:rsidR="00717A6E" w:rsidRPr="00717A6E">
        <w:rPr>
          <w:rFonts w:hint="eastAsia"/>
        </w:rPr>
        <w:t>。經查：</w:t>
      </w:r>
    </w:p>
    <w:p w:rsidR="00730CCA" w:rsidRDefault="00730CCA" w:rsidP="00717A6E">
      <w:pPr>
        <w:ind w:left="849" w:hangingChars="100" w:hanging="283"/>
        <w:rPr>
          <w:rFonts w:hint="eastAsia"/>
          <w:b/>
        </w:rPr>
      </w:pPr>
      <w:r>
        <w:rPr>
          <w:rFonts w:hint="eastAsia"/>
          <w:b/>
        </w:rPr>
        <w:t>(一</w:t>
      </w:r>
      <w:r>
        <w:rPr>
          <w:b/>
        </w:rPr>
        <w:t>)</w:t>
      </w:r>
      <w:r>
        <w:rPr>
          <w:rFonts w:hint="eastAsia"/>
          <w:b/>
        </w:rPr>
        <w:t>桃機公司</w:t>
      </w:r>
      <w:r w:rsidR="0054774B">
        <w:rPr>
          <w:rFonts w:hint="eastAsia"/>
          <w:b/>
          <w:lang w:eastAsia="zh-HK"/>
        </w:rPr>
        <w:t>近年</w:t>
      </w:r>
      <w:r w:rsidR="0054774B" w:rsidRPr="0054774B">
        <w:rPr>
          <w:rFonts w:hint="eastAsia"/>
          <w:b/>
        </w:rPr>
        <w:t>資金調度壓力</w:t>
      </w:r>
      <w:r w:rsidR="0054774B">
        <w:rPr>
          <w:rFonts w:hint="eastAsia"/>
          <w:b/>
          <w:lang w:eastAsia="zh-HK"/>
        </w:rPr>
        <w:t>與</w:t>
      </w:r>
      <w:r w:rsidR="0054774B" w:rsidRPr="0054774B">
        <w:rPr>
          <w:rFonts w:hint="eastAsia"/>
          <w:b/>
        </w:rPr>
        <w:t>債務負擔加重</w:t>
      </w:r>
    </w:p>
    <w:p w:rsidR="00FD4D33" w:rsidRDefault="00FD4D33" w:rsidP="00C40F47">
      <w:pPr>
        <w:pStyle w:val="22"/>
        <w:ind w:left="850" w:firstLine="566"/>
        <w:rPr>
          <w:lang w:eastAsia="zh-HK"/>
        </w:rPr>
      </w:pPr>
      <w:r>
        <w:rPr>
          <w:rFonts w:hint="eastAsia"/>
          <w:lang w:eastAsia="zh-HK"/>
        </w:rPr>
        <w:t>為</w:t>
      </w:r>
      <w:r w:rsidR="0054774B" w:rsidRPr="0054774B">
        <w:rPr>
          <w:rFonts w:hint="eastAsia"/>
        </w:rPr>
        <w:t>提升桃園機場國際競爭力</w:t>
      </w:r>
      <w:r w:rsidR="0054774B">
        <w:rPr>
          <w:rFonts w:hint="eastAsia"/>
        </w:rPr>
        <w:t>，</w:t>
      </w:r>
      <w:r w:rsidR="0054774B">
        <w:rPr>
          <w:rFonts w:hint="eastAsia"/>
          <w:lang w:eastAsia="zh-HK"/>
        </w:rPr>
        <w:t>桃機公司進行</w:t>
      </w:r>
      <w:r w:rsidR="0054774B">
        <w:rPr>
          <w:rFonts w:hint="eastAsia"/>
        </w:rPr>
        <w:t>第三航站區</w:t>
      </w:r>
      <w:r w:rsidR="0054774B">
        <w:rPr>
          <w:rFonts w:hint="eastAsia"/>
          <w:lang w:eastAsia="zh-HK"/>
        </w:rPr>
        <w:t>之</w:t>
      </w:r>
      <w:r w:rsidR="0054774B">
        <w:rPr>
          <w:rFonts w:hint="eastAsia"/>
        </w:rPr>
        <w:t>基礎建設，惟桃機公司營運資金不足以支應，爰請求政府增資協助，本案經行政院原則同意由政府增資600億元，</w:t>
      </w:r>
      <w:r w:rsidR="0054774B">
        <w:rPr>
          <w:rFonts w:hint="eastAsia"/>
          <w:lang w:eastAsia="zh-HK"/>
        </w:rPr>
        <w:t>交通部</w:t>
      </w:r>
      <w:r w:rsidR="00E2372D">
        <w:rPr>
          <w:rFonts w:hint="eastAsia"/>
          <w:lang w:eastAsia="zh-HK"/>
        </w:rPr>
        <w:t>已</w:t>
      </w:r>
      <w:r w:rsidR="0054774B">
        <w:rPr>
          <w:rFonts w:hint="eastAsia"/>
          <w:lang w:eastAsia="zh-HK"/>
        </w:rPr>
        <w:t>於</w:t>
      </w:r>
      <w:r w:rsidR="0054774B">
        <w:rPr>
          <w:rFonts w:hint="eastAsia"/>
        </w:rPr>
        <w:t>112至114年</w:t>
      </w:r>
      <w:r w:rsidR="00470E9B">
        <w:rPr>
          <w:rFonts w:hint="eastAsia"/>
          <w:lang w:eastAsia="zh-HK"/>
        </w:rPr>
        <w:t>度</w:t>
      </w:r>
      <w:r w:rsidR="0054774B">
        <w:rPr>
          <w:rFonts w:hint="eastAsia"/>
        </w:rPr>
        <w:t>增資325.23億元。</w:t>
      </w:r>
      <w:r w:rsidRPr="00FD4D33">
        <w:rPr>
          <w:rFonts w:hint="eastAsia"/>
          <w:lang w:eastAsia="zh-HK"/>
        </w:rPr>
        <w:t>惟桃機公司表示，隨著第三航站區建設進入付款高峰期，115年度</w:t>
      </w:r>
      <w:r w:rsidR="00470E9B">
        <w:rPr>
          <w:rFonts w:hint="eastAsia"/>
          <w:lang w:eastAsia="zh-HK"/>
        </w:rPr>
        <w:t>預計</w:t>
      </w:r>
      <w:r w:rsidRPr="00FD4D33">
        <w:rPr>
          <w:rFonts w:hint="eastAsia"/>
          <w:lang w:eastAsia="zh-HK"/>
        </w:rPr>
        <w:t>支出達274.77億元，後續尚需約450億元，其中僅45億元由行政院核列，其餘須由公司自籌，導致借款總額顯著上升，自111年</w:t>
      </w:r>
      <w:r w:rsidR="00470E9B">
        <w:rPr>
          <w:rFonts w:hint="eastAsia"/>
          <w:lang w:eastAsia="zh-HK"/>
        </w:rPr>
        <w:t>底</w:t>
      </w:r>
      <w:r w:rsidRPr="00FD4D33">
        <w:rPr>
          <w:rFonts w:hint="eastAsia"/>
          <w:lang w:eastAsia="zh-HK"/>
        </w:rPr>
        <w:t>202億元增至115年</w:t>
      </w:r>
      <w:r w:rsidR="00470E9B">
        <w:rPr>
          <w:rFonts w:hint="eastAsia"/>
          <w:lang w:eastAsia="zh-HK"/>
        </w:rPr>
        <w:t>底</w:t>
      </w:r>
      <w:r w:rsidRPr="00FD4D33">
        <w:rPr>
          <w:rFonts w:hint="eastAsia"/>
          <w:lang w:eastAsia="zh-HK"/>
        </w:rPr>
        <w:t>預估392.4億元，其中短期借款達192.4億元</w:t>
      </w:r>
      <w:r w:rsidR="00470E9B">
        <w:rPr>
          <w:rFonts w:hint="eastAsia"/>
        </w:rPr>
        <w:t>(</w:t>
      </w:r>
      <w:r w:rsidR="00470E9B">
        <w:rPr>
          <w:rFonts w:hint="eastAsia"/>
          <w:lang w:eastAsia="zh-HK"/>
        </w:rPr>
        <w:t>詳表</w:t>
      </w:r>
      <w:r w:rsidR="00470E9B">
        <w:rPr>
          <w:rFonts w:hint="eastAsia"/>
        </w:rPr>
        <w:t>1)</w:t>
      </w:r>
      <w:r w:rsidRPr="00FD4D33">
        <w:rPr>
          <w:rFonts w:hint="eastAsia"/>
          <w:lang w:eastAsia="zh-HK"/>
        </w:rPr>
        <w:t>。</w:t>
      </w:r>
    </w:p>
    <w:p w:rsidR="00C40F47" w:rsidRDefault="00AF1F83" w:rsidP="00C40F47">
      <w:pPr>
        <w:pStyle w:val="22"/>
        <w:ind w:left="850" w:firstLine="566"/>
      </w:pPr>
      <w:r>
        <w:rPr>
          <w:rFonts w:hint="eastAsia"/>
          <w:lang w:eastAsia="zh-HK"/>
        </w:rPr>
        <w:t>再者</w:t>
      </w:r>
      <w:r>
        <w:rPr>
          <w:rFonts w:hint="eastAsia"/>
        </w:rPr>
        <w:t>，</w:t>
      </w:r>
      <w:r w:rsidR="00C72316">
        <w:rPr>
          <w:rFonts w:hint="eastAsia"/>
        </w:rPr>
        <w:t>據桃機公司近年財務資料顯示</w:t>
      </w:r>
      <w:r w:rsidR="00C40F47">
        <w:rPr>
          <w:rFonts w:hint="eastAsia"/>
        </w:rPr>
        <w:t>，</w:t>
      </w:r>
      <w:r w:rsidR="00C40F47">
        <w:rPr>
          <w:rFonts w:hint="eastAsia"/>
          <w:lang w:eastAsia="zh-HK"/>
        </w:rPr>
        <w:t>該公司</w:t>
      </w:r>
      <w:r w:rsidR="00C40F47">
        <w:rPr>
          <w:rFonts w:hint="eastAsia"/>
        </w:rPr>
        <w:t>自推動第三航站區與第三跑道等重大建設以來，資金需求急遽上升，導致營運資金連年為負，111年度營運資金餘額為負</w:t>
      </w:r>
      <w:r w:rsidR="00470E9B">
        <w:rPr>
          <w:rFonts w:hint="eastAsia"/>
        </w:rPr>
        <w:t>27.55</w:t>
      </w:r>
      <w:r w:rsidR="00C40F47">
        <w:rPr>
          <w:rFonts w:hint="eastAsia"/>
        </w:rPr>
        <w:t>億元，</w:t>
      </w:r>
      <w:r w:rsidR="00C40F47">
        <w:rPr>
          <w:rFonts w:hint="eastAsia"/>
          <w:lang w:eastAsia="zh-HK"/>
        </w:rPr>
        <w:t>預計</w:t>
      </w:r>
      <w:r w:rsidR="00C40F47">
        <w:rPr>
          <w:rFonts w:hint="eastAsia"/>
        </w:rPr>
        <w:t>115年度擴大至負</w:t>
      </w:r>
      <w:r w:rsidR="00470E9B">
        <w:rPr>
          <w:rFonts w:hint="eastAsia"/>
        </w:rPr>
        <w:t>191.6</w:t>
      </w:r>
      <w:r w:rsidR="00C1107A">
        <w:rPr>
          <w:rFonts w:hint="eastAsia"/>
        </w:rPr>
        <w:t>億元，顯示資金缺口持續擴大，</w:t>
      </w:r>
      <w:r w:rsidR="00C1107A" w:rsidRPr="00C1107A">
        <w:rPr>
          <w:rFonts w:hint="eastAsia"/>
        </w:rPr>
        <w:t>反映桃機公司資金調度壓力與債務負擔加重。</w:t>
      </w:r>
    </w:p>
    <w:p w:rsidR="0034170F" w:rsidRPr="0034170F" w:rsidRDefault="00470E9B" w:rsidP="008B1CD6">
      <w:pPr>
        <w:ind w:leftChars="0" w:left="567" w:hangingChars="200" w:hanging="567"/>
      </w:pPr>
      <w:r>
        <w:rPr>
          <w:b/>
          <w:lang w:eastAsia="zh-HK"/>
        </w:rPr>
        <w:br w:type="page"/>
      </w:r>
      <w:r w:rsidR="008B1CD6" w:rsidRPr="008B1CD6">
        <w:rPr>
          <w:rFonts w:hint="eastAsia"/>
          <w:b/>
          <w:lang w:eastAsia="zh-HK"/>
        </w:rPr>
        <w:lastRenderedPageBreak/>
        <w:t>表</w:t>
      </w:r>
      <w:r w:rsidR="008B1CD6" w:rsidRPr="008B1CD6">
        <w:rPr>
          <w:rFonts w:hint="eastAsia"/>
          <w:b/>
        </w:rPr>
        <w:t>1</w:t>
      </w:r>
      <w:r w:rsidR="008B1CD6">
        <w:rPr>
          <w:rFonts w:hint="eastAsia"/>
          <w:b/>
        </w:rPr>
        <w:t xml:space="preserve"> </w:t>
      </w:r>
      <w:r w:rsidR="008B1CD6">
        <w:rPr>
          <w:rFonts w:hint="eastAsia"/>
          <w:b/>
          <w:lang w:eastAsia="zh-HK"/>
        </w:rPr>
        <w:t>桃機公司</w:t>
      </w:r>
      <w:r w:rsidR="008B1CD6">
        <w:rPr>
          <w:rFonts w:hint="eastAsia"/>
          <w:b/>
        </w:rPr>
        <w:t>111</w:t>
      </w:r>
      <w:r w:rsidR="008B1CD6">
        <w:rPr>
          <w:rFonts w:hint="eastAsia"/>
          <w:b/>
          <w:lang w:eastAsia="zh-HK"/>
        </w:rPr>
        <w:t>至</w:t>
      </w:r>
      <w:r w:rsidR="008B1CD6">
        <w:rPr>
          <w:rFonts w:hint="eastAsia"/>
          <w:b/>
        </w:rPr>
        <w:t>115</w:t>
      </w:r>
      <w:r w:rsidR="008B1CD6">
        <w:rPr>
          <w:rFonts w:hint="eastAsia"/>
          <w:b/>
          <w:lang w:eastAsia="zh-HK"/>
        </w:rPr>
        <w:t>年</w:t>
      </w:r>
      <w:r>
        <w:rPr>
          <w:rFonts w:hint="eastAsia"/>
          <w:b/>
          <w:lang w:eastAsia="zh-HK"/>
        </w:rPr>
        <w:t>底</w:t>
      </w:r>
      <w:r w:rsidR="008B1CD6">
        <w:rPr>
          <w:rFonts w:hint="eastAsia"/>
          <w:b/>
          <w:lang w:eastAsia="zh-HK"/>
        </w:rPr>
        <w:t>借款及營運資金狀況表</w:t>
      </w:r>
      <w:r w:rsidR="008B1CD6">
        <w:rPr>
          <w:rFonts w:hint="eastAsia"/>
          <w:b/>
        </w:rPr>
        <w:t xml:space="preserve"> </w:t>
      </w:r>
      <w:r w:rsidR="0034170F" w:rsidRPr="008B1CD6">
        <w:rPr>
          <w:rFonts w:hint="eastAsia"/>
          <w:sz w:val="24"/>
          <w:szCs w:val="24"/>
        </w:rPr>
        <w:t>單位：新臺幣千元</w:t>
      </w:r>
    </w:p>
    <w:tbl>
      <w:tblPr>
        <w:tblW w:w="4968"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6"/>
        <w:gridCol w:w="1401"/>
        <w:gridCol w:w="1006"/>
        <w:gridCol w:w="1008"/>
        <w:gridCol w:w="1127"/>
        <w:gridCol w:w="1129"/>
        <w:gridCol w:w="1268"/>
        <w:gridCol w:w="1130"/>
      </w:tblGrid>
      <w:tr w:rsidR="00D32B0A" w:rsidRPr="00D32B0A" w:rsidTr="00E568B1">
        <w:trPr>
          <w:trHeight w:val="477"/>
          <w:tblHeader/>
        </w:trPr>
        <w:tc>
          <w:tcPr>
            <w:tcW w:w="1083" w:type="pct"/>
            <w:gridSpan w:val="2"/>
            <w:shd w:val="clear" w:color="auto" w:fill="auto"/>
            <w:noWrap/>
            <w:vAlign w:val="center"/>
            <w:hideMark/>
          </w:tcPr>
          <w:p w:rsidR="00D32B0A" w:rsidRPr="0034170F" w:rsidRDefault="00D32B0A" w:rsidP="00307F73">
            <w:pPr>
              <w:spacing w:line="280" w:lineRule="exact"/>
              <w:ind w:leftChars="0" w:left="0" w:firstLineChars="0" w:firstLine="0"/>
              <w:jc w:val="center"/>
              <w:rPr>
                <w:b/>
                <w:spacing w:val="-5"/>
                <w:sz w:val="22"/>
                <w:szCs w:val="22"/>
              </w:rPr>
            </w:pPr>
            <w:r w:rsidRPr="0034170F">
              <w:rPr>
                <w:rFonts w:hint="eastAsia"/>
                <w:b/>
                <w:spacing w:val="-5"/>
                <w:sz w:val="22"/>
                <w:szCs w:val="22"/>
              </w:rPr>
              <w:t>項目</w:t>
            </w:r>
          </w:p>
        </w:tc>
        <w:tc>
          <w:tcPr>
            <w:tcW w:w="571"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111年</w:t>
            </w:r>
            <w:r w:rsidR="00470E9B">
              <w:rPr>
                <w:rFonts w:hint="eastAsia"/>
                <w:b/>
                <w:spacing w:val="-5"/>
                <w:sz w:val="22"/>
                <w:szCs w:val="22"/>
                <w:lang w:eastAsia="zh-HK"/>
              </w:rPr>
              <w:t>底</w:t>
            </w:r>
          </w:p>
        </w:tc>
        <w:tc>
          <w:tcPr>
            <w:tcW w:w="596"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112</w:t>
            </w:r>
            <w:r w:rsidRPr="0034170F">
              <w:rPr>
                <w:rFonts w:hint="eastAsia"/>
                <w:b/>
                <w:spacing w:val="-5"/>
                <w:sz w:val="22"/>
                <w:szCs w:val="22"/>
                <w:lang w:eastAsia="zh-HK"/>
              </w:rPr>
              <w:t>年</w:t>
            </w:r>
            <w:r w:rsidR="00470E9B">
              <w:rPr>
                <w:rFonts w:hint="eastAsia"/>
                <w:b/>
                <w:spacing w:val="-5"/>
                <w:sz w:val="22"/>
                <w:szCs w:val="22"/>
                <w:lang w:eastAsia="zh-HK"/>
              </w:rPr>
              <w:t>底</w:t>
            </w:r>
          </w:p>
        </w:tc>
        <w:tc>
          <w:tcPr>
            <w:tcW w:w="666"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w:t>
            </w:r>
            <w:r w:rsidRPr="0034170F">
              <w:rPr>
                <w:b/>
                <w:spacing w:val="-5"/>
                <w:sz w:val="22"/>
                <w:szCs w:val="22"/>
              </w:rPr>
              <w:t>1</w:t>
            </w:r>
            <w:r w:rsidRPr="0034170F">
              <w:rPr>
                <w:rFonts w:hint="eastAsia"/>
                <w:b/>
                <w:spacing w:val="-5"/>
                <w:sz w:val="22"/>
                <w:szCs w:val="22"/>
              </w:rPr>
              <w:t>3年</w:t>
            </w:r>
            <w:r w:rsidR="00470E9B">
              <w:rPr>
                <w:rFonts w:hint="eastAsia"/>
                <w:b/>
                <w:spacing w:val="-5"/>
                <w:sz w:val="22"/>
                <w:szCs w:val="22"/>
                <w:lang w:eastAsia="zh-HK"/>
              </w:rPr>
              <w:t>底</w:t>
            </w:r>
          </w:p>
        </w:tc>
        <w:tc>
          <w:tcPr>
            <w:tcW w:w="667" w:type="pct"/>
            <w:vAlign w:val="center"/>
          </w:tcPr>
          <w:p w:rsidR="00D32B0A" w:rsidRPr="0034170F" w:rsidRDefault="00D32B0A" w:rsidP="00D32B0A">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114年</w:t>
            </w:r>
            <w:r w:rsidR="00470E9B">
              <w:rPr>
                <w:rFonts w:hint="eastAsia"/>
                <w:b/>
                <w:spacing w:val="-5"/>
                <w:sz w:val="22"/>
                <w:szCs w:val="22"/>
                <w:lang w:eastAsia="zh-HK"/>
              </w:rPr>
              <w:t>底</w:t>
            </w:r>
          </w:p>
        </w:tc>
        <w:tc>
          <w:tcPr>
            <w:tcW w:w="749" w:type="pct"/>
            <w:vAlign w:val="center"/>
          </w:tcPr>
          <w:p w:rsidR="00D32B0A" w:rsidRPr="0034170F" w:rsidRDefault="00D32B0A" w:rsidP="00470E9B">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114年7月</w:t>
            </w:r>
            <w:r w:rsidR="00470E9B">
              <w:rPr>
                <w:rFonts w:hint="eastAsia"/>
                <w:b/>
                <w:spacing w:val="-5"/>
                <w:sz w:val="22"/>
                <w:szCs w:val="22"/>
                <w:lang w:eastAsia="zh-HK"/>
              </w:rPr>
              <w:t>底</w:t>
            </w:r>
          </w:p>
        </w:tc>
        <w:tc>
          <w:tcPr>
            <w:tcW w:w="667"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115年</w:t>
            </w:r>
            <w:r w:rsidR="00470E9B">
              <w:rPr>
                <w:rFonts w:hint="eastAsia"/>
                <w:b/>
                <w:spacing w:val="-5"/>
                <w:sz w:val="22"/>
                <w:szCs w:val="22"/>
                <w:lang w:eastAsia="zh-HK"/>
              </w:rPr>
              <w:t>底</w:t>
            </w:r>
          </w:p>
        </w:tc>
      </w:tr>
      <w:tr w:rsidR="00D32B0A" w:rsidRPr="00D32B0A" w:rsidTr="00D32B0A">
        <w:trPr>
          <w:trHeight w:val="340"/>
        </w:trPr>
        <w:tc>
          <w:tcPr>
            <w:tcW w:w="256" w:type="pct"/>
            <w:vMerge w:val="restar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借款</w:t>
            </w:r>
          </w:p>
        </w:tc>
        <w:tc>
          <w:tcPr>
            <w:tcW w:w="827" w:type="pc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短期</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8</w:t>
            </w:r>
            <w:r w:rsidRPr="0034170F">
              <w:rPr>
                <w:spacing w:val="-5"/>
                <w:sz w:val="20"/>
                <w:szCs w:val="20"/>
              </w:rPr>
              <w:t>,</w:t>
            </w:r>
            <w:r w:rsidRPr="0034170F">
              <w:rPr>
                <w:rFonts w:hint="eastAsia"/>
                <w:spacing w:val="-5"/>
                <w:sz w:val="20"/>
                <w:szCs w:val="20"/>
              </w:rPr>
              <w:t>200</w:t>
            </w:r>
            <w:r w:rsidRPr="0034170F">
              <w:rPr>
                <w:spacing w:val="-5"/>
                <w:sz w:val="20"/>
                <w:szCs w:val="20"/>
              </w:rPr>
              <w:t>,</w:t>
            </w:r>
            <w:r w:rsidRPr="0034170F">
              <w:rPr>
                <w:rFonts w:hint="eastAsia"/>
                <w:spacing w:val="-5"/>
                <w:sz w:val="20"/>
                <w:szCs w:val="20"/>
              </w:rPr>
              <w:t>000</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5</w:t>
            </w:r>
            <w:r w:rsidRPr="0034170F">
              <w:rPr>
                <w:spacing w:val="-5"/>
                <w:sz w:val="20"/>
                <w:szCs w:val="20"/>
              </w:rPr>
              <w:t>,</w:t>
            </w:r>
            <w:r w:rsidRPr="0034170F">
              <w:rPr>
                <w:rFonts w:hint="eastAsia"/>
                <w:spacing w:val="-5"/>
                <w:sz w:val="20"/>
                <w:szCs w:val="20"/>
              </w:rPr>
              <w:t>500</w:t>
            </w:r>
            <w:r w:rsidRPr="0034170F">
              <w:rPr>
                <w:spacing w:val="-5"/>
                <w:sz w:val="20"/>
                <w:szCs w:val="20"/>
              </w:rPr>
              <w:t>,</w:t>
            </w:r>
            <w:r w:rsidRPr="0034170F">
              <w:rPr>
                <w:rFonts w:hint="eastAsia"/>
                <w:spacing w:val="-5"/>
                <w:sz w:val="20"/>
                <w:szCs w:val="20"/>
              </w:rPr>
              <w:t>000</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3</w:t>
            </w:r>
            <w:r w:rsidRPr="0034170F">
              <w:rPr>
                <w:spacing w:val="-5"/>
                <w:sz w:val="20"/>
                <w:szCs w:val="20"/>
              </w:rPr>
              <w:t>,</w:t>
            </w:r>
            <w:r w:rsidRPr="0034170F">
              <w:rPr>
                <w:rFonts w:hint="eastAsia"/>
                <w:spacing w:val="-5"/>
                <w:sz w:val="20"/>
                <w:szCs w:val="20"/>
              </w:rPr>
              <w:t>700</w:t>
            </w:r>
            <w:r w:rsidRPr="0034170F">
              <w:rPr>
                <w:spacing w:val="-5"/>
                <w:sz w:val="20"/>
                <w:szCs w:val="20"/>
              </w:rPr>
              <w:t>,</w:t>
            </w:r>
            <w:r w:rsidRPr="0034170F">
              <w:rPr>
                <w:rFonts w:hint="eastAsia"/>
                <w:spacing w:val="-5"/>
                <w:sz w:val="20"/>
                <w:szCs w:val="20"/>
              </w:rPr>
              <w:t>000</w:t>
            </w:r>
          </w:p>
        </w:tc>
        <w:tc>
          <w:tcPr>
            <w:tcW w:w="667"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14,8</w:t>
            </w:r>
            <w:r w:rsidR="00D32B0A" w:rsidRPr="0034170F">
              <w:rPr>
                <w:rFonts w:hint="eastAsia"/>
                <w:spacing w:val="-5"/>
                <w:sz w:val="20"/>
                <w:szCs w:val="20"/>
              </w:rPr>
              <w:t>00,000</w:t>
            </w:r>
          </w:p>
        </w:tc>
        <w:tc>
          <w:tcPr>
            <w:tcW w:w="749"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7</w:t>
            </w:r>
            <w:r w:rsidR="00D32B0A" w:rsidRPr="0034170F">
              <w:rPr>
                <w:spacing w:val="-5"/>
                <w:sz w:val="20"/>
                <w:szCs w:val="20"/>
              </w:rPr>
              <w:t>,</w:t>
            </w:r>
            <w:r>
              <w:rPr>
                <w:rFonts w:hint="eastAsia"/>
                <w:spacing w:val="-5"/>
                <w:sz w:val="20"/>
                <w:szCs w:val="20"/>
              </w:rPr>
              <w:t>0</w:t>
            </w:r>
            <w:r w:rsidR="00D32B0A" w:rsidRPr="0034170F">
              <w:rPr>
                <w:spacing w:val="-5"/>
                <w:sz w:val="20"/>
                <w:szCs w:val="20"/>
              </w:rPr>
              <w:t>00</w:t>
            </w:r>
            <w:r w:rsidR="00D32B0A" w:rsidRPr="0034170F">
              <w:rPr>
                <w:rFonts w:hint="eastAsia"/>
                <w:spacing w:val="-5"/>
                <w:sz w:val="20"/>
                <w:szCs w:val="20"/>
              </w:rPr>
              <w:t>,000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19</w:t>
            </w:r>
            <w:r w:rsidRPr="0034170F">
              <w:rPr>
                <w:spacing w:val="-5"/>
                <w:sz w:val="20"/>
                <w:szCs w:val="20"/>
              </w:rPr>
              <w:t>,</w:t>
            </w:r>
            <w:r w:rsidRPr="0034170F">
              <w:rPr>
                <w:rFonts w:hint="eastAsia"/>
                <w:spacing w:val="-5"/>
                <w:sz w:val="20"/>
                <w:szCs w:val="20"/>
              </w:rPr>
              <w:t>240</w:t>
            </w:r>
            <w:r w:rsidRPr="0034170F">
              <w:rPr>
                <w:spacing w:val="-5"/>
                <w:sz w:val="20"/>
                <w:szCs w:val="20"/>
              </w:rPr>
              <w:t>,</w:t>
            </w:r>
            <w:r w:rsidRPr="0034170F">
              <w:rPr>
                <w:rFonts w:hint="eastAsia"/>
                <w:spacing w:val="-5"/>
                <w:sz w:val="20"/>
                <w:szCs w:val="20"/>
              </w:rPr>
              <w:t>000</w:t>
            </w:r>
          </w:p>
        </w:tc>
      </w:tr>
      <w:tr w:rsidR="00D32B0A" w:rsidRPr="00D32B0A" w:rsidTr="00D32B0A">
        <w:trPr>
          <w:trHeight w:val="340"/>
        </w:trPr>
        <w:tc>
          <w:tcPr>
            <w:tcW w:w="256" w:type="pct"/>
            <w:vMerge/>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p>
        </w:tc>
        <w:tc>
          <w:tcPr>
            <w:tcW w:w="827" w:type="pc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長期</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12</w:t>
            </w:r>
            <w:r w:rsidRPr="0034170F">
              <w:rPr>
                <w:spacing w:val="-5"/>
                <w:sz w:val="20"/>
                <w:szCs w:val="20"/>
              </w:rPr>
              <w:t>,</w:t>
            </w:r>
            <w:r w:rsidRPr="0034170F">
              <w:rPr>
                <w:rFonts w:hint="eastAsia"/>
                <w:spacing w:val="-5"/>
                <w:sz w:val="20"/>
                <w:szCs w:val="20"/>
              </w:rPr>
              <w:t>000</w:t>
            </w:r>
            <w:r w:rsidRPr="0034170F">
              <w:rPr>
                <w:spacing w:val="-5"/>
                <w:sz w:val="20"/>
                <w:szCs w:val="20"/>
              </w:rPr>
              <w:t>,</w:t>
            </w:r>
            <w:r w:rsidRPr="0034170F">
              <w:rPr>
                <w:rFonts w:hint="eastAsia"/>
                <w:spacing w:val="-5"/>
                <w:sz w:val="20"/>
                <w:szCs w:val="20"/>
              </w:rPr>
              <w:t>000</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6</w:t>
            </w:r>
            <w:r w:rsidRPr="0034170F">
              <w:rPr>
                <w:spacing w:val="-5"/>
                <w:sz w:val="20"/>
                <w:szCs w:val="20"/>
              </w:rPr>
              <w:t>,</w:t>
            </w:r>
            <w:r w:rsidRPr="0034170F">
              <w:rPr>
                <w:rFonts w:hint="eastAsia"/>
                <w:spacing w:val="-5"/>
                <w:sz w:val="20"/>
                <w:szCs w:val="20"/>
              </w:rPr>
              <w:t>000</w:t>
            </w:r>
            <w:r w:rsidRPr="0034170F">
              <w:rPr>
                <w:spacing w:val="-5"/>
                <w:sz w:val="20"/>
                <w:szCs w:val="20"/>
              </w:rPr>
              <w:t>,</w:t>
            </w:r>
            <w:r w:rsidRPr="0034170F">
              <w:rPr>
                <w:rFonts w:hint="eastAsia"/>
                <w:spacing w:val="-5"/>
                <w:sz w:val="20"/>
                <w:szCs w:val="20"/>
              </w:rPr>
              <w:t>000</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0</w:t>
            </w:r>
          </w:p>
        </w:tc>
        <w:tc>
          <w:tcPr>
            <w:tcW w:w="667"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0</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20</w:t>
            </w:r>
            <w:r w:rsidRPr="0034170F">
              <w:rPr>
                <w:spacing w:val="-5"/>
                <w:sz w:val="20"/>
                <w:szCs w:val="20"/>
              </w:rPr>
              <w:t>,</w:t>
            </w:r>
            <w:r w:rsidRPr="0034170F">
              <w:rPr>
                <w:rFonts w:hint="eastAsia"/>
                <w:spacing w:val="-5"/>
                <w:sz w:val="20"/>
                <w:szCs w:val="20"/>
              </w:rPr>
              <w:t>000</w:t>
            </w:r>
            <w:r w:rsidRPr="0034170F">
              <w:rPr>
                <w:spacing w:val="-5"/>
                <w:sz w:val="20"/>
                <w:szCs w:val="20"/>
              </w:rPr>
              <w:t>,</w:t>
            </w:r>
            <w:r w:rsidRPr="0034170F">
              <w:rPr>
                <w:rFonts w:hint="eastAsia"/>
                <w:spacing w:val="-5"/>
                <w:sz w:val="20"/>
                <w:szCs w:val="20"/>
              </w:rPr>
              <w:t>000</w:t>
            </w:r>
          </w:p>
        </w:tc>
      </w:tr>
      <w:tr w:rsidR="00D32B0A" w:rsidRPr="00D32B0A" w:rsidTr="00D32B0A">
        <w:trPr>
          <w:trHeight w:val="340"/>
        </w:trPr>
        <w:tc>
          <w:tcPr>
            <w:tcW w:w="256" w:type="pct"/>
            <w:vMerge/>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p>
        </w:tc>
        <w:tc>
          <w:tcPr>
            <w:tcW w:w="827" w:type="pc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合計</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20</w:t>
            </w:r>
            <w:r w:rsidRPr="0034170F">
              <w:rPr>
                <w:spacing w:val="-5"/>
                <w:sz w:val="20"/>
                <w:szCs w:val="20"/>
              </w:rPr>
              <w:t>,</w:t>
            </w:r>
            <w:r w:rsidRPr="0034170F">
              <w:rPr>
                <w:rFonts w:hint="eastAsia"/>
                <w:spacing w:val="-5"/>
                <w:sz w:val="20"/>
                <w:szCs w:val="20"/>
              </w:rPr>
              <w:t>200</w:t>
            </w:r>
            <w:r w:rsidRPr="0034170F">
              <w:rPr>
                <w:spacing w:val="-5"/>
                <w:sz w:val="20"/>
                <w:szCs w:val="20"/>
              </w:rPr>
              <w:t>,</w:t>
            </w:r>
            <w:r w:rsidRPr="0034170F">
              <w:rPr>
                <w:rFonts w:hint="eastAsia"/>
                <w:spacing w:val="-5"/>
                <w:sz w:val="20"/>
                <w:szCs w:val="20"/>
              </w:rPr>
              <w:t>000</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11</w:t>
            </w:r>
            <w:r w:rsidRPr="0034170F">
              <w:rPr>
                <w:spacing w:val="-5"/>
                <w:sz w:val="20"/>
                <w:szCs w:val="20"/>
              </w:rPr>
              <w:t>,</w:t>
            </w:r>
            <w:r w:rsidRPr="0034170F">
              <w:rPr>
                <w:rFonts w:hint="eastAsia"/>
                <w:spacing w:val="-5"/>
                <w:sz w:val="20"/>
                <w:szCs w:val="20"/>
              </w:rPr>
              <w:t>500</w:t>
            </w:r>
            <w:r w:rsidRPr="0034170F">
              <w:rPr>
                <w:spacing w:val="-5"/>
                <w:sz w:val="20"/>
                <w:szCs w:val="20"/>
              </w:rPr>
              <w:t>,</w:t>
            </w:r>
            <w:r w:rsidRPr="0034170F">
              <w:rPr>
                <w:rFonts w:hint="eastAsia"/>
                <w:spacing w:val="-5"/>
                <w:sz w:val="20"/>
                <w:szCs w:val="20"/>
              </w:rPr>
              <w:t>000</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3</w:t>
            </w:r>
            <w:r w:rsidRPr="0034170F">
              <w:rPr>
                <w:spacing w:val="-5"/>
                <w:sz w:val="20"/>
                <w:szCs w:val="20"/>
              </w:rPr>
              <w:t>,</w:t>
            </w:r>
            <w:r w:rsidRPr="0034170F">
              <w:rPr>
                <w:rFonts w:hint="eastAsia"/>
                <w:spacing w:val="-5"/>
                <w:sz w:val="20"/>
                <w:szCs w:val="20"/>
              </w:rPr>
              <w:t>700</w:t>
            </w:r>
            <w:r w:rsidRPr="0034170F">
              <w:rPr>
                <w:spacing w:val="-5"/>
                <w:sz w:val="20"/>
                <w:szCs w:val="20"/>
              </w:rPr>
              <w:t>,</w:t>
            </w:r>
            <w:r w:rsidRPr="0034170F">
              <w:rPr>
                <w:rFonts w:hint="eastAsia"/>
                <w:spacing w:val="-5"/>
                <w:sz w:val="20"/>
                <w:szCs w:val="20"/>
              </w:rPr>
              <w:t>000</w:t>
            </w:r>
          </w:p>
        </w:tc>
        <w:tc>
          <w:tcPr>
            <w:tcW w:w="667"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14</w:t>
            </w:r>
            <w:r w:rsidR="00D32B0A" w:rsidRPr="0034170F">
              <w:rPr>
                <w:rFonts w:hint="eastAsia"/>
                <w:spacing w:val="-5"/>
                <w:sz w:val="20"/>
                <w:szCs w:val="20"/>
              </w:rPr>
              <w:t>,</w:t>
            </w:r>
            <w:r>
              <w:rPr>
                <w:rFonts w:hint="eastAsia"/>
                <w:spacing w:val="-5"/>
                <w:sz w:val="20"/>
                <w:szCs w:val="20"/>
              </w:rPr>
              <w:t>8</w:t>
            </w:r>
            <w:r w:rsidR="00D32B0A" w:rsidRPr="0034170F">
              <w:rPr>
                <w:rFonts w:hint="eastAsia"/>
                <w:spacing w:val="-5"/>
                <w:sz w:val="20"/>
                <w:szCs w:val="20"/>
              </w:rPr>
              <w:t>00,000</w:t>
            </w:r>
          </w:p>
        </w:tc>
        <w:tc>
          <w:tcPr>
            <w:tcW w:w="749"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7</w:t>
            </w:r>
            <w:r w:rsidR="00D32B0A" w:rsidRPr="0034170F">
              <w:rPr>
                <w:spacing w:val="-5"/>
                <w:sz w:val="20"/>
                <w:szCs w:val="20"/>
              </w:rPr>
              <w:t>,</w:t>
            </w:r>
            <w:r>
              <w:rPr>
                <w:rFonts w:hint="eastAsia"/>
                <w:spacing w:val="-5"/>
                <w:sz w:val="20"/>
                <w:szCs w:val="20"/>
              </w:rPr>
              <w:t>0</w:t>
            </w:r>
            <w:r w:rsidR="00D32B0A" w:rsidRPr="0034170F">
              <w:rPr>
                <w:spacing w:val="-5"/>
                <w:sz w:val="20"/>
                <w:szCs w:val="20"/>
              </w:rPr>
              <w:t>00</w:t>
            </w:r>
            <w:r w:rsidR="00D32B0A" w:rsidRPr="0034170F">
              <w:rPr>
                <w:rFonts w:hint="eastAsia"/>
                <w:spacing w:val="-5"/>
                <w:sz w:val="20"/>
                <w:szCs w:val="20"/>
              </w:rPr>
              <w:t>,000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39</w:t>
            </w:r>
            <w:r w:rsidRPr="0034170F">
              <w:rPr>
                <w:spacing w:val="-5"/>
                <w:sz w:val="20"/>
                <w:szCs w:val="20"/>
              </w:rPr>
              <w:t>,</w:t>
            </w:r>
            <w:r w:rsidRPr="0034170F">
              <w:rPr>
                <w:rFonts w:hint="eastAsia"/>
                <w:spacing w:val="-5"/>
                <w:sz w:val="20"/>
                <w:szCs w:val="20"/>
              </w:rPr>
              <w:t>240</w:t>
            </w:r>
            <w:r w:rsidRPr="0034170F">
              <w:rPr>
                <w:spacing w:val="-5"/>
                <w:sz w:val="20"/>
                <w:szCs w:val="20"/>
              </w:rPr>
              <w:t>,</w:t>
            </w:r>
            <w:r w:rsidRPr="0034170F">
              <w:rPr>
                <w:rFonts w:hint="eastAsia"/>
                <w:spacing w:val="-5"/>
                <w:sz w:val="20"/>
                <w:szCs w:val="20"/>
              </w:rPr>
              <w:t>000</w:t>
            </w:r>
          </w:p>
        </w:tc>
      </w:tr>
      <w:tr w:rsidR="00D32B0A" w:rsidRPr="00D32B0A" w:rsidTr="00D32B0A">
        <w:trPr>
          <w:trHeight w:val="340"/>
        </w:trPr>
        <w:tc>
          <w:tcPr>
            <w:tcW w:w="1083" w:type="pct"/>
            <w:gridSpan w:val="2"/>
            <w:shd w:val="clear" w:color="auto" w:fill="auto"/>
            <w:noWrap/>
            <w:vAlign w:val="center"/>
          </w:tcPr>
          <w:p w:rsidR="00D32B0A" w:rsidRPr="0034170F" w:rsidRDefault="00D32B0A" w:rsidP="00307F73">
            <w:pPr>
              <w:spacing w:line="280" w:lineRule="exact"/>
              <w:ind w:leftChars="0" w:left="0" w:firstLineChars="0" w:firstLine="0"/>
              <w:jc w:val="center"/>
              <w:rPr>
                <w:rFonts w:hint="eastAsia"/>
                <w:spacing w:val="-5"/>
                <w:sz w:val="20"/>
                <w:szCs w:val="20"/>
              </w:rPr>
            </w:pPr>
            <w:r w:rsidRPr="0034170F">
              <w:rPr>
                <w:rFonts w:hint="eastAsia"/>
                <w:spacing w:val="-5"/>
                <w:sz w:val="20"/>
                <w:szCs w:val="20"/>
                <w:lang w:eastAsia="zh-HK"/>
              </w:rPr>
              <w:t>流動資產</w:t>
            </w:r>
            <w:r w:rsidRPr="00D32B0A">
              <w:rPr>
                <w:rFonts w:hint="eastAsia"/>
                <w:spacing w:val="-5"/>
                <w:sz w:val="20"/>
                <w:szCs w:val="20"/>
              </w:rPr>
              <w:t>(A)</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11</w:t>
            </w:r>
            <w:r w:rsidRPr="0034170F">
              <w:rPr>
                <w:spacing w:val="-5"/>
                <w:sz w:val="20"/>
                <w:szCs w:val="20"/>
              </w:rPr>
              <w:t>,</w:t>
            </w:r>
            <w:r w:rsidRPr="0034170F">
              <w:rPr>
                <w:rFonts w:hint="eastAsia"/>
                <w:spacing w:val="-5"/>
                <w:sz w:val="20"/>
                <w:szCs w:val="20"/>
              </w:rPr>
              <w:t>475</w:t>
            </w:r>
            <w:r w:rsidRPr="0034170F">
              <w:rPr>
                <w:spacing w:val="-5"/>
                <w:sz w:val="20"/>
                <w:szCs w:val="20"/>
              </w:rPr>
              <w:t>,</w:t>
            </w:r>
            <w:r w:rsidRPr="0034170F">
              <w:rPr>
                <w:rFonts w:hint="eastAsia"/>
                <w:spacing w:val="-5"/>
                <w:sz w:val="20"/>
                <w:szCs w:val="20"/>
              </w:rPr>
              <w:t>598</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7</w:t>
            </w:r>
            <w:r w:rsidRPr="0034170F">
              <w:rPr>
                <w:spacing w:val="-5"/>
                <w:sz w:val="20"/>
                <w:szCs w:val="20"/>
              </w:rPr>
              <w:t>,</w:t>
            </w:r>
            <w:r w:rsidRPr="0034170F">
              <w:rPr>
                <w:rFonts w:hint="eastAsia"/>
                <w:spacing w:val="-5"/>
                <w:sz w:val="20"/>
                <w:szCs w:val="20"/>
              </w:rPr>
              <w:t>882</w:t>
            </w:r>
            <w:r w:rsidRPr="0034170F">
              <w:rPr>
                <w:spacing w:val="-5"/>
                <w:sz w:val="20"/>
                <w:szCs w:val="20"/>
              </w:rPr>
              <w:t>,</w:t>
            </w:r>
            <w:r w:rsidRPr="0034170F">
              <w:rPr>
                <w:rFonts w:hint="eastAsia"/>
                <w:spacing w:val="-5"/>
                <w:sz w:val="20"/>
                <w:szCs w:val="20"/>
              </w:rPr>
              <w:t>489</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5</w:t>
            </w:r>
            <w:r w:rsidRPr="0034170F">
              <w:rPr>
                <w:spacing w:val="-5"/>
                <w:sz w:val="20"/>
                <w:szCs w:val="20"/>
              </w:rPr>
              <w:t>,</w:t>
            </w:r>
            <w:r w:rsidRPr="0034170F">
              <w:rPr>
                <w:rFonts w:hint="eastAsia"/>
                <w:spacing w:val="-5"/>
                <w:sz w:val="20"/>
                <w:szCs w:val="20"/>
              </w:rPr>
              <w:t>423</w:t>
            </w:r>
            <w:r w:rsidRPr="0034170F">
              <w:rPr>
                <w:spacing w:val="-5"/>
                <w:sz w:val="20"/>
                <w:szCs w:val="20"/>
              </w:rPr>
              <w:t>,</w:t>
            </w:r>
            <w:r w:rsidRPr="0034170F">
              <w:rPr>
                <w:rFonts w:hint="eastAsia"/>
                <w:spacing w:val="-5"/>
                <w:sz w:val="20"/>
                <w:szCs w:val="20"/>
              </w:rPr>
              <w:t>722</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9</w:t>
            </w:r>
            <w:r w:rsidRPr="0034170F">
              <w:rPr>
                <w:spacing w:val="-5"/>
                <w:sz w:val="20"/>
                <w:szCs w:val="20"/>
              </w:rPr>
              <w:t>,</w:t>
            </w:r>
            <w:r w:rsidRPr="0034170F">
              <w:rPr>
                <w:rFonts w:hint="eastAsia"/>
                <w:spacing w:val="-5"/>
                <w:sz w:val="20"/>
                <w:szCs w:val="20"/>
              </w:rPr>
              <w:t>128</w:t>
            </w:r>
            <w:r w:rsidRPr="0034170F">
              <w:rPr>
                <w:spacing w:val="-5"/>
                <w:sz w:val="20"/>
                <w:szCs w:val="20"/>
              </w:rPr>
              <w:t>,</w:t>
            </w:r>
            <w:r w:rsidRPr="0034170F">
              <w:rPr>
                <w:rFonts w:hint="eastAsia"/>
                <w:spacing w:val="-5"/>
                <w:sz w:val="20"/>
                <w:szCs w:val="20"/>
              </w:rPr>
              <w:t>416</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7,775,790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9</w:t>
            </w:r>
            <w:r w:rsidRPr="0034170F">
              <w:rPr>
                <w:spacing w:val="-5"/>
                <w:sz w:val="20"/>
                <w:szCs w:val="20"/>
              </w:rPr>
              <w:t>,</w:t>
            </w:r>
            <w:r w:rsidRPr="0034170F">
              <w:rPr>
                <w:rFonts w:hint="eastAsia"/>
                <w:spacing w:val="-5"/>
                <w:sz w:val="20"/>
                <w:szCs w:val="20"/>
              </w:rPr>
              <w:t>927</w:t>
            </w:r>
            <w:r w:rsidRPr="0034170F">
              <w:rPr>
                <w:spacing w:val="-5"/>
                <w:sz w:val="20"/>
                <w:szCs w:val="20"/>
              </w:rPr>
              <w:t>,</w:t>
            </w:r>
            <w:r w:rsidRPr="0034170F">
              <w:rPr>
                <w:rFonts w:hint="eastAsia"/>
                <w:spacing w:val="-5"/>
                <w:sz w:val="20"/>
                <w:szCs w:val="20"/>
              </w:rPr>
              <w:t>101</w:t>
            </w:r>
          </w:p>
        </w:tc>
      </w:tr>
      <w:tr w:rsidR="00D32B0A" w:rsidRPr="00D32B0A" w:rsidTr="00D32B0A">
        <w:trPr>
          <w:trHeight w:val="340"/>
        </w:trPr>
        <w:tc>
          <w:tcPr>
            <w:tcW w:w="1083" w:type="pct"/>
            <w:gridSpan w:val="2"/>
            <w:shd w:val="clear" w:color="auto" w:fill="auto"/>
            <w:noWrap/>
            <w:vAlign w:val="center"/>
          </w:tcPr>
          <w:p w:rsidR="00D32B0A" w:rsidRPr="0034170F" w:rsidRDefault="00D32B0A" w:rsidP="00307F73">
            <w:pPr>
              <w:spacing w:line="280" w:lineRule="exact"/>
              <w:ind w:leftChars="0" w:left="0" w:firstLineChars="0" w:firstLine="0"/>
              <w:jc w:val="center"/>
              <w:rPr>
                <w:rFonts w:hint="eastAsia"/>
                <w:spacing w:val="-5"/>
                <w:sz w:val="20"/>
                <w:szCs w:val="20"/>
              </w:rPr>
            </w:pPr>
            <w:r w:rsidRPr="0034170F">
              <w:rPr>
                <w:rFonts w:hint="eastAsia"/>
                <w:spacing w:val="-5"/>
                <w:sz w:val="20"/>
                <w:szCs w:val="20"/>
                <w:lang w:eastAsia="zh-HK"/>
              </w:rPr>
              <w:t>流動負債</w:t>
            </w:r>
            <w:r w:rsidRPr="00D32B0A">
              <w:rPr>
                <w:rFonts w:hint="eastAsia"/>
                <w:spacing w:val="-5"/>
                <w:sz w:val="20"/>
                <w:szCs w:val="20"/>
              </w:rPr>
              <w:t>(B)</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14</w:t>
            </w:r>
            <w:r w:rsidRPr="0034170F">
              <w:rPr>
                <w:spacing w:val="-5"/>
                <w:sz w:val="20"/>
                <w:szCs w:val="20"/>
              </w:rPr>
              <w:t>,</w:t>
            </w:r>
            <w:r w:rsidRPr="0034170F">
              <w:rPr>
                <w:rFonts w:hint="eastAsia"/>
                <w:spacing w:val="-5"/>
                <w:sz w:val="20"/>
                <w:szCs w:val="20"/>
              </w:rPr>
              <w:t>230</w:t>
            </w:r>
            <w:r w:rsidRPr="0034170F">
              <w:rPr>
                <w:spacing w:val="-5"/>
                <w:sz w:val="20"/>
                <w:szCs w:val="20"/>
              </w:rPr>
              <w:t>,</w:t>
            </w:r>
            <w:r w:rsidRPr="0034170F">
              <w:rPr>
                <w:rFonts w:hint="eastAsia"/>
                <w:spacing w:val="-5"/>
                <w:sz w:val="20"/>
                <w:szCs w:val="20"/>
              </w:rPr>
              <w:t>712</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13</w:t>
            </w:r>
            <w:r w:rsidRPr="0034170F">
              <w:rPr>
                <w:spacing w:val="-5"/>
                <w:sz w:val="20"/>
                <w:szCs w:val="20"/>
              </w:rPr>
              <w:t>,</w:t>
            </w:r>
            <w:r w:rsidRPr="0034170F">
              <w:rPr>
                <w:rFonts w:hint="eastAsia"/>
                <w:spacing w:val="-5"/>
                <w:sz w:val="20"/>
                <w:szCs w:val="20"/>
              </w:rPr>
              <w:t>697</w:t>
            </w:r>
            <w:r w:rsidRPr="0034170F">
              <w:rPr>
                <w:spacing w:val="-5"/>
                <w:sz w:val="20"/>
                <w:szCs w:val="20"/>
              </w:rPr>
              <w:t>,</w:t>
            </w:r>
            <w:r w:rsidRPr="0034170F">
              <w:rPr>
                <w:rFonts w:hint="eastAsia"/>
                <w:spacing w:val="-5"/>
                <w:sz w:val="20"/>
                <w:szCs w:val="20"/>
              </w:rPr>
              <w:t>897</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10</w:t>
            </w:r>
            <w:r w:rsidRPr="0034170F">
              <w:rPr>
                <w:spacing w:val="-5"/>
                <w:sz w:val="20"/>
                <w:szCs w:val="20"/>
              </w:rPr>
              <w:t>,</w:t>
            </w:r>
            <w:r w:rsidRPr="0034170F">
              <w:rPr>
                <w:rFonts w:hint="eastAsia"/>
                <w:spacing w:val="-5"/>
                <w:sz w:val="20"/>
                <w:szCs w:val="20"/>
              </w:rPr>
              <w:t>419</w:t>
            </w:r>
            <w:r w:rsidRPr="0034170F">
              <w:rPr>
                <w:spacing w:val="-5"/>
                <w:sz w:val="20"/>
                <w:szCs w:val="20"/>
              </w:rPr>
              <w:t>,</w:t>
            </w:r>
            <w:r w:rsidRPr="0034170F">
              <w:rPr>
                <w:rFonts w:hint="eastAsia"/>
                <w:spacing w:val="-5"/>
                <w:sz w:val="20"/>
                <w:szCs w:val="20"/>
              </w:rPr>
              <w:t>324</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24</w:t>
            </w:r>
            <w:r w:rsidRPr="0034170F">
              <w:rPr>
                <w:spacing w:val="-5"/>
                <w:sz w:val="20"/>
                <w:szCs w:val="20"/>
              </w:rPr>
              <w:t>,</w:t>
            </w:r>
            <w:r w:rsidRPr="0034170F">
              <w:rPr>
                <w:rFonts w:hint="eastAsia"/>
                <w:spacing w:val="-5"/>
                <w:sz w:val="20"/>
                <w:szCs w:val="20"/>
              </w:rPr>
              <w:t>559</w:t>
            </w:r>
            <w:r w:rsidRPr="0034170F">
              <w:rPr>
                <w:spacing w:val="-5"/>
                <w:sz w:val="20"/>
                <w:szCs w:val="20"/>
              </w:rPr>
              <w:t>,</w:t>
            </w:r>
            <w:r w:rsidRPr="0034170F">
              <w:rPr>
                <w:rFonts w:hint="eastAsia"/>
                <w:spacing w:val="-5"/>
                <w:sz w:val="20"/>
                <w:szCs w:val="20"/>
              </w:rPr>
              <w:t>818</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12,278,159</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29</w:t>
            </w:r>
            <w:r w:rsidRPr="0034170F">
              <w:rPr>
                <w:spacing w:val="-5"/>
                <w:sz w:val="20"/>
                <w:szCs w:val="20"/>
              </w:rPr>
              <w:t>,</w:t>
            </w:r>
            <w:r w:rsidRPr="0034170F">
              <w:rPr>
                <w:rFonts w:hint="eastAsia"/>
                <w:spacing w:val="-5"/>
                <w:sz w:val="20"/>
                <w:szCs w:val="20"/>
              </w:rPr>
              <w:t>087</w:t>
            </w:r>
            <w:r w:rsidRPr="0034170F">
              <w:rPr>
                <w:spacing w:val="-5"/>
                <w:sz w:val="20"/>
                <w:szCs w:val="20"/>
              </w:rPr>
              <w:t>,</w:t>
            </w:r>
            <w:r w:rsidRPr="0034170F">
              <w:rPr>
                <w:rFonts w:hint="eastAsia"/>
                <w:spacing w:val="-5"/>
                <w:sz w:val="20"/>
                <w:szCs w:val="20"/>
              </w:rPr>
              <w:t>518</w:t>
            </w:r>
          </w:p>
        </w:tc>
      </w:tr>
      <w:tr w:rsidR="00D32B0A" w:rsidRPr="00D32B0A" w:rsidTr="00D32B0A">
        <w:trPr>
          <w:trHeight w:val="340"/>
        </w:trPr>
        <w:tc>
          <w:tcPr>
            <w:tcW w:w="1083" w:type="pct"/>
            <w:gridSpan w:val="2"/>
            <w:shd w:val="clear" w:color="auto" w:fill="auto"/>
            <w:noWrap/>
            <w:vAlign w:val="center"/>
          </w:tcPr>
          <w:p w:rsidR="00D32B0A" w:rsidRPr="00D32B0A" w:rsidRDefault="00D32B0A" w:rsidP="00307F73">
            <w:pPr>
              <w:spacing w:line="280" w:lineRule="exact"/>
              <w:ind w:leftChars="0" w:left="0" w:firstLineChars="0" w:firstLine="0"/>
              <w:jc w:val="center"/>
              <w:rPr>
                <w:spacing w:val="-5"/>
                <w:sz w:val="20"/>
                <w:szCs w:val="20"/>
                <w:lang w:eastAsia="zh-HK"/>
              </w:rPr>
            </w:pPr>
            <w:r w:rsidRPr="0034170F">
              <w:rPr>
                <w:rFonts w:hint="eastAsia"/>
                <w:spacing w:val="-5"/>
                <w:sz w:val="20"/>
                <w:szCs w:val="20"/>
                <w:lang w:eastAsia="zh-HK"/>
              </w:rPr>
              <w:t>營運資金餘額</w:t>
            </w:r>
          </w:p>
          <w:p w:rsidR="00D32B0A" w:rsidRPr="0034170F" w:rsidRDefault="00D32B0A" w:rsidP="00307F73">
            <w:pPr>
              <w:spacing w:line="280" w:lineRule="exact"/>
              <w:ind w:leftChars="0" w:left="0" w:firstLineChars="0" w:firstLine="0"/>
              <w:jc w:val="center"/>
              <w:rPr>
                <w:rFonts w:hint="eastAsia"/>
                <w:spacing w:val="-5"/>
                <w:sz w:val="20"/>
                <w:szCs w:val="20"/>
              </w:rPr>
            </w:pPr>
            <w:r w:rsidRPr="00D32B0A">
              <w:rPr>
                <w:rFonts w:hint="eastAsia"/>
                <w:spacing w:val="-5"/>
                <w:sz w:val="20"/>
                <w:szCs w:val="20"/>
              </w:rPr>
              <w:t>(A-B)</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-2</w:t>
            </w:r>
            <w:r w:rsidRPr="0034170F">
              <w:rPr>
                <w:spacing w:val="-5"/>
                <w:sz w:val="20"/>
                <w:szCs w:val="20"/>
              </w:rPr>
              <w:t>,</w:t>
            </w:r>
            <w:r w:rsidRPr="0034170F">
              <w:rPr>
                <w:rFonts w:hint="eastAsia"/>
                <w:spacing w:val="-5"/>
                <w:sz w:val="20"/>
                <w:szCs w:val="20"/>
              </w:rPr>
              <w:t>755</w:t>
            </w:r>
            <w:r w:rsidRPr="0034170F">
              <w:rPr>
                <w:spacing w:val="-5"/>
                <w:sz w:val="20"/>
                <w:szCs w:val="20"/>
              </w:rPr>
              <w:t>,</w:t>
            </w:r>
            <w:r w:rsidRPr="0034170F">
              <w:rPr>
                <w:rFonts w:hint="eastAsia"/>
                <w:spacing w:val="-5"/>
                <w:sz w:val="20"/>
                <w:szCs w:val="20"/>
              </w:rPr>
              <w:t>114</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-5</w:t>
            </w:r>
            <w:r w:rsidRPr="0034170F">
              <w:rPr>
                <w:spacing w:val="-5"/>
                <w:sz w:val="20"/>
                <w:szCs w:val="20"/>
              </w:rPr>
              <w:t>,</w:t>
            </w:r>
            <w:r w:rsidRPr="0034170F">
              <w:rPr>
                <w:rFonts w:hint="eastAsia"/>
                <w:spacing w:val="-5"/>
                <w:sz w:val="20"/>
                <w:szCs w:val="20"/>
              </w:rPr>
              <w:t>815</w:t>
            </w:r>
            <w:r w:rsidRPr="0034170F">
              <w:rPr>
                <w:spacing w:val="-5"/>
                <w:sz w:val="20"/>
                <w:szCs w:val="20"/>
              </w:rPr>
              <w:t>,</w:t>
            </w:r>
            <w:r w:rsidRPr="0034170F">
              <w:rPr>
                <w:rFonts w:hint="eastAsia"/>
                <w:spacing w:val="-5"/>
                <w:sz w:val="20"/>
                <w:szCs w:val="20"/>
              </w:rPr>
              <w:t>408</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-4</w:t>
            </w:r>
            <w:r w:rsidRPr="0034170F">
              <w:rPr>
                <w:spacing w:val="-5"/>
                <w:sz w:val="20"/>
                <w:szCs w:val="20"/>
              </w:rPr>
              <w:t>,</w:t>
            </w:r>
            <w:r w:rsidRPr="0034170F">
              <w:rPr>
                <w:rFonts w:hint="eastAsia"/>
                <w:spacing w:val="-5"/>
                <w:sz w:val="20"/>
                <w:szCs w:val="20"/>
              </w:rPr>
              <w:t>995</w:t>
            </w:r>
            <w:r w:rsidRPr="0034170F">
              <w:rPr>
                <w:spacing w:val="-5"/>
                <w:sz w:val="20"/>
                <w:szCs w:val="20"/>
              </w:rPr>
              <w:t>,</w:t>
            </w:r>
            <w:r w:rsidRPr="0034170F">
              <w:rPr>
                <w:rFonts w:hint="eastAsia"/>
                <w:spacing w:val="-5"/>
                <w:sz w:val="20"/>
                <w:szCs w:val="20"/>
              </w:rPr>
              <w:t>602</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-15</w:t>
            </w:r>
            <w:r w:rsidRPr="0034170F">
              <w:rPr>
                <w:spacing w:val="-5"/>
                <w:sz w:val="20"/>
                <w:szCs w:val="20"/>
              </w:rPr>
              <w:t>,</w:t>
            </w:r>
            <w:r w:rsidRPr="0034170F">
              <w:rPr>
                <w:rFonts w:hint="eastAsia"/>
                <w:spacing w:val="-5"/>
                <w:sz w:val="20"/>
                <w:szCs w:val="20"/>
              </w:rPr>
              <w:t>431</w:t>
            </w:r>
            <w:r w:rsidRPr="0034170F">
              <w:rPr>
                <w:spacing w:val="-5"/>
                <w:sz w:val="20"/>
                <w:szCs w:val="20"/>
              </w:rPr>
              <w:t>,</w:t>
            </w:r>
            <w:r w:rsidRPr="0034170F">
              <w:rPr>
                <w:rFonts w:hint="eastAsia"/>
                <w:spacing w:val="-5"/>
                <w:sz w:val="20"/>
                <w:szCs w:val="20"/>
              </w:rPr>
              <w:t>402</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-4</w:t>
            </w:r>
            <w:r w:rsidRPr="0034170F">
              <w:rPr>
                <w:spacing w:val="-5"/>
                <w:sz w:val="20"/>
                <w:szCs w:val="20"/>
              </w:rPr>
              <w:t>,</w:t>
            </w:r>
            <w:r w:rsidRPr="0034170F">
              <w:rPr>
                <w:rFonts w:hint="eastAsia"/>
                <w:spacing w:val="-5"/>
                <w:sz w:val="20"/>
                <w:szCs w:val="20"/>
              </w:rPr>
              <w:t>502</w:t>
            </w:r>
            <w:r w:rsidRPr="0034170F">
              <w:rPr>
                <w:spacing w:val="-5"/>
                <w:sz w:val="20"/>
                <w:szCs w:val="20"/>
              </w:rPr>
              <w:t>,</w:t>
            </w:r>
            <w:r w:rsidRPr="0034170F">
              <w:rPr>
                <w:rFonts w:hint="eastAsia"/>
                <w:spacing w:val="-5"/>
                <w:sz w:val="20"/>
                <w:szCs w:val="20"/>
              </w:rPr>
              <w:t>369</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-19</w:t>
            </w:r>
            <w:r w:rsidRPr="0034170F">
              <w:rPr>
                <w:spacing w:val="-5"/>
                <w:sz w:val="20"/>
                <w:szCs w:val="20"/>
              </w:rPr>
              <w:t>,</w:t>
            </w:r>
            <w:r w:rsidRPr="0034170F">
              <w:rPr>
                <w:rFonts w:hint="eastAsia"/>
                <w:spacing w:val="-5"/>
                <w:sz w:val="20"/>
                <w:szCs w:val="20"/>
              </w:rPr>
              <w:t>160</w:t>
            </w:r>
            <w:r w:rsidRPr="0034170F">
              <w:rPr>
                <w:spacing w:val="-5"/>
                <w:sz w:val="20"/>
                <w:szCs w:val="20"/>
              </w:rPr>
              <w:t>,</w:t>
            </w:r>
            <w:r w:rsidRPr="0034170F">
              <w:rPr>
                <w:rFonts w:hint="eastAsia"/>
                <w:spacing w:val="-5"/>
                <w:sz w:val="20"/>
                <w:szCs w:val="20"/>
              </w:rPr>
              <w:t>417</w:t>
            </w:r>
          </w:p>
        </w:tc>
      </w:tr>
    </w:tbl>
    <w:p w:rsidR="00C5019D" w:rsidRDefault="0034170F" w:rsidP="008B1CD6">
      <w:pPr>
        <w:pStyle w:val="142"/>
        <w:ind w:left="1133" w:hangingChars="466" w:hanging="1133"/>
      </w:pPr>
      <w:r>
        <w:rPr>
          <w:rFonts w:hint="eastAsia"/>
          <w:lang w:eastAsia="zh-HK"/>
        </w:rPr>
        <w:t>說</w:t>
      </w:r>
      <w:r>
        <w:rPr>
          <w:rFonts w:hint="eastAsia"/>
        </w:rPr>
        <w:t xml:space="preserve">　　</w:t>
      </w:r>
      <w:r>
        <w:rPr>
          <w:rFonts w:hint="eastAsia"/>
          <w:lang w:eastAsia="zh-HK"/>
        </w:rPr>
        <w:t>明</w:t>
      </w:r>
      <w:r>
        <w:rPr>
          <w:rFonts w:hint="eastAsia"/>
        </w:rPr>
        <w:t>：</w:t>
      </w:r>
      <w:r w:rsidRPr="0034170F">
        <w:rPr>
          <w:rFonts w:hint="eastAsia"/>
        </w:rPr>
        <w:t>111</w:t>
      </w:r>
      <w:r w:rsidR="00D32B0A">
        <w:rPr>
          <w:rFonts w:hint="eastAsia"/>
          <w:lang w:eastAsia="zh-HK"/>
        </w:rPr>
        <w:t>至</w:t>
      </w:r>
      <w:r w:rsidRPr="0034170F">
        <w:t>11</w:t>
      </w:r>
      <w:r w:rsidRPr="0034170F">
        <w:rPr>
          <w:rFonts w:hint="eastAsia"/>
        </w:rPr>
        <w:t>3年</w:t>
      </w:r>
      <w:r w:rsidR="00470E9B">
        <w:rPr>
          <w:rFonts w:hint="eastAsia"/>
          <w:lang w:eastAsia="zh-HK"/>
        </w:rPr>
        <w:t>底</w:t>
      </w:r>
      <w:r w:rsidRPr="0034170F">
        <w:rPr>
          <w:rFonts w:hint="eastAsia"/>
        </w:rPr>
        <w:t>為審定決算數，1</w:t>
      </w:r>
      <w:r w:rsidRPr="0034170F">
        <w:t>1</w:t>
      </w:r>
      <w:r w:rsidRPr="0034170F">
        <w:rPr>
          <w:rFonts w:hint="eastAsia"/>
        </w:rPr>
        <w:t>4及1</w:t>
      </w:r>
      <w:r w:rsidRPr="0034170F">
        <w:t>1</w:t>
      </w:r>
      <w:r w:rsidRPr="0034170F">
        <w:rPr>
          <w:rFonts w:hint="eastAsia"/>
        </w:rPr>
        <w:t>5年</w:t>
      </w:r>
      <w:r w:rsidR="00470E9B">
        <w:rPr>
          <w:rFonts w:hint="eastAsia"/>
          <w:lang w:eastAsia="zh-HK"/>
        </w:rPr>
        <w:t>底</w:t>
      </w:r>
      <w:r w:rsidRPr="0034170F">
        <w:rPr>
          <w:rFonts w:hint="eastAsia"/>
        </w:rPr>
        <w:t>為預算</w:t>
      </w:r>
      <w:r w:rsidR="00D32B0A">
        <w:rPr>
          <w:rFonts w:hint="eastAsia"/>
          <w:lang w:eastAsia="zh-HK"/>
        </w:rPr>
        <w:t>案</w:t>
      </w:r>
      <w:r w:rsidRPr="0034170F">
        <w:rPr>
          <w:rFonts w:hint="eastAsia"/>
        </w:rPr>
        <w:t>數</w:t>
      </w:r>
      <w:r w:rsidR="003871AA">
        <w:rPr>
          <w:rStyle w:val="af5"/>
        </w:rPr>
        <w:footnoteReference w:id="2"/>
      </w:r>
      <w:r w:rsidRPr="0034170F">
        <w:rPr>
          <w:rFonts w:hint="eastAsia"/>
        </w:rPr>
        <w:t>，11</w:t>
      </w:r>
      <w:r w:rsidRPr="0034170F">
        <w:t>4</w:t>
      </w:r>
      <w:r w:rsidRPr="0034170F">
        <w:rPr>
          <w:rFonts w:hint="eastAsia"/>
        </w:rPr>
        <w:t>年</w:t>
      </w:r>
      <w:r w:rsidR="00470E9B">
        <w:rPr>
          <w:rFonts w:hint="eastAsia"/>
        </w:rPr>
        <w:t>7</w:t>
      </w:r>
      <w:r w:rsidRPr="0034170F">
        <w:rPr>
          <w:rFonts w:hint="eastAsia"/>
        </w:rPr>
        <w:t>月</w:t>
      </w:r>
      <w:r w:rsidR="00470E9B">
        <w:rPr>
          <w:rFonts w:hint="eastAsia"/>
          <w:lang w:eastAsia="zh-HK"/>
        </w:rPr>
        <w:t>底</w:t>
      </w:r>
      <w:r w:rsidRPr="0034170F">
        <w:rPr>
          <w:rFonts w:hint="eastAsia"/>
        </w:rPr>
        <w:t>為實際數。</w:t>
      </w:r>
    </w:p>
    <w:p w:rsidR="00142873" w:rsidRDefault="00142873" w:rsidP="00142873">
      <w:pPr>
        <w:spacing w:line="280" w:lineRule="exact"/>
        <w:ind w:leftChars="10" w:left="862" w:rightChars="-21" w:right="-59" w:hangingChars="343" w:hanging="834"/>
        <w:rPr>
          <w:sz w:val="24"/>
        </w:rPr>
      </w:pPr>
      <w:r w:rsidRPr="00717A6E">
        <w:rPr>
          <w:rFonts w:hint="eastAsia"/>
          <w:bCs/>
          <w:sz w:val="24"/>
          <w:szCs w:val="24"/>
        </w:rPr>
        <w:t>資料來源</w:t>
      </w:r>
      <w:r w:rsidRPr="00717A6E">
        <w:rPr>
          <w:rFonts w:hint="eastAsia"/>
          <w:sz w:val="24"/>
        </w:rPr>
        <w:t>：</w:t>
      </w:r>
      <w:r>
        <w:rPr>
          <w:rFonts w:hint="eastAsia"/>
          <w:sz w:val="24"/>
        </w:rPr>
        <w:t>桃機公司</w:t>
      </w:r>
      <w:r w:rsidR="00B228F0">
        <w:rPr>
          <w:rFonts w:hint="eastAsia"/>
          <w:sz w:val="24"/>
          <w:lang w:eastAsia="zh-HK"/>
        </w:rPr>
        <w:t>提供</w:t>
      </w:r>
      <w:r>
        <w:rPr>
          <w:rFonts w:hint="eastAsia"/>
          <w:sz w:val="24"/>
        </w:rPr>
        <w:t>；本中心整理。</w:t>
      </w:r>
    </w:p>
    <w:p w:rsidR="00717A6E" w:rsidRPr="00717A6E" w:rsidRDefault="00717A6E" w:rsidP="00717A6E">
      <w:pPr>
        <w:ind w:left="849" w:hangingChars="100" w:hanging="283"/>
        <w:rPr>
          <w:b/>
        </w:rPr>
      </w:pPr>
      <w:r w:rsidRPr="00717A6E">
        <w:rPr>
          <w:rFonts w:hint="eastAsia"/>
          <w:b/>
        </w:rPr>
        <w:t>(二)</w:t>
      </w:r>
      <w:r w:rsidR="00E2372D">
        <w:rPr>
          <w:rFonts w:hint="eastAsia"/>
          <w:b/>
          <w:lang w:eastAsia="zh-HK"/>
        </w:rPr>
        <w:t>桃機公司近年</w:t>
      </w:r>
      <w:r w:rsidR="0034170F">
        <w:rPr>
          <w:rFonts w:hint="eastAsia"/>
          <w:b/>
          <w:lang w:eastAsia="zh-HK"/>
        </w:rPr>
        <w:t>空側作業及地面</w:t>
      </w:r>
      <w:r w:rsidR="0034170F">
        <w:rPr>
          <w:rFonts w:hint="eastAsia"/>
          <w:b/>
        </w:rPr>
        <w:t>安</w:t>
      </w:r>
      <w:r w:rsidR="0034170F">
        <w:rPr>
          <w:rFonts w:hint="eastAsia"/>
          <w:b/>
          <w:lang w:eastAsia="zh-HK"/>
        </w:rPr>
        <w:t>全管理未盡周延</w:t>
      </w:r>
    </w:p>
    <w:p w:rsidR="00C72316" w:rsidRDefault="00FD4D33" w:rsidP="00DF4C04">
      <w:pPr>
        <w:adjustRightInd w:val="0"/>
        <w:ind w:leftChars="300" w:left="850" w:firstLine="566"/>
      </w:pPr>
      <w:r w:rsidRPr="00FD4D33">
        <w:rPr>
          <w:rFonts w:hint="eastAsia"/>
          <w:lang w:eastAsia="zh-HK"/>
        </w:rPr>
        <w:t>機場安全管理涵蓋空側作業、地面運輸、安檢流程、消防系統及資訊安全等多個面向，為航空運輸順暢運作之基石。惟桃機公司110年度空側違規案件達225件，並逐年攀升至113年度335件，114年1至7月亦達107件，顯示空側作業管理仍有精進空間。此外，110至113年度地面安全事件分別為7件、3件、17件及12件，114年1至7月亦發生</w:t>
      </w:r>
      <w:r w:rsidR="00754EEF">
        <w:rPr>
          <w:rFonts w:hint="eastAsia"/>
        </w:rPr>
        <w:t>6</w:t>
      </w:r>
      <w:r w:rsidRPr="00FD4D33">
        <w:rPr>
          <w:rFonts w:hint="eastAsia"/>
          <w:lang w:eastAsia="zh-HK"/>
        </w:rPr>
        <w:t>件，反映現場作業與設備維護仍存風險，亟需督促桃機公司檢討並加強改善</w:t>
      </w:r>
      <w:r w:rsidR="00DF4C04">
        <w:rPr>
          <w:rFonts w:hint="eastAsia"/>
        </w:rPr>
        <w:t>。</w:t>
      </w:r>
    </w:p>
    <w:p w:rsidR="00C72316" w:rsidRDefault="00C1107A" w:rsidP="00C1107A">
      <w:pPr>
        <w:pStyle w:val="22"/>
        <w:ind w:leftChars="200" w:left="849" w:hangingChars="100" w:hanging="283"/>
        <w:rPr>
          <w:rFonts w:hint="eastAsia"/>
        </w:rPr>
      </w:pPr>
      <w:r w:rsidRPr="008B1CD6">
        <w:rPr>
          <w:rFonts w:hint="eastAsia"/>
          <w:b/>
          <w:lang w:eastAsia="zh-HK"/>
        </w:rPr>
        <w:t>表</w:t>
      </w:r>
      <w:r w:rsidRPr="008B1CD6">
        <w:rPr>
          <w:rFonts w:hint="eastAsia"/>
          <w:b/>
        </w:rPr>
        <w:t>1</w:t>
      </w:r>
      <w:r>
        <w:rPr>
          <w:rFonts w:hint="eastAsia"/>
          <w:b/>
        </w:rPr>
        <w:t xml:space="preserve"> </w:t>
      </w:r>
      <w:r>
        <w:rPr>
          <w:rFonts w:hint="eastAsia"/>
          <w:b/>
          <w:lang w:eastAsia="zh-HK"/>
        </w:rPr>
        <w:t>桃機公司</w:t>
      </w:r>
      <w:r w:rsidR="00B228F0">
        <w:rPr>
          <w:rFonts w:hint="eastAsia"/>
          <w:b/>
          <w:lang w:eastAsia="zh-HK"/>
        </w:rPr>
        <w:t>近年</w:t>
      </w:r>
      <w:r w:rsidR="00B228F0" w:rsidRPr="00B228F0">
        <w:rPr>
          <w:rFonts w:hint="eastAsia"/>
          <w:b/>
          <w:lang w:eastAsia="zh-HK"/>
        </w:rPr>
        <w:t>空側</w:t>
      </w:r>
      <w:r w:rsidR="00B228F0">
        <w:rPr>
          <w:rFonts w:hint="eastAsia"/>
          <w:b/>
          <w:lang w:eastAsia="zh-HK"/>
        </w:rPr>
        <w:t>違規及</w:t>
      </w:r>
      <w:r w:rsidR="00B228F0" w:rsidRPr="00B228F0">
        <w:rPr>
          <w:rFonts w:hint="eastAsia"/>
          <w:b/>
          <w:lang w:eastAsia="zh-HK"/>
        </w:rPr>
        <w:t>地面安全</w:t>
      </w:r>
      <w:r w:rsidR="00B228F0">
        <w:rPr>
          <w:rFonts w:hint="eastAsia"/>
          <w:b/>
          <w:lang w:eastAsia="zh-HK"/>
        </w:rPr>
        <w:t>事件</w:t>
      </w:r>
      <w:r>
        <w:rPr>
          <w:rFonts w:hint="eastAsia"/>
          <w:b/>
          <w:lang w:eastAsia="zh-HK"/>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9"/>
        <w:gridCol w:w="2551"/>
        <w:gridCol w:w="2835"/>
      </w:tblGrid>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b/>
                <w:snapToGrid/>
              </w:rPr>
            </w:pPr>
            <w:r w:rsidRPr="0035417B">
              <w:rPr>
                <w:b/>
                <w:snapToGrid/>
              </w:rPr>
              <w:t>年度</w:t>
            </w:r>
          </w:p>
        </w:tc>
        <w:tc>
          <w:tcPr>
            <w:tcW w:w="2551" w:type="dxa"/>
            <w:shd w:val="clear" w:color="auto" w:fill="auto"/>
          </w:tcPr>
          <w:p w:rsidR="00C72316" w:rsidRPr="0035417B" w:rsidRDefault="00C72316" w:rsidP="0035417B">
            <w:pPr>
              <w:pStyle w:val="142"/>
              <w:jc w:val="center"/>
              <w:rPr>
                <w:b/>
                <w:snapToGrid/>
              </w:rPr>
            </w:pPr>
            <w:r w:rsidRPr="0035417B">
              <w:rPr>
                <w:b/>
                <w:snapToGrid/>
              </w:rPr>
              <w:t>空側違規案件</w:t>
            </w:r>
          </w:p>
        </w:tc>
        <w:tc>
          <w:tcPr>
            <w:tcW w:w="2835" w:type="dxa"/>
            <w:shd w:val="clear" w:color="auto" w:fill="auto"/>
          </w:tcPr>
          <w:p w:rsidR="00C72316" w:rsidRPr="0035417B" w:rsidRDefault="00C72316" w:rsidP="0035417B">
            <w:pPr>
              <w:pStyle w:val="142"/>
              <w:jc w:val="center"/>
              <w:rPr>
                <w:b/>
                <w:snapToGrid/>
              </w:rPr>
            </w:pPr>
            <w:r w:rsidRPr="0035417B">
              <w:rPr>
                <w:b/>
                <w:snapToGrid/>
              </w:rPr>
              <w:t>地面安全事件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110年</w:t>
            </w:r>
          </w:p>
        </w:tc>
        <w:tc>
          <w:tcPr>
            <w:tcW w:w="2551" w:type="dxa"/>
            <w:shd w:val="clear" w:color="auto" w:fill="auto"/>
          </w:tcPr>
          <w:p w:rsidR="00C72316" w:rsidRPr="0035417B" w:rsidRDefault="00C72316" w:rsidP="0035417B">
            <w:pPr>
              <w:pStyle w:val="142"/>
              <w:jc w:val="right"/>
              <w:rPr>
                <w:snapToGrid/>
              </w:rPr>
            </w:pPr>
            <w:r w:rsidRPr="0035417B">
              <w:rPr>
                <w:snapToGrid/>
              </w:rPr>
              <w:t>225件</w:t>
            </w:r>
          </w:p>
        </w:tc>
        <w:tc>
          <w:tcPr>
            <w:tcW w:w="2835" w:type="dxa"/>
            <w:shd w:val="clear" w:color="auto" w:fill="auto"/>
          </w:tcPr>
          <w:p w:rsidR="00C72316" w:rsidRPr="0035417B" w:rsidRDefault="00C72316" w:rsidP="0035417B">
            <w:pPr>
              <w:pStyle w:val="142"/>
              <w:jc w:val="right"/>
              <w:rPr>
                <w:snapToGrid/>
              </w:rPr>
            </w:pPr>
            <w:r w:rsidRPr="0035417B">
              <w:rPr>
                <w:snapToGrid/>
              </w:rPr>
              <w:t>7件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111年</w:t>
            </w:r>
          </w:p>
        </w:tc>
        <w:tc>
          <w:tcPr>
            <w:tcW w:w="2551" w:type="dxa"/>
            <w:shd w:val="clear" w:color="auto" w:fill="auto"/>
          </w:tcPr>
          <w:p w:rsidR="00C72316" w:rsidRPr="0035417B" w:rsidRDefault="00C72316" w:rsidP="0035417B">
            <w:pPr>
              <w:pStyle w:val="142"/>
              <w:jc w:val="right"/>
              <w:rPr>
                <w:snapToGrid/>
              </w:rPr>
            </w:pPr>
            <w:r w:rsidRPr="0035417B">
              <w:rPr>
                <w:snapToGrid/>
              </w:rPr>
              <w:t>255件</w:t>
            </w:r>
          </w:p>
        </w:tc>
        <w:tc>
          <w:tcPr>
            <w:tcW w:w="2835" w:type="dxa"/>
            <w:shd w:val="clear" w:color="auto" w:fill="auto"/>
          </w:tcPr>
          <w:p w:rsidR="00C72316" w:rsidRPr="0035417B" w:rsidRDefault="00C72316" w:rsidP="0035417B">
            <w:pPr>
              <w:pStyle w:val="142"/>
              <w:jc w:val="right"/>
              <w:rPr>
                <w:snapToGrid/>
              </w:rPr>
            </w:pPr>
            <w:r w:rsidRPr="0035417B">
              <w:rPr>
                <w:snapToGrid/>
              </w:rPr>
              <w:t>3件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112年</w:t>
            </w:r>
          </w:p>
        </w:tc>
        <w:tc>
          <w:tcPr>
            <w:tcW w:w="2551" w:type="dxa"/>
            <w:shd w:val="clear" w:color="auto" w:fill="auto"/>
          </w:tcPr>
          <w:p w:rsidR="00C72316" w:rsidRPr="0035417B" w:rsidRDefault="00C72316" w:rsidP="0035417B">
            <w:pPr>
              <w:pStyle w:val="142"/>
              <w:jc w:val="right"/>
              <w:rPr>
                <w:snapToGrid/>
              </w:rPr>
            </w:pPr>
            <w:r w:rsidRPr="0035417B">
              <w:rPr>
                <w:snapToGrid/>
              </w:rPr>
              <w:t>334件</w:t>
            </w:r>
          </w:p>
        </w:tc>
        <w:tc>
          <w:tcPr>
            <w:tcW w:w="2835" w:type="dxa"/>
            <w:shd w:val="clear" w:color="auto" w:fill="auto"/>
          </w:tcPr>
          <w:p w:rsidR="00C72316" w:rsidRPr="0035417B" w:rsidRDefault="00C72316" w:rsidP="0035417B">
            <w:pPr>
              <w:pStyle w:val="142"/>
              <w:jc w:val="right"/>
              <w:rPr>
                <w:snapToGrid/>
              </w:rPr>
            </w:pPr>
            <w:r w:rsidRPr="0035417B">
              <w:rPr>
                <w:snapToGrid/>
              </w:rPr>
              <w:t>17件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113年</w:t>
            </w:r>
          </w:p>
        </w:tc>
        <w:tc>
          <w:tcPr>
            <w:tcW w:w="2551" w:type="dxa"/>
            <w:shd w:val="clear" w:color="auto" w:fill="auto"/>
          </w:tcPr>
          <w:p w:rsidR="00C72316" w:rsidRPr="0035417B" w:rsidRDefault="00C72316" w:rsidP="0035417B">
            <w:pPr>
              <w:pStyle w:val="142"/>
              <w:jc w:val="right"/>
              <w:rPr>
                <w:snapToGrid/>
              </w:rPr>
            </w:pPr>
            <w:r w:rsidRPr="0035417B">
              <w:rPr>
                <w:snapToGrid/>
              </w:rPr>
              <w:t>335件</w:t>
            </w:r>
          </w:p>
        </w:tc>
        <w:tc>
          <w:tcPr>
            <w:tcW w:w="2835" w:type="dxa"/>
            <w:shd w:val="clear" w:color="auto" w:fill="auto"/>
          </w:tcPr>
          <w:p w:rsidR="00C72316" w:rsidRPr="0035417B" w:rsidRDefault="00C72316" w:rsidP="0035417B">
            <w:pPr>
              <w:pStyle w:val="142"/>
              <w:jc w:val="right"/>
              <w:rPr>
                <w:snapToGrid/>
              </w:rPr>
            </w:pPr>
            <w:r w:rsidRPr="0035417B">
              <w:rPr>
                <w:snapToGrid/>
              </w:rPr>
              <w:t>12件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114年</w:t>
            </w:r>
            <w:r w:rsidR="00754EEF">
              <w:rPr>
                <w:snapToGrid/>
              </w:rPr>
              <w:t>1</w:t>
            </w:r>
            <w:r w:rsidR="00754EEF">
              <w:rPr>
                <w:rFonts w:hint="eastAsia"/>
                <w:snapToGrid/>
                <w:lang w:eastAsia="zh-HK"/>
              </w:rPr>
              <w:t>至</w:t>
            </w:r>
            <w:r w:rsidRPr="0035417B">
              <w:rPr>
                <w:snapToGrid/>
              </w:rPr>
              <w:t>7月</w:t>
            </w:r>
          </w:p>
        </w:tc>
        <w:tc>
          <w:tcPr>
            <w:tcW w:w="2551" w:type="dxa"/>
            <w:shd w:val="clear" w:color="auto" w:fill="auto"/>
          </w:tcPr>
          <w:p w:rsidR="00C72316" w:rsidRPr="0035417B" w:rsidRDefault="00C72316" w:rsidP="0035417B">
            <w:pPr>
              <w:pStyle w:val="142"/>
              <w:jc w:val="right"/>
              <w:rPr>
                <w:snapToGrid/>
              </w:rPr>
            </w:pPr>
            <w:r w:rsidRPr="0035417B">
              <w:rPr>
                <w:snapToGrid/>
              </w:rPr>
              <w:t>107件</w:t>
            </w:r>
          </w:p>
        </w:tc>
        <w:tc>
          <w:tcPr>
            <w:tcW w:w="2835" w:type="dxa"/>
            <w:shd w:val="clear" w:color="auto" w:fill="auto"/>
          </w:tcPr>
          <w:p w:rsidR="00C72316" w:rsidRPr="0035417B" w:rsidRDefault="00C72316" w:rsidP="0035417B">
            <w:pPr>
              <w:pStyle w:val="142"/>
              <w:jc w:val="right"/>
              <w:rPr>
                <w:snapToGrid/>
              </w:rPr>
            </w:pPr>
            <w:r w:rsidRPr="0035417B">
              <w:rPr>
                <w:snapToGrid/>
              </w:rPr>
              <w:t>6件</w:t>
            </w:r>
          </w:p>
        </w:tc>
      </w:tr>
    </w:tbl>
    <w:p w:rsidR="00B228F0" w:rsidRDefault="00B228F0" w:rsidP="00B228F0">
      <w:pPr>
        <w:spacing w:line="280" w:lineRule="exact"/>
        <w:ind w:leftChars="10" w:left="862" w:rightChars="-21" w:right="-59" w:hangingChars="343" w:hanging="834"/>
        <w:rPr>
          <w:sz w:val="24"/>
        </w:rPr>
      </w:pPr>
      <w:r w:rsidRPr="00717A6E">
        <w:rPr>
          <w:rFonts w:hint="eastAsia"/>
          <w:bCs/>
          <w:sz w:val="24"/>
          <w:szCs w:val="24"/>
        </w:rPr>
        <w:t>資料來源</w:t>
      </w:r>
      <w:r w:rsidRPr="00717A6E">
        <w:rPr>
          <w:rFonts w:hint="eastAsia"/>
          <w:sz w:val="24"/>
        </w:rPr>
        <w:t>：</w:t>
      </w:r>
      <w:r>
        <w:rPr>
          <w:rFonts w:hint="eastAsia"/>
          <w:sz w:val="24"/>
        </w:rPr>
        <w:t>桃機公司</w:t>
      </w:r>
      <w:r>
        <w:rPr>
          <w:rFonts w:hint="eastAsia"/>
          <w:sz w:val="24"/>
          <w:lang w:eastAsia="zh-HK"/>
        </w:rPr>
        <w:t>提供</w:t>
      </w:r>
      <w:r>
        <w:rPr>
          <w:rFonts w:hint="eastAsia"/>
          <w:sz w:val="24"/>
        </w:rPr>
        <w:t>；本中心整理。</w:t>
      </w:r>
    </w:p>
    <w:p w:rsidR="00717A6E" w:rsidRDefault="00717A6E" w:rsidP="00624D55">
      <w:pPr>
        <w:ind w:left="566" w:firstLine="566"/>
      </w:pPr>
      <w:r w:rsidRPr="00717A6E">
        <w:rPr>
          <w:rFonts w:hint="eastAsia"/>
        </w:rPr>
        <w:t>綜上，</w:t>
      </w:r>
      <w:r w:rsidR="00434396" w:rsidRPr="00434396">
        <w:rPr>
          <w:rFonts w:hint="eastAsia"/>
        </w:rPr>
        <w:t>桃園公司</w:t>
      </w:r>
      <w:r w:rsidR="00434396">
        <w:rPr>
          <w:rFonts w:hint="eastAsia"/>
          <w:lang w:eastAsia="zh-HK"/>
        </w:rPr>
        <w:t>近年</w:t>
      </w:r>
      <w:r w:rsidR="00434396" w:rsidRPr="00434396">
        <w:rPr>
          <w:rFonts w:hint="eastAsia"/>
        </w:rPr>
        <w:t>第三航站區與第三跑道</w:t>
      </w:r>
      <w:r w:rsidR="00434396">
        <w:rPr>
          <w:rFonts w:hint="eastAsia"/>
          <w:lang w:eastAsia="zh-HK"/>
        </w:rPr>
        <w:t>之相關建設</w:t>
      </w:r>
      <w:r w:rsidR="00434396">
        <w:rPr>
          <w:rFonts w:hint="eastAsia"/>
        </w:rPr>
        <w:t>，</w:t>
      </w:r>
      <w:r w:rsidR="00434396">
        <w:rPr>
          <w:rFonts w:hint="eastAsia"/>
          <w:lang w:eastAsia="zh-HK"/>
        </w:rPr>
        <w:t>惟</w:t>
      </w:r>
      <w:r w:rsidR="00434396" w:rsidRPr="00434396">
        <w:rPr>
          <w:rFonts w:hint="eastAsia"/>
        </w:rPr>
        <w:t>面臨營運資金長期不足與安全管控成效</w:t>
      </w:r>
      <w:r w:rsidR="00DF4C04">
        <w:rPr>
          <w:rFonts w:hint="eastAsia"/>
          <w:lang w:eastAsia="zh-HK"/>
        </w:rPr>
        <w:t>待強化</w:t>
      </w:r>
      <w:r w:rsidR="00434396">
        <w:rPr>
          <w:rFonts w:hint="eastAsia"/>
          <w:lang w:eastAsia="zh-HK"/>
        </w:rPr>
        <w:t>之</w:t>
      </w:r>
      <w:r w:rsidR="00434396" w:rsidRPr="00434396">
        <w:rPr>
          <w:rFonts w:hint="eastAsia"/>
        </w:rPr>
        <w:t>挑戰</w:t>
      </w:r>
      <w:r w:rsidR="00434396">
        <w:rPr>
          <w:rFonts w:hint="eastAsia"/>
          <w:lang w:eastAsia="zh-HK"/>
        </w:rPr>
        <w:t>，允宜督促</w:t>
      </w:r>
      <w:r w:rsidR="00DF4C04">
        <w:rPr>
          <w:rFonts w:hint="eastAsia"/>
          <w:lang w:eastAsia="zh-HK"/>
        </w:rPr>
        <w:lastRenderedPageBreak/>
        <w:t>其</w:t>
      </w:r>
      <w:r w:rsidR="00434396">
        <w:rPr>
          <w:rFonts w:hint="eastAsia"/>
          <w:lang w:eastAsia="zh-HK"/>
        </w:rPr>
        <w:t>開源節流</w:t>
      </w:r>
      <w:r w:rsidR="006D7E0C">
        <w:rPr>
          <w:rFonts w:hint="eastAsia"/>
          <w:lang w:eastAsia="zh-HK"/>
        </w:rPr>
        <w:t>及</w:t>
      </w:r>
      <w:r w:rsidR="00434396" w:rsidRPr="00434396">
        <w:rPr>
          <w:rFonts w:hint="eastAsia"/>
          <w:lang w:eastAsia="zh-HK"/>
        </w:rPr>
        <w:t>建立穩健具前瞻性</w:t>
      </w:r>
      <w:r w:rsidR="00434396">
        <w:rPr>
          <w:rFonts w:hint="eastAsia"/>
          <w:lang w:eastAsia="zh-HK"/>
        </w:rPr>
        <w:t>之</w:t>
      </w:r>
      <w:r w:rsidR="00434396" w:rsidRPr="00434396">
        <w:rPr>
          <w:rFonts w:hint="eastAsia"/>
          <w:lang w:eastAsia="zh-HK"/>
        </w:rPr>
        <w:t>資金管理策略</w:t>
      </w:r>
      <w:r w:rsidR="00434396">
        <w:rPr>
          <w:rFonts w:hint="eastAsia"/>
        </w:rPr>
        <w:t>，</w:t>
      </w:r>
      <w:r w:rsidR="00434396">
        <w:rPr>
          <w:rFonts w:hint="eastAsia"/>
          <w:lang w:eastAsia="zh-HK"/>
        </w:rPr>
        <w:t>並落實</w:t>
      </w:r>
      <w:r w:rsidR="00434396" w:rsidRPr="00434396">
        <w:rPr>
          <w:rFonts w:hint="eastAsia"/>
        </w:rPr>
        <w:t>人員訓練與制度管理，以降低違規與事故風險</w:t>
      </w:r>
      <w:r w:rsidR="00434396">
        <w:rPr>
          <w:rFonts w:hint="eastAsia"/>
        </w:rPr>
        <w:t>，</w:t>
      </w:r>
      <w:r w:rsidR="00434396" w:rsidRPr="00434396">
        <w:rPr>
          <w:rFonts w:hint="eastAsia"/>
        </w:rPr>
        <w:t>確保建設順利推展並維持機場營運品質與國際形象。</w:t>
      </w:r>
    </w:p>
    <w:bookmarkEnd w:id="1"/>
    <w:bookmarkEnd w:id="2"/>
    <w:bookmarkEnd w:id="3"/>
    <w:sectPr w:rsidR="00717A6E"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E36690" w:rsidRPr="00E3669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C40F47" w:rsidRDefault="007D7028" w:rsidP="00761918">
      <w:pPr>
        <w:pStyle w:val="142"/>
        <w:ind w:left="243" w:hangingChars="100" w:hanging="243"/>
        <w:jc w:val="both"/>
        <w:rPr>
          <w:rFonts w:hint="eastAsia"/>
        </w:rPr>
      </w:pPr>
      <w:r>
        <w:rPr>
          <w:rStyle w:val="af5"/>
        </w:rPr>
        <w:footnoteRef/>
      </w:r>
      <w:r>
        <w:t xml:space="preserve"> </w:t>
      </w:r>
      <w:r>
        <w:rPr>
          <w:rFonts w:hint="eastAsia"/>
          <w:lang w:eastAsia="zh-HK"/>
        </w:rPr>
        <w:t>據桃機公司說明，有關</w:t>
      </w:r>
      <w:r w:rsidRPr="00761918">
        <w:rPr>
          <w:rFonts w:hint="eastAsia"/>
          <w:lang w:eastAsia="zh-HK"/>
        </w:rPr>
        <w:t>桃園國際機場第三航站區等重大建設所需，案經行政院原則同意由政府增資600億元，以利重大建設順利推展及健全桃機公司財務</w:t>
      </w:r>
      <w:r>
        <w:rPr>
          <w:rFonts w:hint="eastAsia"/>
        </w:rPr>
        <w:t>。</w:t>
      </w:r>
    </w:p>
  </w:footnote>
  <w:footnote w:id="2">
    <w:p w:rsidR="007D7028" w:rsidRPr="003871AA" w:rsidRDefault="007D7028" w:rsidP="003871AA">
      <w:pPr>
        <w:pStyle w:val="142"/>
        <w:ind w:left="73" w:hangingChars="30" w:hanging="73"/>
        <w:jc w:val="both"/>
        <w:rPr>
          <w:rFonts w:hint="eastAsia"/>
        </w:rPr>
      </w:pPr>
      <w:r>
        <w:rPr>
          <w:rStyle w:val="af5"/>
        </w:rPr>
        <w:footnoteRef/>
      </w:r>
      <w:r>
        <w:t xml:space="preserve"> </w:t>
      </w:r>
      <w:r>
        <w:rPr>
          <w:rFonts w:hint="eastAsia"/>
        </w:rPr>
        <w:t>114</w:t>
      </w:r>
      <w:r>
        <w:rPr>
          <w:rFonts w:hint="eastAsia"/>
          <w:lang w:eastAsia="zh-HK"/>
        </w:rPr>
        <w:t>年度預算案數係取自115年預算案內之</w:t>
      </w:r>
      <w:r>
        <w:rPr>
          <w:rFonts w:hint="eastAsia"/>
        </w:rPr>
        <w:t>114</w:t>
      </w:r>
      <w:r>
        <w:rPr>
          <w:rFonts w:hint="eastAsia"/>
          <w:lang w:eastAsia="zh-HK"/>
        </w:rPr>
        <w:t>年度資料</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690"/>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B859A75-38B3-42C7-ACE9-983CFA1F1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E0326-CBD6-4CB1-B39E-99AB65175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244</Words>
  <Characters>1393</Characters>
  <Application>Microsoft Office Word</Application>
  <DocSecurity>0</DocSecurity>
  <Lines>11</Lines>
  <Paragraphs>3</Paragraphs>
  <ScaleCrop>false</ScaleCrop>
  <Company/>
  <LinksUpToDate>false</LinksUpToDate>
  <CharactersWithSpaces>1634</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