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F52037" w:rsidRDefault="00F52037" w:rsidP="00F52037">
      <w:pPr>
        <w:pStyle w:val="14"/>
        <w:ind w:left="567" w:hanging="567"/>
      </w:pPr>
      <w:bookmarkStart w:id="1" w:name="_Toc213851916"/>
      <w:r>
        <w:rPr>
          <w:rFonts w:hint="eastAsia"/>
        </w:rPr>
        <w:t>二</w:t>
      </w:r>
      <w:r w:rsidRPr="004634B7">
        <w:rPr>
          <w:rFonts w:hint="eastAsia"/>
        </w:rPr>
        <w:t>、</w:t>
      </w:r>
      <w:r w:rsidRPr="00EA5214">
        <w:rPr>
          <w:rFonts w:hint="eastAsia"/>
        </w:rPr>
        <w:t>「強勢外來入侵種移除防治及復育計畫」執行情形未如預期，</w:t>
      </w:r>
      <w:r w:rsidRPr="00085F9E">
        <w:rPr>
          <w:rFonts w:hint="eastAsia"/>
        </w:rPr>
        <w:t>允宜加速辦理</w:t>
      </w:r>
      <w:r w:rsidRPr="00DB258C">
        <w:rPr>
          <w:rFonts w:hint="eastAsia"/>
        </w:rPr>
        <w:t>，以降低外來物種對臺灣生態之危害衝擊程度</w:t>
      </w:r>
      <w:bookmarkEnd w:id="1"/>
    </w:p>
    <w:p w:rsidR="00F52037" w:rsidRDefault="00F52037" w:rsidP="00F52037">
      <w:pPr>
        <w:ind w:left="566" w:firstLine="566"/>
      </w:pPr>
      <w:r w:rsidRPr="00835023">
        <w:rPr>
          <w:rFonts w:hint="eastAsia"/>
        </w:rPr>
        <w:t>林業保育署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5年度預算案</w:t>
      </w:r>
      <w:r w:rsidR="00C1768A">
        <w:rPr>
          <w:rFonts w:hint="eastAsia"/>
        </w:rPr>
        <w:t>編列</w:t>
      </w:r>
      <w:r w:rsidR="002A6EFA" w:rsidRPr="002A6EFA">
        <w:rPr>
          <w:rFonts w:hint="eastAsia"/>
        </w:rPr>
        <w:t>「強勢外來入侵種移除防治及復育計畫(114-117年)」</w:t>
      </w:r>
      <w:r w:rsidR="00C1768A">
        <w:rPr>
          <w:rStyle w:val="af3"/>
        </w:rPr>
        <w:footnoteReference w:id="1"/>
      </w:r>
      <w:r w:rsidR="002A6EFA" w:rsidRPr="002A6EFA">
        <w:rPr>
          <w:rFonts w:hint="eastAsia"/>
        </w:rPr>
        <w:t>第2年經費1億</w:t>
      </w:r>
      <w:r w:rsidR="00EE6ED7">
        <w:rPr>
          <w:rFonts w:hint="eastAsia"/>
        </w:rPr>
        <w:t>1</w:t>
      </w:r>
      <w:r w:rsidR="002A6EFA" w:rsidRPr="002A6EFA">
        <w:rPr>
          <w:rFonts w:hint="eastAsia"/>
        </w:rPr>
        <w:t>,</w:t>
      </w:r>
      <w:r w:rsidR="00EE6ED7">
        <w:rPr>
          <w:rFonts w:hint="eastAsia"/>
        </w:rPr>
        <w:t>307</w:t>
      </w:r>
      <w:r w:rsidR="002A6EFA" w:rsidRPr="002A6EFA">
        <w:rPr>
          <w:rFonts w:hint="eastAsia"/>
        </w:rPr>
        <w:t>萬</w:t>
      </w:r>
      <w:r w:rsidR="00EE6ED7">
        <w:rPr>
          <w:rFonts w:hint="eastAsia"/>
        </w:rPr>
        <w:t>9</w:t>
      </w:r>
      <w:r w:rsidR="002A6EFA" w:rsidRPr="002A6EFA">
        <w:rPr>
          <w:rFonts w:hint="eastAsia"/>
        </w:rPr>
        <w:t>千元，另於「直轄市及縣市政府-一般性補助款」編列</w:t>
      </w:r>
      <w:r w:rsidR="00EE6ED7">
        <w:rPr>
          <w:rFonts w:hint="eastAsia"/>
        </w:rPr>
        <w:t>3,954</w:t>
      </w:r>
      <w:r w:rsidR="002A6EFA" w:rsidRPr="002A6EFA">
        <w:rPr>
          <w:rFonts w:hint="eastAsia"/>
        </w:rPr>
        <w:t>萬</w:t>
      </w:r>
      <w:r w:rsidR="00EE6ED7">
        <w:rPr>
          <w:rFonts w:hint="eastAsia"/>
        </w:rPr>
        <w:t>8</w:t>
      </w:r>
      <w:r w:rsidR="002A6EFA" w:rsidRPr="002A6EFA">
        <w:rPr>
          <w:rFonts w:hint="eastAsia"/>
        </w:rPr>
        <w:t>千元</w:t>
      </w:r>
      <w:r>
        <w:rPr>
          <w:rFonts w:hint="eastAsia"/>
        </w:rPr>
        <w:t>。經查：</w:t>
      </w:r>
    </w:p>
    <w:p w:rsidR="002A6EFA" w:rsidRDefault="002A6EFA" w:rsidP="002A6EFA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Pr="00355EF9">
        <w:rPr>
          <w:rFonts w:hint="eastAsia"/>
          <w:b/>
        </w:rPr>
        <w:t>「</w:t>
      </w:r>
      <w:r w:rsidRPr="002A6EFA">
        <w:rPr>
          <w:rFonts w:hint="eastAsia"/>
          <w:b/>
        </w:rPr>
        <w:t>強勢外來入侵種移除防治及復育計畫(114-117年)</w:t>
      </w:r>
      <w:r w:rsidRPr="00355EF9">
        <w:rPr>
          <w:rFonts w:hint="eastAsia"/>
          <w:b/>
        </w:rPr>
        <w:t>」</w:t>
      </w:r>
      <w:r>
        <w:rPr>
          <w:rFonts w:hint="eastAsia"/>
          <w:b/>
        </w:rPr>
        <w:t>之辦理內容</w:t>
      </w:r>
    </w:p>
    <w:p w:rsidR="00737D6F" w:rsidRPr="00737D6F" w:rsidRDefault="002A6EFA" w:rsidP="008249C0">
      <w:pPr>
        <w:pStyle w:val="21"/>
        <w:spacing w:line="520" w:lineRule="exact"/>
        <w:ind w:left="850" w:firstLine="566"/>
        <w:rPr>
          <w:rFonts w:hAnsi="標楷體" w:hint="eastAsia"/>
        </w:rPr>
      </w:pPr>
      <w:r>
        <w:rPr>
          <w:rFonts w:hAnsi="標楷體" w:hint="eastAsia"/>
        </w:rPr>
        <w:t>「</w:t>
      </w:r>
      <w:r w:rsidRPr="002A6EFA">
        <w:rPr>
          <w:rFonts w:hint="eastAsia"/>
        </w:rPr>
        <w:t>強勢外來入侵種移除防治及復育計畫(114-117年)」</w:t>
      </w:r>
      <w:r w:rsidR="00DD0FFF">
        <w:rPr>
          <w:rFonts w:hint="eastAsia"/>
        </w:rPr>
        <w:t>經</w:t>
      </w:r>
      <w:r>
        <w:rPr>
          <w:rFonts w:hint="eastAsia"/>
        </w:rPr>
        <w:t>行政院113年7月30日院臺農字第1131017541號函核定</w:t>
      </w:r>
      <w:r w:rsidRPr="002655A8">
        <w:rPr>
          <w:rFonts w:hint="eastAsia"/>
        </w:rPr>
        <w:t>，計畫期程為114至117年，總計畫經</w:t>
      </w:r>
      <w:r w:rsidRPr="002F7315">
        <w:rPr>
          <w:rFonts w:hint="eastAsia"/>
        </w:rPr>
        <w:t>費5.33</w:t>
      </w:r>
      <w:r w:rsidR="002F7315" w:rsidRPr="002F7315">
        <w:rPr>
          <w:rFonts w:hint="eastAsia"/>
        </w:rPr>
        <w:t>億元(</w:t>
      </w:r>
      <w:r w:rsidRPr="002F7315">
        <w:rPr>
          <w:rFonts w:hint="eastAsia"/>
        </w:rPr>
        <w:t>包括林業保育署3.68億元、一般性補助款－林業保育署1.43億元、畜產試驗所及所屬0.22億元</w:t>
      </w:r>
      <w:r w:rsidR="002F7315" w:rsidRPr="002F7315">
        <w:rPr>
          <w:rFonts w:hint="eastAsia"/>
        </w:rPr>
        <w:t>)</w:t>
      </w:r>
      <w:r w:rsidR="0056708F">
        <w:rPr>
          <w:rFonts w:hAnsi="標楷體" w:hint="eastAsia"/>
        </w:rPr>
        <w:t>，</w:t>
      </w:r>
      <w:r w:rsidR="0056708F" w:rsidRPr="0056708F">
        <w:rPr>
          <w:rFonts w:hint="eastAsia"/>
        </w:rPr>
        <w:t>林業保育署</w:t>
      </w:r>
      <w:r w:rsidR="0056708F">
        <w:rPr>
          <w:rFonts w:hint="eastAsia"/>
        </w:rPr>
        <w:t>115年度</w:t>
      </w:r>
      <w:r w:rsidR="00DD0FFF">
        <w:rPr>
          <w:rFonts w:hint="eastAsia"/>
        </w:rPr>
        <w:t>預算案</w:t>
      </w:r>
      <w:r w:rsidR="0056708F">
        <w:rPr>
          <w:rFonts w:hint="eastAsia"/>
        </w:rPr>
        <w:t>分別於</w:t>
      </w:r>
      <w:r w:rsidR="0056708F">
        <w:rPr>
          <w:rFonts w:hAnsi="標楷體" w:hint="eastAsia"/>
        </w:rPr>
        <w:t>「</w:t>
      </w:r>
      <w:r w:rsidR="0056708F">
        <w:rPr>
          <w:rFonts w:hint="eastAsia"/>
        </w:rPr>
        <w:t>厚植森林資源</w:t>
      </w:r>
      <w:r w:rsidR="0056708F">
        <w:rPr>
          <w:rFonts w:hAnsi="標楷體" w:hint="eastAsia"/>
        </w:rPr>
        <w:t>」編列</w:t>
      </w:r>
      <w:r w:rsidR="0056708F">
        <w:rPr>
          <w:rFonts w:hint="eastAsia"/>
        </w:rPr>
        <w:t>6</w:t>
      </w:r>
      <w:r w:rsidR="0056708F">
        <w:t>,</w:t>
      </w:r>
      <w:r w:rsidR="0056708F">
        <w:rPr>
          <w:rFonts w:hint="eastAsia"/>
        </w:rPr>
        <w:t>974萬9千元及</w:t>
      </w:r>
      <w:r w:rsidR="0056708F">
        <w:rPr>
          <w:rFonts w:hAnsi="標楷體" w:hint="eastAsia"/>
        </w:rPr>
        <w:t>「</w:t>
      </w:r>
      <w:r w:rsidR="0056708F" w:rsidRPr="0056708F">
        <w:rPr>
          <w:rFonts w:hAnsi="標楷體" w:hint="eastAsia"/>
        </w:rPr>
        <w:t>棲地及野生物保育管理</w:t>
      </w:r>
      <w:r w:rsidR="0056708F">
        <w:rPr>
          <w:rFonts w:hAnsi="標楷體" w:hint="eastAsia"/>
        </w:rPr>
        <w:t>」</w:t>
      </w:r>
      <w:r w:rsidR="0056708F" w:rsidRPr="0056708F">
        <w:rPr>
          <w:rFonts w:hAnsi="標楷體" w:hint="eastAsia"/>
        </w:rPr>
        <w:t>編列</w:t>
      </w:r>
      <w:r w:rsidR="0056708F">
        <w:rPr>
          <w:rFonts w:hAnsi="標楷體" w:hint="eastAsia"/>
        </w:rPr>
        <w:t>4</w:t>
      </w:r>
      <w:r w:rsidR="0056708F" w:rsidRPr="0056708F">
        <w:rPr>
          <w:rFonts w:hAnsi="標楷體" w:hint="eastAsia"/>
        </w:rPr>
        <w:t>,</w:t>
      </w:r>
      <w:r w:rsidR="0056708F">
        <w:rPr>
          <w:rFonts w:hAnsi="標楷體" w:hint="eastAsia"/>
        </w:rPr>
        <w:t>330</w:t>
      </w:r>
      <w:r w:rsidR="0056708F" w:rsidRPr="0056708F">
        <w:rPr>
          <w:rFonts w:hAnsi="標楷體" w:hint="eastAsia"/>
        </w:rPr>
        <w:t>萬元</w:t>
      </w:r>
      <w:r w:rsidR="0056708F">
        <w:rPr>
          <w:rFonts w:hAnsi="標楷體" w:hint="eastAsia"/>
        </w:rPr>
        <w:t>，</w:t>
      </w:r>
      <w:r w:rsidR="0056708F" w:rsidRPr="0056708F">
        <w:rPr>
          <w:rFonts w:hAnsi="標楷體" w:hint="eastAsia"/>
        </w:rPr>
        <w:t>另於「直轄市及縣市政府-一般性補助款」編</w:t>
      </w:r>
      <w:r w:rsidR="0056708F" w:rsidRPr="0056708F">
        <w:rPr>
          <w:rFonts w:hAnsi="標楷體" w:hint="eastAsia"/>
        </w:rPr>
        <w:lastRenderedPageBreak/>
        <w:t>列</w:t>
      </w:r>
      <w:r w:rsidR="0056708F">
        <w:rPr>
          <w:rFonts w:hAnsi="標楷體" w:hint="eastAsia"/>
        </w:rPr>
        <w:t>3</w:t>
      </w:r>
      <w:r w:rsidR="0056708F" w:rsidRPr="0056708F">
        <w:rPr>
          <w:rFonts w:hAnsi="標楷體" w:hint="eastAsia"/>
        </w:rPr>
        <w:t>,</w:t>
      </w:r>
      <w:r w:rsidR="0056708F">
        <w:rPr>
          <w:rFonts w:hAnsi="標楷體" w:hint="eastAsia"/>
        </w:rPr>
        <w:t>954</w:t>
      </w:r>
      <w:r w:rsidR="0056708F" w:rsidRPr="0056708F">
        <w:rPr>
          <w:rFonts w:hAnsi="標楷體" w:hint="eastAsia"/>
        </w:rPr>
        <w:t>萬</w:t>
      </w:r>
      <w:r w:rsidR="0056708F">
        <w:rPr>
          <w:rFonts w:hAnsi="標楷體" w:hint="eastAsia"/>
        </w:rPr>
        <w:t>8</w:t>
      </w:r>
      <w:r w:rsidR="0056708F" w:rsidRPr="0056708F">
        <w:rPr>
          <w:rFonts w:hAnsi="標楷體" w:hint="eastAsia"/>
        </w:rPr>
        <w:t>千元</w:t>
      </w:r>
      <w:r w:rsidR="0056708F">
        <w:rPr>
          <w:rFonts w:hAnsi="標楷體" w:hint="eastAsia"/>
        </w:rPr>
        <w:t>，</w:t>
      </w:r>
      <w:r w:rsidR="0056708F">
        <w:rPr>
          <w:rFonts w:hint="eastAsia"/>
        </w:rPr>
        <w:t>合共</w:t>
      </w:r>
      <w:r w:rsidR="0056708F" w:rsidRPr="0056708F">
        <w:rPr>
          <w:rFonts w:hint="eastAsia"/>
        </w:rPr>
        <w:t>編列1億5,262萬7千元</w:t>
      </w:r>
      <w:r w:rsidR="00DD0FFF">
        <w:rPr>
          <w:rFonts w:hint="eastAsia"/>
        </w:rPr>
        <w:t>(詳表1)</w:t>
      </w:r>
      <w:r w:rsidR="0056708F">
        <w:rPr>
          <w:rFonts w:hAnsi="標楷體" w:hint="eastAsia"/>
        </w:rPr>
        <w:t>，</w:t>
      </w:r>
      <w:r w:rsidR="00737D6F">
        <w:rPr>
          <w:rFonts w:hAnsi="標楷體" w:hint="eastAsia"/>
        </w:rPr>
        <w:t>115年度預計</w:t>
      </w:r>
      <w:r w:rsidR="0056708F" w:rsidRPr="0056708F">
        <w:rPr>
          <w:rFonts w:hAnsi="標楷體" w:hint="eastAsia"/>
        </w:rPr>
        <w:t>辦理強化執行關鍵陸域外來種監測及移除</w:t>
      </w:r>
      <w:r w:rsidR="00737D6F">
        <w:rPr>
          <w:rFonts w:hAnsi="標楷體" w:hint="eastAsia"/>
        </w:rPr>
        <w:t>，並</w:t>
      </w:r>
      <w:r w:rsidR="00737D6F" w:rsidRPr="00737D6F">
        <w:rPr>
          <w:rFonts w:hAnsi="標楷體" w:hint="eastAsia"/>
        </w:rPr>
        <w:t>進行陸域野生動植物資源調查、分析與評估工作</w:t>
      </w:r>
      <w:r w:rsidR="00737D6F">
        <w:rPr>
          <w:rFonts w:hAnsi="標楷體" w:hint="eastAsia"/>
        </w:rPr>
        <w:t>，</w:t>
      </w:r>
      <w:r w:rsidR="00737D6F" w:rsidRPr="00737D6F">
        <w:rPr>
          <w:rFonts w:hAnsi="標楷體" w:hint="eastAsia"/>
        </w:rPr>
        <w:t>檢討及調整現行陸域野生物資源保育政策等業務，</w:t>
      </w:r>
      <w:r w:rsidR="00737D6F">
        <w:rPr>
          <w:rFonts w:hAnsi="標楷體" w:hint="eastAsia"/>
        </w:rPr>
        <w:t>以維護本土生態環境。</w:t>
      </w:r>
    </w:p>
    <w:p w:rsidR="005159C9" w:rsidRPr="000E323E" w:rsidRDefault="005159C9" w:rsidP="002F7315">
      <w:pPr>
        <w:ind w:leftChars="140" w:left="1133" w:hangingChars="260" w:hanging="737"/>
        <w:rPr>
          <w:rFonts w:hint="eastAsia"/>
          <w:sz w:val="24"/>
          <w:szCs w:val="24"/>
        </w:rPr>
      </w:pPr>
      <w:r w:rsidRPr="005159C9">
        <w:rPr>
          <w:rFonts w:hint="eastAsia"/>
          <w:b/>
        </w:rPr>
        <w:t>表1  林業</w:t>
      </w:r>
      <w:r w:rsidR="005B74EE">
        <w:rPr>
          <w:rFonts w:hint="eastAsia"/>
          <w:b/>
        </w:rPr>
        <w:t>保育</w:t>
      </w:r>
      <w:r w:rsidRPr="005159C9">
        <w:rPr>
          <w:rFonts w:hint="eastAsia"/>
          <w:b/>
        </w:rPr>
        <w:t>署115年度</w:t>
      </w:r>
      <w:r w:rsidR="00DD0FFF">
        <w:rPr>
          <w:rFonts w:hint="eastAsia"/>
          <w:b/>
        </w:rPr>
        <w:t>預算案</w:t>
      </w:r>
      <w:r w:rsidRPr="005159C9">
        <w:rPr>
          <w:rFonts w:hint="eastAsia"/>
          <w:b/>
        </w:rPr>
        <w:t>編列</w:t>
      </w:r>
      <w:r w:rsidR="002F7315" w:rsidRPr="002F7315">
        <w:rPr>
          <w:rFonts w:hint="eastAsia"/>
          <w:b/>
        </w:rPr>
        <w:t>「強勢外來入侵種移除防治及復育計畫」</w:t>
      </w:r>
      <w:r w:rsidRPr="005159C9">
        <w:rPr>
          <w:rFonts w:hint="eastAsia"/>
          <w:b/>
        </w:rPr>
        <w:t>明細表</w:t>
      </w:r>
      <w:r w:rsidR="005B74EE">
        <w:rPr>
          <w:rFonts w:hint="eastAsia"/>
        </w:rPr>
        <w:t xml:space="preserve"> </w:t>
      </w:r>
      <w:r w:rsidR="00DD0FFF">
        <w:rPr>
          <w:rFonts w:hint="eastAsia"/>
        </w:rPr>
        <w:t xml:space="preserve">                   </w:t>
      </w:r>
      <w:r w:rsidR="002F7315">
        <w:rPr>
          <w:rFonts w:hint="eastAsia"/>
        </w:rPr>
        <w:t xml:space="preserve">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7"/>
        <w:gridCol w:w="4110"/>
      </w:tblGrid>
      <w:tr w:rsidR="00CA6B0A" w:rsidTr="00CA6B0A">
        <w:trPr>
          <w:tblHeader/>
        </w:trPr>
        <w:tc>
          <w:tcPr>
            <w:tcW w:w="3937" w:type="dxa"/>
            <w:shd w:val="clear" w:color="auto" w:fill="auto"/>
          </w:tcPr>
          <w:p w:rsidR="00CA6B0A" w:rsidRPr="002123FF" w:rsidRDefault="006B630F" w:rsidP="002123FF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工作</w:t>
            </w:r>
            <w:r w:rsidR="00CA6B0A">
              <w:rPr>
                <w:rFonts w:hint="eastAsia"/>
                <w:b/>
              </w:rPr>
              <w:t>計畫別</w:t>
            </w:r>
          </w:p>
        </w:tc>
        <w:tc>
          <w:tcPr>
            <w:tcW w:w="4110" w:type="dxa"/>
            <w:shd w:val="clear" w:color="auto" w:fill="auto"/>
          </w:tcPr>
          <w:p w:rsidR="00CA6B0A" w:rsidRPr="002123FF" w:rsidRDefault="00CA6B0A" w:rsidP="002123FF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金額</w:t>
            </w:r>
          </w:p>
        </w:tc>
      </w:tr>
      <w:tr w:rsidR="00CA6B0A" w:rsidTr="00CA6B0A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2123FF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厚植森林資源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2123F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</w:t>
            </w:r>
            <w:r w:rsidRPr="005159C9">
              <w:t>,</w:t>
            </w:r>
            <w:r>
              <w:rPr>
                <w:rFonts w:hint="eastAsia"/>
              </w:rPr>
              <w:t>749</w:t>
            </w:r>
          </w:p>
        </w:tc>
      </w:tr>
      <w:tr w:rsidR="00CA6B0A" w:rsidTr="00CA6B0A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2123FF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棲地及野生物保育管理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2123F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43</w:t>
            </w:r>
            <w:r w:rsidRPr="005159C9">
              <w:t>,</w:t>
            </w:r>
            <w:r>
              <w:rPr>
                <w:rFonts w:hint="eastAsia"/>
              </w:rPr>
              <w:t>330</w:t>
            </w:r>
          </w:p>
        </w:tc>
      </w:tr>
      <w:tr w:rsidR="00CA6B0A" w:rsidTr="00CA6B0A">
        <w:tc>
          <w:tcPr>
            <w:tcW w:w="3937" w:type="dxa"/>
            <w:shd w:val="clear" w:color="auto" w:fill="auto"/>
            <w:vAlign w:val="center"/>
          </w:tcPr>
          <w:p w:rsidR="00CA6B0A" w:rsidRPr="0056708F" w:rsidRDefault="00CA6B0A" w:rsidP="0056708F">
            <w:pPr>
              <w:pStyle w:val="142"/>
              <w:jc w:val="center"/>
              <w:rPr>
                <w:rFonts w:hint="eastAsia"/>
                <w:b/>
              </w:rPr>
            </w:pPr>
            <w:r w:rsidRPr="0056708F">
              <w:rPr>
                <w:rFonts w:hint="eastAsia"/>
                <w:b/>
              </w:rPr>
              <w:t>小計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6708F" w:rsidRDefault="00CA6B0A" w:rsidP="002123FF">
            <w:pPr>
              <w:pStyle w:val="142"/>
              <w:jc w:val="right"/>
              <w:rPr>
                <w:rFonts w:hint="eastAsia"/>
                <w:b/>
              </w:rPr>
            </w:pPr>
            <w:r w:rsidRPr="0056708F">
              <w:rPr>
                <w:rFonts w:hint="eastAsia"/>
                <w:b/>
              </w:rPr>
              <w:t>113</w:t>
            </w:r>
            <w:r w:rsidRPr="0056708F">
              <w:rPr>
                <w:b/>
              </w:rPr>
              <w:t>,</w:t>
            </w:r>
            <w:r w:rsidRPr="0056708F">
              <w:rPr>
                <w:rFonts w:hint="eastAsia"/>
                <w:b/>
              </w:rPr>
              <w:t>079</w:t>
            </w:r>
          </w:p>
        </w:tc>
      </w:tr>
      <w:tr w:rsidR="00CA6B0A" w:rsidTr="00CA6B0A">
        <w:tc>
          <w:tcPr>
            <w:tcW w:w="3937" w:type="dxa"/>
            <w:shd w:val="clear" w:color="auto" w:fill="auto"/>
            <w:vAlign w:val="center"/>
          </w:tcPr>
          <w:p w:rsidR="00CA6B0A" w:rsidRPr="005159C9" w:rsidRDefault="00CA6B0A" w:rsidP="0056708F">
            <w:pPr>
              <w:pStyle w:val="142"/>
              <w:rPr>
                <w:rFonts w:hint="eastAsia"/>
              </w:rPr>
            </w:pPr>
            <w:r w:rsidRPr="0056708F">
              <w:rPr>
                <w:rFonts w:hint="eastAsia"/>
              </w:rPr>
              <w:t>直轄市及縣市政府-一般性補助款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5159C9" w:rsidRDefault="00CA6B0A" w:rsidP="002123F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39</w:t>
            </w:r>
            <w:r w:rsidRPr="005159C9">
              <w:t>,</w:t>
            </w:r>
            <w:r>
              <w:rPr>
                <w:rFonts w:hint="eastAsia"/>
              </w:rPr>
              <w:t>548</w:t>
            </w:r>
          </w:p>
        </w:tc>
      </w:tr>
      <w:tr w:rsidR="00CA6B0A" w:rsidTr="00CA6B0A">
        <w:tc>
          <w:tcPr>
            <w:tcW w:w="3937" w:type="dxa"/>
            <w:shd w:val="clear" w:color="auto" w:fill="auto"/>
            <w:vAlign w:val="center"/>
          </w:tcPr>
          <w:p w:rsidR="00CA6B0A" w:rsidRPr="002123FF" w:rsidRDefault="00CA6B0A" w:rsidP="0056708F">
            <w:pPr>
              <w:pStyle w:val="142"/>
              <w:jc w:val="center"/>
              <w:rPr>
                <w:rFonts w:hint="eastAsia"/>
                <w:b/>
              </w:rPr>
            </w:pPr>
            <w:r w:rsidRPr="002123FF">
              <w:rPr>
                <w:rFonts w:hint="eastAsia"/>
                <w:b/>
              </w:rPr>
              <w:t>合計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CA6B0A" w:rsidRPr="002123FF" w:rsidRDefault="00CA6B0A" w:rsidP="002123FF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152</w:t>
            </w:r>
            <w:r w:rsidRPr="002123FF">
              <w:rPr>
                <w:b/>
              </w:rPr>
              <w:t>,</w:t>
            </w:r>
            <w:r>
              <w:rPr>
                <w:rFonts w:hint="eastAsia"/>
                <w:b/>
              </w:rPr>
              <w:t>627</w:t>
            </w:r>
          </w:p>
        </w:tc>
      </w:tr>
    </w:tbl>
    <w:p w:rsidR="005159C9" w:rsidRPr="00907325" w:rsidRDefault="005159C9" w:rsidP="005159C9">
      <w:pPr>
        <w:pStyle w:val="142"/>
        <w:ind w:firstLineChars="175" w:firstLine="426"/>
        <w:rPr>
          <w:rFonts w:hint="eastAsia"/>
        </w:rPr>
      </w:pPr>
      <w:r>
        <w:rPr>
          <w:rFonts w:hint="eastAsia"/>
        </w:rPr>
        <w:t>資料來源：</w:t>
      </w:r>
      <w:r w:rsidRPr="000E323E">
        <w:rPr>
          <w:rFonts w:hint="eastAsia"/>
        </w:rPr>
        <w:t>林業</w:t>
      </w:r>
      <w:r w:rsidR="005B74EE">
        <w:rPr>
          <w:rFonts w:hint="eastAsia"/>
        </w:rPr>
        <w:t>保育</w:t>
      </w:r>
      <w:r w:rsidRPr="000E323E">
        <w:rPr>
          <w:rFonts w:hint="eastAsia"/>
        </w:rPr>
        <w:t>署115年度</w:t>
      </w:r>
      <w:r>
        <w:rPr>
          <w:rFonts w:hint="eastAsia"/>
        </w:rPr>
        <w:t>單位預算案，本中心整理。</w:t>
      </w:r>
    </w:p>
    <w:p w:rsidR="00F52037" w:rsidRDefault="00F52037" w:rsidP="00F52037">
      <w:pPr>
        <w:pStyle w:val="a4"/>
        <w:ind w:left="849" w:hanging="283"/>
        <w:rPr>
          <w:b/>
        </w:rPr>
      </w:pPr>
      <w:r w:rsidRPr="00BF654A">
        <w:rPr>
          <w:rFonts w:hint="eastAsia"/>
          <w:b/>
        </w:rPr>
        <w:t>(</w:t>
      </w:r>
      <w:r w:rsidR="0056708F">
        <w:rPr>
          <w:rFonts w:hint="eastAsia"/>
          <w:b/>
        </w:rPr>
        <w:t>二</w:t>
      </w:r>
      <w:r w:rsidRPr="00BF654A">
        <w:rPr>
          <w:rFonts w:hint="eastAsia"/>
          <w:b/>
        </w:rPr>
        <w:t>)</w:t>
      </w:r>
      <w:r w:rsidR="00DD0FFF">
        <w:rPr>
          <w:rFonts w:hint="eastAsia"/>
          <w:b/>
        </w:rPr>
        <w:t>截至114年8月底</w:t>
      </w:r>
      <w:r w:rsidRPr="00A23281">
        <w:rPr>
          <w:rFonts w:hint="eastAsia"/>
          <w:b/>
        </w:rPr>
        <w:t>辦理</w:t>
      </w:r>
      <w:r>
        <w:rPr>
          <w:rFonts w:hAnsi="標楷體" w:hint="eastAsia"/>
          <w:b/>
        </w:rPr>
        <w:t>「</w:t>
      </w:r>
      <w:r w:rsidRPr="005B652E">
        <w:rPr>
          <w:rFonts w:hint="eastAsia"/>
          <w:b/>
        </w:rPr>
        <w:t>強勢外來入侵種移除防治及復育計畫(114-117年)</w:t>
      </w:r>
      <w:r>
        <w:rPr>
          <w:rFonts w:hAnsi="標楷體" w:hint="eastAsia"/>
          <w:b/>
        </w:rPr>
        <w:t>」</w:t>
      </w:r>
      <w:r w:rsidR="00DD0FFF">
        <w:rPr>
          <w:rFonts w:hAnsi="標楷體" w:hint="eastAsia"/>
          <w:b/>
        </w:rPr>
        <w:t>之</w:t>
      </w:r>
      <w:r>
        <w:rPr>
          <w:rFonts w:hint="eastAsia"/>
          <w:b/>
        </w:rPr>
        <w:t>執行情形未如預期</w:t>
      </w:r>
      <w:r>
        <w:rPr>
          <w:rFonts w:hAnsi="標楷體" w:hint="eastAsia"/>
          <w:b/>
        </w:rPr>
        <w:t>，</w:t>
      </w:r>
      <w:r>
        <w:rPr>
          <w:rFonts w:hint="eastAsia"/>
          <w:b/>
        </w:rPr>
        <w:t>允宜檢討改進</w:t>
      </w:r>
    </w:p>
    <w:p w:rsidR="00F52037" w:rsidRDefault="00F52037" w:rsidP="008249C0">
      <w:pPr>
        <w:pStyle w:val="21"/>
        <w:spacing w:line="520" w:lineRule="exact"/>
        <w:ind w:left="850" w:firstLine="566"/>
        <w:rPr>
          <w:rFonts w:hAnsi="標楷體"/>
        </w:rPr>
      </w:pPr>
      <w:r w:rsidRPr="005B652E">
        <w:rPr>
          <w:rFonts w:hAnsi="標楷體" w:hint="eastAsia"/>
        </w:rPr>
        <w:t>林業保育署</w:t>
      </w:r>
      <w:r>
        <w:rPr>
          <w:rFonts w:hAnsi="標楷體" w:hint="eastAsia"/>
        </w:rPr>
        <w:t>辦理</w:t>
      </w:r>
      <w:r w:rsidRPr="00122532">
        <w:rPr>
          <w:rFonts w:hAnsi="標楷體" w:hint="eastAsia"/>
        </w:rPr>
        <w:t>「強勢外來入侵種移除防治及復育計畫(114-117年)</w:t>
      </w:r>
      <w:r>
        <w:rPr>
          <w:rFonts w:hAnsi="標楷體" w:hint="eastAsia"/>
        </w:rPr>
        <w:t>」，截至</w:t>
      </w:r>
      <w:r w:rsidR="00DD0FFF">
        <w:rPr>
          <w:rFonts w:hAnsi="標楷體" w:hint="eastAsia"/>
        </w:rPr>
        <w:t>114年</w:t>
      </w:r>
      <w:r>
        <w:rPr>
          <w:rFonts w:hAnsi="標楷體" w:hint="eastAsia"/>
        </w:rPr>
        <w:t>8月底</w:t>
      </w:r>
      <w:r w:rsidRPr="00EA5214">
        <w:rPr>
          <w:rFonts w:hAnsi="標楷體" w:hint="eastAsia"/>
        </w:rPr>
        <w:t>專案巡查埃及聖</w:t>
      </w:r>
      <w:r w:rsidRPr="00EA5214">
        <w:rPr>
          <w:rFonts w:ascii="新細明體" w:eastAsia="新細明體" w:hAnsi="新細明體" w:cs="新細明體" w:hint="eastAsia"/>
        </w:rPr>
        <w:t>䴉</w:t>
      </w:r>
      <w:r w:rsidRPr="00EA5214">
        <w:rPr>
          <w:rFonts w:hAnsi="標楷體"/>
        </w:rPr>
        <w:t>1,236</w:t>
      </w:r>
      <w:r w:rsidRPr="00EA5214">
        <w:rPr>
          <w:rFonts w:hAnsi="標楷體" w:hint="eastAsia"/>
        </w:rPr>
        <w:t>趟次，移除</w:t>
      </w:r>
      <w:r w:rsidRPr="00EA5214">
        <w:rPr>
          <w:rFonts w:hAnsi="標楷體"/>
        </w:rPr>
        <w:t>14</w:t>
      </w:r>
      <w:r w:rsidRPr="00EA5214">
        <w:rPr>
          <w:rFonts w:hAnsi="標楷體" w:hint="eastAsia"/>
        </w:rPr>
        <w:t>隻</w:t>
      </w:r>
      <w:r>
        <w:rPr>
          <w:rFonts w:hAnsi="標楷體" w:hint="eastAsia"/>
        </w:rPr>
        <w:t>及</w:t>
      </w:r>
      <w:r w:rsidRPr="00EA5214">
        <w:rPr>
          <w:rFonts w:hAnsi="標楷體" w:hint="eastAsia"/>
        </w:rPr>
        <w:t>移除綠鬣蜥</w:t>
      </w:r>
      <w:r w:rsidRPr="00EA5214">
        <w:rPr>
          <w:rFonts w:hAnsi="標楷體"/>
        </w:rPr>
        <w:t>8</w:t>
      </w:r>
      <w:r>
        <w:rPr>
          <w:rFonts w:hAnsi="標楷體" w:hint="eastAsia"/>
        </w:rPr>
        <w:t>萬</w:t>
      </w:r>
      <w:r w:rsidRPr="00EA5214">
        <w:rPr>
          <w:rFonts w:hAnsi="標楷體"/>
        </w:rPr>
        <w:t>6,474</w:t>
      </w:r>
      <w:r w:rsidRPr="00EA5214">
        <w:rPr>
          <w:rFonts w:hAnsi="標楷體" w:hint="eastAsia"/>
        </w:rPr>
        <w:t>隻</w:t>
      </w:r>
      <w:r w:rsidR="00DD0FFF">
        <w:rPr>
          <w:rFonts w:hAnsi="標楷體" w:hint="eastAsia"/>
        </w:rPr>
        <w:t>，</w:t>
      </w:r>
      <w:r>
        <w:rPr>
          <w:rFonts w:hAnsi="標楷體" w:hint="eastAsia"/>
        </w:rPr>
        <w:t>114</w:t>
      </w:r>
      <w:r w:rsidRPr="005B652E">
        <w:rPr>
          <w:rFonts w:hAnsi="標楷體" w:hint="eastAsia"/>
        </w:rPr>
        <w:t>年度預算數1億</w:t>
      </w:r>
      <w:r>
        <w:rPr>
          <w:rFonts w:hAnsi="標楷體" w:hint="eastAsia"/>
        </w:rPr>
        <w:t>5</w:t>
      </w:r>
      <w:r w:rsidRPr="005B652E">
        <w:rPr>
          <w:rFonts w:hAnsi="標楷體" w:hint="eastAsia"/>
        </w:rPr>
        <w:t>萬</w:t>
      </w:r>
      <w:r>
        <w:rPr>
          <w:rFonts w:hAnsi="標楷體" w:hint="eastAsia"/>
        </w:rPr>
        <w:t>9</w:t>
      </w:r>
      <w:r w:rsidRPr="005B652E">
        <w:rPr>
          <w:rFonts w:hAnsi="標楷體" w:hint="eastAsia"/>
        </w:rPr>
        <w:t>千元，1至8月</w:t>
      </w:r>
      <w:r w:rsidR="00DD0FFF">
        <w:rPr>
          <w:rFonts w:hAnsi="標楷體" w:hint="eastAsia"/>
        </w:rPr>
        <w:t>執行</w:t>
      </w:r>
      <w:r w:rsidRPr="005B652E">
        <w:rPr>
          <w:rFonts w:hAnsi="標楷體" w:hint="eastAsia"/>
        </w:rPr>
        <w:t>數</w:t>
      </w:r>
      <w:r>
        <w:rPr>
          <w:rFonts w:hAnsi="標楷體" w:hint="eastAsia"/>
        </w:rPr>
        <w:t>3</w:t>
      </w:r>
      <w:r w:rsidRPr="005B652E">
        <w:rPr>
          <w:rFonts w:hAnsi="標楷體" w:hint="eastAsia"/>
        </w:rPr>
        <w:t>,</w:t>
      </w:r>
      <w:r>
        <w:rPr>
          <w:rFonts w:hAnsi="標楷體" w:hint="eastAsia"/>
        </w:rPr>
        <w:t>264</w:t>
      </w:r>
      <w:r w:rsidRPr="005B652E">
        <w:rPr>
          <w:rFonts w:hAnsi="標楷體" w:hint="eastAsia"/>
        </w:rPr>
        <w:t>萬7千元，</w:t>
      </w:r>
      <w:r>
        <w:rPr>
          <w:rFonts w:hAnsi="標楷體" w:hint="eastAsia"/>
        </w:rPr>
        <w:t>執行</w:t>
      </w:r>
      <w:r w:rsidRPr="005B652E">
        <w:rPr>
          <w:rFonts w:hAnsi="標楷體" w:hint="eastAsia"/>
        </w:rPr>
        <w:t>率32.</w:t>
      </w:r>
      <w:r>
        <w:rPr>
          <w:rFonts w:hAnsi="標楷體" w:hint="eastAsia"/>
        </w:rPr>
        <w:t>63</w:t>
      </w:r>
      <w:r w:rsidRPr="005B652E">
        <w:rPr>
          <w:rFonts w:hAnsi="標楷體" w:hint="eastAsia"/>
        </w:rPr>
        <w:t>%</w:t>
      </w:r>
      <w:r w:rsidRPr="00122532">
        <w:rPr>
          <w:rFonts w:hAnsi="標楷體" w:hint="eastAsia"/>
        </w:rPr>
        <w:t>，</w:t>
      </w:r>
      <w:r w:rsidR="00DD0FFF">
        <w:rPr>
          <w:rFonts w:hAnsi="標楷體" w:hint="eastAsia"/>
        </w:rPr>
        <w:t>預算執行未如預期，</w:t>
      </w:r>
      <w:r w:rsidRPr="001F21C7">
        <w:rPr>
          <w:rFonts w:hAnsi="標楷體" w:hint="eastAsia"/>
        </w:rPr>
        <w:t>詢據林業保育署</w:t>
      </w:r>
      <w:r>
        <w:rPr>
          <w:rFonts w:hAnsi="標楷體" w:hint="eastAsia"/>
        </w:rPr>
        <w:t>表示</w:t>
      </w:r>
      <w:r w:rsidRPr="001F21C7">
        <w:rPr>
          <w:rFonts w:hAnsi="標楷體" w:hint="eastAsia"/>
        </w:rPr>
        <w:t>略以，</w:t>
      </w:r>
      <w:r w:rsidRPr="00122532">
        <w:rPr>
          <w:rFonts w:hAnsi="標楷體" w:hint="eastAsia"/>
        </w:rPr>
        <w:t>主要係</w:t>
      </w:r>
      <w:r>
        <w:rPr>
          <w:rFonts w:hAnsi="標楷體" w:hint="eastAsia"/>
        </w:rPr>
        <w:t>8月底</w:t>
      </w:r>
      <w:r w:rsidRPr="00EA5214">
        <w:rPr>
          <w:rFonts w:hAnsi="標楷體" w:hint="eastAsia"/>
        </w:rPr>
        <w:t>完成銀合歡移除及復育造林35公頃；銀合歡移除造林後撫育作業483公頃；私有地(含國有林出租造林地)銀合歡移除170公頃。移除及復育造林計5.26公頃；移除造林後撫育作業計72.16公頃</w:t>
      </w:r>
      <w:r>
        <w:rPr>
          <w:rFonts w:hAnsi="標楷體" w:hint="eastAsia"/>
        </w:rPr>
        <w:t>，惟</w:t>
      </w:r>
      <w:r w:rsidRPr="00EA5214">
        <w:rPr>
          <w:rFonts w:hAnsi="標楷體" w:hint="eastAsia"/>
        </w:rPr>
        <w:t>私有地(含國有林出租造林地)部分，尚待地方政府輔導地主或承租人辦理，暫無移除面積</w:t>
      </w:r>
      <w:r>
        <w:rPr>
          <w:rFonts w:hAnsi="標楷體" w:hint="eastAsia"/>
        </w:rPr>
        <w:t>；及</w:t>
      </w:r>
      <w:r w:rsidRPr="00EA5214">
        <w:rPr>
          <w:rFonts w:hAnsi="標楷體" w:hint="eastAsia"/>
        </w:rPr>
        <w:t>補助臺東縣政府及屏東縣政府移除刺軸含羞木計畫備標中，暫無移除面積</w:t>
      </w:r>
      <w:r>
        <w:rPr>
          <w:rFonts w:hAnsi="標楷體" w:hint="eastAsia"/>
        </w:rPr>
        <w:t>，</w:t>
      </w:r>
      <w:r w:rsidRPr="00EA5214">
        <w:rPr>
          <w:rFonts w:hAnsi="標楷體" w:hint="eastAsia"/>
        </w:rPr>
        <w:t>執行情形未如預期，允宜檢討改進</w:t>
      </w:r>
      <w:r>
        <w:rPr>
          <w:rFonts w:hAnsi="標楷體" w:hint="eastAsia"/>
        </w:rPr>
        <w:t>。</w:t>
      </w:r>
    </w:p>
    <w:p w:rsidR="00F52037" w:rsidRPr="008A6C10" w:rsidRDefault="00F52037" w:rsidP="008249C0">
      <w:pPr>
        <w:spacing w:line="520" w:lineRule="exact"/>
        <w:ind w:left="566" w:firstLine="566"/>
        <w:rPr>
          <w:rFonts w:hAnsi="標楷體"/>
          <w:b/>
        </w:rPr>
      </w:pPr>
      <w:r w:rsidRPr="003610E1">
        <w:rPr>
          <w:rFonts w:hint="eastAsia"/>
          <w:color w:val="000000"/>
        </w:rPr>
        <w:t>綜上，</w:t>
      </w:r>
      <w:r w:rsidR="00F43327" w:rsidRPr="00F43327">
        <w:rPr>
          <w:rFonts w:hint="eastAsia"/>
          <w:color w:val="000000"/>
        </w:rPr>
        <w:t>林業保育署</w:t>
      </w:r>
      <w:r w:rsidR="003423BE">
        <w:rPr>
          <w:rFonts w:hint="eastAsia"/>
          <w:color w:val="000000"/>
        </w:rPr>
        <w:t>於</w:t>
      </w:r>
      <w:r w:rsidR="003423BE" w:rsidRPr="003423BE">
        <w:rPr>
          <w:rFonts w:hint="eastAsia"/>
          <w:color w:val="000000"/>
        </w:rPr>
        <w:t>115年度預算案</w:t>
      </w:r>
      <w:r w:rsidR="00194273">
        <w:rPr>
          <w:rFonts w:hint="eastAsia"/>
          <w:color w:val="000000"/>
        </w:rPr>
        <w:t>編列</w:t>
      </w:r>
      <w:r w:rsidR="003423BE" w:rsidRPr="003423BE">
        <w:rPr>
          <w:rFonts w:hint="eastAsia"/>
          <w:color w:val="000000"/>
        </w:rPr>
        <w:t>「強勢外來入侵種移除防治及復育計畫(114-117年)」</w:t>
      </w:r>
      <w:r w:rsidR="00194273">
        <w:rPr>
          <w:rFonts w:hint="eastAsia"/>
          <w:color w:val="000000"/>
        </w:rPr>
        <w:t>第2年度經費1億1</w:t>
      </w:r>
      <w:r w:rsidR="00194273">
        <w:rPr>
          <w:color w:val="000000"/>
        </w:rPr>
        <w:t>,</w:t>
      </w:r>
      <w:r w:rsidR="00194273">
        <w:rPr>
          <w:rFonts w:hint="eastAsia"/>
          <w:color w:val="000000"/>
        </w:rPr>
        <w:t>307萬9</w:t>
      </w:r>
      <w:r w:rsidR="00194273">
        <w:rPr>
          <w:rFonts w:hint="eastAsia"/>
          <w:color w:val="000000"/>
        </w:rPr>
        <w:lastRenderedPageBreak/>
        <w:t>千元</w:t>
      </w:r>
      <w:r w:rsidR="006B630F">
        <w:rPr>
          <w:rFonts w:hint="eastAsia"/>
          <w:color w:val="000000"/>
        </w:rPr>
        <w:t>(</w:t>
      </w:r>
      <w:r w:rsidR="003423BE" w:rsidRPr="003423BE">
        <w:rPr>
          <w:rFonts w:hint="eastAsia"/>
          <w:color w:val="000000"/>
        </w:rPr>
        <w:t>分別於「厚植森林資源」編列6,974萬9千元及「棲地及野生物保育管理」編列4,330萬元</w:t>
      </w:r>
      <w:r w:rsidR="006B630F">
        <w:rPr>
          <w:rFonts w:hint="eastAsia"/>
          <w:color w:val="000000"/>
        </w:rPr>
        <w:t>)</w:t>
      </w:r>
      <w:r w:rsidR="003423BE" w:rsidRPr="003423BE">
        <w:rPr>
          <w:rFonts w:hint="eastAsia"/>
          <w:color w:val="000000"/>
        </w:rPr>
        <w:t>，另於「直轄市及縣市政府-一般性補助款」編列3,954萬8千元，合共編列1億5,262萬7千元</w:t>
      </w:r>
      <w:r w:rsidRPr="00DB258C">
        <w:rPr>
          <w:rFonts w:hint="eastAsia"/>
          <w:color w:val="000000"/>
        </w:rPr>
        <w:t>，</w:t>
      </w:r>
      <w:r w:rsidR="00F43327">
        <w:rPr>
          <w:rFonts w:hint="eastAsia"/>
          <w:color w:val="000000"/>
        </w:rPr>
        <w:t>惟</w:t>
      </w:r>
      <w:r w:rsidR="00194273">
        <w:rPr>
          <w:rFonts w:hint="eastAsia"/>
          <w:color w:val="000000"/>
        </w:rPr>
        <w:t>1</w:t>
      </w:r>
      <w:r w:rsidR="00194273">
        <w:rPr>
          <w:color w:val="000000"/>
        </w:rPr>
        <w:t>14</w:t>
      </w:r>
      <w:r w:rsidR="00194273">
        <w:rPr>
          <w:rFonts w:hint="eastAsia"/>
          <w:color w:val="000000"/>
        </w:rPr>
        <w:t>年度迄8月底預算執行率32.63%</w:t>
      </w:r>
      <w:r w:rsidR="00194273">
        <w:rPr>
          <w:rFonts w:hAnsi="標楷體" w:hint="eastAsia"/>
          <w:color w:val="000000"/>
        </w:rPr>
        <w:t>，</w:t>
      </w:r>
      <w:r w:rsidR="00194273">
        <w:rPr>
          <w:rFonts w:hint="eastAsia"/>
          <w:color w:val="000000"/>
        </w:rPr>
        <w:t>計畫</w:t>
      </w:r>
      <w:r w:rsidRPr="00DB258C">
        <w:rPr>
          <w:rFonts w:hint="eastAsia"/>
          <w:color w:val="000000"/>
        </w:rPr>
        <w:t>執行情形未如預期，允宜加速辦理</w:t>
      </w:r>
      <w:r>
        <w:rPr>
          <w:rFonts w:hAnsi="標楷體" w:hint="eastAsia"/>
          <w:color w:val="000000"/>
        </w:rPr>
        <w:t>，</w:t>
      </w:r>
      <w:r w:rsidRPr="00DB258C">
        <w:rPr>
          <w:rFonts w:hAnsi="標楷體" w:hint="eastAsia"/>
          <w:color w:val="000000"/>
        </w:rPr>
        <w:t>以降低外來物種對臺灣生態之危害衝擊程度</w:t>
      </w:r>
      <w:r>
        <w:rPr>
          <w:rFonts w:hAnsi="標楷體" w:hint="eastAsia"/>
          <w:color w:val="000000"/>
        </w:rPr>
        <w:t>。</w:t>
      </w:r>
    </w:p>
    <w:sectPr w:rsidR="00F52037" w:rsidRPr="008A6C10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296B94" w:rsidRPr="00296B94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C1768A" w:rsidRDefault="00107EF2" w:rsidP="00C1768A">
      <w:pPr>
        <w:pStyle w:val="142"/>
        <w:ind w:leftChars="5" w:left="223" w:hangingChars="86" w:hanging="209"/>
        <w:jc w:val="both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C1768A">
        <w:rPr>
          <w:rFonts w:hint="eastAsia"/>
        </w:rPr>
        <w:t>「強勢外來入侵種移除防治及復育計畫(114-117年)」計畫總經費5億3,268萬9千元，執行期間114至117年度，</w:t>
      </w:r>
      <w:r w:rsidR="006B630F">
        <w:rPr>
          <w:rFonts w:hint="eastAsia"/>
        </w:rPr>
        <w:t>114</w:t>
      </w:r>
      <w:r w:rsidRPr="00C1768A">
        <w:rPr>
          <w:rFonts w:hint="eastAsia"/>
        </w:rPr>
        <w:t>年度法定預算數1億505萬6</w:t>
      </w:r>
      <w:r>
        <w:rPr>
          <w:rFonts w:hint="eastAsia"/>
        </w:rPr>
        <w:t>千元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6B94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0B5CBF-2195-4F05-A23F-B64FEF5E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A75EA-0C3C-4832-AA40-0B2AD71A9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420</Words>
  <Characters>2396</Characters>
  <Application>Microsoft Office Word</Application>
  <DocSecurity>0</DocSecurity>
  <Lines>19</Lines>
  <Paragraphs>5</Paragraphs>
  <ScaleCrop>false</ScaleCrop>
  <Company>HOME</Company>
  <LinksUpToDate>false</LinksUpToDate>
  <CharactersWithSpaces>2811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