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F11976" w:rsidRPr="00AF76F4" w:rsidRDefault="00E26B29" w:rsidP="00F868DC">
      <w:pPr>
        <w:pStyle w:val="14"/>
        <w:ind w:left="567" w:hanging="567"/>
        <w:rPr>
          <w:color w:val="000000"/>
        </w:rPr>
      </w:pPr>
      <w:bookmarkStart w:id="1" w:name="_Toc144388653"/>
      <w:bookmarkStart w:id="2" w:name="_Toc146183079"/>
      <w:bookmarkStart w:id="3" w:name="_Toc213851923"/>
      <w:r>
        <w:rPr>
          <w:rFonts w:hint="eastAsia"/>
          <w:color w:val="000000"/>
        </w:rPr>
        <w:t>七</w:t>
      </w:r>
      <w:r w:rsidR="00F11976" w:rsidRPr="00AF76F4">
        <w:rPr>
          <w:rFonts w:hint="eastAsia"/>
          <w:color w:val="000000"/>
        </w:rPr>
        <w:t>、</w:t>
      </w:r>
      <w:r w:rsidR="00DF2ECF" w:rsidRPr="00DF2ECF">
        <w:rPr>
          <w:rFonts w:hint="eastAsia"/>
          <w:color w:val="000000"/>
        </w:rPr>
        <w:t>辧理「因應氣候變遷之耐逆境育種設施建置中長程公共建設計畫</w:t>
      </w:r>
      <w:r>
        <w:rPr>
          <w:rFonts w:hAnsi="標楷體" w:hint="eastAsia"/>
          <w:color w:val="000000"/>
        </w:rPr>
        <w:t>」</w:t>
      </w:r>
      <w:r w:rsidR="00DF2ECF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惟</w:t>
      </w:r>
      <w:r w:rsidRPr="00E26B29">
        <w:rPr>
          <w:rFonts w:hAnsi="標楷體" w:hint="eastAsia"/>
          <w:color w:val="000000"/>
        </w:rPr>
        <w:t>「七股海水魚介類種原庫」及「臺西海水貝類種原庫」統包工程2案因共同統包商進度延宕，致</w:t>
      </w:r>
      <w:r w:rsidR="00F11976" w:rsidRPr="00AF76F4">
        <w:rPr>
          <w:rFonts w:hint="eastAsia"/>
          <w:color w:val="000000"/>
        </w:rPr>
        <w:t>執行進度未</w:t>
      </w:r>
      <w:r w:rsidR="00B12A56" w:rsidRPr="00AF76F4">
        <w:rPr>
          <w:rFonts w:hint="eastAsia"/>
          <w:color w:val="000000"/>
        </w:rPr>
        <w:t>如</w:t>
      </w:r>
      <w:r w:rsidR="00F11976" w:rsidRPr="00AF76F4">
        <w:rPr>
          <w:rFonts w:hint="eastAsia"/>
          <w:color w:val="000000"/>
        </w:rPr>
        <w:t>預期</w:t>
      </w:r>
      <w:bookmarkEnd w:id="1"/>
      <w:bookmarkEnd w:id="2"/>
      <w:r w:rsidR="00A21DB1" w:rsidRPr="00AF76F4">
        <w:rPr>
          <w:rFonts w:hint="eastAsia"/>
          <w:color w:val="000000"/>
        </w:rPr>
        <w:t>，</w:t>
      </w:r>
      <w:r w:rsidR="00AA0407" w:rsidRPr="00AF76F4">
        <w:rPr>
          <w:rFonts w:hint="eastAsia"/>
          <w:color w:val="000000"/>
        </w:rPr>
        <w:t>允宜積極督促控管工期進度，</w:t>
      </w:r>
      <w:r w:rsidR="004E410B" w:rsidRPr="00AF76F4">
        <w:rPr>
          <w:rFonts w:hint="eastAsia"/>
          <w:color w:val="000000"/>
        </w:rPr>
        <w:t>以</w:t>
      </w:r>
      <w:r w:rsidR="00DF2ECF" w:rsidRPr="00DF2ECF">
        <w:rPr>
          <w:rFonts w:hint="eastAsia"/>
          <w:color w:val="000000"/>
        </w:rPr>
        <w:t>維護</w:t>
      </w:r>
      <w:r w:rsidR="004E410B" w:rsidRPr="00AF76F4">
        <w:rPr>
          <w:rFonts w:hint="eastAsia"/>
          <w:color w:val="000000"/>
        </w:rPr>
        <w:t>我國重要水產生物種原</w:t>
      </w:r>
      <w:bookmarkEnd w:id="3"/>
    </w:p>
    <w:p w:rsidR="00F11976" w:rsidRDefault="00EA496D" w:rsidP="00F868DC">
      <w:pPr>
        <w:ind w:left="566" w:firstLine="566"/>
      </w:pPr>
      <w:r w:rsidRPr="00EA496D">
        <w:rPr>
          <w:rFonts w:hint="eastAsia"/>
        </w:rPr>
        <w:t>水試所</w:t>
      </w:r>
      <w:r w:rsidR="00F11976" w:rsidRPr="00C64B6E">
        <w:rPr>
          <w:rFonts w:hint="eastAsia"/>
        </w:rPr>
        <w:t>1</w:t>
      </w:r>
      <w:r w:rsidR="00F11976" w:rsidRPr="00C64B6E">
        <w:t>1</w:t>
      </w:r>
      <w:r w:rsidR="00E00A62">
        <w:rPr>
          <w:rFonts w:hint="eastAsia"/>
        </w:rPr>
        <w:t>5</w:t>
      </w:r>
      <w:r w:rsidR="00F11976" w:rsidRPr="00C64B6E">
        <w:rPr>
          <w:rFonts w:hint="eastAsia"/>
        </w:rPr>
        <w:t>年度預算案於「農業試驗發展</w:t>
      </w:r>
      <w:r w:rsidR="006C5B35">
        <w:rPr>
          <w:rFonts w:hint="eastAsia"/>
        </w:rPr>
        <w:t>-</w:t>
      </w:r>
      <w:r w:rsidR="006C5B35" w:rsidRPr="00C64B6E">
        <w:rPr>
          <w:rFonts w:hint="eastAsia"/>
        </w:rPr>
        <w:t>因應氣候變遷之耐逆境育種設施建置中長程公共建設計畫</w:t>
      </w:r>
      <w:r w:rsidR="00F11976" w:rsidRPr="00C64B6E">
        <w:rPr>
          <w:rFonts w:hint="eastAsia"/>
        </w:rPr>
        <w:t>」</w:t>
      </w:r>
      <w:r w:rsidR="000F1CEC">
        <w:rPr>
          <w:rFonts w:hint="eastAsia"/>
        </w:rPr>
        <w:t>編列</w:t>
      </w:r>
      <w:r w:rsidR="000A1DD3">
        <w:rPr>
          <w:rFonts w:hint="eastAsia"/>
        </w:rPr>
        <w:t>第6年度經費</w:t>
      </w:r>
      <w:r w:rsidR="002F0367">
        <w:rPr>
          <w:rFonts w:hint="eastAsia"/>
        </w:rPr>
        <w:t>4</w:t>
      </w:r>
      <w:r w:rsidR="006C5B35">
        <w:t>,</w:t>
      </w:r>
      <w:r w:rsidR="002F0367">
        <w:rPr>
          <w:rFonts w:hint="eastAsia"/>
        </w:rPr>
        <w:t>250</w:t>
      </w:r>
      <w:r w:rsidR="006C5B35">
        <w:rPr>
          <w:rFonts w:hint="eastAsia"/>
        </w:rPr>
        <w:t>萬元，</w:t>
      </w:r>
      <w:r w:rsidR="001242CE">
        <w:rPr>
          <w:rFonts w:hint="eastAsia"/>
        </w:rPr>
        <w:t>全係</w:t>
      </w:r>
      <w:r w:rsidR="006C5B35">
        <w:rPr>
          <w:rFonts w:hint="eastAsia"/>
        </w:rPr>
        <w:t>設備及投資</w:t>
      </w:r>
      <w:r w:rsidR="00F11976" w:rsidRPr="00C64B6E">
        <w:rPr>
          <w:rFonts w:hint="eastAsia"/>
        </w:rPr>
        <w:t>。</w:t>
      </w:r>
      <w:r w:rsidR="00077C92">
        <w:rPr>
          <w:rFonts w:hint="eastAsia"/>
        </w:rPr>
        <w:t>經查</w:t>
      </w:r>
      <w:r w:rsidR="0050730F">
        <w:rPr>
          <w:rFonts w:hint="eastAsia"/>
        </w:rPr>
        <w:t>：</w:t>
      </w:r>
    </w:p>
    <w:p w:rsidR="0050730F" w:rsidRPr="0050730F" w:rsidRDefault="0050730F" w:rsidP="0050730F">
      <w:pPr>
        <w:pStyle w:val="a4"/>
        <w:ind w:left="849" w:hanging="283"/>
        <w:rPr>
          <w:rFonts w:hint="eastAsia"/>
          <w:b/>
        </w:rPr>
      </w:pPr>
      <w:r>
        <w:rPr>
          <w:rFonts w:hint="eastAsia"/>
          <w:b/>
        </w:rPr>
        <w:t>(一)</w:t>
      </w:r>
      <w:r w:rsidR="00E26B29" w:rsidRPr="00E26B29">
        <w:rPr>
          <w:rFonts w:hint="eastAsia"/>
          <w:b/>
        </w:rPr>
        <w:t>「七股海水魚介類種原庫」及「臺西海水貝類種原庫」統包工程2案因共同統包商進度延宕</w:t>
      </w:r>
      <w:r w:rsidR="00E26B29">
        <w:rPr>
          <w:rFonts w:hAnsi="標楷體" w:hint="eastAsia"/>
          <w:b/>
        </w:rPr>
        <w:t>，</w:t>
      </w:r>
      <w:r w:rsidR="00E26B29" w:rsidRPr="00E26B29">
        <w:rPr>
          <w:rFonts w:hAnsi="標楷體" w:hint="eastAsia"/>
          <w:b/>
        </w:rPr>
        <w:t>致進度落後</w:t>
      </w:r>
    </w:p>
    <w:p w:rsidR="00F11976" w:rsidRDefault="00A4221A" w:rsidP="00296290">
      <w:pPr>
        <w:pStyle w:val="21"/>
        <w:spacing w:line="520" w:lineRule="exact"/>
        <w:ind w:left="850" w:firstLine="566"/>
      </w:pPr>
      <w:r>
        <w:rPr>
          <w:rFonts w:hint="eastAsia"/>
        </w:rPr>
        <w:t>水試所辧理</w:t>
      </w:r>
      <w:r w:rsidR="00F11976" w:rsidRPr="00C64B6E">
        <w:rPr>
          <w:rFonts w:hint="eastAsia"/>
        </w:rPr>
        <w:t>「因應氣候變遷之耐逆境育種設施建置中長程公共建設計畫(</w:t>
      </w:r>
      <w:r w:rsidR="00F11976" w:rsidRPr="00C64B6E">
        <w:t>110-11</w:t>
      </w:r>
      <w:r w:rsidR="001242CE">
        <w:rPr>
          <w:rFonts w:hint="eastAsia"/>
        </w:rPr>
        <w:t>5</w:t>
      </w:r>
      <w:r w:rsidR="00F11976" w:rsidRPr="00C64B6E">
        <w:rPr>
          <w:rFonts w:hint="eastAsia"/>
        </w:rPr>
        <w:t>年</w:t>
      </w:r>
      <w:r w:rsidR="00F11976" w:rsidRPr="00C64B6E">
        <w:t>)</w:t>
      </w:r>
      <w:r w:rsidR="00F11976" w:rsidRPr="00C64B6E">
        <w:rPr>
          <w:rFonts w:hint="eastAsia"/>
        </w:rPr>
        <w:t>」</w:t>
      </w:r>
      <w:r w:rsidR="000A1DD3">
        <w:rPr>
          <w:rFonts w:hAnsi="標楷體" w:hint="eastAsia"/>
        </w:rPr>
        <w:t>，</w:t>
      </w:r>
      <w:r>
        <w:rPr>
          <w:rFonts w:hint="eastAsia"/>
        </w:rPr>
        <w:t>計畫總經費</w:t>
      </w:r>
      <w:r w:rsidR="001242CE">
        <w:rPr>
          <w:rFonts w:hint="eastAsia"/>
        </w:rPr>
        <w:t>7</w:t>
      </w:r>
      <w:r>
        <w:rPr>
          <w:rFonts w:hint="eastAsia"/>
        </w:rPr>
        <w:t>億</w:t>
      </w:r>
      <w:r w:rsidR="001242CE">
        <w:rPr>
          <w:rFonts w:hint="eastAsia"/>
        </w:rPr>
        <w:t>5</w:t>
      </w:r>
      <w:r>
        <w:t>,1</w:t>
      </w:r>
      <w:r w:rsidR="001242CE">
        <w:rPr>
          <w:rFonts w:hint="eastAsia"/>
        </w:rPr>
        <w:t>00</w:t>
      </w:r>
      <w:r>
        <w:rPr>
          <w:rFonts w:hint="eastAsia"/>
        </w:rPr>
        <w:t>萬元</w:t>
      </w:r>
      <w:r>
        <w:rPr>
          <w:rStyle w:val="af3"/>
        </w:rPr>
        <w:footnoteReference w:id="1"/>
      </w:r>
      <w:r>
        <w:rPr>
          <w:rFonts w:hint="eastAsia"/>
        </w:rPr>
        <w:t>，</w:t>
      </w:r>
      <w:r w:rsidR="00F11976" w:rsidRPr="00C64B6E">
        <w:rPr>
          <w:rFonts w:hint="eastAsia"/>
        </w:rPr>
        <w:t>主要工作項目</w:t>
      </w:r>
      <w:r>
        <w:rPr>
          <w:rFonts w:hint="eastAsia"/>
        </w:rPr>
        <w:t>為</w:t>
      </w:r>
      <w:r w:rsidR="00F11976" w:rsidRPr="00C64B6E">
        <w:rPr>
          <w:rFonts w:hint="eastAsia"/>
        </w:rPr>
        <w:t>建構氣候變遷保種育種基地</w:t>
      </w:r>
      <w:r>
        <w:rPr>
          <w:rFonts w:hint="eastAsia"/>
        </w:rPr>
        <w:t>，</w:t>
      </w:r>
      <w:r w:rsidR="002561C5" w:rsidRPr="002561C5">
        <w:rPr>
          <w:rFonts w:hint="eastAsia"/>
        </w:rPr>
        <w:t>預計新建海水魚貝蝦蟹藻</w:t>
      </w:r>
      <w:r w:rsidR="00A279F3">
        <w:rPr>
          <w:rFonts w:hint="eastAsia"/>
        </w:rPr>
        <w:t>水產</w:t>
      </w:r>
      <w:r w:rsidR="002561C5" w:rsidRPr="002561C5">
        <w:rPr>
          <w:rFonts w:hint="eastAsia"/>
        </w:rPr>
        <w:t>種原庫3座、棲地保種研究室1座及洄游性魚類養殖設1座等，</w:t>
      </w:r>
      <w:r w:rsidR="002561C5">
        <w:rPr>
          <w:rFonts w:hint="eastAsia"/>
        </w:rPr>
        <w:t>包括</w:t>
      </w:r>
      <w:r w:rsidR="00F11976" w:rsidRPr="00C64B6E">
        <w:rPr>
          <w:rFonts w:hint="eastAsia"/>
        </w:rPr>
        <w:t>臺南海水魚介類種原庫、臺西貝類種原庫、</w:t>
      </w:r>
      <w:r w:rsidR="00F11976" w:rsidRPr="00C64B6E">
        <w:rPr>
          <w:rFonts w:hint="eastAsia"/>
        </w:rPr>
        <w:lastRenderedPageBreak/>
        <w:t>東港蝦藻類種原庫、臺東知本種原庫鮪魚養殖設施及澎湖種原庫棲地保種研究室等5</w:t>
      </w:r>
      <w:r w:rsidR="0050730F">
        <w:rPr>
          <w:rFonts w:hint="eastAsia"/>
        </w:rPr>
        <w:t>分</w:t>
      </w:r>
      <w:r w:rsidR="00F11976" w:rsidRPr="00C64B6E">
        <w:rPr>
          <w:rFonts w:hint="eastAsia"/>
        </w:rPr>
        <w:t>項</w:t>
      </w:r>
      <w:r w:rsidR="0050730F">
        <w:rPr>
          <w:rFonts w:hint="eastAsia"/>
        </w:rPr>
        <w:t>工程</w:t>
      </w:r>
      <w:r w:rsidR="00F11976" w:rsidRPr="00C64B6E">
        <w:rPr>
          <w:rFonts w:hint="eastAsia"/>
        </w:rPr>
        <w:t>。</w:t>
      </w:r>
    </w:p>
    <w:p w:rsidR="009878BF" w:rsidRDefault="0050730F" w:rsidP="00296290">
      <w:pPr>
        <w:pStyle w:val="21"/>
        <w:spacing w:line="520" w:lineRule="exact"/>
        <w:ind w:left="850" w:firstLine="566"/>
        <w:rPr>
          <w:rFonts w:hint="eastAsia"/>
        </w:rPr>
      </w:pPr>
      <w:r>
        <w:rPr>
          <w:rFonts w:hint="eastAsia"/>
        </w:rPr>
        <w:t>該計畫截至1</w:t>
      </w:r>
      <w:r>
        <w:t>1</w:t>
      </w:r>
      <w:r w:rsidR="00E00A62">
        <w:rPr>
          <w:rFonts w:hint="eastAsia"/>
        </w:rPr>
        <w:t>3</w:t>
      </w:r>
      <w:r>
        <w:rPr>
          <w:rFonts w:hint="eastAsia"/>
        </w:rPr>
        <w:t>年度累計執行數</w:t>
      </w:r>
      <w:r w:rsidR="00E00A62">
        <w:rPr>
          <w:rFonts w:hint="eastAsia"/>
        </w:rPr>
        <w:t>3</w:t>
      </w:r>
      <w:r>
        <w:rPr>
          <w:rFonts w:hint="eastAsia"/>
        </w:rPr>
        <w:t>億</w:t>
      </w:r>
      <w:r w:rsidR="00E00A62">
        <w:rPr>
          <w:rFonts w:hint="eastAsia"/>
        </w:rPr>
        <w:t>3</w:t>
      </w:r>
      <w:r w:rsidR="00290539">
        <w:t>,</w:t>
      </w:r>
      <w:r w:rsidR="00E00A62">
        <w:rPr>
          <w:rFonts w:hint="eastAsia"/>
        </w:rPr>
        <w:t>365</w:t>
      </w:r>
      <w:r>
        <w:rPr>
          <w:rFonts w:hint="eastAsia"/>
        </w:rPr>
        <w:t>萬</w:t>
      </w:r>
      <w:r w:rsidR="00E00A62">
        <w:rPr>
          <w:rFonts w:hint="eastAsia"/>
        </w:rPr>
        <w:t>8</w:t>
      </w:r>
      <w:r>
        <w:rPr>
          <w:rFonts w:hint="eastAsia"/>
        </w:rPr>
        <w:t>千元占已編預算數</w:t>
      </w:r>
      <w:r w:rsidR="00E00A62">
        <w:rPr>
          <w:rFonts w:hint="eastAsia"/>
        </w:rPr>
        <w:t>6</w:t>
      </w:r>
      <w:r>
        <w:rPr>
          <w:rFonts w:hint="eastAsia"/>
        </w:rPr>
        <w:t>億</w:t>
      </w:r>
      <w:r w:rsidR="00E00A62">
        <w:rPr>
          <w:rFonts w:hint="eastAsia"/>
        </w:rPr>
        <w:t>7</w:t>
      </w:r>
      <w:r w:rsidR="00290539">
        <w:t>,</w:t>
      </w:r>
      <w:r w:rsidR="00E00A62">
        <w:rPr>
          <w:rFonts w:hint="eastAsia"/>
        </w:rPr>
        <w:t>115</w:t>
      </w:r>
      <w:r>
        <w:rPr>
          <w:rFonts w:hint="eastAsia"/>
        </w:rPr>
        <w:t>萬</w:t>
      </w:r>
      <w:r w:rsidR="00290539">
        <w:rPr>
          <w:rFonts w:hint="eastAsia"/>
        </w:rPr>
        <w:t>6千</w:t>
      </w:r>
      <w:r>
        <w:rPr>
          <w:rFonts w:hint="eastAsia"/>
        </w:rPr>
        <w:t>元僅</w:t>
      </w:r>
      <w:r w:rsidR="00E00A62">
        <w:rPr>
          <w:rFonts w:hint="eastAsia"/>
        </w:rPr>
        <w:t>49</w:t>
      </w:r>
      <w:r>
        <w:t>.</w:t>
      </w:r>
      <w:r w:rsidR="00E00A62">
        <w:rPr>
          <w:rFonts w:hint="eastAsia"/>
        </w:rPr>
        <w:t>71</w:t>
      </w:r>
      <w:r>
        <w:t>%</w:t>
      </w:r>
      <w:r w:rsidR="000A1DD3">
        <w:rPr>
          <w:rFonts w:hint="eastAsia"/>
        </w:rPr>
        <w:t>(詳表1)</w:t>
      </w:r>
      <w:r>
        <w:rPr>
          <w:rFonts w:hint="eastAsia"/>
        </w:rPr>
        <w:t>，</w:t>
      </w:r>
      <w:r w:rsidR="009878BF">
        <w:rPr>
          <w:rFonts w:hint="eastAsia"/>
        </w:rPr>
        <w:t>主要係因「七股海水魚介類種原庫」統包工程(下稱七股案)及「臺西海水貝類種原庫」統包工程(下稱臺西案)2案因共同統包商</w:t>
      </w:r>
      <w:r w:rsidR="009532E5">
        <w:rPr>
          <w:rFonts w:hint="eastAsia"/>
        </w:rPr>
        <w:t>進度延宕</w:t>
      </w:r>
      <w:r w:rsidR="009878BF">
        <w:rPr>
          <w:rFonts w:hint="eastAsia"/>
        </w:rPr>
        <w:t>，然經多次溝通及處置仍未改善</w:t>
      </w:r>
      <w:r w:rsidR="009532E5">
        <w:rPr>
          <w:rFonts w:hint="eastAsia"/>
        </w:rPr>
        <w:t>等</w:t>
      </w:r>
      <w:r w:rsidR="009878BF">
        <w:rPr>
          <w:rFonts w:hint="eastAsia"/>
        </w:rPr>
        <w:t>，2案分別於113年3月12日及4月19日終止契約，刻正進行舊案清算驗收、重啟新案及履約爭議處理等作業，</w:t>
      </w:r>
      <w:r w:rsidR="00BA2D1E">
        <w:rPr>
          <w:rFonts w:hint="eastAsia"/>
        </w:rPr>
        <w:t>致進度落後</w:t>
      </w:r>
      <w:r w:rsidR="009878BF">
        <w:rPr>
          <w:rFonts w:hint="eastAsia"/>
        </w:rPr>
        <w:t>。</w:t>
      </w:r>
    </w:p>
    <w:p w:rsidR="009878BF" w:rsidRDefault="009878BF" w:rsidP="00296290">
      <w:pPr>
        <w:pStyle w:val="21"/>
        <w:spacing w:line="520" w:lineRule="exact"/>
        <w:ind w:left="850" w:firstLine="566"/>
      </w:pPr>
      <w:r>
        <w:rPr>
          <w:rFonts w:hint="eastAsia"/>
        </w:rPr>
        <w:t>另有關</w:t>
      </w:r>
      <w:r w:rsidR="00E00A62" w:rsidRPr="00E00A62">
        <w:rPr>
          <w:rFonts w:hint="eastAsia"/>
        </w:rPr>
        <w:t>七股及臺西</w:t>
      </w:r>
      <w:r>
        <w:rPr>
          <w:rFonts w:hint="eastAsia"/>
        </w:rPr>
        <w:t>2案</w:t>
      </w:r>
      <w:r w:rsidR="000A1DD3">
        <w:rPr>
          <w:rFonts w:hint="eastAsia"/>
        </w:rPr>
        <w:t>重新</w:t>
      </w:r>
      <w:r>
        <w:rPr>
          <w:rFonts w:hint="eastAsia"/>
        </w:rPr>
        <w:t>招標規劃</w:t>
      </w:r>
      <w:r w:rsidR="009532E5">
        <w:rPr>
          <w:rFonts w:hint="eastAsia"/>
        </w:rPr>
        <w:t>進度</w:t>
      </w:r>
      <w:r>
        <w:rPr>
          <w:rFonts w:hint="eastAsia"/>
        </w:rPr>
        <w:t>，</w:t>
      </w:r>
      <w:r w:rsidR="009532E5">
        <w:rPr>
          <w:rFonts w:hint="eastAsia"/>
        </w:rPr>
        <w:t>詢洽水試所說明略以</w:t>
      </w:r>
      <w:r>
        <w:rPr>
          <w:rFonts w:hint="eastAsia"/>
        </w:rPr>
        <w:t>，</w:t>
      </w:r>
      <w:r w:rsidR="00E00A62" w:rsidRPr="00E00A62">
        <w:rPr>
          <w:rFonts w:hint="eastAsia"/>
        </w:rPr>
        <w:t>2案分別於113年11月及12月函送決標通知予新廠商，並加速趕辦下</w:t>
      </w:r>
      <w:r w:rsidR="004D17F5">
        <w:rPr>
          <w:rFonts w:hAnsi="標楷體" w:hint="eastAsia"/>
        </w:rPr>
        <w:t>，</w:t>
      </w:r>
      <w:r w:rsidR="00E00A62" w:rsidRPr="00E00A62">
        <w:rPr>
          <w:rFonts w:hint="eastAsia"/>
        </w:rPr>
        <w:t>分別於114年5月及6月完成基本設計核定，現進入細部設計審查階段，以及已分別向地方政府掛件申請建築執照，預計11月底前完成細部設計與開工，將持續關切建照申請進度，督促統包商提前整備申報開工應備文件，俾利細部設計及建照通過後儘速銜接主體工程開工，工地現場則請評估就未涉建照部分先行作業，並評估開工後加速進場材料之估驗計價</w:t>
      </w:r>
      <w:r>
        <w:rPr>
          <w:rFonts w:hint="eastAsia"/>
        </w:rPr>
        <w:t>。</w:t>
      </w:r>
    </w:p>
    <w:p w:rsidR="00296290" w:rsidRDefault="00296290" w:rsidP="002D027B">
      <w:pPr>
        <w:pStyle w:val="21"/>
        <w:ind w:leftChars="-50" w:left="700" w:hangingChars="297" w:hanging="842"/>
        <w:rPr>
          <w:b/>
        </w:rPr>
      </w:pPr>
    </w:p>
    <w:p w:rsidR="00296290" w:rsidRDefault="00296290" w:rsidP="002D027B">
      <w:pPr>
        <w:pStyle w:val="21"/>
        <w:ind w:leftChars="-50" w:left="700" w:hangingChars="297" w:hanging="842"/>
        <w:rPr>
          <w:b/>
        </w:rPr>
      </w:pPr>
    </w:p>
    <w:p w:rsidR="000B7FB6" w:rsidRPr="00542C2F" w:rsidRDefault="000B7FB6" w:rsidP="002D027B">
      <w:pPr>
        <w:pStyle w:val="21"/>
        <w:ind w:leftChars="-50" w:left="700" w:hangingChars="297" w:hanging="842"/>
        <w:rPr>
          <w:rFonts w:hint="eastAsia"/>
        </w:rPr>
      </w:pPr>
      <w:r w:rsidRPr="004E109D">
        <w:rPr>
          <w:rFonts w:hint="eastAsia"/>
          <w:b/>
        </w:rPr>
        <w:t>表1</w:t>
      </w:r>
      <w:r w:rsidRPr="004E109D">
        <w:rPr>
          <w:b/>
        </w:rPr>
        <w:t xml:space="preserve">  </w:t>
      </w:r>
      <w:r w:rsidR="002D027B" w:rsidRPr="002D027B">
        <w:rPr>
          <w:rFonts w:hint="eastAsia"/>
          <w:b/>
        </w:rPr>
        <w:t>水試所</w:t>
      </w:r>
      <w:r w:rsidR="004E109D" w:rsidRPr="004E109D">
        <w:rPr>
          <w:rFonts w:hint="eastAsia"/>
          <w:b/>
        </w:rPr>
        <w:t>「因應氣候變遷之耐逆境育種設施建置中長程公共建設計畫」執行情形</w:t>
      </w:r>
      <w:r w:rsidR="002D027B">
        <w:rPr>
          <w:rFonts w:hint="eastAsia"/>
          <w:b/>
        </w:rPr>
        <w:t>表</w:t>
      </w:r>
      <w:r w:rsidR="004E109D">
        <w:rPr>
          <w:rFonts w:hint="eastAsia"/>
        </w:rPr>
        <w:t xml:space="preserve"> </w:t>
      </w:r>
      <w:r w:rsidR="004E109D">
        <w:t xml:space="preserve">          </w:t>
      </w:r>
      <w:r w:rsidR="004E109D" w:rsidRPr="00542C2F">
        <w:t xml:space="preserve">     </w:t>
      </w:r>
      <w:r w:rsidR="002D027B">
        <w:t xml:space="preserve">  </w:t>
      </w:r>
      <w:r w:rsidR="00C32855">
        <w:t xml:space="preserve">    </w:t>
      </w:r>
      <w:r w:rsidR="002D027B">
        <w:rPr>
          <w:rFonts w:hint="eastAsia"/>
        </w:rPr>
        <w:t xml:space="preserve"> </w:t>
      </w:r>
      <w:r w:rsidR="00C32855">
        <w:t xml:space="preserve">  </w:t>
      </w:r>
      <w:r w:rsidR="004E109D" w:rsidRPr="00542C2F">
        <w:t xml:space="preserve">   </w:t>
      </w:r>
      <w:r w:rsidR="004E109D" w:rsidRPr="00542C2F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418"/>
        <w:gridCol w:w="1843"/>
        <w:gridCol w:w="1842"/>
      </w:tblGrid>
      <w:tr w:rsidR="002D027B" w:rsidRPr="00542C2F" w:rsidTr="002D027B">
        <w:trPr>
          <w:tblHeader/>
        </w:trPr>
        <w:tc>
          <w:tcPr>
            <w:tcW w:w="3510" w:type="dxa"/>
            <w:gridSpan w:val="2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截至1</w:t>
            </w:r>
            <w:r w:rsidRPr="00D12262">
              <w:rPr>
                <w:b/>
              </w:rPr>
              <w:t>1</w:t>
            </w:r>
            <w:r>
              <w:rPr>
                <w:rFonts w:hint="eastAsia"/>
                <w:b/>
              </w:rPr>
              <w:t>3</w:t>
            </w:r>
            <w:r w:rsidRPr="00D12262">
              <w:rPr>
                <w:rFonts w:hint="eastAsia"/>
                <w:b/>
              </w:rPr>
              <w:t>年度</w:t>
            </w:r>
          </w:p>
        </w:tc>
        <w:tc>
          <w:tcPr>
            <w:tcW w:w="5103" w:type="dxa"/>
            <w:gridSpan w:val="3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1</w:t>
            </w:r>
            <w:r w:rsidRPr="00D12262">
              <w:rPr>
                <w:b/>
              </w:rPr>
              <w:t>1</w:t>
            </w:r>
            <w:r>
              <w:rPr>
                <w:rFonts w:hint="eastAsia"/>
                <w:b/>
              </w:rPr>
              <w:t>4</w:t>
            </w:r>
            <w:r w:rsidRPr="00D12262">
              <w:rPr>
                <w:rFonts w:hint="eastAsia"/>
                <w:b/>
              </w:rPr>
              <w:t>年度</w:t>
            </w:r>
          </w:p>
        </w:tc>
      </w:tr>
      <w:tr w:rsidR="002D027B" w:rsidRPr="00542C2F" w:rsidTr="002D027B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累計已編預算數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累計執行數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可用預算數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截至</w:t>
            </w:r>
            <w:r w:rsidRPr="00D12262">
              <w:rPr>
                <w:b/>
              </w:rPr>
              <w:t>8</w:t>
            </w:r>
            <w:r w:rsidRPr="00D12262">
              <w:rPr>
                <w:rFonts w:hint="eastAsia"/>
                <w:b/>
              </w:rPr>
              <w:t>月底累計分配數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D027B" w:rsidRPr="00D12262" w:rsidRDefault="002D027B" w:rsidP="00D91ECE">
            <w:pPr>
              <w:pStyle w:val="142"/>
              <w:jc w:val="center"/>
              <w:rPr>
                <w:rFonts w:hint="eastAsia"/>
                <w:b/>
              </w:rPr>
            </w:pPr>
            <w:r w:rsidRPr="00D12262">
              <w:rPr>
                <w:rFonts w:hint="eastAsia"/>
                <w:b/>
              </w:rPr>
              <w:t>截至</w:t>
            </w:r>
            <w:r w:rsidRPr="00D12262">
              <w:rPr>
                <w:b/>
              </w:rPr>
              <w:t>8</w:t>
            </w:r>
            <w:r w:rsidRPr="00D12262">
              <w:rPr>
                <w:rFonts w:hint="eastAsia"/>
                <w:b/>
              </w:rPr>
              <w:t>月底累計執行數</w:t>
            </w:r>
          </w:p>
        </w:tc>
      </w:tr>
      <w:tr w:rsidR="002D027B" w:rsidRPr="00542C2F" w:rsidTr="002D027B">
        <w:tc>
          <w:tcPr>
            <w:tcW w:w="1951" w:type="dxa"/>
            <w:shd w:val="clear" w:color="auto" w:fill="auto"/>
            <w:vAlign w:val="center"/>
          </w:tcPr>
          <w:p w:rsidR="002D027B" w:rsidRPr="003F4CCC" w:rsidRDefault="002D027B" w:rsidP="00E00A6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671</w:t>
            </w:r>
            <w:r w:rsidRPr="005C4215">
              <w:t>,</w:t>
            </w:r>
            <w:r>
              <w:rPr>
                <w:rFonts w:hint="eastAsia"/>
              </w:rPr>
              <w:t>156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D027B" w:rsidRPr="003F4CCC" w:rsidRDefault="002D027B" w:rsidP="00E00A62">
            <w:pPr>
              <w:pStyle w:val="142"/>
              <w:jc w:val="right"/>
              <w:rPr>
                <w:rFonts w:hint="eastAsia"/>
              </w:rPr>
            </w:pPr>
            <w:r w:rsidRPr="00045CB3">
              <w:t>3</w:t>
            </w:r>
            <w:r>
              <w:rPr>
                <w:rFonts w:hint="eastAsia"/>
              </w:rPr>
              <w:t>33</w:t>
            </w:r>
            <w:r w:rsidRPr="00045CB3">
              <w:t>,</w:t>
            </w:r>
            <w:r>
              <w:rPr>
                <w:rFonts w:hint="eastAsia"/>
              </w:rPr>
              <w:t>658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D027B" w:rsidRPr="003F4CCC" w:rsidRDefault="002D027B" w:rsidP="00E00A62">
            <w:pPr>
              <w:pStyle w:val="142"/>
              <w:jc w:val="right"/>
              <w:rPr>
                <w:rFonts w:hint="eastAsia"/>
              </w:rPr>
            </w:pPr>
            <w:r w:rsidRPr="005C4215">
              <w:t>343,369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D027B" w:rsidRPr="003F4CCC" w:rsidRDefault="002D027B" w:rsidP="00E00A6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65,442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D027B" w:rsidRPr="003F4CCC" w:rsidRDefault="002D027B" w:rsidP="00E00A62">
            <w:pPr>
              <w:pStyle w:val="142"/>
              <w:jc w:val="right"/>
              <w:rPr>
                <w:rFonts w:hint="eastAsia"/>
              </w:rPr>
            </w:pPr>
            <w:r w:rsidRPr="005C4215">
              <w:t>13</w:t>
            </w:r>
            <w:r>
              <w:rPr>
                <w:rFonts w:hint="eastAsia"/>
              </w:rPr>
              <w:t>,</w:t>
            </w:r>
            <w:r w:rsidRPr="005C4215">
              <w:t>54</w:t>
            </w:r>
            <w:r>
              <w:rPr>
                <w:rFonts w:hint="eastAsia"/>
              </w:rPr>
              <w:t>8</w:t>
            </w:r>
          </w:p>
        </w:tc>
      </w:tr>
    </w:tbl>
    <w:p w:rsidR="000B7FB6" w:rsidRPr="00C64B6E" w:rsidRDefault="0052638A" w:rsidP="000B7FB6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="006E3306">
        <w:rPr>
          <w:rFonts w:hint="eastAsia"/>
        </w:rPr>
        <w:t>水試所</w:t>
      </w:r>
      <w:r w:rsidR="009B5628">
        <w:rPr>
          <w:rFonts w:hint="eastAsia"/>
        </w:rPr>
        <w:t>提供</w:t>
      </w:r>
      <w:r>
        <w:rPr>
          <w:rFonts w:hint="eastAsia"/>
        </w:rPr>
        <w:t>。</w:t>
      </w:r>
    </w:p>
    <w:p w:rsidR="00003E55" w:rsidRPr="00003E55" w:rsidRDefault="00003E55" w:rsidP="00003E55">
      <w:pPr>
        <w:pStyle w:val="a4"/>
        <w:ind w:left="849" w:hanging="283"/>
        <w:rPr>
          <w:b/>
        </w:rPr>
      </w:pPr>
      <w:r w:rsidRPr="00003E55">
        <w:rPr>
          <w:rFonts w:hint="eastAsia"/>
          <w:b/>
        </w:rPr>
        <w:t>(二)</w:t>
      </w:r>
      <w:r w:rsidR="009532E5">
        <w:rPr>
          <w:rFonts w:hint="eastAsia"/>
          <w:b/>
        </w:rPr>
        <w:t>計畫</w:t>
      </w:r>
      <w:r w:rsidR="009B5628" w:rsidRPr="009B5628">
        <w:rPr>
          <w:rFonts w:hint="eastAsia"/>
          <w:b/>
        </w:rPr>
        <w:t>執行未如預期，</w:t>
      </w:r>
      <w:r w:rsidR="009532E5">
        <w:rPr>
          <w:rFonts w:hint="eastAsia"/>
          <w:b/>
        </w:rPr>
        <w:t>113年7月提報第</w:t>
      </w:r>
      <w:r w:rsidR="00077C92" w:rsidRPr="00077C92">
        <w:rPr>
          <w:rFonts w:hint="eastAsia"/>
          <w:b/>
        </w:rPr>
        <w:t>2次修正計畫</w:t>
      </w:r>
      <w:r w:rsidR="0084593F" w:rsidRPr="0084593F">
        <w:rPr>
          <w:rFonts w:hint="eastAsia"/>
          <w:b/>
        </w:rPr>
        <w:t>延長完工</w:t>
      </w:r>
      <w:r w:rsidR="0084593F" w:rsidRPr="0084593F">
        <w:rPr>
          <w:rFonts w:hint="eastAsia"/>
          <w:b/>
        </w:rPr>
        <w:lastRenderedPageBreak/>
        <w:t>期程由11</w:t>
      </w:r>
      <w:r w:rsidR="0084593F">
        <w:rPr>
          <w:rFonts w:hint="eastAsia"/>
          <w:b/>
        </w:rPr>
        <w:t>5</w:t>
      </w:r>
      <w:r w:rsidR="0084593F" w:rsidRPr="0084593F">
        <w:rPr>
          <w:rFonts w:hint="eastAsia"/>
          <w:b/>
        </w:rPr>
        <w:t>年</w:t>
      </w:r>
      <w:r w:rsidR="000A1DD3">
        <w:rPr>
          <w:rFonts w:hint="eastAsia"/>
          <w:b/>
        </w:rPr>
        <w:t>展延</w:t>
      </w:r>
      <w:r w:rsidR="0084593F" w:rsidRPr="0084593F">
        <w:rPr>
          <w:rFonts w:hint="eastAsia"/>
          <w:b/>
        </w:rPr>
        <w:t>至11</w:t>
      </w:r>
      <w:r w:rsidR="0084593F">
        <w:rPr>
          <w:rFonts w:hint="eastAsia"/>
          <w:b/>
        </w:rPr>
        <w:t>6</w:t>
      </w:r>
      <w:r w:rsidR="0084593F" w:rsidRPr="0084593F">
        <w:rPr>
          <w:rFonts w:hint="eastAsia"/>
          <w:b/>
        </w:rPr>
        <w:t>年</w:t>
      </w:r>
      <w:r w:rsidR="00077C92">
        <w:rPr>
          <w:rFonts w:hAnsi="標楷體" w:hint="eastAsia"/>
          <w:b/>
        </w:rPr>
        <w:t>，</w:t>
      </w:r>
      <w:r w:rsidR="009B5628" w:rsidRPr="009B5628">
        <w:rPr>
          <w:rFonts w:hint="eastAsia"/>
          <w:b/>
        </w:rPr>
        <w:t>允宜就落後原因檢討改善並加強進度控管</w:t>
      </w:r>
    </w:p>
    <w:p w:rsidR="00E12EB5" w:rsidRDefault="00B4014A" w:rsidP="009B5628">
      <w:pPr>
        <w:pStyle w:val="21"/>
        <w:ind w:left="850" w:firstLine="566"/>
        <w:rPr>
          <w:rFonts w:hAnsi="標楷體"/>
        </w:rPr>
      </w:pPr>
      <w:r w:rsidRPr="00B4014A">
        <w:rPr>
          <w:rFonts w:hint="eastAsia"/>
        </w:rPr>
        <w:t>「因應氣候變遷之耐逆境育種設施建置中長程公共建設計畫(110-11</w:t>
      </w:r>
      <w:r w:rsidR="009B5628">
        <w:rPr>
          <w:rFonts w:hint="eastAsia"/>
        </w:rPr>
        <w:t>5</w:t>
      </w:r>
      <w:r w:rsidRPr="00B4014A">
        <w:rPr>
          <w:rFonts w:hint="eastAsia"/>
        </w:rPr>
        <w:t>年)」</w:t>
      </w:r>
      <w:r w:rsidR="00925287">
        <w:rPr>
          <w:rFonts w:hint="eastAsia"/>
        </w:rPr>
        <w:t>原係由農試所、水試所、畜試所、桃園場、苗栗場、高雄場、花蓮場及種苗場等8機構共同執行，農業部</w:t>
      </w:r>
      <w:r w:rsidR="00AE7468">
        <w:rPr>
          <w:rFonts w:hint="eastAsia"/>
        </w:rPr>
        <w:t>前</w:t>
      </w:r>
      <w:r w:rsidR="00925287">
        <w:rPr>
          <w:rFonts w:hint="eastAsia"/>
        </w:rPr>
        <w:t>於1</w:t>
      </w:r>
      <w:r w:rsidR="00925287">
        <w:t>12</w:t>
      </w:r>
      <w:r w:rsidR="00925287">
        <w:rPr>
          <w:rFonts w:hint="eastAsia"/>
        </w:rPr>
        <w:t>年</w:t>
      </w:r>
      <w:r w:rsidR="00077C92">
        <w:rPr>
          <w:rFonts w:hint="eastAsia"/>
        </w:rPr>
        <w:t>11</w:t>
      </w:r>
      <w:r w:rsidR="00925287">
        <w:rPr>
          <w:rFonts w:hint="eastAsia"/>
        </w:rPr>
        <w:t>月</w:t>
      </w:r>
      <w:r w:rsidR="00E80449">
        <w:rPr>
          <w:rFonts w:hint="eastAsia"/>
        </w:rPr>
        <w:t>經</w:t>
      </w:r>
      <w:r w:rsidR="00925287">
        <w:rPr>
          <w:rFonts w:hint="eastAsia"/>
        </w:rPr>
        <w:t>行政院</w:t>
      </w:r>
      <w:r w:rsidR="00077C92">
        <w:rPr>
          <w:rFonts w:hint="eastAsia"/>
        </w:rPr>
        <w:t>核定</w:t>
      </w:r>
      <w:r w:rsidR="00925287">
        <w:rPr>
          <w:rFonts w:hint="eastAsia"/>
        </w:rPr>
        <w:t>修正變更計畫，</w:t>
      </w:r>
      <w:r w:rsidR="00830459">
        <w:rPr>
          <w:rFonts w:hint="eastAsia"/>
        </w:rPr>
        <w:t>完工</w:t>
      </w:r>
      <w:r w:rsidR="00925287">
        <w:rPr>
          <w:rFonts w:hint="eastAsia"/>
        </w:rPr>
        <w:t>期程</w:t>
      </w:r>
      <w:r w:rsidR="00077C92">
        <w:rPr>
          <w:rFonts w:hint="eastAsia"/>
        </w:rPr>
        <w:t>由113年</w:t>
      </w:r>
      <w:r w:rsidR="009532E5">
        <w:rPr>
          <w:rFonts w:hint="eastAsia"/>
        </w:rPr>
        <w:t>展延</w:t>
      </w:r>
      <w:r w:rsidR="00B0557F">
        <w:rPr>
          <w:rFonts w:hint="eastAsia"/>
        </w:rPr>
        <w:t>至1</w:t>
      </w:r>
      <w:r w:rsidR="00B0557F">
        <w:t>15</w:t>
      </w:r>
      <w:r w:rsidR="00B0557F">
        <w:rPr>
          <w:rFonts w:hint="eastAsia"/>
        </w:rPr>
        <w:t>年</w:t>
      </w:r>
      <w:r w:rsidR="009532E5">
        <w:rPr>
          <w:rFonts w:hAnsi="標楷體" w:hint="eastAsia"/>
        </w:rPr>
        <w:t>，</w:t>
      </w:r>
      <w:r w:rsidR="009532E5">
        <w:rPr>
          <w:rFonts w:hint="eastAsia"/>
        </w:rPr>
        <w:t>並</w:t>
      </w:r>
      <w:r w:rsidR="0084593F">
        <w:rPr>
          <w:rFonts w:hint="eastAsia"/>
        </w:rPr>
        <w:t>將計畫總經費由7億元調增至7億5,100萬元</w:t>
      </w:r>
      <w:r w:rsidR="009532E5">
        <w:rPr>
          <w:rFonts w:hAnsi="標楷體" w:hint="eastAsia"/>
        </w:rPr>
        <w:t>；113年7月提報第</w:t>
      </w:r>
      <w:r w:rsidR="0084593F" w:rsidRPr="0084593F">
        <w:rPr>
          <w:rFonts w:hint="eastAsia"/>
        </w:rPr>
        <w:t>2次修正計畫</w:t>
      </w:r>
      <w:r w:rsidR="00E12EB5">
        <w:rPr>
          <w:rFonts w:hAnsi="標楷體" w:hint="eastAsia"/>
        </w:rPr>
        <w:t>，</w:t>
      </w:r>
      <w:r w:rsidR="0084593F" w:rsidRPr="0084593F">
        <w:rPr>
          <w:rFonts w:hint="eastAsia"/>
        </w:rPr>
        <w:t>完工期程</w:t>
      </w:r>
      <w:r w:rsidR="00E12EB5">
        <w:rPr>
          <w:rFonts w:hint="eastAsia"/>
        </w:rPr>
        <w:t>預計</w:t>
      </w:r>
      <w:r w:rsidR="0084593F" w:rsidRPr="0084593F">
        <w:rPr>
          <w:rFonts w:hint="eastAsia"/>
        </w:rPr>
        <w:t>由115年</w:t>
      </w:r>
      <w:r w:rsidR="00E12EB5">
        <w:rPr>
          <w:rFonts w:hint="eastAsia"/>
        </w:rPr>
        <w:t>再展延</w:t>
      </w:r>
      <w:r w:rsidR="0084593F" w:rsidRPr="0084593F">
        <w:rPr>
          <w:rFonts w:hint="eastAsia"/>
        </w:rPr>
        <w:t>至116年</w:t>
      </w:r>
      <w:r w:rsidR="00E12EB5">
        <w:rPr>
          <w:rStyle w:val="af3"/>
        </w:rPr>
        <w:footnoteReference w:id="2"/>
      </w:r>
      <w:r w:rsidR="0084593F">
        <w:rPr>
          <w:rFonts w:hAnsi="標楷體" w:hint="eastAsia"/>
        </w:rPr>
        <w:t>，</w:t>
      </w:r>
      <w:r w:rsidR="00522437" w:rsidRPr="00522437">
        <w:rPr>
          <w:rFonts w:hAnsi="標楷體" w:hint="eastAsia"/>
        </w:rPr>
        <w:t>計畫總經費</w:t>
      </w:r>
      <w:r w:rsidR="00E12EB5">
        <w:rPr>
          <w:rFonts w:hAnsi="標楷體" w:hint="eastAsia"/>
        </w:rPr>
        <w:t>未變更</w:t>
      </w:r>
      <w:r w:rsidR="00522437" w:rsidRPr="00522437">
        <w:rPr>
          <w:rFonts w:hAnsi="標楷體" w:hint="eastAsia"/>
        </w:rPr>
        <w:t>，</w:t>
      </w:r>
      <w:r w:rsidR="004D17F5" w:rsidRPr="004D17F5">
        <w:rPr>
          <w:rFonts w:hAnsi="標楷體" w:hint="eastAsia"/>
        </w:rPr>
        <w:t>業</w:t>
      </w:r>
      <w:r w:rsidR="004D17F5">
        <w:rPr>
          <w:rFonts w:hAnsi="標楷體" w:hint="eastAsia"/>
        </w:rPr>
        <w:t>經行政院</w:t>
      </w:r>
      <w:r w:rsidR="004D17F5" w:rsidRPr="004D17F5">
        <w:rPr>
          <w:rFonts w:hAnsi="標楷體" w:hint="eastAsia"/>
        </w:rPr>
        <w:t>113年10月22日核定</w:t>
      </w:r>
      <w:r w:rsidR="00522437" w:rsidRPr="00522437">
        <w:rPr>
          <w:rFonts w:hAnsi="標楷體" w:hint="eastAsia"/>
        </w:rPr>
        <w:t>。</w:t>
      </w:r>
    </w:p>
    <w:p w:rsidR="00925287" w:rsidRDefault="004D17F5" w:rsidP="009B5628">
      <w:pPr>
        <w:pStyle w:val="21"/>
        <w:ind w:left="850" w:firstLine="566"/>
        <w:rPr>
          <w:rFonts w:hint="eastAsia"/>
        </w:rPr>
      </w:pPr>
      <w:r w:rsidRPr="004D17F5">
        <w:rPr>
          <w:rFonts w:hint="eastAsia"/>
        </w:rPr>
        <w:t>該計畫114年度可用預算數3億4,337萬元，辦理新建種原庫(臺南海水魚介類種原庫、臺西貝類種原庫及東港蝦藻類種原庫)建築物主體結構工程及養殖與維生系統、過濾系統設施等工程細部設計與假設工程並申報開工</w:t>
      </w:r>
      <w:r w:rsidR="005A7C4B">
        <w:rPr>
          <w:rFonts w:hAnsi="標楷體" w:hint="eastAsia"/>
        </w:rPr>
        <w:t>，</w:t>
      </w:r>
      <w:r w:rsidRPr="004D17F5">
        <w:rPr>
          <w:rFonts w:hint="eastAsia"/>
        </w:rPr>
        <w:t>惟截至8月底累計執行數1,354萬8千元，占114年1至8月分配數6,544萬2千元之比率為20.70%</w:t>
      </w:r>
      <w:r w:rsidR="000A1DD3">
        <w:rPr>
          <w:rFonts w:hint="eastAsia"/>
        </w:rPr>
        <w:t>(詳表1)</w:t>
      </w:r>
      <w:r w:rsidRPr="004D17F5">
        <w:rPr>
          <w:rFonts w:hint="eastAsia"/>
        </w:rPr>
        <w:t>，鑑於該計畫執行未如預期，並已2次修正計畫，將完工期程由109年原核定之113年，預計展延至116</w:t>
      </w:r>
      <w:r>
        <w:rPr>
          <w:rFonts w:hint="eastAsia"/>
        </w:rPr>
        <w:t>年，允宜就落後原因檢討改善並加強進度控管</w:t>
      </w:r>
      <w:r w:rsidR="0076564D">
        <w:rPr>
          <w:rFonts w:hint="eastAsia"/>
        </w:rPr>
        <w:t>。</w:t>
      </w:r>
    </w:p>
    <w:p w:rsidR="00F11976" w:rsidRPr="00C64B6E" w:rsidRDefault="00B147CE" w:rsidP="00B147CE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F11976" w:rsidRPr="00C64B6E">
        <w:rPr>
          <w:rFonts w:hint="eastAsia"/>
        </w:rPr>
        <w:t>水試所於「因應氣候變遷之耐逆境育種設施建置中長程公共建設計畫(110-11</w:t>
      </w:r>
      <w:r w:rsidR="005A7C4B">
        <w:rPr>
          <w:rFonts w:hint="eastAsia"/>
        </w:rPr>
        <w:t>6</w:t>
      </w:r>
      <w:r w:rsidR="00F11976" w:rsidRPr="00C64B6E">
        <w:rPr>
          <w:rFonts w:hint="eastAsia"/>
        </w:rPr>
        <w:t>年)」</w:t>
      </w:r>
      <w:r w:rsidRPr="00B147CE">
        <w:rPr>
          <w:rFonts w:hint="eastAsia"/>
        </w:rPr>
        <w:t>11</w:t>
      </w:r>
      <w:r w:rsidR="005A7C4B">
        <w:rPr>
          <w:rFonts w:hint="eastAsia"/>
        </w:rPr>
        <w:t>5</w:t>
      </w:r>
      <w:r w:rsidRPr="00B147CE">
        <w:rPr>
          <w:rFonts w:hint="eastAsia"/>
        </w:rPr>
        <w:t>年度預算案於「農業試驗發展-因應氣候變遷之耐逆境育種設施建置中長程公共建設計畫」續編</w:t>
      </w:r>
      <w:r w:rsidR="000A1DD3">
        <w:rPr>
          <w:rFonts w:hint="eastAsia"/>
        </w:rPr>
        <w:t>第6年度經費</w:t>
      </w:r>
      <w:r w:rsidR="005A7C4B">
        <w:rPr>
          <w:rFonts w:hint="eastAsia"/>
        </w:rPr>
        <w:t>4</w:t>
      </w:r>
      <w:r w:rsidRPr="00B147CE">
        <w:rPr>
          <w:rFonts w:hint="eastAsia"/>
        </w:rPr>
        <w:t>,</w:t>
      </w:r>
      <w:r w:rsidR="005A7C4B">
        <w:rPr>
          <w:rFonts w:hint="eastAsia"/>
        </w:rPr>
        <w:t>250</w:t>
      </w:r>
      <w:r w:rsidRPr="00B147CE">
        <w:rPr>
          <w:rFonts w:hint="eastAsia"/>
        </w:rPr>
        <w:t>萬元，</w:t>
      </w:r>
      <w:r>
        <w:rPr>
          <w:rFonts w:hint="eastAsia"/>
        </w:rPr>
        <w:t>惟</w:t>
      </w:r>
      <w:r w:rsidR="009B3628">
        <w:rPr>
          <w:rFonts w:hint="eastAsia"/>
        </w:rPr>
        <w:t>該</w:t>
      </w:r>
      <w:r>
        <w:rPr>
          <w:rFonts w:hint="eastAsia"/>
        </w:rPr>
        <w:t>計畫執行進度未如預期，</w:t>
      </w:r>
      <w:r w:rsidR="00F11976" w:rsidRPr="00C64B6E">
        <w:rPr>
          <w:rFonts w:hint="eastAsia"/>
        </w:rPr>
        <w:t>允宜積極</w:t>
      </w:r>
      <w:r w:rsidR="001B0585">
        <w:rPr>
          <w:rFonts w:hint="eastAsia"/>
        </w:rPr>
        <w:t>督促落實</w:t>
      </w:r>
      <w:r w:rsidR="00F11976" w:rsidRPr="00C64B6E">
        <w:rPr>
          <w:rFonts w:hint="eastAsia"/>
        </w:rPr>
        <w:t>控管各工作子項</w:t>
      </w:r>
      <w:r w:rsidR="001B0585">
        <w:rPr>
          <w:rFonts w:hint="eastAsia"/>
        </w:rPr>
        <w:t>工期</w:t>
      </w:r>
      <w:r w:rsidR="00F11976" w:rsidRPr="00C64B6E">
        <w:rPr>
          <w:rFonts w:hint="eastAsia"/>
        </w:rPr>
        <w:t>進度，</w:t>
      </w:r>
      <w:r w:rsidR="001B0585" w:rsidRPr="001B0585">
        <w:rPr>
          <w:rFonts w:hint="eastAsia"/>
        </w:rPr>
        <w:t>俾如期如質完成計畫目</w:t>
      </w:r>
      <w:r w:rsidR="001B0585" w:rsidRPr="001B0585">
        <w:rPr>
          <w:rFonts w:hint="eastAsia"/>
        </w:rPr>
        <w:lastRenderedPageBreak/>
        <w:t>標</w:t>
      </w:r>
      <w:r w:rsidR="00BE76B8" w:rsidRPr="00BE76B8">
        <w:rPr>
          <w:rFonts w:hint="eastAsia"/>
        </w:rPr>
        <w:t>，以</w:t>
      </w:r>
      <w:r w:rsidR="005A7C4B" w:rsidRPr="005A7C4B">
        <w:rPr>
          <w:rFonts w:hint="eastAsia"/>
        </w:rPr>
        <w:t>維護</w:t>
      </w:r>
      <w:r w:rsidR="00BE76B8" w:rsidRPr="00BE76B8">
        <w:rPr>
          <w:rFonts w:hint="eastAsia"/>
        </w:rPr>
        <w:t>我國重要水產生物種原</w:t>
      </w:r>
      <w:r w:rsidR="00F11976" w:rsidRPr="00C64B6E">
        <w:rPr>
          <w:rFonts w:hint="eastAsia"/>
        </w:rPr>
        <w:t>。</w:t>
      </w:r>
    </w:p>
    <w:sectPr w:rsidR="00F11976" w:rsidRPr="00C64B6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5F2D65" w:rsidRPr="005F2D65">
      <w:rPr>
        <w:noProof/>
        <w:lang w:val="zh-TW"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107EF2" w:rsidRPr="00A4221A" w:rsidRDefault="00107EF2" w:rsidP="00273B72">
      <w:pPr>
        <w:pStyle w:val="142"/>
        <w:ind w:left="141" w:hangingChars="58" w:hanging="14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據1</w:t>
      </w:r>
      <w:r>
        <w:t>13</w:t>
      </w:r>
      <w:r>
        <w:rPr>
          <w:rFonts w:hint="eastAsia"/>
        </w:rPr>
        <w:t>年度預算書說明係依行政院1</w:t>
      </w:r>
      <w:r>
        <w:t>09</w:t>
      </w:r>
      <w:r>
        <w:rPr>
          <w:rFonts w:hint="eastAsia"/>
        </w:rPr>
        <w:t>年7月6日院臺農字第1</w:t>
      </w:r>
      <w:r>
        <w:t>090013254</w:t>
      </w:r>
      <w:r>
        <w:rPr>
          <w:rFonts w:hint="eastAsia"/>
        </w:rPr>
        <w:t>號函核定。1</w:t>
      </w:r>
      <w:r>
        <w:t>12</w:t>
      </w:r>
      <w:r>
        <w:rPr>
          <w:rFonts w:hint="eastAsia"/>
        </w:rPr>
        <w:t>年12月11日修正核定</w:t>
      </w:r>
      <w:r>
        <w:rPr>
          <w:rFonts w:hAnsi="標楷體" w:hint="eastAsia"/>
        </w:rPr>
        <w:t>，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3年7月1日第2次陳報行政院修正</w:t>
      </w:r>
      <w:r>
        <w:rPr>
          <w:rFonts w:hAnsi="標楷體" w:hint="eastAsia"/>
        </w:rPr>
        <w:t>，業於113年10月22日</w:t>
      </w:r>
      <w:r w:rsidRPr="004D17F5">
        <w:rPr>
          <w:rFonts w:hAnsi="標楷體" w:hint="eastAsia"/>
        </w:rPr>
        <w:t>院臺農字第1</w:t>
      </w:r>
      <w:r>
        <w:rPr>
          <w:rFonts w:hAnsi="標楷體" w:hint="eastAsia"/>
        </w:rPr>
        <w:t>131026363</w:t>
      </w:r>
      <w:r w:rsidRPr="004D17F5">
        <w:rPr>
          <w:rFonts w:hAnsi="標楷體" w:hint="eastAsia"/>
        </w:rPr>
        <w:t>號函核定</w:t>
      </w:r>
      <w:r>
        <w:rPr>
          <w:rFonts w:hAnsi="標楷體" w:hint="eastAsia"/>
        </w:rPr>
        <w:t>，計畫總經費16.74億元，水試所分攤7.51億元</w:t>
      </w:r>
      <w:r>
        <w:rPr>
          <w:rFonts w:hint="eastAsia"/>
        </w:rPr>
        <w:t>。</w:t>
      </w:r>
    </w:p>
  </w:footnote>
  <w:footnote w:id="2">
    <w:p w:rsidR="00107EF2" w:rsidRPr="00E12EB5" w:rsidRDefault="00107EF2" w:rsidP="00E12EB5">
      <w:pPr>
        <w:pStyle w:val="142"/>
        <w:ind w:left="141" w:hangingChars="58" w:hanging="141"/>
        <w:rPr>
          <w:rFonts w:hint="eastAsia"/>
        </w:rPr>
      </w:pPr>
      <w:r>
        <w:rPr>
          <w:rStyle w:val="af3"/>
        </w:rPr>
        <w:footnoteRef/>
      </w:r>
      <w:r>
        <w:t xml:space="preserve"> </w:t>
      </w:r>
      <w:r>
        <w:rPr>
          <w:rFonts w:hint="eastAsia"/>
        </w:rPr>
        <w:t>詢洽水試所說明略以</w:t>
      </w:r>
      <w:r>
        <w:rPr>
          <w:rFonts w:hAnsi="標楷體" w:hint="eastAsia"/>
        </w:rPr>
        <w:t>，</w:t>
      </w:r>
      <w:r w:rsidRPr="00E12EB5">
        <w:rPr>
          <w:rFonts w:hint="eastAsia"/>
        </w:rPr>
        <w:t>2次修正原因主要係水試所七股案及臺西案遭遇不可抗力因素分別於113年3月12日及4月19日與廠商終止契約，有重啟新案之必要與急迫性，業已配合農業部農業科技司依據本2新案之規劃修訂中長程計畫書，將重啟新案之經費合理分配至114至116年上半年支用，計畫變更相關資料已由農業部於7月1日函報行政院辦理計畫變更作業</w:t>
      </w:r>
      <w:r>
        <w:rPr>
          <w:rFonts w:hAnsi="標楷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65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AC8894F-B8AD-46EF-B8D6-919CC6D9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D3DB7-C152-4389-9F91-F8A6D249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5</Pages>
  <Words>475</Words>
  <Characters>2709</Characters>
  <Application>Microsoft Office Word</Application>
  <DocSecurity>0</DocSecurity>
  <Lines>22</Lines>
  <Paragraphs>6</Paragraphs>
  <ScaleCrop>false</ScaleCrop>
  <Company>HOME</Company>
  <LinksUpToDate>false</LinksUpToDate>
  <CharactersWithSpaces>3178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