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7B03BC" w:rsidRPr="005E5D8E" w:rsidRDefault="007B03BC" w:rsidP="00056AD2">
      <w:pPr>
        <w:pStyle w:val="14"/>
        <w:ind w:left="567" w:hanging="567"/>
        <w:rPr>
          <w:rFonts w:hint="eastAsia"/>
        </w:rPr>
      </w:pPr>
      <w:bookmarkStart w:id="1" w:name="_Toc143682788"/>
      <w:bookmarkStart w:id="2" w:name="_Toc85188542"/>
      <w:bookmarkStart w:id="3" w:name="_Toc213851933"/>
      <w:r w:rsidRPr="005E5D8E">
        <w:rPr>
          <w:rFonts w:hint="eastAsia"/>
        </w:rPr>
        <w:t>一</w:t>
      </w:r>
      <w:r w:rsidR="00ED3774">
        <w:rPr>
          <w:rFonts w:hint="eastAsia"/>
        </w:rPr>
        <w:t>三</w:t>
      </w:r>
      <w:r w:rsidRPr="005E5D8E">
        <w:rPr>
          <w:rFonts w:hint="eastAsia"/>
        </w:rPr>
        <w:t>、</w:t>
      </w:r>
      <w:r w:rsidR="000E3D5C">
        <w:rPr>
          <w:rFonts w:hint="eastAsia"/>
        </w:rPr>
        <w:t>新增</w:t>
      </w:r>
      <w:r>
        <w:rPr>
          <w:rFonts w:hint="eastAsia"/>
        </w:rPr>
        <w:t>辦理</w:t>
      </w:r>
      <w:r w:rsidRPr="003976E8">
        <w:rPr>
          <w:rFonts w:hint="eastAsia"/>
        </w:rPr>
        <w:t>花東地區有機農業發展計畫(第4期)</w:t>
      </w:r>
      <w:bookmarkEnd w:id="2"/>
      <w:r>
        <w:rPr>
          <w:rFonts w:hint="eastAsia"/>
        </w:rPr>
        <w:t>，鑒於</w:t>
      </w:r>
      <w:r w:rsidRPr="003976E8">
        <w:rPr>
          <w:rFonts w:hint="eastAsia"/>
        </w:rPr>
        <w:t>每年花東地區皆遭受風災侵襲</w:t>
      </w:r>
      <w:r>
        <w:rPr>
          <w:rFonts w:hint="eastAsia"/>
        </w:rPr>
        <w:t>，執行進度落後，</w:t>
      </w:r>
      <w:r w:rsidRPr="003976E8">
        <w:rPr>
          <w:rFonts w:hint="eastAsia"/>
        </w:rPr>
        <w:t>允宜依期程加速辦理</w:t>
      </w:r>
      <w:bookmarkEnd w:id="3"/>
      <w:r w:rsidRPr="005E5D8E">
        <w:rPr>
          <w:rFonts w:hint="eastAsia"/>
        </w:rPr>
        <w:t xml:space="preserve"> </w:t>
      </w:r>
    </w:p>
    <w:p w:rsidR="007B03BC" w:rsidRPr="005E5D8E" w:rsidRDefault="007B03BC" w:rsidP="007B03BC">
      <w:pPr>
        <w:ind w:left="566" w:firstLine="566"/>
        <w:rPr>
          <w:rFonts w:hAnsi="標楷體" w:hint="eastAsia"/>
        </w:rPr>
      </w:pPr>
      <w:r w:rsidRPr="005E5D8E">
        <w:rPr>
          <w:rFonts w:hAnsi="標楷體" w:hint="eastAsia"/>
        </w:rPr>
        <w:t>農糧署</w:t>
      </w:r>
      <w:r w:rsidR="00F771EF">
        <w:rPr>
          <w:rFonts w:hAnsi="標楷體" w:hint="eastAsia"/>
        </w:rPr>
        <w:t>115年度算案</w:t>
      </w:r>
      <w:r w:rsidRPr="005E5D8E">
        <w:rPr>
          <w:rFonts w:hAnsi="標楷體" w:hint="eastAsia"/>
        </w:rPr>
        <w:t>於「農糧管理</w:t>
      </w:r>
      <w:r w:rsidR="00F771EF">
        <w:rPr>
          <w:rFonts w:hAnsi="標楷體" w:hint="eastAsia"/>
        </w:rPr>
        <w:t>」工作計畫項下「</w:t>
      </w:r>
      <w:r w:rsidRPr="005E5D8E">
        <w:rPr>
          <w:rFonts w:hAnsi="標楷體" w:hint="eastAsia"/>
        </w:rPr>
        <w:t>農業資</w:t>
      </w:r>
      <w:r w:rsidR="00F771EF">
        <w:rPr>
          <w:rFonts w:hAnsi="標楷體" w:hint="eastAsia"/>
        </w:rPr>
        <w:t>源</w:t>
      </w:r>
      <w:r w:rsidRPr="005E5D8E">
        <w:rPr>
          <w:rFonts w:hAnsi="標楷體" w:hint="eastAsia"/>
        </w:rPr>
        <w:t>管理」計畫項下</w:t>
      </w:r>
      <w:r w:rsidR="000E3D5C">
        <w:rPr>
          <w:rFonts w:hAnsi="標楷體" w:hint="eastAsia"/>
        </w:rPr>
        <w:t>新增辦理</w:t>
      </w:r>
      <w:r w:rsidR="00912826" w:rsidRPr="00912826">
        <w:rPr>
          <w:rFonts w:hAnsi="標楷體" w:hint="eastAsia"/>
        </w:rPr>
        <w:t>「花東地區有機農業發展計畫(第4期)」1億</w:t>
      </w:r>
      <w:r w:rsidR="00912826">
        <w:rPr>
          <w:rFonts w:hAnsi="標楷體" w:hint="eastAsia"/>
        </w:rPr>
        <w:t>2</w:t>
      </w:r>
      <w:r w:rsidR="00912826" w:rsidRPr="00912826">
        <w:rPr>
          <w:rFonts w:hAnsi="標楷體" w:hint="eastAsia"/>
        </w:rPr>
        <w:t>,</w:t>
      </w:r>
      <w:r w:rsidR="00912826">
        <w:rPr>
          <w:rFonts w:hAnsi="標楷體" w:hint="eastAsia"/>
        </w:rPr>
        <w:t>610</w:t>
      </w:r>
      <w:r w:rsidR="00912826" w:rsidRPr="00912826">
        <w:rPr>
          <w:rFonts w:hAnsi="標楷體" w:hint="eastAsia"/>
        </w:rPr>
        <w:t>萬元</w:t>
      </w:r>
      <w:r w:rsidRPr="005E5D8E">
        <w:rPr>
          <w:rFonts w:hAnsi="標楷體" w:hint="eastAsia"/>
        </w:rPr>
        <w:t>，包含</w:t>
      </w:r>
      <w:r>
        <w:rPr>
          <w:rFonts w:hAnsi="標楷體" w:hint="eastAsia"/>
        </w:rPr>
        <w:t>委辦費</w:t>
      </w:r>
      <w:r w:rsidRPr="004D1D74">
        <w:rPr>
          <w:rFonts w:hAnsi="標楷體" w:hint="eastAsia"/>
        </w:rPr>
        <w:t>2,</w:t>
      </w:r>
      <w:r w:rsidR="00912826">
        <w:rPr>
          <w:rFonts w:hAnsi="標楷體" w:hint="eastAsia"/>
        </w:rPr>
        <w:t>500</w:t>
      </w:r>
      <w:r w:rsidRPr="004D1D74">
        <w:rPr>
          <w:rFonts w:hAnsi="標楷體" w:hint="eastAsia"/>
        </w:rPr>
        <w:t>萬元</w:t>
      </w:r>
      <w:r w:rsidR="00912826">
        <w:rPr>
          <w:rFonts w:hAnsi="標楷體" w:hint="eastAsia"/>
        </w:rPr>
        <w:t>及獎</w:t>
      </w:r>
      <w:r>
        <w:rPr>
          <w:rFonts w:hAnsi="標楷體" w:hint="eastAsia"/>
        </w:rPr>
        <w:t>補助費</w:t>
      </w:r>
      <w:r w:rsidRPr="00D50EC5">
        <w:rPr>
          <w:rFonts w:hAnsi="標楷體" w:hint="eastAsia"/>
        </w:rPr>
        <w:t>1億110萬元</w:t>
      </w:r>
      <w:r w:rsidR="00912826">
        <w:rPr>
          <w:rFonts w:hAnsi="標楷體" w:hint="eastAsia"/>
        </w:rPr>
        <w:t>，以推動</w:t>
      </w:r>
      <w:r w:rsidR="00912826" w:rsidRPr="00912826">
        <w:rPr>
          <w:rFonts w:hAnsi="標楷體" w:hint="eastAsia"/>
        </w:rPr>
        <w:t>花東地區有機農業發展</w:t>
      </w:r>
      <w:r w:rsidRPr="005E5D8E">
        <w:rPr>
          <w:rFonts w:hAnsi="標楷體" w:hint="eastAsia"/>
        </w:rPr>
        <w:t>。</w:t>
      </w:r>
      <w:r>
        <w:rPr>
          <w:rFonts w:hAnsi="標楷體" w:hint="eastAsia"/>
        </w:rPr>
        <w:t>經查</w:t>
      </w:r>
      <w:r w:rsidRPr="005E5D8E">
        <w:rPr>
          <w:rFonts w:hAnsi="標楷體" w:hint="eastAsia"/>
        </w:rPr>
        <w:t>：</w:t>
      </w:r>
    </w:p>
    <w:p w:rsidR="007B03BC" w:rsidRPr="005E5D8E" w:rsidRDefault="007B03BC" w:rsidP="007B03BC">
      <w:pPr>
        <w:ind w:left="849" w:hangingChars="100" w:hanging="283"/>
        <w:rPr>
          <w:rFonts w:hint="eastAsia"/>
          <w:b/>
        </w:rPr>
      </w:pPr>
      <w:r w:rsidRPr="005E5D8E">
        <w:rPr>
          <w:rFonts w:hint="eastAsia"/>
          <w:b/>
        </w:rPr>
        <w:t>(一)農糧署</w:t>
      </w:r>
      <w:r w:rsidRPr="005E5D8E">
        <w:rPr>
          <w:rFonts w:hAnsi="標楷體" w:hint="eastAsia"/>
          <w:b/>
        </w:rPr>
        <w:t>、</w:t>
      </w:r>
      <w:r w:rsidRPr="005E5D8E">
        <w:rPr>
          <w:rFonts w:hint="eastAsia"/>
          <w:b/>
        </w:rPr>
        <w:t>花蓮場及臺東場為辦理花東地區有機農業發展計畫(第</w:t>
      </w:r>
      <w:r>
        <w:rPr>
          <w:rFonts w:hint="eastAsia"/>
          <w:b/>
        </w:rPr>
        <w:t>4</w:t>
      </w:r>
      <w:r w:rsidRPr="005E5D8E">
        <w:rPr>
          <w:rFonts w:hint="eastAsia"/>
          <w:b/>
        </w:rPr>
        <w:t>期)，11</w:t>
      </w:r>
      <w:r>
        <w:rPr>
          <w:rFonts w:hint="eastAsia"/>
          <w:b/>
        </w:rPr>
        <w:t>5</w:t>
      </w:r>
      <w:r w:rsidRPr="005E5D8E">
        <w:rPr>
          <w:rFonts w:hint="eastAsia"/>
          <w:b/>
        </w:rPr>
        <w:t>年度合共編列預算數1億</w:t>
      </w:r>
      <w:r>
        <w:rPr>
          <w:rFonts w:hint="eastAsia"/>
          <w:b/>
        </w:rPr>
        <w:t>6</w:t>
      </w:r>
      <w:r>
        <w:rPr>
          <w:b/>
        </w:rPr>
        <w:t>,</w:t>
      </w:r>
      <w:r>
        <w:rPr>
          <w:rFonts w:hint="eastAsia"/>
          <w:b/>
        </w:rPr>
        <w:t>360萬</w:t>
      </w:r>
      <w:r w:rsidRPr="005E5D8E">
        <w:rPr>
          <w:rFonts w:hint="eastAsia"/>
          <w:b/>
        </w:rPr>
        <w:t>元</w:t>
      </w:r>
    </w:p>
    <w:p w:rsidR="007B03BC" w:rsidRDefault="003D6C69" w:rsidP="003D6C69">
      <w:pPr>
        <w:adjustRightInd w:val="0"/>
        <w:snapToGrid w:val="0"/>
        <w:spacing w:line="520" w:lineRule="exact"/>
        <w:ind w:leftChars="300" w:left="850" w:firstLine="566"/>
        <w:rPr>
          <w:rFonts w:hAnsi="標楷體"/>
        </w:rPr>
      </w:pPr>
      <w:r>
        <w:rPr>
          <w:rFonts w:hAnsi="標楷體" w:hint="eastAsia"/>
          <w:lang w:val="x-none" w:eastAsia="x-none"/>
        </w:rPr>
        <w:t>「</w:t>
      </w:r>
      <w:r w:rsidR="007B03BC" w:rsidRPr="005E5D8E">
        <w:rPr>
          <w:rFonts w:hAnsi="標楷體" w:hint="eastAsia"/>
          <w:lang w:val="x-none" w:eastAsia="x-none"/>
        </w:rPr>
        <w:t>花東地區有機農業發展計畫</w:t>
      </w:r>
      <w:r w:rsidR="007B03BC" w:rsidRPr="005E5D8E">
        <w:rPr>
          <w:rFonts w:hAnsi="標楷體" w:hint="eastAsia"/>
          <w:lang w:val="x-none"/>
        </w:rPr>
        <w:t>(第</w:t>
      </w:r>
      <w:r w:rsidR="007B03BC">
        <w:rPr>
          <w:rFonts w:hAnsi="標楷體"/>
          <w:lang w:val="x-none"/>
        </w:rPr>
        <w:t>4</w:t>
      </w:r>
      <w:r w:rsidR="007B03BC" w:rsidRPr="005E5D8E">
        <w:rPr>
          <w:rFonts w:hAnsi="標楷體" w:hint="eastAsia"/>
          <w:lang w:val="x-none"/>
        </w:rPr>
        <w:t>期)</w:t>
      </w:r>
      <w:r>
        <w:rPr>
          <w:rFonts w:hAnsi="標楷體" w:hint="eastAsia"/>
          <w:lang w:val="x-none"/>
        </w:rPr>
        <w:t>」</w:t>
      </w:r>
      <w:r w:rsidR="007B03BC" w:rsidRPr="005E5D8E">
        <w:rPr>
          <w:rFonts w:hAnsi="標楷體" w:hint="eastAsia"/>
          <w:lang w:val="x-none"/>
        </w:rPr>
        <w:t>係</w:t>
      </w:r>
      <w:r w:rsidR="007B03BC">
        <w:rPr>
          <w:rFonts w:hAnsi="標楷體" w:hint="eastAsia"/>
          <w:lang w:val="x-none"/>
        </w:rPr>
        <w:t>農業部</w:t>
      </w:r>
      <w:r w:rsidR="007B03BC" w:rsidRPr="005E5D8E">
        <w:rPr>
          <w:rFonts w:hAnsi="標楷體" w:hint="eastAsia"/>
          <w:lang w:val="x-none"/>
        </w:rPr>
        <w:t>於11</w:t>
      </w:r>
      <w:r w:rsidR="007B03BC">
        <w:rPr>
          <w:rFonts w:hAnsi="標楷體"/>
          <w:lang w:val="x-none"/>
        </w:rPr>
        <w:t>4</w:t>
      </w:r>
      <w:r w:rsidR="007B03BC" w:rsidRPr="005E5D8E">
        <w:rPr>
          <w:rFonts w:hAnsi="標楷體" w:hint="eastAsia"/>
          <w:lang w:val="x-none"/>
        </w:rPr>
        <w:t>年8月2</w:t>
      </w:r>
      <w:r w:rsidR="007B03BC">
        <w:rPr>
          <w:rFonts w:hAnsi="標楷體"/>
          <w:lang w:val="x-none"/>
        </w:rPr>
        <w:t>6</w:t>
      </w:r>
      <w:r w:rsidR="007B03BC" w:rsidRPr="005E5D8E">
        <w:rPr>
          <w:rFonts w:hAnsi="標楷體" w:hint="eastAsia"/>
          <w:lang w:val="x-none"/>
        </w:rPr>
        <w:t>日</w:t>
      </w:r>
      <w:r w:rsidR="007B03BC">
        <w:rPr>
          <w:rFonts w:hAnsi="標楷體" w:hint="eastAsia"/>
          <w:lang w:val="x-none"/>
        </w:rPr>
        <w:t>陳報，</w:t>
      </w:r>
      <w:r>
        <w:rPr>
          <w:rFonts w:hAnsi="標楷體" w:hint="eastAsia"/>
          <w:lang w:val="x-none"/>
        </w:rPr>
        <w:t>迄114年</w:t>
      </w:r>
      <w:r w:rsidR="00C308B3">
        <w:rPr>
          <w:rFonts w:hAnsi="標楷體" w:hint="eastAsia"/>
          <w:lang w:val="x-none"/>
        </w:rPr>
        <w:t>9</w:t>
      </w:r>
      <w:r>
        <w:rPr>
          <w:rFonts w:hAnsi="標楷體" w:hint="eastAsia"/>
          <w:lang w:val="x-none"/>
        </w:rPr>
        <w:t>月底</w:t>
      </w:r>
      <w:r w:rsidR="007B03BC">
        <w:rPr>
          <w:rFonts w:hAnsi="標楷體" w:hint="eastAsia"/>
          <w:lang w:val="x-none"/>
        </w:rPr>
        <w:t>尚未</w:t>
      </w:r>
      <w:r w:rsidR="007B03BC" w:rsidRPr="005E5D8E">
        <w:rPr>
          <w:rFonts w:hAnsi="標楷體" w:hint="eastAsia"/>
          <w:lang w:val="x-none"/>
        </w:rPr>
        <w:t>經行政院核定，計畫總經費為</w:t>
      </w:r>
      <w:r w:rsidR="007B03BC">
        <w:rPr>
          <w:rFonts w:hAnsi="標楷體"/>
          <w:lang w:val="x-none"/>
        </w:rPr>
        <w:t>8</w:t>
      </w:r>
      <w:r w:rsidR="007B03BC" w:rsidRPr="005E5D8E">
        <w:rPr>
          <w:rFonts w:hAnsi="標楷體" w:hint="eastAsia"/>
          <w:lang w:val="x-none"/>
        </w:rPr>
        <w:t>億</w:t>
      </w:r>
      <w:r w:rsidR="007B03BC">
        <w:rPr>
          <w:rFonts w:hAnsi="標楷體" w:hint="eastAsia"/>
          <w:lang w:val="x-none"/>
        </w:rPr>
        <w:t>2</w:t>
      </w:r>
      <w:r w:rsidR="007B03BC">
        <w:rPr>
          <w:rFonts w:hAnsi="標楷體"/>
          <w:lang w:val="x-none"/>
        </w:rPr>
        <w:t>,610</w:t>
      </w:r>
      <w:r w:rsidR="007B03BC">
        <w:rPr>
          <w:rFonts w:hAnsi="標楷體" w:hint="eastAsia"/>
          <w:lang w:val="x-none"/>
        </w:rPr>
        <w:t>萬</w:t>
      </w:r>
      <w:r w:rsidR="007B03BC" w:rsidRPr="005E5D8E">
        <w:rPr>
          <w:rFonts w:hAnsi="標楷體" w:hint="eastAsia"/>
          <w:lang w:val="x-none"/>
        </w:rPr>
        <w:t>元，計畫期程為11</w:t>
      </w:r>
      <w:r w:rsidR="007B03BC">
        <w:rPr>
          <w:rFonts w:hAnsi="標楷體"/>
          <w:lang w:val="x-none"/>
        </w:rPr>
        <w:t>5</w:t>
      </w:r>
      <w:r w:rsidR="007B03BC" w:rsidRPr="005E5D8E">
        <w:rPr>
          <w:rFonts w:hAnsi="標楷體" w:hint="eastAsia"/>
          <w:lang w:val="x-none"/>
        </w:rPr>
        <w:t>至11</w:t>
      </w:r>
      <w:r w:rsidR="007B03BC">
        <w:rPr>
          <w:rFonts w:hAnsi="標楷體"/>
          <w:lang w:val="x-none"/>
        </w:rPr>
        <w:t>8</w:t>
      </w:r>
      <w:r w:rsidR="007B03BC" w:rsidRPr="005E5D8E">
        <w:rPr>
          <w:rFonts w:hAnsi="標楷體" w:hint="eastAsia"/>
          <w:lang w:val="x-none"/>
        </w:rPr>
        <w:t>年度，</w:t>
      </w:r>
      <w:r w:rsidR="007B03BC" w:rsidRPr="005E5D8E">
        <w:rPr>
          <w:rFonts w:hAnsi="標楷體" w:hint="eastAsia"/>
        </w:rPr>
        <w:t>執行單位為農糧署、花蓮場及臺東場，</w:t>
      </w:r>
      <w:r w:rsidR="007B03BC" w:rsidRPr="005E5D8E">
        <w:rPr>
          <w:rFonts w:hAnsi="標楷體" w:hint="eastAsia"/>
          <w:lang w:val="x-none"/>
        </w:rPr>
        <w:t>主要工作項目為：</w:t>
      </w:r>
      <w:r w:rsidR="007B03BC">
        <w:rPr>
          <w:rFonts w:hAnsi="標楷體" w:hint="eastAsia"/>
        </w:rPr>
        <w:t>1.</w:t>
      </w:r>
      <w:r w:rsidR="007B03BC" w:rsidRPr="00B802A8">
        <w:rPr>
          <w:rFonts w:hAnsi="標楷體" w:hint="eastAsia"/>
        </w:rPr>
        <w:t>擴大有機栽培面積與作物多樣性</w:t>
      </w:r>
      <w:r w:rsidR="007B03BC">
        <w:rPr>
          <w:rFonts w:hAnsi="標楷體" w:hint="eastAsia"/>
        </w:rPr>
        <w:t>(</w:t>
      </w:r>
      <w:r w:rsidR="007B03BC" w:rsidRPr="00B802A8">
        <w:rPr>
          <w:rFonts w:hAnsi="標楷體" w:hint="eastAsia"/>
        </w:rPr>
        <w:t>1.411億元</w:t>
      </w:r>
      <w:r w:rsidR="007B03BC">
        <w:rPr>
          <w:rFonts w:hAnsi="標楷體" w:hint="eastAsia"/>
        </w:rPr>
        <w:t>)；</w:t>
      </w:r>
      <w:r w:rsidR="007B03BC" w:rsidRPr="00B802A8">
        <w:rPr>
          <w:rFonts w:hAnsi="標楷體" w:hint="eastAsia"/>
        </w:rPr>
        <w:t>2.強化有機農產品多元化與韌性農業</w:t>
      </w:r>
      <w:r w:rsidR="007B03BC">
        <w:rPr>
          <w:rFonts w:hAnsi="標楷體" w:hint="eastAsia"/>
        </w:rPr>
        <w:t>(</w:t>
      </w:r>
      <w:r w:rsidR="007B03BC" w:rsidRPr="00B802A8">
        <w:rPr>
          <w:rFonts w:hAnsi="標楷體" w:hint="eastAsia"/>
        </w:rPr>
        <w:t>2.29億元</w:t>
      </w:r>
      <w:r w:rsidR="007B03BC">
        <w:rPr>
          <w:rFonts w:hAnsi="標楷體" w:hint="eastAsia"/>
        </w:rPr>
        <w:t>)；</w:t>
      </w:r>
      <w:r w:rsidR="007B03BC" w:rsidRPr="00B802A8">
        <w:rPr>
          <w:rFonts w:hAnsi="標楷體" w:hint="eastAsia"/>
        </w:rPr>
        <w:t>3.</w:t>
      </w:r>
      <w:r w:rsidR="007B03BC">
        <w:rPr>
          <w:rFonts w:hAnsi="標楷體" w:hint="eastAsia"/>
        </w:rPr>
        <w:t>推動有機農業促進區設置發展與淨零排放策略(</w:t>
      </w:r>
      <w:r w:rsidR="007B03BC" w:rsidRPr="00B802A8">
        <w:rPr>
          <w:rFonts w:hAnsi="標楷體" w:hint="eastAsia"/>
        </w:rPr>
        <w:t>1.725 億元</w:t>
      </w:r>
      <w:r w:rsidR="007B03BC">
        <w:rPr>
          <w:rFonts w:hAnsi="標楷體" w:hint="eastAsia"/>
        </w:rPr>
        <w:t>)；4.推動有機農業六級化發展與食農教育(</w:t>
      </w:r>
      <w:r w:rsidR="007B03BC" w:rsidRPr="00B802A8">
        <w:rPr>
          <w:rFonts w:hAnsi="標楷體" w:hint="eastAsia"/>
        </w:rPr>
        <w:t>1</w:t>
      </w:r>
      <w:r w:rsidR="00F771EF">
        <w:rPr>
          <w:rFonts w:hAnsi="標楷體" w:hint="eastAsia"/>
        </w:rPr>
        <w:t>.07</w:t>
      </w:r>
      <w:r w:rsidR="007B03BC" w:rsidRPr="00B802A8">
        <w:rPr>
          <w:rFonts w:hAnsi="標楷體" w:hint="eastAsia"/>
        </w:rPr>
        <w:t>億元</w:t>
      </w:r>
      <w:r w:rsidR="007B03BC">
        <w:rPr>
          <w:rFonts w:hAnsi="標楷體" w:hint="eastAsia"/>
        </w:rPr>
        <w:t>)；5.</w:t>
      </w:r>
      <w:r w:rsidR="007B03BC" w:rsidRPr="00B802A8">
        <w:rPr>
          <w:rFonts w:hAnsi="標楷體" w:hint="eastAsia"/>
        </w:rPr>
        <w:t>強化區域有機農業研究服務量能</w:t>
      </w:r>
      <w:r w:rsidR="007B03BC">
        <w:rPr>
          <w:rFonts w:hAnsi="標楷體" w:hint="eastAsia"/>
        </w:rPr>
        <w:t>(</w:t>
      </w:r>
      <w:r w:rsidR="007B03BC" w:rsidRPr="00B802A8">
        <w:rPr>
          <w:rFonts w:hAnsi="標楷體" w:hint="eastAsia"/>
        </w:rPr>
        <w:t>1.765億</w:t>
      </w:r>
      <w:r w:rsidR="007B03BC" w:rsidRPr="00B802A8">
        <w:rPr>
          <w:rFonts w:hAnsi="標楷體" w:hint="eastAsia"/>
        </w:rPr>
        <w:lastRenderedPageBreak/>
        <w:t>元</w:t>
      </w:r>
      <w:r w:rsidR="007B03BC">
        <w:rPr>
          <w:rFonts w:hAnsi="標楷體" w:hint="eastAsia"/>
        </w:rPr>
        <w:t>)</w:t>
      </w:r>
      <w:r w:rsidR="007B03BC" w:rsidRPr="005E5D8E">
        <w:rPr>
          <w:rFonts w:hAnsi="標楷體" w:hint="eastAsia"/>
        </w:rPr>
        <w:t>。</w:t>
      </w:r>
      <w:r w:rsidR="007B03BC" w:rsidRPr="000B511C">
        <w:rPr>
          <w:rFonts w:hAnsi="標楷體" w:hint="eastAsia"/>
        </w:rPr>
        <w:t>農糧署、花蓮場及臺東場11</w:t>
      </w:r>
      <w:r w:rsidR="007B03BC">
        <w:rPr>
          <w:rFonts w:hAnsi="標楷體" w:hint="eastAsia"/>
        </w:rPr>
        <w:t>5</w:t>
      </w:r>
      <w:r w:rsidR="007B03BC" w:rsidRPr="000B511C">
        <w:rPr>
          <w:rFonts w:hAnsi="標楷體" w:hint="eastAsia"/>
        </w:rPr>
        <w:t>年度</w:t>
      </w:r>
      <w:r w:rsidR="00B6661B" w:rsidRPr="00B6661B">
        <w:rPr>
          <w:rFonts w:hAnsi="標楷體" w:hint="eastAsia"/>
        </w:rPr>
        <w:t>辦理花東地區有機農業發展計畫(第4期)</w:t>
      </w:r>
      <w:r w:rsidR="007B03BC" w:rsidRPr="000B511C">
        <w:rPr>
          <w:rFonts w:hAnsi="標楷體" w:hint="eastAsia"/>
        </w:rPr>
        <w:t>合共編列預算1億6,360萬元</w:t>
      </w:r>
      <w:r>
        <w:rPr>
          <w:rFonts w:hAnsi="標楷體" w:hint="eastAsia"/>
        </w:rPr>
        <w:t>(詳表1)</w:t>
      </w:r>
      <w:r w:rsidR="00B6661B">
        <w:rPr>
          <w:rFonts w:hAnsi="標楷體" w:hint="eastAsia"/>
        </w:rPr>
        <w:t>，</w:t>
      </w:r>
      <w:r w:rsidR="00B6661B" w:rsidRPr="00B6661B">
        <w:rPr>
          <w:rFonts w:hAnsi="標楷體" w:hint="eastAsia"/>
        </w:rPr>
        <w:t>輔導農友從事有機耕作，通過有機農產品驗證；輔導區內農友組成產銷組織，辦理生產技術講習，補助驗證相關費用；推展有機集團栽培區及有機農業促進區，並輔導有機農場擴大經營規模，改善灌溉、溫網室、農機具及自製堆肥等生產設施，降低生產成本；建立有機蔬果地區品牌，並配合休閒觀光活動，發展在地行銷，拓展行銷通路等。</w:t>
      </w:r>
    </w:p>
    <w:p w:rsidR="007B03BC" w:rsidRPr="005E5D8E" w:rsidRDefault="007B03BC" w:rsidP="007B03BC">
      <w:pPr>
        <w:adjustRightInd w:val="0"/>
        <w:ind w:leftChars="0" w:left="808" w:hangingChars="285" w:hanging="808"/>
        <w:rPr>
          <w:rFonts w:hAnsi="標楷體"/>
          <w:sz w:val="24"/>
        </w:rPr>
      </w:pPr>
      <w:r w:rsidRPr="005E5D8E">
        <w:rPr>
          <w:rFonts w:hAnsi="標楷體" w:hint="eastAsia"/>
          <w:b/>
        </w:rPr>
        <w:t>表1</w:t>
      </w:r>
      <w:r w:rsidRPr="005E5D8E">
        <w:rPr>
          <w:rFonts w:hAnsi="標楷體"/>
          <w:b/>
        </w:rPr>
        <w:t xml:space="preserve">  </w:t>
      </w:r>
      <w:r w:rsidRPr="005E5D8E">
        <w:rPr>
          <w:rFonts w:hAnsi="標楷體" w:hint="eastAsia"/>
          <w:b/>
        </w:rPr>
        <w:t>農糧署、花蓮場及臺東場11</w:t>
      </w:r>
      <w:r>
        <w:rPr>
          <w:rFonts w:hAnsi="標楷體" w:hint="eastAsia"/>
          <w:b/>
        </w:rPr>
        <w:t>5</w:t>
      </w:r>
      <w:r w:rsidRPr="005E5D8E">
        <w:rPr>
          <w:rFonts w:hAnsi="標楷體" w:hint="eastAsia"/>
          <w:b/>
        </w:rPr>
        <w:t>年度花東地區有機農業發展計畫(第</w:t>
      </w:r>
      <w:r>
        <w:rPr>
          <w:rFonts w:hAnsi="標楷體" w:hint="eastAsia"/>
          <w:b/>
        </w:rPr>
        <w:t>4</w:t>
      </w:r>
      <w:r w:rsidRPr="005E5D8E">
        <w:rPr>
          <w:rFonts w:hAnsi="標楷體" w:hint="eastAsia"/>
          <w:b/>
        </w:rPr>
        <w:t>期)預算編列情形</w:t>
      </w:r>
      <w:r w:rsidR="003D6C69">
        <w:rPr>
          <w:rFonts w:hAnsi="標楷體" w:hint="eastAsia"/>
          <w:b/>
        </w:rPr>
        <w:t>表</w:t>
      </w:r>
      <w:r w:rsidRPr="005E5D8E">
        <w:rPr>
          <w:rFonts w:hAnsi="標楷體" w:hint="eastAsia"/>
          <w:b/>
        </w:rPr>
        <w:t xml:space="preserve">                    </w:t>
      </w:r>
      <w:r w:rsidRPr="005E5D8E">
        <w:rPr>
          <w:rFonts w:hAnsi="標楷體" w:hint="eastAsia"/>
          <w:sz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795"/>
        <w:gridCol w:w="2032"/>
        <w:gridCol w:w="1985"/>
        <w:gridCol w:w="1437"/>
      </w:tblGrid>
      <w:tr w:rsidR="007B03BC" w:rsidRPr="005E5D8E" w:rsidTr="006260D1">
        <w:trPr>
          <w:tblHeader/>
        </w:trPr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5E5D8E">
              <w:rPr>
                <w:rFonts w:hAnsi="標楷體" w:hint="eastAsia"/>
                <w:b/>
                <w:sz w:val="24"/>
              </w:rPr>
              <w:t>單位名稱</w:t>
            </w:r>
          </w:p>
        </w:tc>
        <w:tc>
          <w:tcPr>
            <w:tcW w:w="179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5E5D8E">
              <w:rPr>
                <w:rFonts w:hAnsi="標楷體" w:hint="eastAsia"/>
                <w:b/>
                <w:sz w:val="24"/>
              </w:rPr>
              <w:t>工作計畫名稱</w:t>
            </w:r>
          </w:p>
        </w:tc>
        <w:tc>
          <w:tcPr>
            <w:tcW w:w="203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5E5D8E">
              <w:rPr>
                <w:rFonts w:hAnsi="標楷體" w:hint="eastAsia"/>
                <w:b/>
                <w:sz w:val="24"/>
              </w:rPr>
              <w:t>分支計畫名稱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5E5D8E">
              <w:rPr>
                <w:rFonts w:hAnsi="標楷體" w:hint="eastAsia"/>
                <w:b/>
                <w:sz w:val="24"/>
              </w:rPr>
              <w:t>一級用途別科目</w:t>
            </w:r>
          </w:p>
        </w:tc>
        <w:tc>
          <w:tcPr>
            <w:tcW w:w="143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5E5D8E">
              <w:rPr>
                <w:rFonts w:hAnsi="標楷體" w:hint="eastAsia"/>
                <w:b/>
                <w:sz w:val="24"/>
              </w:rPr>
              <w:t>預算案數</w:t>
            </w:r>
          </w:p>
        </w:tc>
      </w:tr>
      <w:tr w:rsidR="007B03BC" w:rsidRPr="005E5D8E" w:rsidTr="007B7F58">
        <w:tc>
          <w:tcPr>
            <w:tcW w:w="1276" w:type="dxa"/>
            <w:vMerge w:val="restart"/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</w:rPr>
            </w:pPr>
            <w:r w:rsidRPr="005E5D8E">
              <w:rPr>
                <w:rFonts w:hAnsi="標楷體" w:hint="eastAsia"/>
                <w:sz w:val="24"/>
              </w:rPr>
              <w:t>農糧署</w:t>
            </w:r>
          </w:p>
        </w:tc>
        <w:tc>
          <w:tcPr>
            <w:tcW w:w="1795" w:type="dxa"/>
            <w:vMerge w:val="restart"/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5E5D8E">
              <w:rPr>
                <w:rFonts w:hAnsi="標楷體" w:hint="eastAsia"/>
                <w:sz w:val="24"/>
              </w:rPr>
              <w:t>農糧管理</w:t>
            </w:r>
          </w:p>
        </w:tc>
        <w:tc>
          <w:tcPr>
            <w:tcW w:w="2032" w:type="dxa"/>
            <w:vMerge w:val="restart"/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5E5D8E">
              <w:rPr>
                <w:rFonts w:hAnsi="標楷體" w:hint="eastAsia"/>
                <w:sz w:val="24"/>
              </w:rPr>
              <w:t>農業資</w:t>
            </w:r>
            <w:r w:rsidR="00F771EF">
              <w:rPr>
                <w:rFonts w:hAnsi="標楷體" w:hint="eastAsia"/>
                <w:sz w:val="24"/>
              </w:rPr>
              <w:t>源</w:t>
            </w:r>
            <w:r w:rsidRPr="005E5D8E">
              <w:rPr>
                <w:rFonts w:hAnsi="標楷體" w:hint="eastAsia"/>
                <w:sz w:val="24"/>
              </w:rPr>
              <w:t>管理</w:t>
            </w:r>
          </w:p>
        </w:tc>
        <w:tc>
          <w:tcPr>
            <w:tcW w:w="1985" w:type="dxa"/>
            <w:shd w:val="clear" w:color="auto" w:fill="auto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委辦</w:t>
            </w:r>
            <w:r w:rsidRPr="005E5D8E">
              <w:rPr>
                <w:rFonts w:hAnsi="標楷體" w:hint="eastAsia"/>
                <w:sz w:val="24"/>
              </w:rPr>
              <w:t>費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25</w:t>
            </w:r>
            <w:r w:rsidRPr="005E5D8E">
              <w:rPr>
                <w:rFonts w:hAnsi="標楷體"/>
                <w:sz w:val="24"/>
              </w:rPr>
              <w:t>,</w:t>
            </w:r>
            <w:r w:rsidRPr="005E5D8E">
              <w:rPr>
                <w:rFonts w:hAnsi="標楷體" w:hint="eastAsia"/>
                <w:sz w:val="24"/>
              </w:rPr>
              <w:t>000</w:t>
            </w:r>
          </w:p>
        </w:tc>
      </w:tr>
      <w:tr w:rsidR="007B03BC" w:rsidRPr="005E5D8E" w:rsidTr="007B7F58">
        <w:tc>
          <w:tcPr>
            <w:tcW w:w="1276" w:type="dxa"/>
            <w:vMerge/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</w:p>
        </w:tc>
        <w:tc>
          <w:tcPr>
            <w:tcW w:w="2032" w:type="dxa"/>
            <w:vMerge/>
            <w:shd w:val="clear" w:color="auto" w:fill="auto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5E5D8E">
              <w:rPr>
                <w:rFonts w:hAnsi="標楷體" w:hint="eastAsia"/>
                <w:sz w:val="24"/>
              </w:rPr>
              <w:t>獎補助費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101</w:t>
            </w:r>
            <w:r w:rsidRPr="005E5D8E">
              <w:rPr>
                <w:rFonts w:hAnsi="標楷體" w:hint="eastAsia"/>
                <w:sz w:val="24"/>
              </w:rPr>
              <w:t>,</w:t>
            </w:r>
            <w:r>
              <w:rPr>
                <w:rFonts w:hAnsi="標楷體" w:hint="eastAsia"/>
                <w:sz w:val="24"/>
              </w:rPr>
              <w:t>1</w:t>
            </w:r>
            <w:r w:rsidRPr="005E5D8E">
              <w:rPr>
                <w:rFonts w:hAnsi="標楷體" w:hint="eastAsia"/>
                <w:sz w:val="24"/>
              </w:rPr>
              <w:t>00</w:t>
            </w:r>
          </w:p>
        </w:tc>
      </w:tr>
      <w:tr w:rsidR="007B03BC" w:rsidRPr="005E5D8E" w:rsidTr="003D6C69">
        <w:tc>
          <w:tcPr>
            <w:tcW w:w="1276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</w:rPr>
            </w:pPr>
          </w:p>
        </w:tc>
        <w:tc>
          <w:tcPr>
            <w:tcW w:w="5812" w:type="dxa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5E5D8E">
              <w:rPr>
                <w:rFonts w:hAnsi="標楷體" w:hint="eastAsia"/>
                <w:sz w:val="24"/>
              </w:rPr>
              <w:t>小計</w:t>
            </w:r>
          </w:p>
        </w:tc>
        <w:tc>
          <w:tcPr>
            <w:tcW w:w="143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126</w:t>
            </w:r>
            <w:r w:rsidRPr="005E5D8E">
              <w:rPr>
                <w:rFonts w:hAnsi="標楷體"/>
                <w:sz w:val="24"/>
              </w:rPr>
              <w:t>,</w:t>
            </w:r>
            <w:r>
              <w:rPr>
                <w:rFonts w:hAnsi="標楷體" w:hint="eastAsia"/>
                <w:sz w:val="24"/>
              </w:rPr>
              <w:t>1</w:t>
            </w:r>
            <w:r w:rsidRPr="005E5D8E">
              <w:rPr>
                <w:rFonts w:hAnsi="標楷體" w:hint="eastAsia"/>
                <w:sz w:val="24"/>
              </w:rPr>
              <w:t>00</w:t>
            </w:r>
          </w:p>
        </w:tc>
      </w:tr>
      <w:tr w:rsidR="007B03BC" w:rsidRPr="005E5D8E" w:rsidTr="003D6C69">
        <w:tc>
          <w:tcPr>
            <w:tcW w:w="1276" w:type="dxa"/>
            <w:vMerge w:val="restart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</w:rPr>
            </w:pPr>
            <w:r w:rsidRPr="005E5D8E">
              <w:rPr>
                <w:rFonts w:hAnsi="標楷體" w:hint="eastAsia"/>
                <w:sz w:val="24"/>
              </w:rPr>
              <w:t>花蓮場</w:t>
            </w:r>
          </w:p>
        </w:tc>
        <w:tc>
          <w:tcPr>
            <w:tcW w:w="179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5E5D8E">
              <w:rPr>
                <w:rFonts w:hAnsi="標楷體" w:hint="eastAsia"/>
                <w:sz w:val="24"/>
              </w:rPr>
              <w:t>農業試驗發展</w:t>
            </w:r>
          </w:p>
        </w:tc>
        <w:tc>
          <w:tcPr>
            <w:tcW w:w="203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B03BC" w:rsidRPr="007B03BC" w:rsidRDefault="007B03BC" w:rsidP="007B03BC">
            <w:pPr>
              <w:pStyle w:val="142"/>
              <w:rPr>
                <w:rFonts w:hint="eastAsia"/>
              </w:rPr>
            </w:pPr>
            <w:r w:rsidRPr="007B03BC">
              <w:rPr>
                <w:rFonts w:hint="eastAsia"/>
              </w:rPr>
              <w:t>花東地區有機農業發展計畫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5E5D8E">
              <w:rPr>
                <w:rFonts w:hAnsi="標楷體" w:hint="eastAsia"/>
                <w:sz w:val="24"/>
              </w:rPr>
              <w:t>業務費</w:t>
            </w:r>
          </w:p>
        </w:tc>
        <w:tc>
          <w:tcPr>
            <w:tcW w:w="143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30</w:t>
            </w:r>
            <w:r w:rsidRPr="005E5D8E">
              <w:rPr>
                <w:rFonts w:hAnsi="標楷體"/>
                <w:sz w:val="24"/>
              </w:rPr>
              <w:t>,</w:t>
            </w:r>
            <w:r w:rsidRPr="005E5D8E">
              <w:rPr>
                <w:rFonts w:hAnsi="標楷體" w:hint="eastAsia"/>
                <w:sz w:val="24"/>
              </w:rPr>
              <w:t>000</w:t>
            </w:r>
          </w:p>
        </w:tc>
      </w:tr>
      <w:tr w:rsidR="007B03BC" w:rsidRPr="005E5D8E" w:rsidTr="003D6C69">
        <w:tc>
          <w:tcPr>
            <w:tcW w:w="1276" w:type="dxa"/>
            <w:vMerge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="566" w:firstLine="486"/>
              <w:jc w:val="center"/>
              <w:rPr>
                <w:rFonts w:hAnsi="標楷體" w:hint="eastAsia"/>
                <w:sz w:val="24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5E5D8E">
              <w:rPr>
                <w:rFonts w:hAnsi="標楷體" w:hint="eastAsia"/>
                <w:sz w:val="24"/>
              </w:rPr>
              <w:t>小計</w:t>
            </w:r>
          </w:p>
        </w:tc>
        <w:tc>
          <w:tcPr>
            <w:tcW w:w="143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/>
                <w:sz w:val="24"/>
              </w:rPr>
              <w:t>30</w:t>
            </w:r>
            <w:r w:rsidRPr="005E5D8E">
              <w:rPr>
                <w:rFonts w:hAnsi="標楷體"/>
                <w:sz w:val="24"/>
              </w:rPr>
              <w:t>,</w:t>
            </w:r>
            <w:r w:rsidRPr="005E5D8E">
              <w:rPr>
                <w:rFonts w:hAnsi="標楷體" w:hint="eastAsia"/>
                <w:sz w:val="24"/>
              </w:rPr>
              <w:t>000</w:t>
            </w:r>
          </w:p>
        </w:tc>
      </w:tr>
      <w:tr w:rsidR="007B03BC" w:rsidRPr="005E5D8E" w:rsidTr="007B7F58">
        <w:tc>
          <w:tcPr>
            <w:tcW w:w="1276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</w:rPr>
            </w:pPr>
            <w:r w:rsidRPr="005E5D8E">
              <w:rPr>
                <w:rFonts w:hAnsi="標楷體" w:hint="eastAsia"/>
                <w:sz w:val="24"/>
              </w:rPr>
              <w:t>臺東場</w:t>
            </w:r>
          </w:p>
        </w:tc>
        <w:tc>
          <w:tcPr>
            <w:tcW w:w="179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5E5D8E">
              <w:rPr>
                <w:rFonts w:hAnsi="標楷體" w:hint="eastAsia"/>
                <w:sz w:val="24"/>
              </w:rPr>
              <w:t>農業試驗發展</w:t>
            </w:r>
          </w:p>
        </w:tc>
        <w:tc>
          <w:tcPr>
            <w:tcW w:w="2032" w:type="dxa"/>
            <w:tcBorders>
              <w:top w:val="double" w:sz="4" w:space="0" w:color="auto"/>
            </w:tcBorders>
            <w:shd w:val="clear" w:color="auto" w:fill="auto"/>
          </w:tcPr>
          <w:p w:rsidR="007B03BC" w:rsidRPr="007B03BC" w:rsidRDefault="007B03BC" w:rsidP="007B03BC">
            <w:pPr>
              <w:pStyle w:val="142"/>
              <w:rPr>
                <w:rFonts w:hint="eastAsia"/>
              </w:rPr>
            </w:pPr>
            <w:r w:rsidRPr="007B03BC">
              <w:rPr>
                <w:rFonts w:hint="eastAsia"/>
              </w:rPr>
              <w:t>花東地區有機農業發展計畫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shd w:val="clear" w:color="auto" w:fill="auto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5E5D8E">
              <w:rPr>
                <w:rFonts w:hAnsi="標楷體" w:hint="eastAsia"/>
                <w:sz w:val="24"/>
              </w:rPr>
              <w:t>業務費</w:t>
            </w:r>
          </w:p>
        </w:tc>
        <w:tc>
          <w:tcPr>
            <w:tcW w:w="143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7</w:t>
            </w:r>
            <w:r>
              <w:rPr>
                <w:rFonts w:hAnsi="標楷體"/>
                <w:sz w:val="24"/>
              </w:rPr>
              <w:t>,</w:t>
            </w:r>
            <w:r>
              <w:rPr>
                <w:rFonts w:hAnsi="標楷體" w:hint="eastAsia"/>
                <w:sz w:val="24"/>
              </w:rPr>
              <w:t>50</w:t>
            </w:r>
            <w:r w:rsidRPr="005E5D8E">
              <w:rPr>
                <w:rFonts w:hAnsi="標楷體" w:hint="eastAsia"/>
                <w:sz w:val="24"/>
              </w:rPr>
              <w:t>0</w:t>
            </w:r>
          </w:p>
        </w:tc>
      </w:tr>
      <w:tr w:rsidR="007B03BC" w:rsidRPr="005E5D8E" w:rsidTr="007B7F58">
        <w:tc>
          <w:tcPr>
            <w:tcW w:w="1276" w:type="dxa"/>
            <w:vMerge/>
            <w:shd w:val="clear" w:color="auto" w:fill="auto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</w:p>
        </w:tc>
        <w:tc>
          <w:tcPr>
            <w:tcW w:w="5812" w:type="dxa"/>
            <w:gridSpan w:val="3"/>
            <w:shd w:val="clear" w:color="auto" w:fill="auto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5E5D8E">
              <w:rPr>
                <w:rFonts w:hAnsi="標楷體" w:hint="eastAsia"/>
                <w:sz w:val="24"/>
              </w:rPr>
              <w:t>小計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/>
                <w:sz w:val="24"/>
              </w:rPr>
              <w:t>7</w:t>
            </w:r>
            <w:r w:rsidRPr="005E5D8E">
              <w:rPr>
                <w:rFonts w:hAnsi="標楷體"/>
                <w:sz w:val="24"/>
              </w:rPr>
              <w:t>,</w:t>
            </w:r>
            <w:r>
              <w:rPr>
                <w:rFonts w:hAnsi="標楷體"/>
                <w:sz w:val="24"/>
              </w:rPr>
              <w:t>5</w:t>
            </w:r>
            <w:r w:rsidRPr="005E5D8E">
              <w:rPr>
                <w:rFonts w:hAnsi="標楷體" w:hint="eastAsia"/>
                <w:sz w:val="24"/>
              </w:rPr>
              <w:t>00</w:t>
            </w:r>
          </w:p>
        </w:tc>
      </w:tr>
      <w:tr w:rsidR="007B03BC" w:rsidRPr="005E5D8E" w:rsidTr="007B7F58">
        <w:tc>
          <w:tcPr>
            <w:tcW w:w="7088" w:type="dxa"/>
            <w:gridSpan w:val="4"/>
            <w:shd w:val="clear" w:color="auto" w:fill="auto"/>
          </w:tcPr>
          <w:p w:rsidR="007B03BC" w:rsidRPr="005E5D8E" w:rsidRDefault="007B03BC" w:rsidP="00FC666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5E5D8E">
              <w:rPr>
                <w:rFonts w:hAnsi="標楷體" w:hint="eastAsia"/>
                <w:b/>
                <w:sz w:val="24"/>
              </w:rPr>
              <w:t>合計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7B03BC" w:rsidRPr="005E5D8E" w:rsidRDefault="007B03BC" w:rsidP="007B7F58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5E5D8E">
              <w:rPr>
                <w:rFonts w:hAnsi="標楷體" w:hint="eastAsia"/>
                <w:b/>
                <w:sz w:val="24"/>
              </w:rPr>
              <w:t>1</w:t>
            </w:r>
            <w:r>
              <w:rPr>
                <w:rFonts w:hAnsi="標楷體"/>
                <w:b/>
                <w:sz w:val="24"/>
              </w:rPr>
              <w:t>63</w:t>
            </w:r>
            <w:r w:rsidRPr="005E5D8E">
              <w:rPr>
                <w:rFonts w:hAnsi="標楷體" w:hint="eastAsia"/>
                <w:b/>
                <w:sz w:val="24"/>
              </w:rPr>
              <w:t>,</w:t>
            </w:r>
            <w:r>
              <w:rPr>
                <w:rFonts w:hAnsi="標楷體"/>
                <w:b/>
                <w:sz w:val="24"/>
              </w:rPr>
              <w:t>6</w:t>
            </w:r>
            <w:r w:rsidRPr="005E5D8E">
              <w:rPr>
                <w:rFonts w:hAnsi="標楷體" w:hint="eastAsia"/>
                <w:b/>
                <w:sz w:val="24"/>
              </w:rPr>
              <w:t>00</w:t>
            </w:r>
          </w:p>
        </w:tc>
      </w:tr>
    </w:tbl>
    <w:p w:rsidR="007B03BC" w:rsidRPr="005E5D8E" w:rsidRDefault="007B03BC" w:rsidP="007B03BC">
      <w:pPr>
        <w:spacing w:line="280" w:lineRule="exact"/>
        <w:ind w:leftChars="0" w:left="1216" w:hangingChars="500" w:hanging="1216"/>
        <w:rPr>
          <w:rFonts w:hAnsi="標楷體" w:hint="eastAsia"/>
          <w:sz w:val="24"/>
        </w:rPr>
      </w:pPr>
      <w:r w:rsidRPr="005E5D8E">
        <w:rPr>
          <w:rFonts w:hAnsi="標楷體" w:hint="eastAsia"/>
          <w:sz w:val="24"/>
        </w:rPr>
        <w:t>資料來源：農糧署、花蓮場及臺東場11</w:t>
      </w:r>
      <w:r>
        <w:rPr>
          <w:rFonts w:hAnsi="標楷體" w:hint="eastAsia"/>
          <w:sz w:val="24"/>
        </w:rPr>
        <w:t>5</w:t>
      </w:r>
      <w:r w:rsidRPr="005E5D8E">
        <w:rPr>
          <w:rFonts w:hAnsi="標楷體" w:hint="eastAsia"/>
          <w:sz w:val="24"/>
        </w:rPr>
        <w:t>年度單位預算案書。</w:t>
      </w:r>
    </w:p>
    <w:p w:rsidR="007B03BC" w:rsidRPr="0016548A" w:rsidRDefault="007B03BC" w:rsidP="007B03BC">
      <w:pPr>
        <w:pStyle w:val="a4"/>
        <w:ind w:left="849" w:hanging="283"/>
        <w:rPr>
          <w:b/>
        </w:rPr>
      </w:pPr>
      <w:r w:rsidRPr="0016548A">
        <w:rPr>
          <w:rFonts w:hint="eastAsia"/>
          <w:b/>
        </w:rPr>
        <w:t>(二)</w:t>
      </w:r>
      <w:r w:rsidR="003D6C69">
        <w:rPr>
          <w:rFonts w:hAnsi="標楷體" w:hint="eastAsia"/>
          <w:b/>
        </w:rPr>
        <w:t>「</w:t>
      </w:r>
      <w:r w:rsidRPr="0016548A">
        <w:rPr>
          <w:rFonts w:hint="eastAsia"/>
          <w:b/>
        </w:rPr>
        <w:t>花東地區有機農業發展計畫(第4期)</w:t>
      </w:r>
      <w:r w:rsidR="003D6C69">
        <w:rPr>
          <w:rFonts w:hAnsi="標楷體" w:hint="eastAsia"/>
          <w:b/>
        </w:rPr>
        <w:t>」</w:t>
      </w:r>
      <w:r w:rsidRPr="0016548A">
        <w:rPr>
          <w:rFonts w:hint="eastAsia"/>
          <w:b/>
        </w:rPr>
        <w:t>預定計畫績效指標</w:t>
      </w:r>
    </w:p>
    <w:p w:rsidR="007B03BC" w:rsidRDefault="007B03BC" w:rsidP="007B03BC">
      <w:pPr>
        <w:pStyle w:val="21"/>
        <w:ind w:left="850" w:firstLine="566"/>
      </w:pPr>
      <w:r>
        <w:rPr>
          <w:rFonts w:hint="eastAsia"/>
        </w:rPr>
        <w:t>農糧署辦理</w:t>
      </w:r>
      <w:r w:rsidR="003D6C69">
        <w:rPr>
          <w:rFonts w:hAnsi="標楷體" w:hint="eastAsia"/>
        </w:rPr>
        <w:t>「</w:t>
      </w:r>
      <w:r w:rsidRPr="0016548A">
        <w:rPr>
          <w:rFonts w:hint="eastAsia"/>
        </w:rPr>
        <w:t>花東地區有機農業發展計畫(第4期)</w:t>
      </w:r>
      <w:r w:rsidR="003D6C69">
        <w:rPr>
          <w:rFonts w:hAnsi="標楷體" w:hint="eastAsia"/>
        </w:rPr>
        <w:t>」</w:t>
      </w:r>
      <w:r w:rsidRPr="0016548A">
        <w:rPr>
          <w:rFonts w:hint="eastAsia"/>
        </w:rPr>
        <w:t>預定計畫績效指標</w:t>
      </w:r>
      <w:r w:rsidR="003D6C69">
        <w:rPr>
          <w:rFonts w:hint="eastAsia"/>
        </w:rPr>
        <w:t>包含</w:t>
      </w:r>
      <w:r w:rsidR="003D6C69">
        <w:rPr>
          <w:rFonts w:hAnsi="標楷體" w:hint="eastAsia"/>
        </w:rPr>
        <w:t>：「</w:t>
      </w:r>
      <w:r w:rsidRPr="0016548A">
        <w:rPr>
          <w:rFonts w:hint="eastAsia"/>
        </w:rPr>
        <w:t>擴大有機農業與友善耕作面積</w:t>
      </w:r>
      <w:r w:rsidR="003D6C69">
        <w:rPr>
          <w:rFonts w:hAnsi="標楷體" w:hint="eastAsia"/>
        </w:rPr>
        <w:t>」</w:t>
      </w:r>
      <w:r>
        <w:rPr>
          <w:rFonts w:hint="eastAsia"/>
        </w:rPr>
        <w:t>自114年度</w:t>
      </w:r>
      <w:r w:rsidRPr="0016548A">
        <w:t>6,816</w:t>
      </w:r>
      <w:r>
        <w:rPr>
          <w:rFonts w:hint="eastAsia"/>
        </w:rPr>
        <w:t>公頃</w:t>
      </w:r>
      <w:r>
        <w:rPr>
          <w:rFonts w:hAnsi="標楷體" w:hint="eastAsia"/>
        </w:rPr>
        <w:t>，</w:t>
      </w:r>
      <w:r>
        <w:rPr>
          <w:rFonts w:hint="eastAsia"/>
        </w:rPr>
        <w:t>增至118年度</w:t>
      </w:r>
      <w:r w:rsidRPr="0016548A">
        <w:t>7,416</w:t>
      </w:r>
      <w:r w:rsidRPr="0016548A">
        <w:rPr>
          <w:rFonts w:hint="eastAsia"/>
        </w:rPr>
        <w:t>公頃</w:t>
      </w:r>
      <w:r>
        <w:rPr>
          <w:rFonts w:hAnsi="標楷體" w:hint="eastAsia"/>
        </w:rPr>
        <w:t>；</w:t>
      </w:r>
      <w:r w:rsidR="003D6C69">
        <w:rPr>
          <w:rFonts w:hAnsi="標楷體" w:hint="eastAsia"/>
        </w:rPr>
        <w:t>「</w:t>
      </w:r>
      <w:r w:rsidRPr="0016548A">
        <w:rPr>
          <w:rFonts w:hAnsi="標楷體" w:hint="eastAsia"/>
        </w:rPr>
        <w:t>有機農產品產值</w:t>
      </w:r>
      <w:r w:rsidR="003D6C69">
        <w:rPr>
          <w:rFonts w:hAnsi="標楷體" w:hint="eastAsia"/>
        </w:rPr>
        <w:t>」</w:t>
      </w:r>
      <w:r w:rsidRPr="0016548A">
        <w:rPr>
          <w:rFonts w:hAnsi="標楷體" w:hint="eastAsia"/>
        </w:rPr>
        <w:t>自114年度</w:t>
      </w:r>
      <w:r w:rsidRPr="0016548A">
        <w:rPr>
          <w:rFonts w:hAnsi="標楷體"/>
        </w:rPr>
        <w:t>66.7</w:t>
      </w:r>
      <w:r w:rsidRPr="0016548A">
        <w:rPr>
          <w:rFonts w:hAnsi="標楷體" w:hint="eastAsia"/>
        </w:rPr>
        <w:t>億元，增至118年度</w:t>
      </w:r>
      <w:r>
        <w:rPr>
          <w:rFonts w:hAnsi="標楷體" w:hint="eastAsia"/>
        </w:rPr>
        <w:t>72.7</w:t>
      </w:r>
      <w:r w:rsidRPr="0016548A">
        <w:rPr>
          <w:rFonts w:hAnsi="標楷體" w:hint="eastAsia"/>
        </w:rPr>
        <w:t>億元</w:t>
      </w:r>
      <w:r>
        <w:rPr>
          <w:rFonts w:hAnsi="標楷體" w:hint="eastAsia"/>
        </w:rPr>
        <w:t>；</w:t>
      </w:r>
      <w:r w:rsidR="003D6C69">
        <w:rPr>
          <w:rFonts w:hAnsi="標楷體" w:hint="eastAsia"/>
        </w:rPr>
        <w:t>「</w:t>
      </w:r>
      <w:r w:rsidRPr="0016548A">
        <w:rPr>
          <w:rFonts w:hAnsi="標楷體" w:hint="eastAsia"/>
        </w:rPr>
        <w:t>輔導設置有機農業促進區</w:t>
      </w:r>
      <w:r w:rsidR="003D6C69">
        <w:rPr>
          <w:rFonts w:hAnsi="標楷體" w:hint="eastAsia"/>
        </w:rPr>
        <w:t>」</w:t>
      </w:r>
      <w:r w:rsidRPr="0016548A">
        <w:rPr>
          <w:rFonts w:hAnsi="標楷體" w:hint="eastAsia"/>
        </w:rPr>
        <w:t>自114年度</w:t>
      </w:r>
      <w:r>
        <w:rPr>
          <w:rFonts w:hAnsi="標楷體" w:hint="eastAsia"/>
        </w:rPr>
        <w:t>5處</w:t>
      </w:r>
      <w:r w:rsidRPr="0016548A">
        <w:rPr>
          <w:rFonts w:hAnsi="標楷體" w:hint="eastAsia"/>
        </w:rPr>
        <w:t>，增至118年度</w:t>
      </w:r>
      <w:r>
        <w:rPr>
          <w:rFonts w:hAnsi="標楷體" w:hint="eastAsia"/>
        </w:rPr>
        <w:t>8處；並於118年度</w:t>
      </w:r>
      <w:r w:rsidRPr="0016548A">
        <w:rPr>
          <w:rFonts w:hAnsi="標楷體" w:hint="eastAsia"/>
        </w:rPr>
        <w:t>完成生態服務價值評估模型</w:t>
      </w:r>
      <w:r>
        <w:rPr>
          <w:rFonts w:hAnsi="標楷體" w:hint="eastAsia"/>
        </w:rPr>
        <w:t>4項，</w:t>
      </w:r>
      <w:r w:rsidRPr="0016548A">
        <w:rPr>
          <w:rFonts w:hAnsi="標楷體" w:hint="eastAsia"/>
        </w:rPr>
        <w:t>協助完成自願減量專案計畫書</w:t>
      </w:r>
      <w:r>
        <w:rPr>
          <w:rFonts w:hAnsi="標楷體" w:hint="eastAsia"/>
        </w:rPr>
        <w:t>5處，</w:t>
      </w:r>
      <w:r w:rsidRPr="0016548A">
        <w:rPr>
          <w:rFonts w:hAnsi="標楷體" w:hint="eastAsia"/>
        </w:rPr>
        <w:t>提送環境部審查並進行自願減量專案註冊申請與額度申請</w:t>
      </w:r>
      <w:r>
        <w:rPr>
          <w:rFonts w:hAnsi="標楷體" w:hint="eastAsia"/>
        </w:rPr>
        <w:t>5份，</w:t>
      </w:r>
      <w:r w:rsidRPr="0016548A">
        <w:rPr>
          <w:rFonts w:hAnsi="標楷體" w:hint="eastAsia"/>
        </w:rPr>
        <w:t>媒合企業簽署</w:t>
      </w:r>
      <w:r>
        <w:rPr>
          <w:rFonts w:hAnsi="標楷體" w:hint="eastAsia"/>
        </w:rPr>
        <w:t>MOU</w:t>
      </w:r>
      <w:r w:rsidRPr="0016548A">
        <w:rPr>
          <w:rFonts w:hAnsi="標楷體" w:hint="eastAsia"/>
        </w:rPr>
        <w:t>並展開ESG自然碳匯合作試</w:t>
      </w:r>
      <w:r w:rsidRPr="0016548A">
        <w:rPr>
          <w:rFonts w:hAnsi="標楷體" w:hint="eastAsia"/>
        </w:rPr>
        <w:lastRenderedPageBreak/>
        <w:t>驗</w:t>
      </w:r>
      <w:r>
        <w:rPr>
          <w:rFonts w:hAnsi="標楷體" w:hint="eastAsia"/>
        </w:rPr>
        <w:t>5家，</w:t>
      </w:r>
      <w:r w:rsidRPr="0016548A">
        <w:rPr>
          <w:rFonts w:hAnsi="標楷體" w:hint="eastAsia"/>
        </w:rPr>
        <w:t>建立有機農業循環示範場域</w:t>
      </w:r>
      <w:r>
        <w:rPr>
          <w:rFonts w:hAnsi="標楷體" w:hint="eastAsia"/>
        </w:rPr>
        <w:t>1處(詳表2)。</w:t>
      </w:r>
    </w:p>
    <w:p w:rsidR="007B03BC" w:rsidRDefault="007B03BC" w:rsidP="007B03BC">
      <w:pPr>
        <w:ind w:leftChars="0" w:left="850" w:hangingChars="300" w:hanging="850"/>
        <w:rPr>
          <w:rFonts w:hint="eastAsia"/>
          <w:b/>
        </w:rPr>
      </w:pPr>
      <w:r>
        <w:rPr>
          <w:rFonts w:hint="eastAsia"/>
          <w:b/>
        </w:rPr>
        <w:t xml:space="preserve">表2  </w:t>
      </w:r>
      <w:r w:rsidR="003D6C69">
        <w:rPr>
          <w:rFonts w:hAnsi="標楷體" w:hint="eastAsia"/>
          <w:b/>
        </w:rPr>
        <w:t>「</w:t>
      </w:r>
      <w:r w:rsidRPr="00374C72">
        <w:rPr>
          <w:rFonts w:hint="eastAsia"/>
          <w:b/>
        </w:rPr>
        <w:t>花東地區有機農業發展計畫(第4期)</w:t>
      </w:r>
      <w:r w:rsidR="003D6C69">
        <w:rPr>
          <w:rFonts w:hAnsi="標楷體" w:hint="eastAsia"/>
          <w:b/>
        </w:rPr>
        <w:t>」</w:t>
      </w:r>
      <w:r w:rsidRPr="00374C72">
        <w:rPr>
          <w:rFonts w:hint="eastAsia"/>
          <w:b/>
        </w:rPr>
        <w:t>預定計畫績效指標表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8"/>
        <w:gridCol w:w="1109"/>
        <w:gridCol w:w="1127"/>
        <w:gridCol w:w="1127"/>
        <w:gridCol w:w="1127"/>
        <w:gridCol w:w="1127"/>
        <w:gridCol w:w="1127"/>
      </w:tblGrid>
      <w:tr w:rsidR="007B03BC" w:rsidRPr="008F3A40" w:rsidTr="007B7F58">
        <w:trPr>
          <w:tblHeader/>
        </w:trPr>
        <w:tc>
          <w:tcPr>
            <w:tcW w:w="1868" w:type="dxa"/>
            <w:shd w:val="clear" w:color="auto" w:fill="auto"/>
          </w:tcPr>
          <w:p w:rsidR="007B03BC" w:rsidRPr="007B03BC" w:rsidRDefault="007B03BC" w:rsidP="007B03BC">
            <w:pPr>
              <w:pStyle w:val="142"/>
              <w:rPr>
                <w:b/>
              </w:rPr>
            </w:pPr>
            <w:r w:rsidRPr="007B03BC">
              <w:rPr>
                <w:rFonts w:hint="eastAsia"/>
                <w:b/>
              </w:rPr>
              <w:t>項目</w:t>
            </w:r>
          </w:p>
        </w:tc>
        <w:tc>
          <w:tcPr>
            <w:tcW w:w="1109" w:type="dxa"/>
            <w:shd w:val="clear" w:color="auto" w:fill="auto"/>
          </w:tcPr>
          <w:p w:rsidR="007B03BC" w:rsidRPr="007B03BC" w:rsidRDefault="007B03BC" w:rsidP="003D6C69">
            <w:pPr>
              <w:pStyle w:val="142"/>
              <w:ind w:rightChars="-38" w:right="-108"/>
              <w:rPr>
                <w:b/>
              </w:rPr>
            </w:pPr>
            <w:r w:rsidRPr="007B03BC">
              <w:rPr>
                <w:rFonts w:hint="eastAsia"/>
                <w:b/>
              </w:rPr>
              <w:t>衡量標準</w:t>
            </w:r>
          </w:p>
        </w:tc>
        <w:tc>
          <w:tcPr>
            <w:tcW w:w="1127" w:type="dxa"/>
            <w:shd w:val="clear" w:color="auto" w:fill="auto"/>
          </w:tcPr>
          <w:p w:rsidR="007B03BC" w:rsidRPr="007B03BC" w:rsidRDefault="007B03BC" w:rsidP="007B03BC">
            <w:pPr>
              <w:pStyle w:val="142"/>
              <w:rPr>
                <w:b/>
              </w:rPr>
            </w:pPr>
            <w:r w:rsidRPr="007B03BC">
              <w:rPr>
                <w:rFonts w:hint="eastAsia"/>
                <w:b/>
              </w:rPr>
              <w:t>114年度</w:t>
            </w:r>
          </w:p>
        </w:tc>
        <w:tc>
          <w:tcPr>
            <w:tcW w:w="1127" w:type="dxa"/>
            <w:shd w:val="clear" w:color="auto" w:fill="auto"/>
          </w:tcPr>
          <w:p w:rsidR="007B03BC" w:rsidRPr="007B03BC" w:rsidRDefault="007B03BC" w:rsidP="007B03BC">
            <w:pPr>
              <w:pStyle w:val="142"/>
              <w:rPr>
                <w:b/>
              </w:rPr>
            </w:pPr>
            <w:r w:rsidRPr="007B03BC">
              <w:rPr>
                <w:rFonts w:hint="eastAsia"/>
                <w:b/>
              </w:rPr>
              <w:t>115年度</w:t>
            </w:r>
          </w:p>
        </w:tc>
        <w:tc>
          <w:tcPr>
            <w:tcW w:w="1127" w:type="dxa"/>
            <w:shd w:val="clear" w:color="auto" w:fill="auto"/>
          </w:tcPr>
          <w:p w:rsidR="007B03BC" w:rsidRPr="007B03BC" w:rsidRDefault="007B03BC" w:rsidP="007B03BC">
            <w:pPr>
              <w:pStyle w:val="142"/>
              <w:rPr>
                <w:b/>
              </w:rPr>
            </w:pPr>
            <w:r w:rsidRPr="007B03BC">
              <w:rPr>
                <w:rFonts w:hint="eastAsia"/>
                <w:b/>
              </w:rPr>
              <w:t>116年度</w:t>
            </w:r>
          </w:p>
        </w:tc>
        <w:tc>
          <w:tcPr>
            <w:tcW w:w="1127" w:type="dxa"/>
            <w:shd w:val="clear" w:color="auto" w:fill="auto"/>
          </w:tcPr>
          <w:p w:rsidR="007B03BC" w:rsidRPr="007B03BC" w:rsidRDefault="007B03BC" w:rsidP="007B03BC">
            <w:pPr>
              <w:pStyle w:val="142"/>
              <w:rPr>
                <w:b/>
              </w:rPr>
            </w:pPr>
            <w:r w:rsidRPr="007B03BC">
              <w:rPr>
                <w:rFonts w:hint="eastAsia"/>
                <w:b/>
              </w:rPr>
              <w:t>117年度</w:t>
            </w:r>
          </w:p>
        </w:tc>
        <w:tc>
          <w:tcPr>
            <w:tcW w:w="1127" w:type="dxa"/>
            <w:shd w:val="clear" w:color="auto" w:fill="auto"/>
          </w:tcPr>
          <w:p w:rsidR="007B03BC" w:rsidRPr="007B03BC" w:rsidRDefault="007B03BC" w:rsidP="007B03BC">
            <w:pPr>
              <w:pStyle w:val="142"/>
              <w:rPr>
                <w:b/>
              </w:rPr>
            </w:pPr>
            <w:r w:rsidRPr="007B03BC">
              <w:rPr>
                <w:rFonts w:hint="eastAsia"/>
                <w:b/>
              </w:rPr>
              <w:t>118年度</w:t>
            </w:r>
          </w:p>
        </w:tc>
      </w:tr>
      <w:tr w:rsidR="007B03BC" w:rsidRPr="008F3A40" w:rsidTr="003D6C69">
        <w:tc>
          <w:tcPr>
            <w:tcW w:w="1868" w:type="dxa"/>
            <w:shd w:val="clear" w:color="auto" w:fill="auto"/>
          </w:tcPr>
          <w:p w:rsidR="007B03BC" w:rsidRPr="007B03BC" w:rsidRDefault="007B03BC" w:rsidP="007B03BC">
            <w:pPr>
              <w:pStyle w:val="142"/>
              <w:jc w:val="both"/>
            </w:pPr>
            <w:r w:rsidRPr="007B03BC">
              <w:rPr>
                <w:rFonts w:hint="eastAsia"/>
              </w:rPr>
              <w:t>擴大有機農業與友善耕作面積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7B03BC" w:rsidRPr="007B03BC" w:rsidRDefault="007B03BC" w:rsidP="00C308B3">
            <w:pPr>
              <w:pStyle w:val="142"/>
              <w:jc w:val="center"/>
              <w:rPr>
                <w:rFonts w:hint="eastAsia"/>
              </w:rPr>
            </w:pPr>
            <w:r w:rsidRPr="007B03BC">
              <w:rPr>
                <w:rFonts w:hint="eastAsia"/>
              </w:rPr>
              <w:t>公頃</w:t>
            </w:r>
          </w:p>
          <w:p w:rsidR="007B03BC" w:rsidRPr="007B03BC" w:rsidRDefault="007B03BC" w:rsidP="00C308B3">
            <w:pPr>
              <w:pStyle w:val="142"/>
              <w:jc w:val="center"/>
            </w:pPr>
            <w:r w:rsidRPr="007B03BC">
              <w:rPr>
                <w:rFonts w:hint="eastAsia"/>
              </w:rPr>
              <w:t>(累計)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6</w:t>
            </w:r>
            <w:r w:rsidRPr="007B03BC">
              <w:t>,</w:t>
            </w:r>
            <w:r w:rsidRPr="007B03BC">
              <w:rPr>
                <w:rFonts w:hint="eastAsia"/>
              </w:rPr>
              <w:t>816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6</w:t>
            </w:r>
            <w:r w:rsidRPr="007B03BC">
              <w:t>,</w:t>
            </w:r>
            <w:r w:rsidRPr="007B03BC">
              <w:rPr>
                <w:rFonts w:hint="eastAsia"/>
              </w:rPr>
              <w:t>966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7</w:t>
            </w:r>
            <w:r w:rsidRPr="007B03BC">
              <w:t>,</w:t>
            </w:r>
            <w:r w:rsidRPr="007B03BC">
              <w:rPr>
                <w:rFonts w:hint="eastAsia"/>
              </w:rPr>
              <w:t>11</w:t>
            </w:r>
            <w:r w:rsidRPr="007B03BC">
              <w:t>6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7</w:t>
            </w:r>
            <w:r w:rsidRPr="007B03BC">
              <w:t>,</w:t>
            </w:r>
            <w:r w:rsidRPr="007B03BC">
              <w:rPr>
                <w:rFonts w:hint="eastAsia"/>
              </w:rPr>
              <w:t>266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7</w:t>
            </w:r>
            <w:r w:rsidRPr="007B03BC">
              <w:t>,</w:t>
            </w:r>
            <w:r w:rsidRPr="007B03BC">
              <w:rPr>
                <w:rFonts w:hint="eastAsia"/>
              </w:rPr>
              <w:t>416</w:t>
            </w:r>
          </w:p>
        </w:tc>
      </w:tr>
      <w:tr w:rsidR="007B03BC" w:rsidRPr="008F3A40" w:rsidTr="003D6C69">
        <w:tc>
          <w:tcPr>
            <w:tcW w:w="1868" w:type="dxa"/>
            <w:shd w:val="clear" w:color="auto" w:fill="auto"/>
          </w:tcPr>
          <w:p w:rsidR="007B03BC" w:rsidRPr="007B03BC" w:rsidRDefault="007B03BC" w:rsidP="007B03BC">
            <w:pPr>
              <w:pStyle w:val="142"/>
              <w:jc w:val="both"/>
            </w:pPr>
            <w:r w:rsidRPr="007B03BC">
              <w:rPr>
                <w:rFonts w:hint="eastAsia"/>
              </w:rPr>
              <w:t>有機農產品產值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7B03BC" w:rsidRPr="007B03BC" w:rsidRDefault="007B03BC" w:rsidP="00C308B3">
            <w:pPr>
              <w:pStyle w:val="142"/>
              <w:jc w:val="center"/>
              <w:rPr>
                <w:rFonts w:hint="eastAsia"/>
              </w:rPr>
            </w:pPr>
            <w:r w:rsidRPr="007B03BC">
              <w:rPr>
                <w:rFonts w:hint="eastAsia"/>
              </w:rPr>
              <w:t>產值</w:t>
            </w:r>
          </w:p>
          <w:p w:rsidR="007B03BC" w:rsidRPr="007B03BC" w:rsidRDefault="007B03BC" w:rsidP="00C308B3">
            <w:pPr>
              <w:pStyle w:val="142"/>
              <w:jc w:val="center"/>
            </w:pPr>
            <w:r w:rsidRPr="007B03BC">
              <w:rPr>
                <w:rFonts w:hint="eastAsia"/>
              </w:rPr>
              <w:t>(億元)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66.7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68.3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69.7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71.2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72.7</w:t>
            </w:r>
          </w:p>
        </w:tc>
      </w:tr>
      <w:tr w:rsidR="007B03BC" w:rsidRPr="008F3A40" w:rsidTr="003D6C69">
        <w:tc>
          <w:tcPr>
            <w:tcW w:w="1868" w:type="dxa"/>
            <w:shd w:val="clear" w:color="auto" w:fill="auto"/>
          </w:tcPr>
          <w:p w:rsidR="007B03BC" w:rsidRPr="007B03BC" w:rsidRDefault="007B03BC" w:rsidP="007B03BC">
            <w:pPr>
              <w:pStyle w:val="142"/>
              <w:jc w:val="both"/>
            </w:pPr>
            <w:r w:rsidRPr="007B03BC">
              <w:rPr>
                <w:rFonts w:hint="eastAsia"/>
              </w:rPr>
              <w:t>輔導設置有機農業促進區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7B03BC" w:rsidRPr="007B03BC" w:rsidRDefault="007B03BC" w:rsidP="00C308B3">
            <w:pPr>
              <w:pStyle w:val="142"/>
              <w:jc w:val="center"/>
              <w:rPr>
                <w:rFonts w:hint="eastAsia"/>
              </w:rPr>
            </w:pPr>
            <w:r w:rsidRPr="007B03BC">
              <w:rPr>
                <w:rFonts w:hint="eastAsia"/>
              </w:rPr>
              <w:t>處</w:t>
            </w:r>
          </w:p>
          <w:p w:rsidR="007B03BC" w:rsidRPr="007B03BC" w:rsidRDefault="007B03BC" w:rsidP="00C308B3">
            <w:pPr>
              <w:pStyle w:val="142"/>
              <w:jc w:val="center"/>
            </w:pPr>
            <w:r w:rsidRPr="007B03BC">
              <w:rPr>
                <w:rFonts w:hint="eastAsia"/>
              </w:rPr>
              <w:t>(累計)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5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5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6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6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8</w:t>
            </w:r>
          </w:p>
        </w:tc>
      </w:tr>
      <w:tr w:rsidR="007B03BC" w:rsidRPr="008F3A40" w:rsidTr="003D6C69">
        <w:tc>
          <w:tcPr>
            <w:tcW w:w="1868" w:type="dxa"/>
            <w:shd w:val="clear" w:color="auto" w:fill="auto"/>
          </w:tcPr>
          <w:p w:rsidR="007B03BC" w:rsidRPr="007B03BC" w:rsidRDefault="007B03BC" w:rsidP="007B03BC">
            <w:pPr>
              <w:pStyle w:val="142"/>
              <w:jc w:val="both"/>
            </w:pPr>
            <w:r w:rsidRPr="007B03BC">
              <w:rPr>
                <w:rFonts w:hint="eastAsia"/>
              </w:rPr>
              <w:t>完成生態服務價值評估模型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7B03BC" w:rsidRPr="007B03BC" w:rsidRDefault="007B03BC" w:rsidP="00C308B3">
            <w:pPr>
              <w:pStyle w:val="142"/>
              <w:jc w:val="center"/>
              <w:rPr>
                <w:rFonts w:hint="eastAsia"/>
              </w:rPr>
            </w:pPr>
            <w:r w:rsidRPr="007B03BC">
              <w:rPr>
                <w:rFonts w:hint="eastAsia"/>
              </w:rPr>
              <w:t>項</w:t>
            </w:r>
          </w:p>
          <w:p w:rsidR="007B03BC" w:rsidRPr="007B03BC" w:rsidRDefault="007B03BC" w:rsidP="00C308B3">
            <w:pPr>
              <w:pStyle w:val="142"/>
              <w:jc w:val="center"/>
            </w:pPr>
            <w:r w:rsidRPr="007B03BC">
              <w:rPr>
                <w:rFonts w:hint="eastAsia"/>
              </w:rPr>
              <w:t>(累計)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0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0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4</w:t>
            </w:r>
          </w:p>
        </w:tc>
      </w:tr>
      <w:tr w:rsidR="007B03BC" w:rsidRPr="008F3A40" w:rsidTr="003D6C69">
        <w:tc>
          <w:tcPr>
            <w:tcW w:w="1868" w:type="dxa"/>
            <w:shd w:val="clear" w:color="auto" w:fill="auto"/>
          </w:tcPr>
          <w:p w:rsidR="007B03BC" w:rsidRPr="007B03BC" w:rsidRDefault="007B03BC" w:rsidP="007B03BC">
            <w:pPr>
              <w:pStyle w:val="142"/>
              <w:jc w:val="both"/>
              <w:rPr>
                <w:rFonts w:hint="eastAsia"/>
              </w:rPr>
            </w:pPr>
            <w:r w:rsidRPr="007B03BC">
              <w:rPr>
                <w:rFonts w:hint="eastAsia"/>
              </w:rPr>
              <w:t>協助完成自願減量專案計畫</w:t>
            </w:r>
          </w:p>
          <w:p w:rsidR="007B03BC" w:rsidRPr="007B03BC" w:rsidRDefault="007B03BC" w:rsidP="007B03BC">
            <w:pPr>
              <w:pStyle w:val="142"/>
              <w:jc w:val="both"/>
            </w:pPr>
            <w:r w:rsidRPr="007B03BC">
              <w:rPr>
                <w:rFonts w:hint="eastAsia"/>
              </w:rPr>
              <w:t>書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7B03BC" w:rsidRPr="007B03BC" w:rsidRDefault="007B03BC" w:rsidP="00C308B3">
            <w:pPr>
              <w:pStyle w:val="142"/>
              <w:jc w:val="center"/>
              <w:rPr>
                <w:rFonts w:hint="eastAsia"/>
              </w:rPr>
            </w:pPr>
            <w:r w:rsidRPr="007B03BC">
              <w:rPr>
                <w:rFonts w:hint="eastAsia"/>
              </w:rPr>
              <w:t>處</w:t>
            </w:r>
          </w:p>
          <w:p w:rsidR="007B03BC" w:rsidRPr="007B03BC" w:rsidRDefault="007B03BC" w:rsidP="00C308B3">
            <w:pPr>
              <w:pStyle w:val="142"/>
              <w:jc w:val="center"/>
            </w:pPr>
            <w:r w:rsidRPr="007B03BC">
              <w:rPr>
                <w:rFonts w:hint="eastAsia"/>
              </w:rPr>
              <w:t>(累計)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0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5</w:t>
            </w:r>
          </w:p>
        </w:tc>
      </w:tr>
      <w:tr w:rsidR="007B03BC" w:rsidRPr="008F3A40" w:rsidTr="003D6C69">
        <w:tc>
          <w:tcPr>
            <w:tcW w:w="1868" w:type="dxa"/>
            <w:shd w:val="clear" w:color="auto" w:fill="auto"/>
          </w:tcPr>
          <w:p w:rsidR="007B03BC" w:rsidRPr="007B03BC" w:rsidRDefault="007B03BC" w:rsidP="007B03BC">
            <w:pPr>
              <w:pStyle w:val="142"/>
              <w:jc w:val="both"/>
              <w:rPr>
                <w:rFonts w:hint="eastAsia"/>
              </w:rPr>
            </w:pPr>
            <w:r w:rsidRPr="007B03BC">
              <w:rPr>
                <w:rFonts w:hint="eastAsia"/>
              </w:rPr>
              <w:t>提送環境部審查並進行自願減量專案註冊申請與額度申</w:t>
            </w:r>
          </w:p>
          <w:p w:rsidR="007B03BC" w:rsidRPr="007B03BC" w:rsidRDefault="007B03BC" w:rsidP="007B03BC">
            <w:pPr>
              <w:pStyle w:val="142"/>
              <w:jc w:val="both"/>
            </w:pPr>
            <w:r w:rsidRPr="007B03BC">
              <w:rPr>
                <w:rFonts w:hint="eastAsia"/>
              </w:rPr>
              <w:t>請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7B03BC" w:rsidRPr="007B03BC" w:rsidRDefault="007B03BC" w:rsidP="00C308B3">
            <w:pPr>
              <w:pStyle w:val="142"/>
              <w:jc w:val="center"/>
              <w:rPr>
                <w:rFonts w:hint="eastAsia"/>
              </w:rPr>
            </w:pPr>
            <w:r w:rsidRPr="007B03BC">
              <w:rPr>
                <w:rFonts w:hint="eastAsia"/>
              </w:rPr>
              <w:t>份</w:t>
            </w:r>
          </w:p>
          <w:p w:rsidR="007B03BC" w:rsidRPr="007B03BC" w:rsidRDefault="007B03BC" w:rsidP="00C308B3">
            <w:pPr>
              <w:pStyle w:val="142"/>
              <w:jc w:val="center"/>
            </w:pPr>
            <w:r w:rsidRPr="007B03BC">
              <w:rPr>
                <w:rFonts w:hint="eastAsia"/>
              </w:rPr>
              <w:t>(累計)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0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0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5</w:t>
            </w:r>
          </w:p>
        </w:tc>
      </w:tr>
      <w:tr w:rsidR="007B03BC" w:rsidRPr="008F3A40" w:rsidTr="003D6C69">
        <w:tc>
          <w:tcPr>
            <w:tcW w:w="1868" w:type="dxa"/>
            <w:shd w:val="clear" w:color="auto" w:fill="auto"/>
          </w:tcPr>
          <w:p w:rsidR="007B03BC" w:rsidRPr="007B03BC" w:rsidRDefault="007B03BC" w:rsidP="007B03BC">
            <w:pPr>
              <w:pStyle w:val="142"/>
              <w:jc w:val="both"/>
            </w:pPr>
            <w:r w:rsidRPr="007B03BC">
              <w:rPr>
                <w:rFonts w:hint="eastAsia"/>
              </w:rPr>
              <w:t>媒合企業簽署MOU 並展開ESG 自然碳匯合作試驗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7B03BC" w:rsidRPr="007B03BC" w:rsidRDefault="007B03BC" w:rsidP="00C308B3">
            <w:pPr>
              <w:pStyle w:val="142"/>
              <w:jc w:val="center"/>
              <w:rPr>
                <w:rFonts w:hint="eastAsia"/>
              </w:rPr>
            </w:pPr>
            <w:r w:rsidRPr="007B03BC">
              <w:rPr>
                <w:rFonts w:hint="eastAsia"/>
              </w:rPr>
              <w:t>家</w:t>
            </w:r>
          </w:p>
          <w:p w:rsidR="007B03BC" w:rsidRPr="007B03BC" w:rsidRDefault="007B03BC" w:rsidP="00C308B3">
            <w:pPr>
              <w:pStyle w:val="142"/>
              <w:jc w:val="center"/>
            </w:pPr>
            <w:r w:rsidRPr="007B03BC">
              <w:rPr>
                <w:rFonts w:hint="eastAsia"/>
              </w:rPr>
              <w:t>(累計)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0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0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5</w:t>
            </w:r>
          </w:p>
        </w:tc>
      </w:tr>
      <w:tr w:rsidR="007B03BC" w:rsidRPr="008F3A40" w:rsidTr="003D6C69">
        <w:tc>
          <w:tcPr>
            <w:tcW w:w="1868" w:type="dxa"/>
            <w:shd w:val="clear" w:color="auto" w:fill="auto"/>
          </w:tcPr>
          <w:p w:rsidR="007B03BC" w:rsidRPr="007B03BC" w:rsidRDefault="007B03BC" w:rsidP="007B03BC">
            <w:pPr>
              <w:pStyle w:val="142"/>
              <w:jc w:val="both"/>
            </w:pPr>
            <w:r w:rsidRPr="007B03BC">
              <w:rPr>
                <w:rFonts w:hint="eastAsia"/>
              </w:rPr>
              <w:t>建立有機農業循環示範場域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7B03BC" w:rsidRPr="007B03BC" w:rsidRDefault="007B03BC" w:rsidP="00C308B3">
            <w:pPr>
              <w:pStyle w:val="142"/>
              <w:jc w:val="center"/>
              <w:rPr>
                <w:rFonts w:hint="eastAsia"/>
              </w:rPr>
            </w:pPr>
            <w:r w:rsidRPr="007B03BC">
              <w:rPr>
                <w:rFonts w:hint="eastAsia"/>
              </w:rPr>
              <w:t>處</w:t>
            </w:r>
          </w:p>
          <w:p w:rsidR="007B03BC" w:rsidRPr="007B03BC" w:rsidRDefault="007B03BC" w:rsidP="00C308B3">
            <w:pPr>
              <w:pStyle w:val="142"/>
              <w:jc w:val="center"/>
            </w:pPr>
            <w:r w:rsidRPr="007B03BC">
              <w:rPr>
                <w:rFonts w:hint="eastAsia"/>
              </w:rPr>
              <w:t>(累計)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0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0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7B03BC" w:rsidRPr="007B03BC" w:rsidRDefault="007B03BC" w:rsidP="007B03BC">
            <w:pPr>
              <w:pStyle w:val="142"/>
              <w:jc w:val="right"/>
            </w:pPr>
            <w:r w:rsidRPr="007B03BC">
              <w:rPr>
                <w:rFonts w:hint="eastAsia"/>
              </w:rPr>
              <w:t>1</w:t>
            </w:r>
          </w:p>
        </w:tc>
      </w:tr>
    </w:tbl>
    <w:p w:rsidR="007B03BC" w:rsidRPr="00597F81" w:rsidRDefault="007B03BC" w:rsidP="007B03BC">
      <w:pPr>
        <w:pStyle w:val="a4"/>
        <w:ind w:left="849" w:hanging="283"/>
        <w:rPr>
          <w:b/>
        </w:rPr>
      </w:pPr>
      <w:r w:rsidRPr="00597F81">
        <w:rPr>
          <w:rFonts w:hint="eastAsia"/>
          <w:b/>
        </w:rPr>
        <w:t>(三)經檢討第3期計畫執行情形，因每年花東地區皆遭受風災侵襲，花東地區</w:t>
      </w:r>
      <w:r w:rsidR="003D6C69">
        <w:rPr>
          <w:rFonts w:hint="eastAsia"/>
          <w:b/>
        </w:rPr>
        <w:t>農業韌性仍待提升</w:t>
      </w:r>
    </w:p>
    <w:p w:rsidR="007B03BC" w:rsidRDefault="005B74EE" w:rsidP="00C308B3">
      <w:pPr>
        <w:pStyle w:val="21"/>
        <w:spacing w:line="540" w:lineRule="exact"/>
        <w:ind w:left="850" w:firstLine="566"/>
        <w:rPr>
          <w:b/>
        </w:rPr>
      </w:pPr>
      <w:r>
        <w:rPr>
          <w:rFonts w:hint="eastAsia"/>
        </w:rPr>
        <w:t>林業保育署</w:t>
      </w:r>
      <w:r w:rsidR="007B03BC" w:rsidRPr="00130DF6">
        <w:rPr>
          <w:rFonts w:hint="eastAsia"/>
        </w:rPr>
        <w:t>「花東地區有機農業發展計畫(第三期) (111-114年)」截至114年度已編預算數</w:t>
      </w:r>
      <w:r w:rsidR="007B03BC">
        <w:rPr>
          <w:rFonts w:hint="eastAsia"/>
        </w:rPr>
        <w:t>5</w:t>
      </w:r>
      <w:r w:rsidR="007B03BC" w:rsidRPr="00130DF6">
        <w:rPr>
          <w:rFonts w:hint="eastAsia"/>
        </w:rPr>
        <w:t>億</w:t>
      </w:r>
      <w:r w:rsidR="007B03BC">
        <w:rPr>
          <w:rFonts w:hint="eastAsia"/>
        </w:rPr>
        <w:t>300</w:t>
      </w:r>
      <w:r w:rsidR="007B03BC" w:rsidRPr="00130DF6">
        <w:rPr>
          <w:rFonts w:hint="eastAsia"/>
        </w:rPr>
        <w:t>萬元</w:t>
      </w:r>
      <w:r w:rsidR="007B03BC">
        <w:rPr>
          <w:rFonts w:hAnsi="標楷體" w:hint="eastAsia"/>
        </w:rPr>
        <w:t>，</w:t>
      </w:r>
      <w:r w:rsidR="007B03BC" w:rsidRPr="00130DF6">
        <w:rPr>
          <w:rFonts w:hint="eastAsia"/>
        </w:rPr>
        <w:t>11</w:t>
      </w:r>
      <w:r w:rsidR="007B03BC">
        <w:rPr>
          <w:rFonts w:hint="eastAsia"/>
        </w:rPr>
        <w:t>4</w:t>
      </w:r>
      <w:r w:rsidR="007B03BC" w:rsidRPr="00130DF6">
        <w:rPr>
          <w:rFonts w:hint="eastAsia"/>
        </w:rPr>
        <w:t>年度</w:t>
      </w:r>
      <w:r w:rsidR="007B03BC">
        <w:rPr>
          <w:rFonts w:hint="eastAsia"/>
        </w:rPr>
        <w:t>可用</w:t>
      </w:r>
      <w:r w:rsidR="007B03BC" w:rsidRPr="00130DF6">
        <w:rPr>
          <w:rFonts w:hint="eastAsia"/>
        </w:rPr>
        <w:t>預算數</w:t>
      </w:r>
      <w:r w:rsidR="007B03BC">
        <w:rPr>
          <w:rFonts w:hint="eastAsia"/>
        </w:rPr>
        <w:t>1</w:t>
      </w:r>
      <w:r w:rsidR="007B03BC" w:rsidRPr="00130DF6">
        <w:rPr>
          <w:rFonts w:hint="eastAsia"/>
        </w:rPr>
        <w:t>億</w:t>
      </w:r>
      <w:r w:rsidR="007B03BC">
        <w:rPr>
          <w:rFonts w:hint="eastAsia"/>
        </w:rPr>
        <w:t>3</w:t>
      </w:r>
      <w:r w:rsidR="007B03BC" w:rsidRPr="00130DF6">
        <w:rPr>
          <w:rFonts w:hint="eastAsia"/>
        </w:rPr>
        <w:t>,</w:t>
      </w:r>
      <w:r w:rsidR="007B03BC">
        <w:rPr>
          <w:rFonts w:hint="eastAsia"/>
        </w:rPr>
        <w:t>750</w:t>
      </w:r>
      <w:r w:rsidR="007B03BC" w:rsidRPr="00130DF6">
        <w:rPr>
          <w:rFonts w:hint="eastAsia"/>
        </w:rPr>
        <w:t>萬元，截至8月底分配數</w:t>
      </w:r>
      <w:r w:rsidR="007B03BC">
        <w:rPr>
          <w:rFonts w:hint="eastAsia"/>
        </w:rPr>
        <w:t>9</w:t>
      </w:r>
      <w:r w:rsidR="007B03BC" w:rsidRPr="00130DF6">
        <w:rPr>
          <w:rFonts w:hint="eastAsia"/>
        </w:rPr>
        <w:t>,</w:t>
      </w:r>
      <w:r w:rsidR="007B03BC">
        <w:rPr>
          <w:rFonts w:hint="eastAsia"/>
        </w:rPr>
        <w:t>808</w:t>
      </w:r>
      <w:r w:rsidR="007B03BC" w:rsidRPr="00130DF6">
        <w:rPr>
          <w:rFonts w:hint="eastAsia"/>
        </w:rPr>
        <w:t>萬</w:t>
      </w:r>
      <w:r w:rsidR="007B03BC">
        <w:rPr>
          <w:rFonts w:hint="eastAsia"/>
        </w:rPr>
        <w:t>4</w:t>
      </w:r>
      <w:r w:rsidR="007B03BC" w:rsidRPr="00130DF6">
        <w:rPr>
          <w:rFonts w:hint="eastAsia"/>
        </w:rPr>
        <w:t>千元，執行數</w:t>
      </w:r>
      <w:r w:rsidR="007B03BC">
        <w:rPr>
          <w:rFonts w:hint="eastAsia"/>
        </w:rPr>
        <w:t>4</w:t>
      </w:r>
      <w:r w:rsidR="007B03BC" w:rsidRPr="00130DF6">
        <w:rPr>
          <w:rFonts w:hint="eastAsia"/>
        </w:rPr>
        <w:t>,</w:t>
      </w:r>
      <w:r w:rsidR="007B03BC">
        <w:rPr>
          <w:rFonts w:hint="eastAsia"/>
        </w:rPr>
        <w:t>009</w:t>
      </w:r>
      <w:r w:rsidR="007B03BC" w:rsidRPr="00130DF6">
        <w:rPr>
          <w:rFonts w:hint="eastAsia"/>
        </w:rPr>
        <w:t>萬</w:t>
      </w:r>
      <w:r w:rsidR="007B03BC">
        <w:rPr>
          <w:rFonts w:hint="eastAsia"/>
        </w:rPr>
        <w:t>4</w:t>
      </w:r>
      <w:r w:rsidR="007B03BC" w:rsidRPr="00130DF6">
        <w:rPr>
          <w:rFonts w:hint="eastAsia"/>
        </w:rPr>
        <w:t>千元，執行數占分配數比率</w:t>
      </w:r>
      <w:r w:rsidR="007B03BC">
        <w:rPr>
          <w:rFonts w:hint="eastAsia"/>
        </w:rPr>
        <w:t>40</w:t>
      </w:r>
      <w:r w:rsidR="007B03BC" w:rsidRPr="00130DF6">
        <w:rPr>
          <w:rFonts w:hint="eastAsia"/>
        </w:rPr>
        <w:t>.</w:t>
      </w:r>
      <w:r w:rsidR="007B03BC">
        <w:rPr>
          <w:rFonts w:hint="eastAsia"/>
        </w:rPr>
        <w:t>8</w:t>
      </w:r>
      <w:r w:rsidR="007B03BC" w:rsidRPr="00130DF6">
        <w:rPr>
          <w:rFonts w:hint="eastAsia"/>
        </w:rPr>
        <w:t>8%(詳表</w:t>
      </w:r>
      <w:r w:rsidR="007B03BC">
        <w:rPr>
          <w:rFonts w:hint="eastAsia"/>
        </w:rPr>
        <w:t>3</w:t>
      </w:r>
      <w:r w:rsidR="007B03BC" w:rsidRPr="00130DF6">
        <w:rPr>
          <w:rFonts w:hint="eastAsia"/>
        </w:rPr>
        <w:t>)，據農糧署說明，</w:t>
      </w:r>
      <w:r w:rsidR="007B03BC">
        <w:rPr>
          <w:rFonts w:hint="eastAsia"/>
        </w:rPr>
        <w:t>落後原因係</w:t>
      </w:r>
      <w:r w:rsidR="007B03BC" w:rsidRPr="00130DF6">
        <w:rPr>
          <w:rFonts w:hint="eastAsia"/>
        </w:rPr>
        <w:t>有機農業研究中心於花東計畫第二</w:t>
      </w:r>
      <w:r w:rsidR="007B03BC">
        <w:rPr>
          <w:rFonts w:hint="eastAsia"/>
        </w:rPr>
        <w:t>期及第</w:t>
      </w:r>
      <w:r w:rsidR="007B03BC" w:rsidRPr="00130DF6">
        <w:rPr>
          <w:rFonts w:hint="eastAsia"/>
        </w:rPr>
        <w:t>三期，已陸續完成主建物、溫室、加工室、資材室、農機室及實驗室工程，惟其基地面積廣達</w:t>
      </w:r>
      <w:r w:rsidR="003D6C69">
        <w:rPr>
          <w:rFonts w:hint="eastAsia"/>
        </w:rPr>
        <w:t>10</w:t>
      </w:r>
      <w:r w:rsidR="007B03BC" w:rsidRPr="00130DF6">
        <w:rPr>
          <w:rFonts w:hint="eastAsia"/>
        </w:rPr>
        <w:t>公頃，後續仍有循環場域建置工程需持續進行，</w:t>
      </w:r>
      <w:r w:rsidR="00C066E7">
        <w:rPr>
          <w:rFonts w:hint="eastAsia"/>
        </w:rPr>
        <w:t>114</w:t>
      </w:r>
      <w:r w:rsidR="007B03BC" w:rsidRPr="00130DF6">
        <w:rPr>
          <w:rFonts w:hint="eastAsia"/>
        </w:rPr>
        <w:t>年</w:t>
      </w:r>
      <w:r w:rsidR="007B03BC">
        <w:rPr>
          <w:rFonts w:hint="eastAsia"/>
        </w:rPr>
        <w:t>度僅能完成規劃設計作</w:t>
      </w:r>
      <w:r w:rsidR="007B03BC">
        <w:rPr>
          <w:rFonts w:hint="eastAsia"/>
        </w:rPr>
        <w:lastRenderedPageBreak/>
        <w:t>業</w:t>
      </w:r>
      <w:r w:rsidR="007B03BC">
        <w:rPr>
          <w:rFonts w:hAnsi="標楷體" w:hint="eastAsia"/>
        </w:rPr>
        <w:t>；</w:t>
      </w:r>
      <w:r w:rsidR="007B03BC">
        <w:rPr>
          <w:rFonts w:hint="eastAsia"/>
        </w:rPr>
        <w:t>經檢討第3期計畫執行情形</w:t>
      </w:r>
      <w:r w:rsidR="007B03BC">
        <w:rPr>
          <w:rFonts w:hAnsi="標楷體" w:hint="eastAsia"/>
        </w:rPr>
        <w:t>，每</w:t>
      </w:r>
      <w:r w:rsidR="007B03BC" w:rsidRPr="00597F81">
        <w:rPr>
          <w:rFonts w:hAnsi="標楷體" w:hint="eastAsia"/>
        </w:rPr>
        <w:t>年花東地區皆遭受風災侵襲，另113 年</w:t>
      </w:r>
      <w:r w:rsidR="007B03BC">
        <w:rPr>
          <w:rFonts w:hAnsi="標楷體" w:hint="eastAsia"/>
        </w:rPr>
        <w:t>度</w:t>
      </w:r>
      <w:r w:rsidR="007B03BC" w:rsidRPr="00597F81">
        <w:rPr>
          <w:rFonts w:hAnsi="標楷體" w:hint="eastAsia"/>
        </w:rPr>
        <w:t>花蓮亦發生大地震，有機農民直接發生災損，</w:t>
      </w:r>
      <w:r w:rsidR="007B03BC">
        <w:rPr>
          <w:rFonts w:hAnsi="標楷體" w:hint="eastAsia"/>
        </w:rPr>
        <w:t>易</w:t>
      </w:r>
      <w:r w:rsidR="007B03BC" w:rsidRPr="00597F81">
        <w:rPr>
          <w:rFonts w:hAnsi="標楷體" w:hint="eastAsia"/>
        </w:rPr>
        <w:t>因交通中斷影響，</w:t>
      </w:r>
      <w:r w:rsidR="003D6C69" w:rsidRPr="003D6C69">
        <w:rPr>
          <w:rFonts w:hAnsi="標楷體" w:hint="eastAsia"/>
        </w:rPr>
        <w:t>顯示花東地區</w:t>
      </w:r>
      <w:r w:rsidR="003D6C69">
        <w:rPr>
          <w:rFonts w:hAnsi="標楷體" w:hint="eastAsia"/>
        </w:rPr>
        <w:t>農業</w:t>
      </w:r>
      <w:r w:rsidR="003D6C69" w:rsidRPr="003D6C69">
        <w:rPr>
          <w:rFonts w:hAnsi="標楷體" w:hint="eastAsia"/>
        </w:rPr>
        <w:t>韌性仍</w:t>
      </w:r>
      <w:r w:rsidR="003D6C69">
        <w:rPr>
          <w:rFonts w:hAnsi="標楷體" w:hint="eastAsia"/>
        </w:rPr>
        <w:t>待提升，</w:t>
      </w:r>
      <w:r w:rsidR="007B03BC">
        <w:rPr>
          <w:rFonts w:hAnsi="標楷體" w:hint="eastAsia"/>
        </w:rPr>
        <w:t>允宜</w:t>
      </w:r>
      <w:r w:rsidR="007B03BC" w:rsidRPr="00597F81">
        <w:rPr>
          <w:rFonts w:hAnsi="標楷體" w:hint="eastAsia"/>
        </w:rPr>
        <w:t>提升其冷藏</w:t>
      </w:r>
      <w:r w:rsidR="007B03BC">
        <w:rPr>
          <w:rFonts w:hAnsi="標楷體" w:hint="eastAsia"/>
        </w:rPr>
        <w:t>及</w:t>
      </w:r>
      <w:r w:rsidR="007B03BC" w:rsidRPr="00597F81">
        <w:rPr>
          <w:rFonts w:hAnsi="標楷體" w:hint="eastAsia"/>
        </w:rPr>
        <w:t>加工設備，降低其</w:t>
      </w:r>
      <w:r w:rsidR="003D6C69">
        <w:rPr>
          <w:rFonts w:hAnsi="標楷體" w:hint="eastAsia"/>
        </w:rPr>
        <w:t>受</w:t>
      </w:r>
      <w:r w:rsidR="007B03BC" w:rsidRPr="00597F81">
        <w:rPr>
          <w:rFonts w:hAnsi="標楷體" w:hint="eastAsia"/>
        </w:rPr>
        <w:t>影響衝擊</w:t>
      </w:r>
      <w:r w:rsidR="003D6C69">
        <w:rPr>
          <w:rFonts w:hAnsi="標楷體" w:hint="eastAsia"/>
        </w:rPr>
        <w:t>；另</w:t>
      </w:r>
      <w:r w:rsidR="007B03BC" w:rsidRPr="00597F81">
        <w:rPr>
          <w:rFonts w:hAnsi="標楷體" w:hint="eastAsia"/>
        </w:rPr>
        <w:t>前期計畫未納入淨零碳排之規劃</w:t>
      </w:r>
      <w:r w:rsidR="007B03BC">
        <w:rPr>
          <w:rFonts w:hAnsi="標楷體" w:hint="eastAsia"/>
        </w:rPr>
        <w:t>，惟</w:t>
      </w:r>
      <w:r w:rsidR="007B03BC" w:rsidRPr="00597F81">
        <w:rPr>
          <w:rFonts w:hAnsi="標楷體" w:hint="eastAsia"/>
        </w:rPr>
        <w:t>有機農業在減碳主軸上即扮演關鍵角色，而後續亦衍生增匯</w:t>
      </w:r>
      <w:r w:rsidR="007B03BC">
        <w:rPr>
          <w:rFonts w:hAnsi="標楷體" w:hint="eastAsia"/>
        </w:rPr>
        <w:t>及循環與綠趨勢之效益，允宜依期程加速辦理。</w:t>
      </w:r>
    </w:p>
    <w:p w:rsidR="007B03BC" w:rsidRPr="00C95FB3" w:rsidRDefault="007B03BC" w:rsidP="00C308B3">
      <w:pPr>
        <w:ind w:leftChars="-69" w:left="568" w:rightChars="-100" w:right="-283" w:hangingChars="269" w:hanging="763"/>
        <w:rPr>
          <w:szCs w:val="24"/>
        </w:rPr>
      </w:pPr>
      <w:r w:rsidRPr="00C1316D">
        <w:rPr>
          <w:rFonts w:hint="eastAsia"/>
          <w:b/>
        </w:rPr>
        <w:t>表</w:t>
      </w:r>
      <w:r>
        <w:rPr>
          <w:rFonts w:hint="eastAsia"/>
          <w:b/>
        </w:rPr>
        <w:t>3</w:t>
      </w:r>
      <w:r w:rsidRPr="00C1316D">
        <w:rPr>
          <w:rFonts w:hint="eastAsia"/>
          <w:b/>
        </w:rPr>
        <w:t xml:space="preserve">  「</w:t>
      </w:r>
      <w:r w:rsidRPr="00130DF6">
        <w:rPr>
          <w:rFonts w:hint="eastAsia"/>
          <w:b/>
        </w:rPr>
        <w:t>花東地區有機農業發展計畫(第三期) (111-114</w:t>
      </w:r>
      <w:r>
        <w:rPr>
          <w:rFonts w:hint="eastAsia"/>
          <w:b/>
        </w:rPr>
        <w:t>年</w:t>
      </w:r>
      <w:r w:rsidRPr="00130DF6">
        <w:rPr>
          <w:rFonts w:hint="eastAsia"/>
          <w:b/>
        </w:rPr>
        <w:t>)</w:t>
      </w:r>
      <w:r w:rsidRPr="00C1316D">
        <w:rPr>
          <w:rFonts w:hint="eastAsia"/>
          <w:b/>
        </w:rPr>
        <w:t>」</w:t>
      </w:r>
      <w:r w:rsidRPr="00603860">
        <w:rPr>
          <w:rFonts w:hint="eastAsia"/>
          <w:b/>
        </w:rPr>
        <w:t>迄113年8月底預算</w:t>
      </w:r>
      <w:r w:rsidRPr="00C1316D">
        <w:rPr>
          <w:rFonts w:hint="eastAsia"/>
          <w:b/>
        </w:rPr>
        <w:t>執行情形表</w:t>
      </w:r>
      <w:r>
        <w:rPr>
          <w:rFonts w:hint="eastAsia"/>
        </w:rPr>
        <w:t xml:space="preserve">              </w:t>
      </w:r>
      <w:r>
        <w:t xml:space="preserve">   </w:t>
      </w:r>
      <w:r>
        <w:rPr>
          <w:rFonts w:hint="eastAsia"/>
        </w:rPr>
        <w:t xml:space="preserve"> </w:t>
      </w:r>
      <w:r w:rsidRPr="00C1316D">
        <w:rPr>
          <w:rFonts w:hint="eastAsia"/>
        </w:rPr>
        <w:t xml:space="preserve"> </w:t>
      </w:r>
      <w:r w:rsidR="00D96F51">
        <w:rPr>
          <w:rFonts w:hint="eastAsia"/>
        </w:rPr>
        <w:t xml:space="preserve">  </w:t>
      </w:r>
      <w:r w:rsidR="00C308B3">
        <w:rPr>
          <w:rFonts w:hint="eastAsia"/>
        </w:rPr>
        <w:t xml:space="preserve">    </w:t>
      </w:r>
      <w:r w:rsidRPr="00C1316D">
        <w:rPr>
          <w:rFonts w:hint="eastAsia"/>
          <w:sz w:val="24"/>
          <w:szCs w:val="24"/>
        </w:rPr>
        <w:t>單位：新臺幣千元</w:t>
      </w:r>
      <w:r>
        <w:rPr>
          <w:rFonts w:hAnsi="標楷體" w:hint="eastAsia"/>
          <w:sz w:val="24"/>
          <w:szCs w:val="24"/>
        </w:rPr>
        <w:t>；</w:t>
      </w:r>
      <w:r>
        <w:rPr>
          <w:rFonts w:hint="eastAsia"/>
          <w:sz w:val="24"/>
          <w:szCs w:val="24"/>
        </w:rPr>
        <w:t>%</w:t>
      </w:r>
    </w:p>
    <w:tbl>
      <w:tblPr>
        <w:tblW w:w="8927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993"/>
        <w:gridCol w:w="992"/>
        <w:gridCol w:w="992"/>
        <w:gridCol w:w="851"/>
        <w:gridCol w:w="931"/>
        <w:gridCol w:w="896"/>
        <w:gridCol w:w="862"/>
      </w:tblGrid>
      <w:tr w:rsidR="007B03BC" w:rsidRPr="00960D84" w:rsidTr="007B7F58">
        <w:trPr>
          <w:tblHeader/>
        </w:trPr>
        <w:tc>
          <w:tcPr>
            <w:tcW w:w="1276" w:type="dxa"/>
            <w:vMerge w:val="restart"/>
            <w:vAlign w:val="center"/>
          </w:tcPr>
          <w:p w:rsidR="007B03BC" w:rsidRPr="007B03BC" w:rsidRDefault="007B03BC" w:rsidP="007B03BC">
            <w:pPr>
              <w:pStyle w:val="142"/>
              <w:rPr>
                <w:rFonts w:hint="eastAsia"/>
                <w:b/>
              </w:rPr>
            </w:pPr>
            <w:r w:rsidRPr="007B03BC">
              <w:rPr>
                <w:rFonts w:hint="eastAsia"/>
                <w:b/>
              </w:rPr>
              <w:t>計畫總金額</w:t>
            </w:r>
          </w:p>
        </w:tc>
        <w:tc>
          <w:tcPr>
            <w:tcW w:w="1134" w:type="dxa"/>
            <w:vMerge w:val="restart"/>
            <w:vAlign w:val="center"/>
          </w:tcPr>
          <w:p w:rsidR="007B03BC" w:rsidRPr="007B03BC" w:rsidRDefault="007B03BC" w:rsidP="007B03BC">
            <w:pPr>
              <w:pStyle w:val="142"/>
              <w:rPr>
                <w:rFonts w:hint="eastAsia"/>
                <w:b/>
              </w:rPr>
            </w:pPr>
            <w:r w:rsidRPr="007B03BC">
              <w:rPr>
                <w:rFonts w:hint="eastAsia"/>
                <w:b/>
              </w:rPr>
              <w:t>截至1</w:t>
            </w:r>
            <w:r w:rsidRPr="007B03BC">
              <w:rPr>
                <w:b/>
              </w:rPr>
              <w:t>1</w:t>
            </w:r>
            <w:r w:rsidRPr="007B03BC">
              <w:rPr>
                <w:rFonts w:hint="eastAsia"/>
                <w:b/>
              </w:rPr>
              <w:t>4</w:t>
            </w:r>
            <w:r w:rsidRPr="007B03BC">
              <w:rPr>
                <w:b/>
              </w:rPr>
              <w:t>年度已編預算數</w:t>
            </w:r>
          </w:p>
        </w:tc>
        <w:tc>
          <w:tcPr>
            <w:tcW w:w="993" w:type="dxa"/>
            <w:vMerge w:val="restart"/>
            <w:vAlign w:val="center"/>
          </w:tcPr>
          <w:p w:rsidR="007B03BC" w:rsidRPr="007B03BC" w:rsidRDefault="007B03BC" w:rsidP="007B03BC">
            <w:pPr>
              <w:pStyle w:val="142"/>
              <w:rPr>
                <w:rFonts w:hint="eastAsia"/>
                <w:b/>
              </w:rPr>
            </w:pPr>
            <w:r w:rsidRPr="007B03BC">
              <w:rPr>
                <w:rFonts w:hint="eastAsia"/>
                <w:b/>
              </w:rPr>
              <w:t>1</w:t>
            </w:r>
            <w:r w:rsidRPr="007B03BC">
              <w:rPr>
                <w:b/>
              </w:rPr>
              <w:t>1</w:t>
            </w:r>
            <w:r w:rsidRPr="007B03BC">
              <w:rPr>
                <w:rFonts w:hint="eastAsia"/>
                <w:b/>
              </w:rPr>
              <w:t>4</w:t>
            </w:r>
            <w:r w:rsidRPr="007B03BC">
              <w:rPr>
                <w:b/>
              </w:rPr>
              <w:t>年度可支用預算數</w:t>
            </w:r>
          </w:p>
        </w:tc>
        <w:tc>
          <w:tcPr>
            <w:tcW w:w="992" w:type="dxa"/>
            <w:vMerge w:val="restart"/>
            <w:vAlign w:val="center"/>
          </w:tcPr>
          <w:p w:rsidR="007B03BC" w:rsidRPr="007B03BC" w:rsidRDefault="007B03BC" w:rsidP="00C308B3">
            <w:pPr>
              <w:pStyle w:val="142"/>
              <w:rPr>
                <w:rFonts w:hint="eastAsia"/>
                <w:b/>
              </w:rPr>
            </w:pPr>
            <w:r w:rsidRPr="007B03BC">
              <w:rPr>
                <w:rFonts w:hint="eastAsia"/>
                <w:b/>
              </w:rPr>
              <w:t>截至8月底分配數</w:t>
            </w:r>
          </w:p>
        </w:tc>
        <w:tc>
          <w:tcPr>
            <w:tcW w:w="2774" w:type="dxa"/>
            <w:gridSpan w:val="3"/>
            <w:vAlign w:val="center"/>
          </w:tcPr>
          <w:p w:rsidR="007B03BC" w:rsidRPr="007B03BC" w:rsidRDefault="007B03BC" w:rsidP="00C308B3">
            <w:pPr>
              <w:pStyle w:val="142"/>
              <w:rPr>
                <w:rFonts w:hint="eastAsia"/>
                <w:b/>
              </w:rPr>
            </w:pPr>
            <w:r w:rsidRPr="007B03BC">
              <w:rPr>
                <w:rFonts w:hint="eastAsia"/>
                <w:b/>
              </w:rPr>
              <w:t>截至8</w:t>
            </w:r>
            <w:r w:rsidRPr="007B03BC">
              <w:rPr>
                <w:b/>
              </w:rPr>
              <w:t>月底執行數</w:t>
            </w:r>
          </w:p>
        </w:tc>
        <w:tc>
          <w:tcPr>
            <w:tcW w:w="896" w:type="dxa"/>
            <w:vMerge w:val="restart"/>
            <w:vAlign w:val="center"/>
          </w:tcPr>
          <w:p w:rsidR="007B03BC" w:rsidRPr="007B03BC" w:rsidRDefault="007B03BC" w:rsidP="00C066E7">
            <w:pPr>
              <w:pStyle w:val="142"/>
              <w:ind w:rightChars="-22" w:right="-62"/>
              <w:rPr>
                <w:rFonts w:hint="eastAsia"/>
                <w:b/>
              </w:rPr>
            </w:pPr>
            <w:r w:rsidRPr="007B03BC">
              <w:rPr>
                <w:rFonts w:hint="eastAsia"/>
                <w:b/>
              </w:rPr>
              <w:t>執行數占分配數比率</w:t>
            </w:r>
          </w:p>
        </w:tc>
        <w:tc>
          <w:tcPr>
            <w:tcW w:w="862" w:type="dxa"/>
            <w:vMerge w:val="restart"/>
            <w:vAlign w:val="center"/>
          </w:tcPr>
          <w:p w:rsidR="007B03BC" w:rsidRPr="007B03BC" w:rsidRDefault="007B03BC" w:rsidP="007B03BC">
            <w:pPr>
              <w:pStyle w:val="142"/>
              <w:ind w:rightChars="-38" w:right="-108"/>
              <w:rPr>
                <w:rFonts w:hint="eastAsia"/>
                <w:b/>
              </w:rPr>
            </w:pPr>
            <w:r w:rsidRPr="007B03BC">
              <w:rPr>
                <w:rFonts w:hint="eastAsia"/>
                <w:b/>
              </w:rPr>
              <w:t>執行數占可支用預算比率</w:t>
            </w:r>
          </w:p>
        </w:tc>
      </w:tr>
      <w:tr w:rsidR="007B03BC" w:rsidRPr="00960D84" w:rsidTr="007B7F58">
        <w:trPr>
          <w:tblHeader/>
        </w:trPr>
        <w:tc>
          <w:tcPr>
            <w:tcW w:w="1276" w:type="dxa"/>
            <w:vMerge/>
            <w:vAlign w:val="center"/>
          </w:tcPr>
          <w:p w:rsidR="007B03BC" w:rsidRPr="007B03BC" w:rsidRDefault="007B03BC" w:rsidP="007B03BC">
            <w:pPr>
              <w:pStyle w:val="142"/>
              <w:rPr>
                <w:rFonts w:hint="eastAsia"/>
              </w:rPr>
            </w:pPr>
          </w:p>
        </w:tc>
        <w:tc>
          <w:tcPr>
            <w:tcW w:w="1134" w:type="dxa"/>
            <w:vMerge/>
            <w:vAlign w:val="center"/>
          </w:tcPr>
          <w:p w:rsidR="007B03BC" w:rsidRPr="007B03BC" w:rsidRDefault="007B03BC" w:rsidP="007B03BC">
            <w:pPr>
              <w:pStyle w:val="142"/>
              <w:rPr>
                <w:rFonts w:hint="eastAsia"/>
              </w:rPr>
            </w:pPr>
          </w:p>
        </w:tc>
        <w:tc>
          <w:tcPr>
            <w:tcW w:w="993" w:type="dxa"/>
            <w:vMerge/>
            <w:vAlign w:val="center"/>
          </w:tcPr>
          <w:p w:rsidR="007B03BC" w:rsidRPr="007B03BC" w:rsidRDefault="007B03BC" w:rsidP="007B03BC">
            <w:pPr>
              <w:pStyle w:val="142"/>
              <w:rPr>
                <w:rFonts w:hint="eastAsia"/>
              </w:rPr>
            </w:pPr>
          </w:p>
        </w:tc>
        <w:tc>
          <w:tcPr>
            <w:tcW w:w="992" w:type="dxa"/>
            <w:vMerge/>
            <w:vAlign w:val="center"/>
          </w:tcPr>
          <w:p w:rsidR="007B03BC" w:rsidRPr="007B03BC" w:rsidRDefault="007B03BC" w:rsidP="007B03BC">
            <w:pPr>
              <w:pStyle w:val="142"/>
              <w:rPr>
                <w:rFonts w:hint="eastAsia"/>
              </w:rPr>
            </w:pPr>
          </w:p>
        </w:tc>
        <w:tc>
          <w:tcPr>
            <w:tcW w:w="992" w:type="dxa"/>
            <w:vAlign w:val="center"/>
          </w:tcPr>
          <w:p w:rsidR="007B03BC" w:rsidRPr="007B03BC" w:rsidRDefault="007B03BC" w:rsidP="007B03BC">
            <w:pPr>
              <w:pStyle w:val="142"/>
              <w:rPr>
                <w:rFonts w:hint="eastAsia"/>
                <w:b/>
              </w:rPr>
            </w:pPr>
            <w:r w:rsidRPr="007B03BC">
              <w:rPr>
                <w:rFonts w:hint="eastAsia"/>
                <w:b/>
              </w:rPr>
              <w:t>實現數</w:t>
            </w:r>
          </w:p>
        </w:tc>
        <w:tc>
          <w:tcPr>
            <w:tcW w:w="851" w:type="dxa"/>
            <w:vAlign w:val="center"/>
          </w:tcPr>
          <w:p w:rsidR="007B03BC" w:rsidRPr="007B03BC" w:rsidRDefault="007B03BC" w:rsidP="007B03BC">
            <w:pPr>
              <w:pStyle w:val="142"/>
              <w:rPr>
                <w:rFonts w:hint="eastAsia"/>
                <w:b/>
              </w:rPr>
            </w:pPr>
            <w:r w:rsidRPr="007B03BC">
              <w:rPr>
                <w:rFonts w:hint="eastAsia"/>
                <w:b/>
              </w:rPr>
              <w:t>預付數</w:t>
            </w:r>
          </w:p>
        </w:tc>
        <w:tc>
          <w:tcPr>
            <w:tcW w:w="931" w:type="dxa"/>
            <w:vAlign w:val="center"/>
          </w:tcPr>
          <w:p w:rsidR="007B03BC" w:rsidRPr="007B03BC" w:rsidRDefault="007B03BC" w:rsidP="007B03BC">
            <w:pPr>
              <w:pStyle w:val="142"/>
              <w:rPr>
                <w:rFonts w:hint="eastAsia"/>
                <w:b/>
              </w:rPr>
            </w:pPr>
            <w:r w:rsidRPr="007B03BC">
              <w:rPr>
                <w:rFonts w:hint="eastAsia"/>
                <w:b/>
              </w:rPr>
              <w:t>合計</w:t>
            </w:r>
          </w:p>
        </w:tc>
        <w:tc>
          <w:tcPr>
            <w:tcW w:w="896" w:type="dxa"/>
            <w:vMerge/>
            <w:vAlign w:val="center"/>
          </w:tcPr>
          <w:p w:rsidR="007B03BC" w:rsidRPr="007B03BC" w:rsidRDefault="007B03BC" w:rsidP="007B03BC">
            <w:pPr>
              <w:pStyle w:val="142"/>
              <w:rPr>
                <w:rFonts w:hint="eastAsia"/>
              </w:rPr>
            </w:pPr>
          </w:p>
        </w:tc>
        <w:tc>
          <w:tcPr>
            <w:tcW w:w="862" w:type="dxa"/>
            <w:vMerge/>
            <w:vAlign w:val="center"/>
          </w:tcPr>
          <w:p w:rsidR="007B03BC" w:rsidRPr="007B03BC" w:rsidRDefault="007B03BC" w:rsidP="007B03BC">
            <w:pPr>
              <w:pStyle w:val="142"/>
              <w:rPr>
                <w:rFonts w:hint="eastAsia"/>
              </w:rPr>
            </w:pPr>
          </w:p>
        </w:tc>
      </w:tr>
      <w:tr w:rsidR="007B03BC" w:rsidRPr="00960D84" w:rsidTr="007B7F58">
        <w:trPr>
          <w:trHeight w:val="344"/>
        </w:trPr>
        <w:tc>
          <w:tcPr>
            <w:tcW w:w="1276" w:type="dxa"/>
            <w:vAlign w:val="center"/>
          </w:tcPr>
          <w:p w:rsidR="007B03BC" w:rsidRPr="007B03BC" w:rsidRDefault="007B03BC" w:rsidP="007B03BC">
            <w:pPr>
              <w:pStyle w:val="142"/>
              <w:jc w:val="right"/>
              <w:rPr>
                <w:rFonts w:hint="eastAsia"/>
              </w:rPr>
            </w:pPr>
            <w:r w:rsidRPr="007B03BC">
              <w:t>503,000</w:t>
            </w:r>
          </w:p>
        </w:tc>
        <w:tc>
          <w:tcPr>
            <w:tcW w:w="1134" w:type="dxa"/>
            <w:vAlign w:val="center"/>
          </w:tcPr>
          <w:p w:rsidR="007B03BC" w:rsidRPr="007B03BC" w:rsidRDefault="007B03BC" w:rsidP="007B03BC">
            <w:pPr>
              <w:pStyle w:val="142"/>
              <w:jc w:val="right"/>
              <w:rPr>
                <w:rFonts w:hint="eastAsia"/>
              </w:rPr>
            </w:pPr>
            <w:r w:rsidRPr="007B03BC">
              <w:rPr>
                <w:rFonts w:hint="eastAsia"/>
              </w:rPr>
              <w:t>503,000</w:t>
            </w:r>
          </w:p>
        </w:tc>
        <w:tc>
          <w:tcPr>
            <w:tcW w:w="993" w:type="dxa"/>
            <w:vAlign w:val="center"/>
          </w:tcPr>
          <w:p w:rsidR="007B03BC" w:rsidRPr="007B03BC" w:rsidRDefault="007B03BC" w:rsidP="007B03BC">
            <w:pPr>
              <w:pStyle w:val="142"/>
              <w:ind w:rightChars="-28" w:right="-79"/>
              <w:jc w:val="right"/>
              <w:rPr>
                <w:rFonts w:hint="eastAsia"/>
              </w:rPr>
            </w:pPr>
            <w:r w:rsidRPr="007B03BC">
              <w:rPr>
                <w:rFonts w:hint="eastAsia"/>
              </w:rPr>
              <w:t>137,500</w:t>
            </w:r>
          </w:p>
        </w:tc>
        <w:tc>
          <w:tcPr>
            <w:tcW w:w="992" w:type="dxa"/>
            <w:vAlign w:val="center"/>
          </w:tcPr>
          <w:p w:rsidR="007B03BC" w:rsidRPr="007B03BC" w:rsidRDefault="007B03BC" w:rsidP="007B03BC">
            <w:pPr>
              <w:pStyle w:val="142"/>
              <w:jc w:val="right"/>
              <w:rPr>
                <w:rFonts w:hint="eastAsia"/>
              </w:rPr>
            </w:pPr>
            <w:r w:rsidRPr="007B03BC">
              <w:rPr>
                <w:rFonts w:hint="eastAsia"/>
              </w:rPr>
              <w:t>98,084</w:t>
            </w:r>
          </w:p>
        </w:tc>
        <w:tc>
          <w:tcPr>
            <w:tcW w:w="992" w:type="dxa"/>
            <w:vAlign w:val="center"/>
          </w:tcPr>
          <w:p w:rsidR="007B03BC" w:rsidRPr="007B03BC" w:rsidRDefault="007B03BC" w:rsidP="007B03BC">
            <w:pPr>
              <w:pStyle w:val="142"/>
              <w:jc w:val="right"/>
              <w:rPr>
                <w:rFonts w:hint="eastAsia"/>
              </w:rPr>
            </w:pPr>
            <w:r w:rsidRPr="007B03BC">
              <w:rPr>
                <w:rFonts w:hint="eastAsia"/>
              </w:rPr>
              <w:t>40,094</w:t>
            </w:r>
          </w:p>
        </w:tc>
        <w:tc>
          <w:tcPr>
            <w:tcW w:w="851" w:type="dxa"/>
            <w:vAlign w:val="center"/>
          </w:tcPr>
          <w:p w:rsidR="007B03BC" w:rsidRPr="007B03BC" w:rsidRDefault="007B03BC" w:rsidP="007B03BC">
            <w:pPr>
              <w:pStyle w:val="142"/>
              <w:jc w:val="right"/>
              <w:rPr>
                <w:rFonts w:hint="eastAsia"/>
              </w:rPr>
            </w:pPr>
            <w:r w:rsidRPr="007B03BC">
              <w:rPr>
                <w:rFonts w:hint="eastAsia"/>
              </w:rPr>
              <w:t>0</w:t>
            </w:r>
          </w:p>
        </w:tc>
        <w:tc>
          <w:tcPr>
            <w:tcW w:w="931" w:type="dxa"/>
            <w:vAlign w:val="center"/>
          </w:tcPr>
          <w:p w:rsidR="007B03BC" w:rsidRPr="007B03BC" w:rsidRDefault="007B03BC" w:rsidP="007B03BC">
            <w:pPr>
              <w:pStyle w:val="142"/>
              <w:ind w:rightChars="-18" w:right="-51"/>
              <w:jc w:val="right"/>
              <w:rPr>
                <w:rFonts w:hint="eastAsia"/>
              </w:rPr>
            </w:pPr>
            <w:r w:rsidRPr="007B03BC">
              <w:rPr>
                <w:rFonts w:hint="eastAsia"/>
              </w:rPr>
              <w:t>40,094</w:t>
            </w:r>
          </w:p>
        </w:tc>
        <w:tc>
          <w:tcPr>
            <w:tcW w:w="896" w:type="dxa"/>
            <w:vAlign w:val="center"/>
          </w:tcPr>
          <w:p w:rsidR="007B03BC" w:rsidRPr="007B03BC" w:rsidRDefault="007B03BC" w:rsidP="007B03BC">
            <w:pPr>
              <w:pStyle w:val="142"/>
              <w:jc w:val="right"/>
              <w:rPr>
                <w:rFonts w:hint="eastAsia"/>
              </w:rPr>
            </w:pPr>
            <w:r w:rsidRPr="007B03BC">
              <w:rPr>
                <w:rFonts w:hint="eastAsia"/>
              </w:rPr>
              <w:t>40.88</w:t>
            </w:r>
          </w:p>
        </w:tc>
        <w:tc>
          <w:tcPr>
            <w:tcW w:w="862" w:type="dxa"/>
            <w:vAlign w:val="center"/>
          </w:tcPr>
          <w:p w:rsidR="007B03BC" w:rsidRPr="007B03BC" w:rsidRDefault="007B03BC" w:rsidP="007B03BC">
            <w:pPr>
              <w:pStyle w:val="142"/>
              <w:jc w:val="right"/>
              <w:rPr>
                <w:rFonts w:hint="eastAsia"/>
              </w:rPr>
            </w:pPr>
            <w:r w:rsidRPr="007B03BC">
              <w:rPr>
                <w:rFonts w:hint="eastAsia"/>
              </w:rPr>
              <w:t>29.16</w:t>
            </w:r>
          </w:p>
        </w:tc>
      </w:tr>
    </w:tbl>
    <w:p w:rsidR="007B03BC" w:rsidRDefault="007B03BC" w:rsidP="007B03BC">
      <w:pPr>
        <w:pStyle w:val="142"/>
        <w:ind w:leftChars="-59" w:left="1258" w:hangingChars="586" w:hanging="1425"/>
        <w:jc w:val="both"/>
      </w:pPr>
      <w:r>
        <w:rPr>
          <w:rFonts w:hint="eastAsia"/>
        </w:rPr>
        <w:t>說    明</w:t>
      </w:r>
      <w:r>
        <w:rPr>
          <w:rFonts w:hAnsi="標楷體" w:hint="eastAsia"/>
        </w:rPr>
        <w:t>：114年度係截至8月底止。</w:t>
      </w:r>
    </w:p>
    <w:p w:rsidR="007B03BC" w:rsidRPr="00350FD2" w:rsidRDefault="007B03BC" w:rsidP="007B03BC">
      <w:pPr>
        <w:pStyle w:val="142"/>
        <w:ind w:leftChars="-59" w:left="1258" w:hangingChars="586" w:hanging="1425"/>
        <w:jc w:val="both"/>
        <w:rPr>
          <w:rFonts w:hint="eastAsia"/>
        </w:rPr>
      </w:pPr>
      <w:r w:rsidRPr="00350FD2">
        <w:rPr>
          <w:rFonts w:hint="eastAsia"/>
        </w:rPr>
        <w:t>資料來源：</w:t>
      </w:r>
      <w:r>
        <w:rPr>
          <w:rFonts w:hint="eastAsia"/>
        </w:rPr>
        <w:t>農糧署提供</w:t>
      </w:r>
      <w:r w:rsidRPr="00350FD2">
        <w:rPr>
          <w:rFonts w:hint="eastAsia"/>
        </w:rPr>
        <w:t>。</w:t>
      </w:r>
    </w:p>
    <w:p w:rsidR="007B03BC" w:rsidRPr="00130DF6" w:rsidRDefault="007B03BC" w:rsidP="007B03BC">
      <w:pPr>
        <w:ind w:left="566" w:firstLine="566"/>
        <w:rPr>
          <w:rFonts w:hint="eastAsia"/>
        </w:rPr>
      </w:pPr>
      <w:r>
        <w:rPr>
          <w:rFonts w:hint="eastAsia"/>
        </w:rPr>
        <w:t>綜上</w:t>
      </w:r>
      <w:r>
        <w:rPr>
          <w:rFonts w:hAnsi="標楷體" w:hint="eastAsia"/>
        </w:rPr>
        <w:t>，</w:t>
      </w:r>
      <w:r w:rsidR="00B6661B" w:rsidRPr="00B6661B">
        <w:rPr>
          <w:rFonts w:hint="eastAsia"/>
        </w:rPr>
        <w:t>農糧署115年度算案於「農糧管理」工作計畫項下「農業資源管理」計畫項下</w:t>
      </w:r>
      <w:r w:rsidR="003D6C69">
        <w:rPr>
          <w:rFonts w:hint="eastAsia"/>
        </w:rPr>
        <w:t>新增辦理</w:t>
      </w:r>
      <w:r w:rsidR="00B6661B" w:rsidRPr="00B6661B">
        <w:rPr>
          <w:rFonts w:hint="eastAsia"/>
        </w:rPr>
        <w:t>「花東地區有機農業發展計畫(第4期)」1億2,610萬元，包含委辦費2,500萬元及獎補助費1億110萬元，以推動花東地區有機農業發展</w:t>
      </w:r>
      <w:r w:rsidRPr="00597F81">
        <w:rPr>
          <w:rFonts w:hint="eastAsia"/>
        </w:rPr>
        <w:t>，</w:t>
      </w:r>
      <w:r>
        <w:rPr>
          <w:rFonts w:hint="eastAsia"/>
        </w:rPr>
        <w:t>惟檢討</w:t>
      </w:r>
      <w:r w:rsidRPr="00597F81">
        <w:rPr>
          <w:rFonts w:hint="eastAsia"/>
        </w:rPr>
        <w:t>第3期計畫執行情形，每年花東地區皆遭受風災侵襲，另113 年度花蓮亦發生大地震，有機農民直接發生災損，易因交通中斷影響，允宜提升其冷藏及加工設備，降低其</w:t>
      </w:r>
      <w:r w:rsidR="003D6C69">
        <w:rPr>
          <w:rFonts w:hint="eastAsia"/>
        </w:rPr>
        <w:t>受</w:t>
      </w:r>
      <w:r w:rsidRPr="00597F81">
        <w:rPr>
          <w:rFonts w:hint="eastAsia"/>
        </w:rPr>
        <w:t>影響衝擊，</w:t>
      </w:r>
      <w:r w:rsidR="003D6C69">
        <w:rPr>
          <w:rFonts w:hint="eastAsia"/>
        </w:rPr>
        <w:t>以提升</w:t>
      </w:r>
      <w:r w:rsidRPr="00597F81">
        <w:rPr>
          <w:rFonts w:hint="eastAsia"/>
        </w:rPr>
        <w:t>花東地區</w:t>
      </w:r>
      <w:r w:rsidR="003D6C69">
        <w:rPr>
          <w:rFonts w:hint="eastAsia"/>
        </w:rPr>
        <w:t>農業</w:t>
      </w:r>
      <w:r w:rsidRPr="00597F81">
        <w:rPr>
          <w:rFonts w:hint="eastAsia"/>
        </w:rPr>
        <w:t>韌性</w:t>
      </w:r>
      <w:r w:rsidR="003D6C69">
        <w:rPr>
          <w:rFonts w:hAnsi="標楷體" w:hint="eastAsia"/>
        </w:rPr>
        <w:t>；另</w:t>
      </w:r>
      <w:r w:rsidRPr="00597F81">
        <w:rPr>
          <w:rFonts w:hint="eastAsia"/>
        </w:rPr>
        <w:t>前期計畫未納入淨零碳排之規劃</w:t>
      </w:r>
      <w:r w:rsidRPr="003976E8">
        <w:rPr>
          <w:rFonts w:hAnsi="標楷體" w:hint="eastAsia"/>
        </w:rPr>
        <w:t>，允宜依期程加速辦理</w:t>
      </w:r>
      <w:r>
        <w:rPr>
          <w:rFonts w:hAnsi="標楷體" w:hint="eastAsia"/>
        </w:rPr>
        <w:t>，</w:t>
      </w:r>
      <w:r w:rsidR="003D6C69">
        <w:rPr>
          <w:rFonts w:hAnsi="標楷體" w:hint="eastAsia"/>
        </w:rPr>
        <w:t>俾利</w:t>
      </w:r>
      <w:r w:rsidRPr="003976E8">
        <w:rPr>
          <w:rFonts w:hAnsi="標楷體" w:hint="eastAsia"/>
        </w:rPr>
        <w:t>有機農業</w:t>
      </w:r>
      <w:r w:rsidR="003D6C69">
        <w:rPr>
          <w:rFonts w:hAnsi="標楷體" w:hint="eastAsia"/>
        </w:rPr>
        <w:t>之推動</w:t>
      </w:r>
      <w:r w:rsidRPr="00597F81">
        <w:rPr>
          <w:rFonts w:hint="eastAsia"/>
        </w:rPr>
        <w:t>。</w:t>
      </w:r>
    </w:p>
    <w:bookmarkEnd w:id="1"/>
    <w:sectPr w:rsidR="007B03BC" w:rsidRPr="00130DF6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C466BC" w:rsidRPr="00C466BC">
      <w:rPr>
        <w:noProof/>
        <w:lang w:val="zh-TW"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6BC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2B026BA-9965-4B88-B4F9-C738B9F33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77C0F-1B01-4422-B3BB-8242D252F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5</Pages>
  <Words>612</Words>
  <Characters>3492</Characters>
  <Application>Microsoft Office Word</Application>
  <DocSecurity>0</DocSecurity>
  <Lines>29</Lines>
  <Paragraphs>8</Paragraphs>
  <ScaleCrop>false</ScaleCrop>
  <Company>HOME</Company>
  <LinksUpToDate>false</LinksUpToDate>
  <CharactersWithSpaces>4096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