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A72F1A" w:rsidRDefault="00A72F1A" w:rsidP="00A72F1A">
      <w:pPr>
        <w:pStyle w:val="14"/>
        <w:ind w:left="567" w:hanging="567"/>
      </w:pPr>
      <w:bookmarkStart w:id="1" w:name="_Toc143270962"/>
      <w:bookmarkStart w:id="2" w:name="_Toc243822315"/>
      <w:bookmarkStart w:id="3" w:name="_Toc274751136"/>
      <w:bookmarkStart w:id="4" w:name="_Toc274751445"/>
      <w:bookmarkStart w:id="5" w:name="_Toc274751585"/>
      <w:bookmarkStart w:id="6" w:name="_Toc243822307"/>
      <w:bookmarkStart w:id="7" w:name="_Toc275444466"/>
      <w:bookmarkStart w:id="8" w:name="_Toc213851937"/>
      <w:r>
        <w:rPr>
          <w:rFonts w:hint="eastAsia"/>
        </w:rPr>
        <w:t>一六、</w:t>
      </w:r>
      <w:r w:rsidR="00EF5EAD">
        <w:rPr>
          <w:rFonts w:hint="eastAsia"/>
        </w:rPr>
        <w:t>近4年</w:t>
      </w:r>
      <w:r w:rsidR="00EF5EAD" w:rsidRPr="00EF5EAD">
        <w:rPr>
          <w:rFonts w:hint="eastAsia"/>
        </w:rPr>
        <w:t>農水基金收支相抵後若不含農田水利署補助收入之短絀總額</w:t>
      </w:r>
      <w:r w:rsidR="00EF5EAD">
        <w:rPr>
          <w:rFonts w:hint="eastAsia"/>
        </w:rPr>
        <w:t>均逾20億元</w:t>
      </w:r>
      <w:r w:rsidR="00EF5EAD">
        <w:rPr>
          <w:rFonts w:hAnsi="標楷體" w:hint="eastAsia"/>
        </w:rPr>
        <w:t>，</w:t>
      </w:r>
      <w:r w:rsidR="00EF5EAD">
        <w:rPr>
          <w:rFonts w:hint="eastAsia"/>
        </w:rPr>
        <w:t>且</w:t>
      </w:r>
      <w:r w:rsidRPr="005F4EC9">
        <w:rPr>
          <w:rFonts w:hint="eastAsia"/>
        </w:rPr>
        <w:t>農水基金113年度永續性財務自主能力較112年度低，允宜研謀有效措施協助改善</w:t>
      </w:r>
      <w:r w:rsidR="00EF5EAD">
        <w:rPr>
          <w:rFonts w:hAnsi="標楷體" w:hint="eastAsia"/>
        </w:rPr>
        <w:t>，</w:t>
      </w:r>
      <w:r w:rsidR="00EF5EAD">
        <w:rPr>
          <w:rFonts w:hint="eastAsia"/>
        </w:rPr>
        <w:t>以提高基金</w:t>
      </w:r>
      <w:r w:rsidR="00EF5EAD" w:rsidRPr="00EF5EAD">
        <w:rPr>
          <w:rFonts w:hint="eastAsia"/>
        </w:rPr>
        <w:t>財務自主</w:t>
      </w:r>
      <w:bookmarkEnd w:id="8"/>
    </w:p>
    <w:p w:rsidR="00A72F1A" w:rsidRDefault="00A72F1A" w:rsidP="00A72F1A">
      <w:pPr>
        <w:ind w:left="566" w:firstLine="566"/>
      </w:pPr>
      <w:r w:rsidRPr="00C767F5">
        <w:rPr>
          <w:rFonts w:hint="eastAsia"/>
        </w:rPr>
        <w:t>農</w:t>
      </w:r>
      <w:r>
        <w:rPr>
          <w:rFonts w:hint="eastAsia"/>
        </w:rPr>
        <w:t>田</w:t>
      </w:r>
      <w:r w:rsidRPr="00C767F5">
        <w:rPr>
          <w:rFonts w:hint="eastAsia"/>
        </w:rPr>
        <w:t>水</w:t>
      </w:r>
      <w:r>
        <w:rPr>
          <w:rFonts w:hint="eastAsia"/>
        </w:rPr>
        <w:t>利</w:t>
      </w:r>
      <w:r w:rsidRPr="00C767F5">
        <w:rPr>
          <w:rFonts w:hint="eastAsia"/>
        </w:rPr>
        <w:t>署11</w:t>
      </w:r>
      <w:r>
        <w:rPr>
          <w:rFonts w:hint="eastAsia"/>
        </w:rPr>
        <w:t>5</w:t>
      </w:r>
      <w:r w:rsidRPr="00C767F5">
        <w:rPr>
          <w:rFonts w:hint="eastAsia"/>
        </w:rPr>
        <w:t>年度預算案</w:t>
      </w:r>
      <w:r>
        <w:rPr>
          <w:rFonts w:hint="eastAsia"/>
        </w:rPr>
        <w:t>分別於「農田水利發展-補助農田水利事業作業基金」編列</w:t>
      </w:r>
      <w:r w:rsidRPr="00C767F5">
        <w:rPr>
          <w:rFonts w:hint="eastAsia"/>
        </w:rPr>
        <w:t>3</w:t>
      </w:r>
      <w:r>
        <w:rPr>
          <w:rFonts w:hint="eastAsia"/>
        </w:rPr>
        <w:t>2</w:t>
      </w:r>
      <w:r w:rsidRPr="00C767F5">
        <w:rPr>
          <w:rFonts w:hint="eastAsia"/>
        </w:rPr>
        <w:t>億</w:t>
      </w:r>
      <w:r>
        <w:rPr>
          <w:rFonts w:hint="eastAsia"/>
        </w:rPr>
        <w:t>936</w:t>
      </w:r>
      <w:r w:rsidRPr="00C767F5">
        <w:rPr>
          <w:rFonts w:hint="eastAsia"/>
        </w:rPr>
        <w:t>萬元</w:t>
      </w:r>
      <w:r>
        <w:rPr>
          <w:rFonts w:hint="eastAsia"/>
        </w:rPr>
        <w:t>，以</w:t>
      </w:r>
      <w:r w:rsidRPr="00C767F5">
        <w:rPr>
          <w:rFonts w:hint="eastAsia"/>
        </w:rPr>
        <w:t>及</w:t>
      </w:r>
      <w:r>
        <w:rPr>
          <w:rFonts w:hint="eastAsia"/>
        </w:rPr>
        <w:t>「農田水利事業作業基金-國庫撥充農田水利事業作業基金」編列62</w:t>
      </w:r>
      <w:r w:rsidRPr="00C767F5">
        <w:rPr>
          <w:rFonts w:hint="eastAsia"/>
        </w:rPr>
        <w:t>億</w:t>
      </w:r>
      <w:r>
        <w:rPr>
          <w:rFonts w:hint="eastAsia"/>
        </w:rPr>
        <w:t>7</w:t>
      </w:r>
      <w:r w:rsidRPr="00C767F5">
        <w:rPr>
          <w:rFonts w:hint="eastAsia"/>
        </w:rPr>
        <w:t>,</w:t>
      </w:r>
      <w:r>
        <w:rPr>
          <w:rFonts w:hint="eastAsia"/>
        </w:rPr>
        <w:t>820</w:t>
      </w:r>
      <w:r w:rsidRPr="00C767F5">
        <w:rPr>
          <w:rFonts w:hint="eastAsia"/>
        </w:rPr>
        <w:t>萬</w:t>
      </w:r>
      <w:r>
        <w:rPr>
          <w:rFonts w:hint="eastAsia"/>
        </w:rPr>
        <w:t>元，合計94</w:t>
      </w:r>
      <w:r w:rsidRPr="00C767F5">
        <w:rPr>
          <w:rFonts w:hint="eastAsia"/>
        </w:rPr>
        <w:t>億</w:t>
      </w:r>
      <w:r>
        <w:rPr>
          <w:rFonts w:hint="eastAsia"/>
        </w:rPr>
        <w:t>8</w:t>
      </w:r>
      <w:r w:rsidRPr="00C767F5">
        <w:rPr>
          <w:rFonts w:hint="eastAsia"/>
        </w:rPr>
        <w:t>,</w:t>
      </w:r>
      <w:r>
        <w:rPr>
          <w:rFonts w:hint="eastAsia"/>
        </w:rPr>
        <w:t>756</w:t>
      </w:r>
      <w:r w:rsidRPr="00C767F5">
        <w:rPr>
          <w:rFonts w:hint="eastAsia"/>
        </w:rPr>
        <w:t>萬元</w:t>
      </w:r>
      <w:r>
        <w:rPr>
          <w:rFonts w:hint="eastAsia"/>
        </w:rPr>
        <w:t>，係對</w:t>
      </w:r>
      <w:r w:rsidRPr="006B78DF">
        <w:rPr>
          <w:rFonts w:hint="eastAsia"/>
        </w:rPr>
        <w:t>農田水利事業作業基金</w:t>
      </w:r>
      <w:r>
        <w:rPr>
          <w:rFonts w:hint="eastAsia"/>
        </w:rPr>
        <w:t>(以下簡稱農水基金)之補助及投資，以</w:t>
      </w:r>
      <w:r w:rsidRPr="00C767F5">
        <w:rPr>
          <w:rFonts w:hint="eastAsia"/>
        </w:rPr>
        <w:t>落實擴大農田水利灌溉服務，優化灌溉系統現代化之施政方針。說明如下：</w:t>
      </w:r>
    </w:p>
    <w:p w:rsidR="00EF5EAD" w:rsidRPr="00EF5EAD" w:rsidRDefault="00EF5EAD" w:rsidP="00EF5EAD">
      <w:pPr>
        <w:pStyle w:val="a4"/>
        <w:ind w:left="849" w:hanging="283"/>
        <w:rPr>
          <w:b/>
        </w:rPr>
      </w:pPr>
      <w:r w:rsidRPr="00EF5EAD">
        <w:rPr>
          <w:rFonts w:hint="eastAsia"/>
          <w:b/>
        </w:rPr>
        <w:t>(一)近4年農水基金收支相抵後若不含農田水利署補助收入之短絀總額均逾20億元</w:t>
      </w:r>
    </w:p>
    <w:p w:rsidR="00A72F1A" w:rsidRDefault="00A72F1A" w:rsidP="00EF5EAD">
      <w:pPr>
        <w:pStyle w:val="21"/>
        <w:ind w:left="850" w:firstLine="566"/>
      </w:pPr>
      <w:r w:rsidRPr="00E47916">
        <w:rPr>
          <w:rFonts w:hint="eastAsia"/>
        </w:rPr>
        <w:t>109年7月制定公布農田水利法，</w:t>
      </w:r>
      <w:r>
        <w:rPr>
          <w:rFonts w:hint="eastAsia"/>
        </w:rPr>
        <w:t>農田水利署於</w:t>
      </w:r>
      <w:r w:rsidRPr="00E47916">
        <w:rPr>
          <w:rFonts w:hint="eastAsia"/>
        </w:rPr>
        <w:t>同年10月1日成立</w:t>
      </w:r>
      <w:r>
        <w:rPr>
          <w:rFonts w:hint="eastAsia"/>
        </w:rPr>
        <w:t>，並</w:t>
      </w:r>
      <w:r w:rsidRPr="00E47916">
        <w:rPr>
          <w:rFonts w:hint="eastAsia"/>
        </w:rPr>
        <w:t>設</w:t>
      </w:r>
      <w:r>
        <w:rPr>
          <w:rFonts w:hint="eastAsia"/>
        </w:rPr>
        <w:t>置</w:t>
      </w:r>
      <w:r w:rsidRPr="00E47916">
        <w:rPr>
          <w:rFonts w:hint="eastAsia"/>
        </w:rPr>
        <w:t>農水基金，原17個農田水利會改制為</w:t>
      </w:r>
      <w:r>
        <w:rPr>
          <w:rFonts w:hint="eastAsia"/>
        </w:rPr>
        <w:t>農田水利署</w:t>
      </w:r>
      <w:r w:rsidRPr="00E47916">
        <w:rPr>
          <w:rFonts w:hint="eastAsia"/>
        </w:rPr>
        <w:t>所轄灌溉管理組織定名為管理處，各編列農水基金之分基金預算，</w:t>
      </w:r>
      <w:r>
        <w:rPr>
          <w:rFonts w:hint="eastAsia"/>
        </w:rPr>
        <w:t>並於1</w:t>
      </w:r>
      <w:r>
        <w:t>12</w:t>
      </w:r>
      <w:r>
        <w:rPr>
          <w:rFonts w:hint="eastAsia"/>
        </w:rPr>
        <w:t>年度成立母基金，期共同</w:t>
      </w:r>
      <w:r w:rsidRPr="00E47916">
        <w:rPr>
          <w:rFonts w:hint="eastAsia"/>
        </w:rPr>
        <w:t>促進農田水利事業發展，健全農田水利設施之興</w:t>
      </w:r>
      <w:r w:rsidRPr="00742929">
        <w:rPr>
          <w:rFonts w:hint="eastAsia"/>
        </w:rPr>
        <w:t>建、維護及管理。</w:t>
      </w:r>
      <w:r>
        <w:rPr>
          <w:rFonts w:hint="eastAsia"/>
        </w:rPr>
        <w:t>農田水利署</w:t>
      </w:r>
      <w:r w:rsidRPr="00742929">
        <w:rPr>
          <w:rFonts w:hint="eastAsia"/>
        </w:rPr>
        <w:t>自1</w:t>
      </w:r>
      <w:r w:rsidRPr="00742929">
        <w:t>1</w:t>
      </w:r>
      <w:r>
        <w:rPr>
          <w:rFonts w:hint="eastAsia"/>
        </w:rPr>
        <w:t>1</w:t>
      </w:r>
      <w:r w:rsidRPr="00742929">
        <w:rPr>
          <w:rFonts w:hint="eastAsia"/>
        </w:rPr>
        <w:t>至1</w:t>
      </w:r>
      <w:r>
        <w:t>1</w:t>
      </w:r>
      <w:r>
        <w:rPr>
          <w:rFonts w:hint="eastAsia"/>
        </w:rPr>
        <w:t>5</w:t>
      </w:r>
      <w:r w:rsidRPr="00742929">
        <w:rPr>
          <w:rFonts w:hint="eastAsia"/>
        </w:rPr>
        <w:t>年度以歲出(經常門)補助農水基金</w:t>
      </w:r>
      <w:r>
        <w:rPr>
          <w:rFonts w:hint="eastAsia"/>
        </w:rPr>
        <w:t>，金額</w:t>
      </w:r>
      <w:r w:rsidRPr="00742929">
        <w:rPr>
          <w:rFonts w:hint="eastAsia"/>
        </w:rPr>
        <w:t>由</w:t>
      </w:r>
      <w:r>
        <w:rPr>
          <w:rFonts w:hint="eastAsia"/>
        </w:rPr>
        <w:t>30</w:t>
      </w:r>
      <w:r>
        <w:t>.</w:t>
      </w:r>
      <w:r>
        <w:rPr>
          <w:rFonts w:hint="eastAsia"/>
        </w:rPr>
        <w:t>21</w:t>
      </w:r>
      <w:r w:rsidRPr="00742929">
        <w:rPr>
          <w:rFonts w:hint="eastAsia"/>
        </w:rPr>
        <w:lastRenderedPageBreak/>
        <w:t>億元增加為3</w:t>
      </w:r>
      <w:r>
        <w:rPr>
          <w:rFonts w:hint="eastAsia"/>
        </w:rPr>
        <w:t>2</w:t>
      </w:r>
      <w:r>
        <w:t>.</w:t>
      </w:r>
      <w:r>
        <w:rPr>
          <w:rFonts w:hint="eastAsia"/>
        </w:rPr>
        <w:t>09</w:t>
      </w:r>
      <w:r w:rsidRPr="00742929">
        <w:rPr>
          <w:rFonts w:hint="eastAsia"/>
        </w:rPr>
        <w:t>億元，並以歲出(資本門)撥充基金</w:t>
      </w:r>
      <w:r>
        <w:rPr>
          <w:rFonts w:hint="eastAsia"/>
        </w:rPr>
        <w:t>，金額則</w:t>
      </w:r>
      <w:r w:rsidRPr="00742929">
        <w:rPr>
          <w:rFonts w:hint="eastAsia"/>
        </w:rPr>
        <w:t>由2</w:t>
      </w:r>
      <w:r>
        <w:rPr>
          <w:rFonts w:hint="eastAsia"/>
        </w:rPr>
        <w:t>5</w:t>
      </w:r>
      <w:r w:rsidRPr="00742929">
        <w:t>.</w:t>
      </w:r>
      <w:r>
        <w:rPr>
          <w:rFonts w:hint="eastAsia"/>
        </w:rPr>
        <w:t>96</w:t>
      </w:r>
      <w:r w:rsidRPr="00742929">
        <w:rPr>
          <w:rFonts w:hint="eastAsia"/>
        </w:rPr>
        <w:t>億元增加為</w:t>
      </w:r>
      <w:r>
        <w:rPr>
          <w:rFonts w:hint="eastAsia"/>
        </w:rPr>
        <w:t>62</w:t>
      </w:r>
      <w:r w:rsidRPr="00742929">
        <w:t>.</w:t>
      </w:r>
      <w:r>
        <w:rPr>
          <w:rFonts w:hint="eastAsia"/>
        </w:rPr>
        <w:t>78</w:t>
      </w:r>
      <w:r w:rsidRPr="00742929">
        <w:rPr>
          <w:rFonts w:hint="eastAsia"/>
        </w:rPr>
        <w:t>億元(詳表1</w:t>
      </w:r>
      <w:r w:rsidRPr="00742929">
        <w:t>)</w:t>
      </w:r>
      <w:r w:rsidRPr="00742929">
        <w:rPr>
          <w:rFonts w:hint="eastAsia"/>
        </w:rPr>
        <w:t>；而11</w:t>
      </w:r>
      <w:r>
        <w:rPr>
          <w:rFonts w:hint="eastAsia"/>
        </w:rPr>
        <w:t>2</w:t>
      </w:r>
      <w:r w:rsidRPr="000467A6">
        <w:rPr>
          <w:rFonts w:hint="eastAsia"/>
        </w:rPr>
        <w:t>至11</w:t>
      </w:r>
      <w:r>
        <w:rPr>
          <w:rFonts w:hint="eastAsia"/>
        </w:rPr>
        <w:t>5</w:t>
      </w:r>
      <w:r w:rsidRPr="000467A6">
        <w:rPr>
          <w:rFonts w:hint="eastAsia"/>
        </w:rPr>
        <w:t>年度農水基金</w:t>
      </w:r>
      <w:r>
        <w:rPr>
          <w:rFonts w:hint="eastAsia"/>
        </w:rPr>
        <w:t>收支相抵後若不含農田水利署</w:t>
      </w:r>
      <w:r w:rsidRPr="000467A6">
        <w:rPr>
          <w:rFonts w:hint="eastAsia"/>
        </w:rPr>
        <w:t>補助收</w:t>
      </w:r>
      <w:r w:rsidRPr="009D55DA">
        <w:rPr>
          <w:rFonts w:hint="eastAsia"/>
        </w:rPr>
        <w:t>入之短絀總額分別為</w:t>
      </w:r>
      <w:r>
        <w:rPr>
          <w:rFonts w:hint="eastAsia"/>
        </w:rPr>
        <w:t>23</w:t>
      </w:r>
      <w:r w:rsidRPr="009D55DA">
        <w:t>.</w:t>
      </w:r>
      <w:r>
        <w:rPr>
          <w:rFonts w:hint="eastAsia"/>
        </w:rPr>
        <w:t>86</w:t>
      </w:r>
      <w:r w:rsidRPr="009D55DA">
        <w:rPr>
          <w:rFonts w:hint="eastAsia"/>
        </w:rPr>
        <w:t>億元</w:t>
      </w:r>
      <w:r>
        <w:rPr>
          <w:rFonts w:hAnsi="標楷體" w:hint="eastAsia"/>
        </w:rPr>
        <w:t>、33.41</w:t>
      </w:r>
      <w:r w:rsidRPr="00134D8E">
        <w:rPr>
          <w:rFonts w:hAnsi="標楷體" w:hint="eastAsia"/>
        </w:rPr>
        <w:t>億元</w:t>
      </w:r>
      <w:r>
        <w:rPr>
          <w:rFonts w:ascii="新細明體" w:eastAsia="新細明體" w:hAnsi="新細明體" w:hint="eastAsia"/>
        </w:rPr>
        <w:t>、</w:t>
      </w:r>
      <w:r w:rsidRPr="009D55DA">
        <w:rPr>
          <w:rFonts w:hint="eastAsia"/>
        </w:rPr>
        <w:t>5</w:t>
      </w:r>
      <w:r>
        <w:rPr>
          <w:rFonts w:hint="eastAsia"/>
        </w:rPr>
        <w:t>2</w:t>
      </w:r>
      <w:r w:rsidRPr="009D55DA">
        <w:t>.</w:t>
      </w:r>
      <w:r>
        <w:rPr>
          <w:rFonts w:hint="eastAsia"/>
        </w:rPr>
        <w:t>60</w:t>
      </w:r>
      <w:r w:rsidRPr="009D55DA">
        <w:rPr>
          <w:rFonts w:hint="eastAsia"/>
        </w:rPr>
        <w:t>億元</w:t>
      </w:r>
      <w:r w:rsidRPr="00B825DE">
        <w:rPr>
          <w:rFonts w:hint="eastAsia"/>
        </w:rPr>
        <w:t>及</w:t>
      </w:r>
      <w:r>
        <w:rPr>
          <w:rFonts w:hint="eastAsia"/>
        </w:rPr>
        <w:t>41.81</w:t>
      </w:r>
      <w:r w:rsidRPr="00B825DE">
        <w:rPr>
          <w:rFonts w:hint="eastAsia"/>
        </w:rPr>
        <w:t>億元</w:t>
      </w:r>
      <w:r w:rsidRPr="009D55DA">
        <w:rPr>
          <w:rFonts w:hint="eastAsia"/>
        </w:rPr>
        <w:t>(詳表</w:t>
      </w:r>
      <w:r w:rsidRPr="009D55DA">
        <w:t>2)</w:t>
      </w:r>
      <w:r w:rsidRPr="009D55DA">
        <w:rPr>
          <w:rFonts w:hint="eastAsia"/>
        </w:rPr>
        <w:t>，</w:t>
      </w:r>
      <w:r>
        <w:rPr>
          <w:rFonts w:hint="eastAsia"/>
        </w:rPr>
        <w:t>其中1</w:t>
      </w:r>
      <w:r>
        <w:t>1</w:t>
      </w:r>
      <w:r>
        <w:rPr>
          <w:rFonts w:hint="eastAsia"/>
        </w:rPr>
        <w:t>4及1</w:t>
      </w:r>
      <w:r>
        <w:t>1</w:t>
      </w:r>
      <w:r>
        <w:rPr>
          <w:rFonts w:hint="eastAsia"/>
        </w:rPr>
        <w:t>5年度預算</w:t>
      </w:r>
      <w:r w:rsidR="004C2589">
        <w:rPr>
          <w:rFonts w:hint="eastAsia"/>
        </w:rPr>
        <w:t>(案)預計</w:t>
      </w:r>
      <w:r>
        <w:rPr>
          <w:rFonts w:hint="eastAsia"/>
        </w:rPr>
        <w:t>短絀較1</w:t>
      </w:r>
      <w:r>
        <w:t>1</w:t>
      </w:r>
      <w:r>
        <w:rPr>
          <w:rFonts w:hint="eastAsia"/>
        </w:rPr>
        <w:t>2及113年度決算短絀大幅增加，</w:t>
      </w:r>
      <w:r w:rsidRPr="009D55DA">
        <w:rPr>
          <w:rFonts w:hint="eastAsia"/>
        </w:rPr>
        <w:t>顯示</w:t>
      </w:r>
      <w:r>
        <w:rPr>
          <w:rFonts w:hint="eastAsia"/>
        </w:rPr>
        <w:t>農水</w:t>
      </w:r>
      <w:r w:rsidRPr="00B832D7">
        <w:rPr>
          <w:rFonts w:hint="eastAsia"/>
        </w:rPr>
        <w:t>基金營運多仰賴政府補助，允宜賡續檢討改善各分基金之財務狀況，俾提升各農田水利</w:t>
      </w:r>
      <w:r>
        <w:rPr>
          <w:rFonts w:hint="eastAsia"/>
        </w:rPr>
        <w:t>管理處營運效率</w:t>
      </w:r>
      <w:r w:rsidRPr="00B832D7">
        <w:rPr>
          <w:rFonts w:hint="eastAsia"/>
        </w:rPr>
        <w:t>。</w:t>
      </w:r>
    </w:p>
    <w:p w:rsidR="00A72F1A" w:rsidRDefault="00A72F1A" w:rsidP="00A72F1A">
      <w:pPr>
        <w:pStyle w:val="21"/>
        <w:ind w:leftChars="-108" w:left="853" w:rightChars="-250" w:right="-708" w:hangingChars="409" w:hanging="1159"/>
        <w:rPr>
          <w:sz w:val="24"/>
          <w:szCs w:val="24"/>
        </w:rPr>
      </w:pPr>
      <w:r w:rsidRPr="008B007C">
        <w:rPr>
          <w:rFonts w:hint="eastAsia"/>
          <w:b/>
        </w:rPr>
        <w:t>表1</w:t>
      </w:r>
      <w:r w:rsidRPr="008B007C">
        <w:rPr>
          <w:b/>
        </w:rPr>
        <w:t xml:space="preserve">  </w:t>
      </w:r>
      <w:r>
        <w:rPr>
          <w:rFonts w:hint="eastAsia"/>
          <w:b/>
        </w:rPr>
        <w:t>農田水利署</w:t>
      </w:r>
      <w:r w:rsidRPr="008B007C">
        <w:rPr>
          <w:rFonts w:hint="eastAsia"/>
          <w:b/>
        </w:rPr>
        <w:t>近年補助及撥充農水基金</w:t>
      </w:r>
      <w:r>
        <w:rPr>
          <w:rFonts w:hint="eastAsia"/>
          <w:b/>
        </w:rPr>
        <w:t>概況</w:t>
      </w:r>
      <w:r w:rsidR="00C066E7">
        <w:rPr>
          <w:rFonts w:hint="eastAsia"/>
          <w:b/>
        </w:rPr>
        <w:t>表</w:t>
      </w:r>
      <w:r>
        <w:t xml:space="preserve">       </w:t>
      </w:r>
      <w:r w:rsidR="00C066E7">
        <w:rPr>
          <w:rFonts w:hint="eastAsia"/>
        </w:rPr>
        <w:t xml:space="preserve">  </w:t>
      </w:r>
      <w:r>
        <w:rPr>
          <w:rFonts w:hint="eastAsia"/>
        </w:rPr>
        <w:t xml:space="preserve">  </w:t>
      </w:r>
      <w:r w:rsidRPr="008B007C">
        <w:rPr>
          <w:rFonts w:hint="eastAsia"/>
          <w:sz w:val="24"/>
          <w:szCs w:val="24"/>
        </w:rPr>
        <w:t>單位：新臺幣千元</w:t>
      </w:r>
    </w:p>
    <w:tbl>
      <w:tblPr>
        <w:tblW w:w="9481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276"/>
        <w:gridCol w:w="1767"/>
        <w:gridCol w:w="1768"/>
        <w:gridCol w:w="1767"/>
        <w:gridCol w:w="1768"/>
      </w:tblGrid>
      <w:tr w:rsidR="00A72F1A" w:rsidRPr="00604BC9" w:rsidTr="002123FF">
        <w:tc>
          <w:tcPr>
            <w:tcW w:w="2411" w:type="dxa"/>
            <w:gridSpan w:val="2"/>
            <w:shd w:val="clear" w:color="auto" w:fill="auto"/>
            <w:vAlign w:val="center"/>
          </w:tcPr>
          <w:p w:rsidR="00A72F1A" w:rsidRPr="008328AD" w:rsidRDefault="00A72F1A" w:rsidP="002123FF">
            <w:pPr>
              <w:pStyle w:val="142"/>
              <w:jc w:val="center"/>
              <w:rPr>
                <w:b/>
                <w:color w:val="000000"/>
              </w:rPr>
            </w:pPr>
            <w:r w:rsidRPr="008328AD">
              <w:rPr>
                <w:rFonts w:hint="eastAsia"/>
                <w:b/>
                <w:color w:val="000000"/>
              </w:rPr>
              <w:t>項目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A72F1A" w:rsidRPr="008328AD" w:rsidRDefault="00A72F1A" w:rsidP="002123FF">
            <w:pPr>
              <w:pStyle w:val="142"/>
              <w:jc w:val="center"/>
              <w:rPr>
                <w:b/>
                <w:color w:val="000000"/>
              </w:rPr>
            </w:pPr>
            <w:r w:rsidRPr="008328AD">
              <w:rPr>
                <w:rFonts w:hint="eastAsia"/>
                <w:b/>
                <w:color w:val="000000"/>
              </w:rPr>
              <w:t>1</w:t>
            </w:r>
            <w:r w:rsidRPr="008328AD">
              <w:rPr>
                <w:b/>
                <w:color w:val="000000"/>
              </w:rPr>
              <w:t>1</w:t>
            </w:r>
            <w:r w:rsidRPr="008328AD">
              <w:rPr>
                <w:rFonts w:hint="eastAsia"/>
                <w:b/>
                <w:color w:val="000000"/>
              </w:rPr>
              <w:t>2年度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A72F1A" w:rsidRPr="008328AD" w:rsidRDefault="00A72F1A" w:rsidP="002123FF">
            <w:pPr>
              <w:pStyle w:val="142"/>
              <w:jc w:val="center"/>
              <w:rPr>
                <w:b/>
                <w:color w:val="000000"/>
              </w:rPr>
            </w:pPr>
            <w:r w:rsidRPr="008328AD">
              <w:rPr>
                <w:rFonts w:hint="eastAsia"/>
                <w:b/>
                <w:color w:val="000000"/>
              </w:rPr>
              <w:t>1</w:t>
            </w:r>
            <w:r w:rsidRPr="008328AD">
              <w:rPr>
                <w:b/>
                <w:color w:val="000000"/>
              </w:rPr>
              <w:t>1</w:t>
            </w:r>
            <w:r w:rsidRPr="008328AD">
              <w:rPr>
                <w:rFonts w:hint="eastAsia"/>
                <w:b/>
                <w:color w:val="000000"/>
              </w:rPr>
              <w:t>3年度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A72F1A" w:rsidRPr="008328AD" w:rsidRDefault="00A72F1A" w:rsidP="002123FF">
            <w:pPr>
              <w:pStyle w:val="142"/>
              <w:jc w:val="center"/>
              <w:rPr>
                <w:b/>
                <w:color w:val="000000"/>
              </w:rPr>
            </w:pPr>
            <w:r w:rsidRPr="008328AD">
              <w:rPr>
                <w:rFonts w:hint="eastAsia"/>
                <w:b/>
                <w:color w:val="000000"/>
              </w:rPr>
              <w:t>1</w:t>
            </w:r>
            <w:r w:rsidRPr="008328AD">
              <w:rPr>
                <w:b/>
                <w:color w:val="000000"/>
              </w:rPr>
              <w:t>1</w:t>
            </w:r>
            <w:r w:rsidRPr="008328AD">
              <w:rPr>
                <w:rFonts w:hint="eastAsia"/>
                <w:b/>
                <w:color w:val="000000"/>
              </w:rPr>
              <w:t>4年度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A72F1A" w:rsidRPr="008328AD" w:rsidRDefault="00A72F1A" w:rsidP="002123FF">
            <w:pPr>
              <w:pStyle w:val="142"/>
              <w:jc w:val="center"/>
              <w:rPr>
                <w:b/>
                <w:color w:val="000000"/>
              </w:rPr>
            </w:pPr>
            <w:r w:rsidRPr="008328AD">
              <w:rPr>
                <w:rFonts w:hint="eastAsia"/>
                <w:b/>
                <w:color w:val="000000"/>
              </w:rPr>
              <w:t>1</w:t>
            </w:r>
            <w:r w:rsidRPr="008328AD">
              <w:rPr>
                <w:b/>
                <w:color w:val="000000"/>
              </w:rPr>
              <w:t>1</w:t>
            </w:r>
            <w:r w:rsidRPr="008328AD">
              <w:rPr>
                <w:rFonts w:hint="eastAsia"/>
                <w:b/>
                <w:color w:val="000000"/>
              </w:rPr>
              <w:t>5年度</w:t>
            </w:r>
          </w:p>
        </w:tc>
      </w:tr>
      <w:tr w:rsidR="00A72F1A" w:rsidRPr="00956BCB" w:rsidTr="002123FF">
        <w:tc>
          <w:tcPr>
            <w:tcW w:w="1135" w:type="dxa"/>
            <w:vMerge w:val="restart"/>
            <w:shd w:val="clear" w:color="auto" w:fill="auto"/>
          </w:tcPr>
          <w:p w:rsidR="00A72F1A" w:rsidRPr="008328AD" w:rsidRDefault="00A72F1A" w:rsidP="002123FF">
            <w:pPr>
              <w:pStyle w:val="142"/>
              <w:ind w:rightChars="-38" w:right="-108"/>
              <w:rPr>
                <w:color w:val="000000"/>
              </w:rPr>
            </w:pPr>
            <w:r w:rsidRPr="008328AD">
              <w:rPr>
                <w:rFonts w:hint="eastAsia"/>
                <w:color w:val="000000"/>
              </w:rPr>
              <w:t>補助</w:t>
            </w:r>
          </w:p>
          <w:p w:rsidR="00A72F1A" w:rsidRPr="008328AD" w:rsidRDefault="00A72F1A" w:rsidP="002123FF">
            <w:pPr>
              <w:pStyle w:val="142"/>
              <w:ind w:rightChars="-138" w:right="-391"/>
              <w:rPr>
                <w:color w:val="000000"/>
              </w:rPr>
            </w:pPr>
            <w:r w:rsidRPr="008328AD">
              <w:rPr>
                <w:rFonts w:hint="eastAsia"/>
                <w:color w:val="000000"/>
              </w:rPr>
              <w:t>(經常門)</w:t>
            </w:r>
          </w:p>
        </w:tc>
        <w:tc>
          <w:tcPr>
            <w:tcW w:w="1276" w:type="dxa"/>
            <w:shd w:val="clear" w:color="auto" w:fill="auto"/>
          </w:tcPr>
          <w:p w:rsidR="00A72F1A" w:rsidRPr="008328AD" w:rsidRDefault="00A72F1A" w:rsidP="002123FF">
            <w:pPr>
              <w:pStyle w:val="142"/>
              <w:rPr>
                <w:color w:val="000000"/>
              </w:rPr>
            </w:pPr>
            <w:r w:rsidRPr="008328AD">
              <w:rPr>
                <w:rFonts w:hint="eastAsia"/>
                <w:color w:val="000000"/>
              </w:rPr>
              <w:t>原預算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</w:pPr>
            <w:r w:rsidRPr="004C2589">
              <w:rPr>
                <w:rFonts w:hint="eastAsia"/>
              </w:rPr>
              <w:t>3</w:t>
            </w:r>
            <w:r w:rsidRPr="004C2589">
              <w:t>,</w:t>
            </w:r>
            <w:r w:rsidRPr="004C2589">
              <w:rPr>
                <w:rFonts w:hint="eastAsia"/>
              </w:rPr>
              <w:t>021</w:t>
            </w:r>
            <w:r w:rsidRPr="004C2589">
              <w:t>,</w:t>
            </w:r>
            <w:r w:rsidRPr="004C2589">
              <w:rPr>
                <w:rFonts w:hint="eastAsia"/>
              </w:rPr>
              <w:t>085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</w:pPr>
            <w:r w:rsidRPr="004C2589">
              <w:t>3,185,979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</w:pPr>
            <w:r w:rsidRPr="004C2589">
              <w:rPr>
                <w:rFonts w:hint="eastAsia"/>
              </w:rPr>
              <w:t>3</w:t>
            </w:r>
            <w:r w:rsidRPr="004C2589">
              <w:t>,</w:t>
            </w:r>
            <w:r w:rsidRPr="004C2589">
              <w:rPr>
                <w:rFonts w:hint="eastAsia"/>
              </w:rPr>
              <w:t>224</w:t>
            </w:r>
            <w:r w:rsidRPr="004C2589">
              <w:t>,</w:t>
            </w:r>
            <w:r w:rsidRPr="004C2589">
              <w:rPr>
                <w:rFonts w:hint="eastAsia"/>
              </w:rPr>
              <w:t>169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</w:pPr>
            <w:r w:rsidRPr="004C2589">
              <w:rPr>
                <w:rFonts w:hint="eastAsia"/>
              </w:rPr>
              <w:t>3</w:t>
            </w:r>
            <w:r w:rsidRPr="004C2589">
              <w:t>,</w:t>
            </w:r>
            <w:r w:rsidRPr="004C2589">
              <w:rPr>
                <w:rFonts w:hint="eastAsia"/>
              </w:rPr>
              <w:t>209,360</w:t>
            </w:r>
          </w:p>
        </w:tc>
      </w:tr>
      <w:tr w:rsidR="00A72F1A" w:rsidRPr="00956BCB" w:rsidTr="002123FF">
        <w:tc>
          <w:tcPr>
            <w:tcW w:w="1135" w:type="dxa"/>
            <w:vMerge/>
            <w:shd w:val="clear" w:color="auto" w:fill="auto"/>
          </w:tcPr>
          <w:p w:rsidR="00A72F1A" w:rsidRPr="008328AD" w:rsidRDefault="00A72F1A" w:rsidP="002123FF">
            <w:pPr>
              <w:pStyle w:val="142"/>
              <w:rPr>
                <w:rFonts w:hint="eastAsia"/>
                <w:color w:val="000000"/>
              </w:rPr>
            </w:pPr>
          </w:p>
        </w:tc>
        <w:tc>
          <w:tcPr>
            <w:tcW w:w="1276" w:type="dxa"/>
            <w:shd w:val="clear" w:color="auto" w:fill="auto"/>
          </w:tcPr>
          <w:p w:rsidR="00A72F1A" w:rsidRPr="008328AD" w:rsidRDefault="00A72F1A" w:rsidP="002123FF">
            <w:pPr>
              <w:pStyle w:val="142"/>
              <w:rPr>
                <w:color w:val="000000"/>
              </w:rPr>
            </w:pPr>
            <w:r w:rsidRPr="008328AD">
              <w:rPr>
                <w:rFonts w:hint="eastAsia"/>
                <w:color w:val="000000"/>
              </w:rPr>
              <w:t>追加預算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  <w:rPr>
                <w:rFonts w:hint="eastAsia"/>
              </w:rPr>
            </w:pPr>
            <w:r w:rsidRPr="004C2589">
              <w:rPr>
                <w:rFonts w:hint="eastAsia"/>
              </w:rPr>
              <w:t>-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  <w:rPr>
                <w:rFonts w:hint="eastAsia"/>
              </w:rPr>
            </w:pPr>
            <w:r w:rsidRPr="004C2589">
              <w:rPr>
                <w:rFonts w:hint="eastAsia"/>
              </w:rPr>
              <w:t>-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  <w:rPr>
                <w:rFonts w:hint="eastAsia"/>
              </w:rPr>
            </w:pPr>
            <w:r w:rsidRPr="004C2589">
              <w:rPr>
                <w:rFonts w:hint="eastAsia"/>
              </w:rPr>
              <w:t>-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  <w:rPr>
                <w:rFonts w:hint="eastAsia"/>
              </w:rPr>
            </w:pPr>
          </w:p>
        </w:tc>
      </w:tr>
      <w:tr w:rsidR="00A72F1A" w:rsidRPr="00956BCB" w:rsidTr="002123FF">
        <w:tc>
          <w:tcPr>
            <w:tcW w:w="1135" w:type="dxa"/>
            <w:vMerge w:val="restart"/>
            <w:shd w:val="clear" w:color="auto" w:fill="auto"/>
          </w:tcPr>
          <w:p w:rsidR="00A72F1A" w:rsidRPr="008328AD" w:rsidRDefault="00A72F1A" w:rsidP="002123FF">
            <w:pPr>
              <w:pStyle w:val="142"/>
              <w:ind w:rightChars="-38" w:right="-108"/>
              <w:rPr>
                <w:color w:val="000000"/>
              </w:rPr>
            </w:pPr>
            <w:r w:rsidRPr="008328AD">
              <w:rPr>
                <w:rFonts w:hint="eastAsia"/>
                <w:color w:val="000000"/>
              </w:rPr>
              <w:t>撥充</w:t>
            </w:r>
          </w:p>
          <w:p w:rsidR="00A72F1A" w:rsidRPr="008328AD" w:rsidRDefault="00A72F1A" w:rsidP="002123FF">
            <w:pPr>
              <w:pStyle w:val="142"/>
              <w:ind w:rightChars="-38" w:right="-108"/>
              <w:rPr>
                <w:color w:val="000000"/>
              </w:rPr>
            </w:pPr>
            <w:r w:rsidRPr="008328AD">
              <w:rPr>
                <w:rFonts w:hint="eastAsia"/>
                <w:color w:val="000000"/>
              </w:rPr>
              <w:t>(資本門)</w:t>
            </w:r>
          </w:p>
        </w:tc>
        <w:tc>
          <w:tcPr>
            <w:tcW w:w="1276" w:type="dxa"/>
            <w:shd w:val="clear" w:color="auto" w:fill="auto"/>
          </w:tcPr>
          <w:p w:rsidR="00A72F1A" w:rsidRPr="008328AD" w:rsidRDefault="00A72F1A" w:rsidP="002123FF">
            <w:pPr>
              <w:pStyle w:val="142"/>
              <w:rPr>
                <w:color w:val="000000"/>
              </w:rPr>
            </w:pPr>
            <w:r w:rsidRPr="008328AD">
              <w:rPr>
                <w:rFonts w:hint="eastAsia"/>
                <w:color w:val="000000"/>
              </w:rPr>
              <w:t>原預算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  <w:rPr>
                <w:rFonts w:hint="eastAsia"/>
              </w:rPr>
            </w:pPr>
            <w:r w:rsidRPr="004C2589">
              <w:rPr>
                <w:rFonts w:hint="eastAsia"/>
              </w:rPr>
              <w:t>2</w:t>
            </w:r>
            <w:r w:rsidRPr="004C2589">
              <w:t>,</w:t>
            </w:r>
            <w:r w:rsidRPr="004C2589">
              <w:rPr>
                <w:rFonts w:hint="eastAsia"/>
              </w:rPr>
              <w:t>596</w:t>
            </w:r>
            <w:r w:rsidRPr="004C2589">
              <w:t>,</w:t>
            </w:r>
            <w:r w:rsidRPr="004C2589">
              <w:rPr>
                <w:rFonts w:hint="eastAsia"/>
              </w:rPr>
              <w:t>296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</w:pPr>
            <w:r w:rsidRPr="004C2589">
              <w:t>2,685,103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</w:pPr>
            <w:r w:rsidRPr="004C2589">
              <w:rPr>
                <w:rFonts w:hint="eastAsia"/>
              </w:rPr>
              <w:t>3</w:t>
            </w:r>
            <w:r w:rsidRPr="004C2589">
              <w:t>,</w:t>
            </w:r>
            <w:r w:rsidRPr="004C2589">
              <w:rPr>
                <w:rFonts w:hint="eastAsia"/>
              </w:rPr>
              <w:t>707</w:t>
            </w:r>
            <w:r w:rsidRPr="004C2589">
              <w:t>,</w:t>
            </w:r>
            <w:r w:rsidRPr="004C2589">
              <w:rPr>
                <w:rFonts w:hint="eastAsia"/>
              </w:rPr>
              <w:t>972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</w:pPr>
            <w:r w:rsidRPr="004C2589">
              <w:rPr>
                <w:rFonts w:hint="eastAsia"/>
              </w:rPr>
              <w:t>6</w:t>
            </w:r>
            <w:r w:rsidRPr="004C2589">
              <w:t>,</w:t>
            </w:r>
            <w:r w:rsidRPr="004C2589">
              <w:rPr>
                <w:rFonts w:hint="eastAsia"/>
              </w:rPr>
              <w:t>278,200</w:t>
            </w:r>
          </w:p>
        </w:tc>
      </w:tr>
      <w:tr w:rsidR="00A72F1A" w:rsidRPr="00956BCB" w:rsidTr="002123FF">
        <w:tc>
          <w:tcPr>
            <w:tcW w:w="1135" w:type="dxa"/>
            <w:vMerge/>
            <w:shd w:val="clear" w:color="auto" w:fill="auto"/>
          </w:tcPr>
          <w:p w:rsidR="00A72F1A" w:rsidRPr="008328AD" w:rsidRDefault="00A72F1A" w:rsidP="002123FF">
            <w:pPr>
              <w:pStyle w:val="142"/>
              <w:rPr>
                <w:rFonts w:hint="eastAsia"/>
                <w:color w:val="000000"/>
              </w:rPr>
            </w:pPr>
          </w:p>
        </w:tc>
        <w:tc>
          <w:tcPr>
            <w:tcW w:w="1276" w:type="dxa"/>
            <w:shd w:val="clear" w:color="auto" w:fill="auto"/>
          </w:tcPr>
          <w:p w:rsidR="00A72F1A" w:rsidRPr="008328AD" w:rsidRDefault="00A72F1A" w:rsidP="002123FF">
            <w:pPr>
              <w:pStyle w:val="142"/>
              <w:rPr>
                <w:color w:val="000000"/>
              </w:rPr>
            </w:pPr>
            <w:r w:rsidRPr="008328AD">
              <w:rPr>
                <w:rFonts w:hint="eastAsia"/>
                <w:color w:val="000000"/>
              </w:rPr>
              <w:t>追加預算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  <w:rPr>
                <w:rFonts w:hint="eastAsia"/>
              </w:rPr>
            </w:pPr>
            <w:r w:rsidRPr="004C2589">
              <w:rPr>
                <w:rFonts w:hint="eastAsia"/>
              </w:rPr>
              <w:t>-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  <w:rPr>
                <w:rFonts w:hint="eastAsia"/>
              </w:rPr>
            </w:pPr>
            <w:r w:rsidRPr="004C2589">
              <w:rPr>
                <w:rFonts w:hint="eastAsia"/>
              </w:rPr>
              <w:t>-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  <w:rPr>
                <w:rFonts w:hint="eastAsia"/>
              </w:rPr>
            </w:pPr>
            <w:r w:rsidRPr="004C2589">
              <w:rPr>
                <w:rFonts w:hint="eastAsia"/>
              </w:rPr>
              <w:t>240,</w:t>
            </w:r>
            <w:r w:rsidRPr="004C2589">
              <w:t>828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  <w:rPr>
                <w:rFonts w:hint="eastAsia"/>
              </w:rPr>
            </w:pPr>
          </w:p>
        </w:tc>
      </w:tr>
      <w:tr w:rsidR="00A72F1A" w:rsidRPr="009E0845" w:rsidTr="002123FF">
        <w:tc>
          <w:tcPr>
            <w:tcW w:w="2411" w:type="dxa"/>
            <w:gridSpan w:val="2"/>
            <w:shd w:val="clear" w:color="auto" w:fill="auto"/>
          </w:tcPr>
          <w:p w:rsidR="00A72F1A" w:rsidRPr="008328AD" w:rsidRDefault="00A72F1A" w:rsidP="00FC6666">
            <w:pPr>
              <w:pStyle w:val="142"/>
              <w:jc w:val="center"/>
              <w:rPr>
                <w:rFonts w:hint="eastAsia"/>
                <w:b/>
                <w:color w:val="000000"/>
              </w:rPr>
            </w:pPr>
            <w:r w:rsidRPr="008328AD">
              <w:rPr>
                <w:rFonts w:hint="eastAsia"/>
                <w:b/>
                <w:color w:val="000000"/>
              </w:rPr>
              <w:t>合計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A72F1A" w:rsidRPr="008328AD" w:rsidRDefault="00A72F1A" w:rsidP="002123FF">
            <w:pPr>
              <w:pStyle w:val="142"/>
              <w:jc w:val="right"/>
              <w:rPr>
                <w:b/>
                <w:color w:val="000000"/>
              </w:rPr>
            </w:pPr>
            <w:r w:rsidRPr="008328AD">
              <w:rPr>
                <w:rFonts w:hint="eastAsia"/>
                <w:b/>
                <w:color w:val="000000"/>
              </w:rPr>
              <w:t>5</w:t>
            </w:r>
            <w:r w:rsidRPr="008328AD">
              <w:rPr>
                <w:b/>
                <w:color w:val="000000"/>
              </w:rPr>
              <w:t>,6</w:t>
            </w:r>
            <w:r w:rsidRPr="008328AD">
              <w:rPr>
                <w:rFonts w:hint="eastAsia"/>
                <w:b/>
                <w:color w:val="000000"/>
              </w:rPr>
              <w:t>1</w:t>
            </w:r>
            <w:r w:rsidRPr="008328AD">
              <w:rPr>
                <w:b/>
                <w:color w:val="000000"/>
              </w:rPr>
              <w:t>7,</w:t>
            </w:r>
            <w:r w:rsidRPr="008328AD">
              <w:rPr>
                <w:rFonts w:hint="eastAsia"/>
                <w:b/>
                <w:color w:val="000000"/>
              </w:rPr>
              <w:t>381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A72F1A" w:rsidRPr="008328AD" w:rsidRDefault="00A72F1A" w:rsidP="002123FF">
            <w:pPr>
              <w:pStyle w:val="142"/>
              <w:jc w:val="right"/>
              <w:rPr>
                <w:b/>
                <w:color w:val="000000"/>
                <w:highlight w:val="yellow"/>
              </w:rPr>
            </w:pPr>
            <w:r w:rsidRPr="008328AD">
              <w:rPr>
                <w:b/>
                <w:color w:val="000000"/>
              </w:rPr>
              <w:t>5,871,082</w:t>
            </w:r>
          </w:p>
        </w:tc>
        <w:tc>
          <w:tcPr>
            <w:tcW w:w="1767" w:type="dxa"/>
            <w:shd w:val="clear" w:color="auto" w:fill="auto"/>
            <w:vAlign w:val="center"/>
          </w:tcPr>
          <w:p w:rsidR="00A72F1A" w:rsidRPr="008328AD" w:rsidRDefault="00A72F1A" w:rsidP="002123FF">
            <w:pPr>
              <w:pStyle w:val="142"/>
              <w:jc w:val="right"/>
              <w:rPr>
                <w:b/>
                <w:color w:val="000000"/>
              </w:rPr>
            </w:pPr>
            <w:r w:rsidRPr="008328AD">
              <w:rPr>
                <w:rFonts w:hint="eastAsia"/>
                <w:b/>
                <w:color w:val="000000"/>
              </w:rPr>
              <w:t>7</w:t>
            </w:r>
            <w:r w:rsidRPr="008328AD">
              <w:rPr>
                <w:b/>
                <w:color w:val="000000"/>
              </w:rPr>
              <w:t>,</w:t>
            </w:r>
            <w:r w:rsidRPr="008328AD">
              <w:rPr>
                <w:rFonts w:hint="eastAsia"/>
                <w:b/>
                <w:color w:val="000000"/>
              </w:rPr>
              <w:t>172</w:t>
            </w:r>
            <w:r w:rsidRPr="008328AD">
              <w:rPr>
                <w:b/>
                <w:color w:val="000000"/>
              </w:rPr>
              <w:t>,</w:t>
            </w:r>
            <w:r w:rsidRPr="008328AD">
              <w:rPr>
                <w:rFonts w:hint="eastAsia"/>
                <w:b/>
                <w:color w:val="000000"/>
              </w:rPr>
              <w:t>969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A72F1A" w:rsidRPr="008328AD" w:rsidRDefault="00A72F1A" w:rsidP="002123FF">
            <w:pPr>
              <w:pStyle w:val="142"/>
              <w:jc w:val="right"/>
              <w:rPr>
                <w:rFonts w:hint="eastAsia"/>
                <w:b/>
                <w:color w:val="000000"/>
              </w:rPr>
            </w:pPr>
            <w:r w:rsidRPr="008328AD">
              <w:rPr>
                <w:rFonts w:hint="eastAsia"/>
                <w:b/>
                <w:color w:val="000000"/>
              </w:rPr>
              <w:t>9</w:t>
            </w:r>
            <w:r w:rsidRPr="008328AD">
              <w:rPr>
                <w:b/>
                <w:color w:val="000000"/>
              </w:rPr>
              <w:t>,</w:t>
            </w:r>
            <w:r w:rsidRPr="008328AD">
              <w:rPr>
                <w:rFonts w:hint="eastAsia"/>
                <w:b/>
                <w:color w:val="000000"/>
              </w:rPr>
              <w:t>4</w:t>
            </w:r>
            <w:r w:rsidR="004C2589">
              <w:rPr>
                <w:rFonts w:hint="eastAsia"/>
                <w:b/>
                <w:color w:val="000000"/>
              </w:rPr>
              <w:t>87</w:t>
            </w:r>
            <w:r w:rsidRPr="008328AD">
              <w:rPr>
                <w:rFonts w:hint="eastAsia"/>
                <w:b/>
                <w:color w:val="000000"/>
              </w:rPr>
              <w:t>,560</w:t>
            </w:r>
          </w:p>
        </w:tc>
      </w:tr>
    </w:tbl>
    <w:p w:rsidR="00A72F1A" w:rsidRDefault="00A72F1A" w:rsidP="00A72F1A">
      <w:pPr>
        <w:pStyle w:val="142"/>
        <w:ind w:leftChars="-98" w:left="-1" w:hangingChars="114" w:hanging="277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</w:t>
      </w:r>
      <w:r>
        <w:t>1</w:t>
      </w:r>
      <w:r>
        <w:rPr>
          <w:rFonts w:hint="eastAsia"/>
        </w:rPr>
        <w:t>2及1</w:t>
      </w:r>
      <w:r>
        <w:t>1</w:t>
      </w:r>
      <w:r>
        <w:rPr>
          <w:rFonts w:hint="eastAsia"/>
        </w:rPr>
        <w:t>3年度為審定決算數，1</w:t>
      </w:r>
      <w:r>
        <w:t>1</w:t>
      </w:r>
      <w:r>
        <w:rPr>
          <w:rFonts w:hint="eastAsia"/>
        </w:rPr>
        <w:t>4年度法定預算數，1</w:t>
      </w:r>
      <w:r>
        <w:t>1</w:t>
      </w:r>
      <w:r>
        <w:rPr>
          <w:rFonts w:hint="eastAsia"/>
        </w:rPr>
        <w:t>5年度預算案數。</w:t>
      </w:r>
    </w:p>
    <w:p w:rsidR="00A72F1A" w:rsidRDefault="00A72F1A" w:rsidP="00A72F1A">
      <w:pPr>
        <w:pStyle w:val="142"/>
        <w:ind w:leftChars="-113" w:left="1" w:hangingChars="132" w:hanging="321"/>
      </w:pPr>
      <w:r>
        <w:rPr>
          <w:rFonts w:hint="eastAsia"/>
        </w:rPr>
        <w:t>資料來源：農田水利署</w:t>
      </w:r>
      <w:r w:rsidRPr="00EE0D2C">
        <w:rPr>
          <w:rFonts w:hint="eastAsia"/>
        </w:rPr>
        <w:t>預決算書</w:t>
      </w:r>
      <w:r>
        <w:rPr>
          <w:rFonts w:hint="eastAsia"/>
        </w:rPr>
        <w:t>、農田水利署</w:t>
      </w:r>
      <w:r>
        <w:t>11</w:t>
      </w:r>
      <w:r>
        <w:rPr>
          <w:rFonts w:hint="eastAsia"/>
        </w:rPr>
        <w:t>4年9月提供。</w:t>
      </w:r>
    </w:p>
    <w:p w:rsidR="00A72F1A" w:rsidRDefault="00A72F1A" w:rsidP="00A72F1A">
      <w:pPr>
        <w:ind w:leftChars="-133" w:left="564" w:rightChars="-100" w:right="-283" w:hangingChars="332" w:hanging="941"/>
        <w:rPr>
          <w:b/>
        </w:rPr>
      </w:pPr>
      <w:r w:rsidRPr="008744E1">
        <w:rPr>
          <w:rFonts w:hint="eastAsia"/>
          <w:b/>
        </w:rPr>
        <w:t>表</w:t>
      </w:r>
      <w:r>
        <w:rPr>
          <w:rFonts w:hint="eastAsia"/>
          <w:b/>
        </w:rPr>
        <w:t>2  112</w:t>
      </w:r>
      <w:r w:rsidRPr="008744E1">
        <w:rPr>
          <w:rFonts w:hint="eastAsia"/>
          <w:b/>
        </w:rPr>
        <w:t>至</w:t>
      </w:r>
      <w:r>
        <w:rPr>
          <w:rFonts w:hint="eastAsia"/>
          <w:b/>
        </w:rPr>
        <w:t>115</w:t>
      </w:r>
      <w:r w:rsidRPr="008744E1">
        <w:rPr>
          <w:rFonts w:hint="eastAsia"/>
          <w:b/>
        </w:rPr>
        <w:t>年度農水基金</w:t>
      </w:r>
      <w:r>
        <w:rPr>
          <w:rFonts w:hint="eastAsia"/>
          <w:b/>
        </w:rPr>
        <w:t>餘絀受農田水利署</w:t>
      </w:r>
      <w:r w:rsidRPr="008744E1">
        <w:rPr>
          <w:rFonts w:hint="eastAsia"/>
          <w:b/>
        </w:rPr>
        <w:t>補助</w:t>
      </w:r>
      <w:r>
        <w:rPr>
          <w:rFonts w:hint="eastAsia"/>
          <w:b/>
        </w:rPr>
        <w:t>影響數額</w:t>
      </w:r>
      <w:r w:rsidRPr="008744E1">
        <w:rPr>
          <w:rFonts w:hint="eastAsia"/>
          <w:b/>
        </w:rPr>
        <w:t>表</w:t>
      </w:r>
    </w:p>
    <w:p w:rsidR="00A72F1A" w:rsidRDefault="00A72F1A" w:rsidP="00A72F1A">
      <w:pPr>
        <w:pStyle w:val="142"/>
        <w:ind w:rightChars="-250" w:right="-708"/>
        <w:jc w:val="right"/>
      </w:pPr>
      <w:r w:rsidRPr="00BA114B">
        <w:rPr>
          <w:rFonts w:hint="eastAsia"/>
        </w:rPr>
        <w:t>單位：新臺幣千元</w:t>
      </w:r>
    </w:p>
    <w:tbl>
      <w:tblPr>
        <w:tblW w:w="9564" w:type="dxa"/>
        <w:tblInd w:w="-2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1736"/>
        <w:gridCol w:w="1737"/>
        <w:gridCol w:w="1736"/>
        <w:gridCol w:w="1737"/>
      </w:tblGrid>
      <w:tr w:rsidR="00A72F1A" w:rsidRPr="00604BC9" w:rsidTr="002123FF">
        <w:tc>
          <w:tcPr>
            <w:tcW w:w="2618" w:type="dxa"/>
            <w:shd w:val="clear" w:color="auto" w:fill="auto"/>
            <w:vAlign w:val="center"/>
          </w:tcPr>
          <w:p w:rsidR="00A72F1A" w:rsidRPr="00604BC9" w:rsidRDefault="00A72F1A" w:rsidP="002123FF">
            <w:pPr>
              <w:pStyle w:val="142"/>
              <w:jc w:val="center"/>
              <w:rPr>
                <w:b/>
              </w:rPr>
            </w:pPr>
            <w:r w:rsidRPr="00604BC9">
              <w:rPr>
                <w:rFonts w:hint="eastAsia"/>
                <w:b/>
              </w:rPr>
              <w:t>項目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A72F1A" w:rsidRPr="00604BC9" w:rsidRDefault="00A72F1A" w:rsidP="002123FF">
            <w:pPr>
              <w:pStyle w:val="142"/>
              <w:jc w:val="center"/>
              <w:rPr>
                <w:rFonts w:hint="eastAsia"/>
                <w:b/>
              </w:rPr>
            </w:pPr>
            <w:r w:rsidRPr="00604BC9"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  <w:r>
              <w:rPr>
                <w:rFonts w:hint="eastAsia"/>
                <w:b/>
              </w:rPr>
              <w:t>2</w:t>
            </w:r>
            <w:r w:rsidRPr="00604BC9">
              <w:rPr>
                <w:rFonts w:hint="eastAsia"/>
                <w:b/>
              </w:rPr>
              <w:t>年度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A72F1A" w:rsidRPr="00604BC9" w:rsidRDefault="00A72F1A" w:rsidP="002123FF">
            <w:pPr>
              <w:pStyle w:val="142"/>
              <w:jc w:val="center"/>
              <w:rPr>
                <w:rFonts w:hint="eastAsia"/>
                <w:b/>
              </w:rPr>
            </w:pPr>
            <w:r w:rsidRPr="00604BC9"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  <w:r>
              <w:rPr>
                <w:rFonts w:hint="eastAsia"/>
                <w:b/>
              </w:rPr>
              <w:t>3</w:t>
            </w:r>
            <w:r w:rsidRPr="00604BC9">
              <w:rPr>
                <w:rFonts w:hint="eastAsia"/>
                <w:b/>
              </w:rPr>
              <w:t>年度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A72F1A" w:rsidRPr="00604BC9" w:rsidRDefault="00A72F1A" w:rsidP="002123FF">
            <w:pPr>
              <w:pStyle w:val="142"/>
              <w:jc w:val="center"/>
              <w:rPr>
                <w:rFonts w:hint="eastAsia"/>
                <w:b/>
              </w:rPr>
            </w:pPr>
            <w:r w:rsidRPr="00604BC9"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  <w:r>
              <w:rPr>
                <w:rFonts w:hint="eastAsia"/>
                <w:b/>
              </w:rPr>
              <w:t>4</w:t>
            </w:r>
            <w:r w:rsidRPr="00604BC9">
              <w:rPr>
                <w:rFonts w:hint="eastAsia"/>
                <w:b/>
              </w:rPr>
              <w:t>年度</w:t>
            </w:r>
          </w:p>
        </w:tc>
        <w:tc>
          <w:tcPr>
            <w:tcW w:w="1737" w:type="dxa"/>
          </w:tcPr>
          <w:p w:rsidR="00A72F1A" w:rsidRPr="00604BC9" w:rsidRDefault="00A72F1A" w:rsidP="002123FF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115</w:t>
            </w:r>
            <w:r w:rsidRPr="00604BC9">
              <w:rPr>
                <w:rFonts w:hint="eastAsia"/>
                <w:b/>
              </w:rPr>
              <w:t>年度</w:t>
            </w:r>
          </w:p>
        </w:tc>
      </w:tr>
      <w:tr w:rsidR="00A72F1A" w:rsidRPr="00523950" w:rsidTr="002123FF">
        <w:trPr>
          <w:trHeight w:val="320"/>
        </w:trPr>
        <w:tc>
          <w:tcPr>
            <w:tcW w:w="2618" w:type="dxa"/>
            <w:shd w:val="clear" w:color="auto" w:fill="auto"/>
            <w:vAlign w:val="center"/>
          </w:tcPr>
          <w:p w:rsidR="00A72F1A" w:rsidRPr="00604BC9" w:rsidRDefault="00A72F1A" w:rsidP="002123FF">
            <w:pPr>
              <w:pStyle w:val="142"/>
            </w:pPr>
            <w:r w:rsidRPr="00604BC9">
              <w:rPr>
                <w:rFonts w:hint="eastAsia"/>
              </w:rPr>
              <w:t>農水基金本期餘絀[</w:t>
            </w:r>
            <w:r w:rsidRPr="00604BC9">
              <w:t>A]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</w:pPr>
            <w:r w:rsidRPr="004C2589">
              <w:rPr>
                <w:rFonts w:hint="eastAsia"/>
              </w:rPr>
              <w:t>635</w:t>
            </w:r>
            <w:r w:rsidRPr="004C2589">
              <w:t>,</w:t>
            </w:r>
            <w:r w:rsidRPr="004C2589">
              <w:rPr>
                <w:rFonts w:hint="eastAsia"/>
              </w:rPr>
              <w:t>094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</w:pPr>
            <w:r w:rsidRPr="004C2589">
              <w:rPr>
                <w:rFonts w:hint="eastAsia"/>
              </w:rPr>
              <w:t>-155</w:t>
            </w:r>
            <w:r w:rsidRPr="004C2589">
              <w:t>,</w:t>
            </w:r>
            <w:r w:rsidRPr="004C2589">
              <w:rPr>
                <w:rFonts w:hint="eastAsia"/>
              </w:rPr>
              <w:t>240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</w:pPr>
            <w:r w:rsidRPr="004C2589">
              <w:rPr>
                <w:rFonts w:hint="eastAsia"/>
              </w:rPr>
              <w:t>-</w:t>
            </w:r>
            <w:r w:rsidRPr="004C2589">
              <w:t>2,</w:t>
            </w:r>
            <w:r w:rsidRPr="004C2589">
              <w:rPr>
                <w:rFonts w:hint="eastAsia"/>
              </w:rPr>
              <w:t>036</w:t>
            </w:r>
            <w:r w:rsidRPr="004C2589">
              <w:t>,</w:t>
            </w:r>
            <w:r w:rsidRPr="004C2589">
              <w:rPr>
                <w:rFonts w:hint="eastAsia"/>
              </w:rPr>
              <w:t>205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</w:pPr>
            <w:r w:rsidRPr="004C2589">
              <w:rPr>
                <w:rFonts w:hint="eastAsia"/>
              </w:rPr>
              <w:t>-971</w:t>
            </w:r>
            <w:r w:rsidRPr="004C2589">
              <w:t>,</w:t>
            </w:r>
            <w:r w:rsidRPr="004C2589">
              <w:rPr>
                <w:rFonts w:hint="eastAsia"/>
              </w:rPr>
              <w:t>317</w:t>
            </w:r>
          </w:p>
        </w:tc>
      </w:tr>
      <w:tr w:rsidR="00A72F1A" w:rsidRPr="00523950" w:rsidTr="002123FF">
        <w:trPr>
          <w:trHeight w:val="320"/>
        </w:trPr>
        <w:tc>
          <w:tcPr>
            <w:tcW w:w="2618" w:type="dxa"/>
            <w:shd w:val="clear" w:color="auto" w:fill="auto"/>
            <w:vAlign w:val="center"/>
          </w:tcPr>
          <w:p w:rsidR="00A72F1A" w:rsidRDefault="00A72F1A" w:rsidP="002123FF">
            <w:pPr>
              <w:pStyle w:val="142"/>
            </w:pPr>
            <w:r w:rsidRPr="00604BC9">
              <w:rPr>
                <w:rFonts w:hint="eastAsia"/>
              </w:rPr>
              <w:t>農田水利署補助收入</w:t>
            </w:r>
          </w:p>
          <w:p w:rsidR="00A72F1A" w:rsidRPr="00604BC9" w:rsidRDefault="00A72F1A" w:rsidP="002123FF">
            <w:pPr>
              <w:pStyle w:val="142"/>
              <w:jc w:val="center"/>
            </w:pPr>
            <w:r w:rsidRPr="00604BC9">
              <w:rPr>
                <w:rFonts w:hint="eastAsia"/>
              </w:rPr>
              <w:t>[</w:t>
            </w:r>
            <w:r w:rsidRPr="00604BC9">
              <w:t>B]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</w:pPr>
            <w:r w:rsidRPr="004C2589">
              <w:rPr>
                <w:rFonts w:hint="eastAsia"/>
              </w:rPr>
              <w:t>3</w:t>
            </w:r>
            <w:r w:rsidRPr="004C2589">
              <w:t>,</w:t>
            </w:r>
            <w:r w:rsidRPr="004C2589">
              <w:rPr>
                <w:rFonts w:hint="eastAsia"/>
              </w:rPr>
              <w:t>021</w:t>
            </w:r>
            <w:r w:rsidRPr="004C2589">
              <w:t>,</w:t>
            </w:r>
            <w:r w:rsidRPr="004C2589">
              <w:rPr>
                <w:rFonts w:hint="eastAsia"/>
              </w:rPr>
              <w:t>085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</w:pPr>
            <w:r w:rsidRPr="004C2589">
              <w:t>3,185,979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</w:pPr>
            <w:r w:rsidRPr="004C2589">
              <w:rPr>
                <w:rFonts w:hint="eastAsia"/>
              </w:rPr>
              <w:t>3</w:t>
            </w:r>
            <w:r w:rsidRPr="004C2589">
              <w:t>,</w:t>
            </w:r>
            <w:r w:rsidRPr="004C2589">
              <w:rPr>
                <w:rFonts w:hint="eastAsia"/>
              </w:rPr>
              <w:t>224</w:t>
            </w:r>
            <w:r w:rsidRPr="004C2589">
              <w:t>,</w:t>
            </w:r>
            <w:r w:rsidRPr="004C2589">
              <w:rPr>
                <w:rFonts w:hint="eastAsia"/>
              </w:rPr>
              <w:t>169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A72F1A" w:rsidRPr="004C2589" w:rsidRDefault="00A72F1A" w:rsidP="004C2589">
            <w:pPr>
              <w:pStyle w:val="142"/>
              <w:jc w:val="right"/>
            </w:pPr>
            <w:r w:rsidRPr="004C2589">
              <w:rPr>
                <w:rFonts w:hint="eastAsia"/>
              </w:rPr>
              <w:t>3,209,360</w:t>
            </w:r>
          </w:p>
        </w:tc>
      </w:tr>
      <w:tr w:rsidR="00A72F1A" w:rsidRPr="00523950" w:rsidTr="002123FF">
        <w:trPr>
          <w:trHeight w:val="320"/>
        </w:trPr>
        <w:tc>
          <w:tcPr>
            <w:tcW w:w="2618" w:type="dxa"/>
            <w:shd w:val="clear" w:color="auto" w:fill="auto"/>
            <w:vAlign w:val="center"/>
          </w:tcPr>
          <w:p w:rsidR="00A72F1A" w:rsidRPr="00663274" w:rsidRDefault="00A72F1A" w:rsidP="002123FF">
            <w:pPr>
              <w:pStyle w:val="142"/>
              <w:rPr>
                <w:b/>
              </w:rPr>
            </w:pPr>
            <w:r w:rsidRPr="00663274">
              <w:rPr>
                <w:rFonts w:hint="eastAsia"/>
                <w:b/>
              </w:rPr>
              <w:t>扣除農田水利署補助之餘絀</w:t>
            </w:r>
            <w:r w:rsidRPr="00663274">
              <w:rPr>
                <w:b/>
              </w:rPr>
              <w:t>[A-B]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A72F1A" w:rsidRPr="008328AD" w:rsidRDefault="00A72F1A" w:rsidP="002123FF">
            <w:pPr>
              <w:pStyle w:val="142"/>
              <w:jc w:val="right"/>
              <w:rPr>
                <w:b/>
                <w:color w:val="000000"/>
              </w:rPr>
            </w:pPr>
            <w:r w:rsidRPr="008328AD">
              <w:rPr>
                <w:rFonts w:hint="eastAsia"/>
                <w:b/>
                <w:color w:val="000000"/>
              </w:rPr>
              <w:t>-2</w:t>
            </w:r>
            <w:r w:rsidRPr="008328AD">
              <w:rPr>
                <w:b/>
                <w:color w:val="000000"/>
              </w:rPr>
              <w:t>,</w:t>
            </w:r>
            <w:r w:rsidRPr="008328AD">
              <w:rPr>
                <w:rFonts w:hint="eastAsia"/>
                <w:b/>
                <w:color w:val="000000"/>
              </w:rPr>
              <w:t>385</w:t>
            </w:r>
            <w:r w:rsidRPr="008328AD">
              <w:rPr>
                <w:b/>
                <w:color w:val="000000"/>
              </w:rPr>
              <w:t>,</w:t>
            </w:r>
            <w:r w:rsidRPr="008328AD">
              <w:rPr>
                <w:rFonts w:hint="eastAsia"/>
                <w:b/>
                <w:color w:val="000000"/>
              </w:rPr>
              <w:t>991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A72F1A" w:rsidRPr="008328AD" w:rsidRDefault="00A72F1A" w:rsidP="002123FF">
            <w:pPr>
              <w:pStyle w:val="142"/>
              <w:jc w:val="right"/>
              <w:rPr>
                <w:b/>
                <w:color w:val="000000"/>
              </w:rPr>
            </w:pPr>
            <w:r w:rsidRPr="008328AD">
              <w:rPr>
                <w:rFonts w:hint="eastAsia"/>
                <w:b/>
                <w:color w:val="000000"/>
              </w:rPr>
              <w:t>-3</w:t>
            </w:r>
            <w:r w:rsidRPr="008328AD">
              <w:rPr>
                <w:b/>
                <w:color w:val="000000"/>
              </w:rPr>
              <w:t>,341,219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A72F1A" w:rsidRPr="008328AD" w:rsidRDefault="00A72F1A" w:rsidP="002123FF">
            <w:pPr>
              <w:pStyle w:val="142"/>
              <w:jc w:val="right"/>
              <w:rPr>
                <w:b/>
                <w:color w:val="000000"/>
              </w:rPr>
            </w:pPr>
            <w:r w:rsidRPr="008328AD">
              <w:rPr>
                <w:rFonts w:hint="eastAsia"/>
                <w:b/>
                <w:color w:val="000000"/>
              </w:rPr>
              <w:t>-</w:t>
            </w:r>
            <w:r w:rsidRPr="008328AD">
              <w:rPr>
                <w:b/>
                <w:color w:val="000000"/>
              </w:rPr>
              <w:t>5,</w:t>
            </w:r>
            <w:r w:rsidRPr="008328AD">
              <w:rPr>
                <w:rFonts w:hint="eastAsia"/>
                <w:b/>
                <w:color w:val="000000"/>
              </w:rPr>
              <w:t>260</w:t>
            </w:r>
            <w:r w:rsidRPr="008328AD">
              <w:rPr>
                <w:b/>
                <w:color w:val="000000"/>
              </w:rPr>
              <w:t>,</w:t>
            </w:r>
            <w:r w:rsidRPr="008328AD">
              <w:rPr>
                <w:rFonts w:hint="eastAsia"/>
                <w:b/>
                <w:color w:val="000000"/>
              </w:rPr>
              <w:t>374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A72F1A" w:rsidRPr="008328AD" w:rsidRDefault="00A72F1A" w:rsidP="002123FF">
            <w:pPr>
              <w:pStyle w:val="142"/>
              <w:jc w:val="right"/>
              <w:rPr>
                <w:b/>
                <w:color w:val="000000"/>
              </w:rPr>
            </w:pPr>
            <w:r w:rsidRPr="008328AD">
              <w:rPr>
                <w:rFonts w:hint="eastAsia"/>
                <w:b/>
                <w:color w:val="000000"/>
              </w:rPr>
              <w:t>-4</w:t>
            </w:r>
            <w:r w:rsidRPr="008328AD">
              <w:rPr>
                <w:b/>
                <w:color w:val="000000"/>
              </w:rPr>
              <w:t>,</w:t>
            </w:r>
            <w:r w:rsidRPr="008328AD">
              <w:rPr>
                <w:rFonts w:hint="eastAsia"/>
                <w:b/>
                <w:color w:val="000000"/>
              </w:rPr>
              <w:t>180,677</w:t>
            </w:r>
          </w:p>
        </w:tc>
      </w:tr>
    </w:tbl>
    <w:p w:rsidR="00E8303F" w:rsidRDefault="00E8303F" w:rsidP="00E8303F">
      <w:pPr>
        <w:pStyle w:val="142"/>
        <w:ind w:leftChars="-113" w:left="1" w:hangingChars="132" w:hanging="321"/>
      </w:pPr>
      <w:r>
        <w:rPr>
          <w:rFonts w:hint="eastAsia"/>
        </w:rPr>
        <w:t>資料來源：農田水利署</w:t>
      </w:r>
      <w:r w:rsidRPr="00EE0D2C">
        <w:rPr>
          <w:rFonts w:hint="eastAsia"/>
        </w:rPr>
        <w:t>預決算書</w:t>
      </w:r>
      <w:r>
        <w:rPr>
          <w:rFonts w:hint="eastAsia"/>
        </w:rPr>
        <w:t>、農田水利署</w:t>
      </w:r>
      <w:r>
        <w:t>11</w:t>
      </w:r>
      <w:r>
        <w:rPr>
          <w:rFonts w:hint="eastAsia"/>
        </w:rPr>
        <w:t>4年9月提供。</w:t>
      </w:r>
    </w:p>
    <w:p w:rsidR="00F8091D" w:rsidRDefault="00F8091D" w:rsidP="00F8091D">
      <w:pPr>
        <w:pStyle w:val="a4"/>
        <w:ind w:left="849" w:hanging="283"/>
        <w:rPr>
          <w:b/>
        </w:rPr>
      </w:pPr>
      <w:r w:rsidRPr="00FD4188">
        <w:rPr>
          <w:b/>
        </w:rPr>
        <w:t>(</w:t>
      </w:r>
      <w:r w:rsidRPr="00FD4188">
        <w:rPr>
          <w:rFonts w:hint="eastAsia"/>
          <w:b/>
        </w:rPr>
        <w:t>二)</w:t>
      </w:r>
      <w:r w:rsidR="004C2589" w:rsidRPr="004C2589">
        <w:rPr>
          <w:rFonts w:hint="eastAsia"/>
          <w:b/>
        </w:rPr>
        <w:t>農水基金</w:t>
      </w:r>
      <w:r w:rsidRPr="005F4EC9">
        <w:rPr>
          <w:rFonts w:hint="eastAsia"/>
          <w:b/>
        </w:rPr>
        <w:t>113年度</w:t>
      </w:r>
      <w:r w:rsidRPr="00B825DE">
        <w:rPr>
          <w:rFonts w:hint="eastAsia"/>
          <w:b/>
        </w:rPr>
        <w:t>永續性財務自主能力</w:t>
      </w:r>
      <w:r>
        <w:rPr>
          <w:rFonts w:hint="eastAsia"/>
          <w:b/>
        </w:rPr>
        <w:t>較</w:t>
      </w:r>
      <w:r w:rsidRPr="00B825DE">
        <w:rPr>
          <w:rFonts w:hint="eastAsia"/>
          <w:b/>
        </w:rPr>
        <w:t>112年度</w:t>
      </w:r>
      <w:r>
        <w:rPr>
          <w:rFonts w:hint="eastAsia"/>
          <w:b/>
        </w:rPr>
        <w:t>低</w:t>
      </w:r>
      <w:r>
        <w:rPr>
          <w:rFonts w:hAnsi="標楷體" w:hint="eastAsia"/>
          <w:b/>
        </w:rPr>
        <w:t>，允宜</w:t>
      </w:r>
      <w:r w:rsidRPr="005F4EC9">
        <w:rPr>
          <w:rFonts w:hint="eastAsia"/>
          <w:b/>
        </w:rPr>
        <w:t>研謀有效措施協助改善</w:t>
      </w:r>
    </w:p>
    <w:p w:rsidR="00F8091D" w:rsidRDefault="00F8091D" w:rsidP="00F8091D">
      <w:pPr>
        <w:pStyle w:val="21"/>
        <w:ind w:left="850" w:firstLine="566"/>
      </w:pPr>
      <w:r>
        <w:rPr>
          <w:rFonts w:hint="eastAsia"/>
        </w:rPr>
        <w:t>據</w:t>
      </w:r>
      <w:r w:rsidRPr="00B825DE">
        <w:rPr>
          <w:rFonts w:hint="eastAsia"/>
        </w:rPr>
        <w:t>農田水利署</w:t>
      </w:r>
      <w:r>
        <w:rPr>
          <w:rFonts w:hint="eastAsia"/>
        </w:rPr>
        <w:t>提供財務績效衡量指標，</w:t>
      </w:r>
      <w:r w:rsidRPr="00B825DE">
        <w:rPr>
          <w:rFonts w:hint="eastAsia"/>
        </w:rPr>
        <w:t>11</w:t>
      </w:r>
      <w:r>
        <w:rPr>
          <w:rFonts w:hint="eastAsia"/>
        </w:rPr>
        <w:t>3</w:t>
      </w:r>
      <w:r w:rsidRPr="00B825DE">
        <w:rPr>
          <w:rFonts w:hint="eastAsia"/>
        </w:rPr>
        <w:t>年度農水基金平均可維持年數</w:t>
      </w:r>
      <w:r w:rsidRPr="00B825DE">
        <w:rPr>
          <w:vertAlign w:val="superscript"/>
        </w:rPr>
        <w:footnoteReference w:id="1"/>
      </w:r>
      <w:r w:rsidRPr="00B825DE">
        <w:rPr>
          <w:rFonts w:hint="eastAsia"/>
        </w:rPr>
        <w:t>為6.2</w:t>
      </w:r>
      <w:r>
        <w:rPr>
          <w:rFonts w:hint="eastAsia"/>
        </w:rPr>
        <w:t>5</w:t>
      </w:r>
      <w:r w:rsidRPr="00B825DE">
        <w:rPr>
          <w:rFonts w:hint="eastAsia"/>
        </w:rPr>
        <w:t>年</w:t>
      </w:r>
      <w:r>
        <w:rPr>
          <w:rFonts w:hint="eastAsia"/>
        </w:rPr>
        <w:t>，與112年度相同；</w:t>
      </w:r>
      <w:r w:rsidRPr="00B825DE">
        <w:rPr>
          <w:rFonts w:hint="eastAsia"/>
        </w:rPr>
        <w:t>113年度</w:t>
      </w:r>
      <w:r w:rsidRPr="00556EA0">
        <w:rPr>
          <w:rFonts w:hint="eastAsia"/>
        </w:rPr>
        <w:t>流動比率</w:t>
      </w:r>
      <w:r w:rsidRPr="00556EA0">
        <w:rPr>
          <w:vertAlign w:val="superscript"/>
        </w:rPr>
        <w:footnoteReference w:id="2"/>
      </w:r>
      <w:r w:rsidRPr="00B825DE">
        <w:rPr>
          <w:rFonts w:hint="eastAsia"/>
        </w:rPr>
        <w:t>平均為</w:t>
      </w:r>
      <w:r w:rsidR="00E8303F">
        <w:rPr>
          <w:rFonts w:hint="eastAsia"/>
        </w:rPr>
        <w:t>64</w:t>
      </w:r>
      <w:r w:rsidRPr="00B825DE">
        <w:rPr>
          <w:rFonts w:hint="eastAsia"/>
        </w:rPr>
        <w:t>.</w:t>
      </w:r>
      <w:r w:rsidR="00E8303F">
        <w:rPr>
          <w:rFonts w:hint="eastAsia"/>
        </w:rPr>
        <w:t>50</w:t>
      </w:r>
      <w:r w:rsidRPr="00B825DE">
        <w:rPr>
          <w:rFonts w:hint="eastAsia"/>
        </w:rPr>
        <w:t>倍，較11</w:t>
      </w:r>
      <w:r>
        <w:rPr>
          <w:rFonts w:hint="eastAsia"/>
        </w:rPr>
        <w:t>2</w:t>
      </w:r>
      <w:r w:rsidRPr="00B825DE">
        <w:rPr>
          <w:rFonts w:hint="eastAsia"/>
        </w:rPr>
        <w:t>年度之</w:t>
      </w:r>
      <w:r>
        <w:rPr>
          <w:rFonts w:hint="eastAsia"/>
        </w:rPr>
        <w:t>47</w:t>
      </w:r>
      <w:r w:rsidRPr="00B825DE">
        <w:rPr>
          <w:rFonts w:hint="eastAsia"/>
        </w:rPr>
        <w:t>.</w:t>
      </w:r>
      <w:r>
        <w:rPr>
          <w:rFonts w:hint="eastAsia"/>
        </w:rPr>
        <w:t>87</w:t>
      </w:r>
      <w:r w:rsidRPr="00B825DE">
        <w:rPr>
          <w:rFonts w:hint="eastAsia"/>
        </w:rPr>
        <w:t>倍增加</w:t>
      </w:r>
      <w:r>
        <w:rPr>
          <w:rFonts w:hint="eastAsia"/>
        </w:rPr>
        <w:t>；113年度</w:t>
      </w:r>
      <w:r w:rsidRPr="00556EA0">
        <w:rPr>
          <w:rFonts w:hint="eastAsia"/>
        </w:rPr>
        <w:t>負債</w:t>
      </w:r>
      <w:r w:rsidRPr="00556EA0">
        <w:rPr>
          <w:rFonts w:hint="eastAsia"/>
        </w:rPr>
        <w:lastRenderedPageBreak/>
        <w:t>比率</w:t>
      </w:r>
      <w:r w:rsidRPr="00556EA0">
        <w:rPr>
          <w:vertAlign w:val="superscript"/>
        </w:rPr>
        <w:footnoteReference w:id="3"/>
      </w:r>
      <w:r w:rsidRPr="00B825DE">
        <w:rPr>
          <w:rFonts w:hint="eastAsia"/>
        </w:rPr>
        <w:t>平均為</w:t>
      </w:r>
      <w:r>
        <w:rPr>
          <w:rFonts w:hint="eastAsia"/>
        </w:rPr>
        <w:t>2.17</w:t>
      </w:r>
      <w:r w:rsidRPr="00B825DE">
        <w:rPr>
          <w:rFonts w:hint="eastAsia"/>
        </w:rPr>
        <w:t>%，較11</w:t>
      </w:r>
      <w:r>
        <w:rPr>
          <w:rFonts w:hint="eastAsia"/>
        </w:rPr>
        <w:t>2</w:t>
      </w:r>
      <w:r w:rsidRPr="00B825DE">
        <w:rPr>
          <w:rFonts w:hint="eastAsia"/>
        </w:rPr>
        <w:t>年度之2.</w:t>
      </w:r>
      <w:r>
        <w:rPr>
          <w:rFonts w:hint="eastAsia"/>
        </w:rPr>
        <w:t>20</w:t>
      </w:r>
      <w:r w:rsidRPr="00B825DE">
        <w:rPr>
          <w:rFonts w:hint="eastAsia"/>
        </w:rPr>
        <w:t>%低</w:t>
      </w:r>
      <w:r>
        <w:rPr>
          <w:rFonts w:hint="eastAsia"/>
        </w:rPr>
        <w:t>；惟</w:t>
      </w:r>
      <w:r w:rsidRPr="00556EA0">
        <w:rPr>
          <w:rFonts w:hint="eastAsia"/>
        </w:rPr>
        <w:t>永續性財務自主能力</w:t>
      </w:r>
      <w:r w:rsidRPr="00556EA0">
        <w:rPr>
          <w:vertAlign w:val="superscript"/>
        </w:rPr>
        <w:footnoteReference w:id="4"/>
      </w:r>
      <w:r w:rsidRPr="00B825DE">
        <w:rPr>
          <w:rFonts w:hint="eastAsia"/>
        </w:rPr>
        <w:t>11</w:t>
      </w:r>
      <w:r>
        <w:rPr>
          <w:rFonts w:hint="eastAsia"/>
        </w:rPr>
        <w:t>3</w:t>
      </w:r>
      <w:r w:rsidRPr="00B825DE">
        <w:rPr>
          <w:rFonts w:hint="eastAsia"/>
        </w:rPr>
        <w:t>年度農水基金平均為1.</w:t>
      </w:r>
      <w:r>
        <w:rPr>
          <w:rFonts w:hint="eastAsia"/>
        </w:rPr>
        <w:t>06</w:t>
      </w:r>
      <w:r w:rsidRPr="00B825DE">
        <w:rPr>
          <w:rFonts w:hint="eastAsia"/>
        </w:rPr>
        <w:t>，</w:t>
      </w:r>
      <w:r>
        <w:rPr>
          <w:rFonts w:hint="eastAsia"/>
        </w:rPr>
        <w:t>低</w:t>
      </w:r>
      <w:r w:rsidRPr="00B825DE">
        <w:rPr>
          <w:rFonts w:hint="eastAsia"/>
        </w:rPr>
        <w:t>於11</w:t>
      </w:r>
      <w:r>
        <w:rPr>
          <w:rFonts w:hint="eastAsia"/>
        </w:rPr>
        <w:t>2</w:t>
      </w:r>
      <w:r w:rsidRPr="00B825DE">
        <w:rPr>
          <w:rFonts w:hint="eastAsia"/>
        </w:rPr>
        <w:t>年度之</w:t>
      </w:r>
      <w:r>
        <w:rPr>
          <w:rFonts w:hint="eastAsia"/>
        </w:rPr>
        <w:t>1</w:t>
      </w:r>
      <w:r w:rsidRPr="00B825DE">
        <w:rPr>
          <w:rFonts w:hint="eastAsia"/>
        </w:rPr>
        <w:t>.</w:t>
      </w:r>
      <w:r>
        <w:rPr>
          <w:rFonts w:hint="eastAsia"/>
        </w:rPr>
        <w:t>17</w:t>
      </w:r>
      <w:r w:rsidR="00E8303F">
        <w:rPr>
          <w:rFonts w:hint="eastAsia"/>
        </w:rPr>
        <w:t>(詳表3)</w:t>
      </w:r>
      <w:r>
        <w:rPr>
          <w:rFonts w:hint="eastAsia"/>
        </w:rPr>
        <w:t>，尚</w:t>
      </w:r>
      <w:r w:rsidRPr="00247C11">
        <w:rPr>
          <w:rFonts w:hint="eastAsia"/>
        </w:rPr>
        <w:t>需研謀有效措施協助改善</w:t>
      </w:r>
      <w:r w:rsidR="00E8303F">
        <w:rPr>
          <w:rFonts w:hAnsi="標楷體" w:hint="eastAsia"/>
        </w:rPr>
        <w:t>，</w:t>
      </w:r>
      <w:r w:rsidR="00E8303F">
        <w:rPr>
          <w:rFonts w:hint="eastAsia"/>
        </w:rPr>
        <w:t>以提高基金</w:t>
      </w:r>
      <w:r w:rsidR="00E8303F" w:rsidRPr="00E8303F">
        <w:rPr>
          <w:rFonts w:hint="eastAsia"/>
        </w:rPr>
        <w:t>永續性財務自主能力</w:t>
      </w:r>
      <w:r>
        <w:rPr>
          <w:rFonts w:hint="eastAsia"/>
        </w:rPr>
        <w:t>。</w:t>
      </w:r>
    </w:p>
    <w:p w:rsidR="00E8303F" w:rsidRDefault="00E8303F" w:rsidP="00E8303F">
      <w:pPr>
        <w:ind w:leftChars="0" w:left="646" w:rightChars="-250" w:right="-708" w:firstLineChars="0" w:hanging="221"/>
        <w:jc w:val="left"/>
        <w:rPr>
          <w:b/>
        </w:rPr>
      </w:pPr>
      <w:r w:rsidRPr="00E8303F">
        <w:rPr>
          <w:rFonts w:hint="eastAsia"/>
          <w:b/>
        </w:rPr>
        <w:t>表</w:t>
      </w:r>
      <w:r w:rsidRPr="00E8303F">
        <w:rPr>
          <w:b/>
        </w:rPr>
        <w:t xml:space="preserve">3  </w:t>
      </w:r>
      <w:r w:rsidRPr="00E8303F">
        <w:rPr>
          <w:rFonts w:hint="eastAsia"/>
          <w:b/>
        </w:rPr>
        <w:t>農水基金</w:t>
      </w:r>
      <w:r w:rsidRPr="007074B6">
        <w:rPr>
          <w:rFonts w:hint="eastAsia"/>
          <w:b/>
          <w:color w:val="000000"/>
        </w:rPr>
        <w:t>1</w:t>
      </w:r>
      <w:r w:rsidRPr="007074B6">
        <w:rPr>
          <w:b/>
          <w:color w:val="000000"/>
        </w:rPr>
        <w:t>1</w:t>
      </w:r>
      <w:r w:rsidRPr="007074B6">
        <w:rPr>
          <w:rFonts w:hint="eastAsia"/>
          <w:b/>
          <w:color w:val="000000"/>
        </w:rPr>
        <w:t>2及1</w:t>
      </w:r>
      <w:r w:rsidRPr="007074B6">
        <w:rPr>
          <w:b/>
          <w:color w:val="000000"/>
        </w:rPr>
        <w:t>1</w:t>
      </w:r>
      <w:r w:rsidRPr="007074B6">
        <w:rPr>
          <w:rFonts w:hint="eastAsia"/>
          <w:b/>
          <w:color w:val="000000"/>
        </w:rPr>
        <w:t>3年</w:t>
      </w:r>
      <w:r w:rsidRPr="00E8303F">
        <w:rPr>
          <w:rFonts w:hint="eastAsia"/>
          <w:b/>
        </w:rPr>
        <w:t>財務績效衡量指標概況表</w:t>
      </w:r>
    </w:p>
    <w:p w:rsidR="00E8303F" w:rsidRPr="00E8303F" w:rsidRDefault="00E8303F" w:rsidP="00E8303F">
      <w:pPr>
        <w:spacing w:line="280" w:lineRule="exact"/>
        <w:ind w:leftChars="0" w:left="647" w:rightChars="-22" w:right="-62" w:firstLineChars="0" w:hanging="221"/>
        <w:jc w:val="right"/>
        <w:rPr>
          <w:rFonts w:hint="eastAsia"/>
          <w:sz w:val="24"/>
          <w:szCs w:val="24"/>
        </w:rPr>
      </w:pPr>
      <w:r w:rsidRPr="00E8303F">
        <w:rPr>
          <w:rFonts w:hint="eastAsia"/>
          <w:sz w:val="24"/>
          <w:szCs w:val="24"/>
        </w:rPr>
        <w:t>單位</w:t>
      </w:r>
      <w:r w:rsidRPr="00E8303F">
        <w:rPr>
          <w:rFonts w:hAnsi="標楷體" w:hint="eastAsia"/>
          <w:sz w:val="24"/>
          <w:szCs w:val="24"/>
        </w:rPr>
        <w:t>：</w:t>
      </w:r>
      <w:r w:rsidRPr="00E8303F">
        <w:rPr>
          <w:rFonts w:hint="eastAsia"/>
          <w:sz w:val="24"/>
          <w:szCs w:val="24"/>
        </w:rPr>
        <w:t>年</w:t>
      </w:r>
      <w:r w:rsidRPr="00E8303F">
        <w:rPr>
          <w:rFonts w:hAnsi="標楷體" w:hint="eastAsia"/>
          <w:sz w:val="24"/>
          <w:szCs w:val="24"/>
        </w:rPr>
        <w:t>；倍；%</w:t>
      </w:r>
    </w:p>
    <w:tbl>
      <w:tblPr>
        <w:tblW w:w="0" w:type="auto"/>
        <w:tblInd w:w="6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2"/>
        <w:gridCol w:w="1323"/>
        <w:gridCol w:w="2014"/>
        <w:gridCol w:w="2014"/>
      </w:tblGrid>
      <w:tr w:rsidR="00E8303F" w:rsidRPr="00E8303F" w:rsidTr="007074B6">
        <w:tc>
          <w:tcPr>
            <w:tcW w:w="2722" w:type="dxa"/>
            <w:shd w:val="clear" w:color="auto" w:fill="auto"/>
            <w:vAlign w:val="center"/>
          </w:tcPr>
          <w:p w:rsidR="00E8303F" w:rsidRPr="007074B6" w:rsidRDefault="00E8303F" w:rsidP="007074B6">
            <w:pPr>
              <w:pStyle w:val="142"/>
              <w:jc w:val="center"/>
              <w:rPr>
                <w:b/>
              </w:rPr>
            </w:pPr>
            <w:r w:rsidRPr="007074B6">
              <w:rPr>
                <w:rFonts w:hint="eastAsia"/>
                <w:b/>
              </w:rPr>
              <w:t>財務績效衡量指標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E8303F" w:rsidRPr="007074B6" w:rsidRDefault="00E8303F" w:rsidP="007074B6">
            <w:pPr>
              <w:pStyle w:val="142"/>
              <w:jc w:val="center"/>
              <w:rPr>
                <w:b/>
              </w:rPr>
            </w:pPr>
            <w:r w:rsidRPr="007074B6">
              <w:rPr>
                <w:b/>
              </w:rPr>
              <w:t>112年度</w:t>
            </w:r>
          </w:p>
        </w:tc>
        <w:tc>
          <w:tcPr>
            <w:tcW w:w="2014" w:type="dxa"/>
            <w:shd w:val="clear" w:color="auto" w:fill="auto"/>
            <w:vAlign w:val="center"/>
          </w:tcPr>
          <w:p w:rsidR="00E8303F" w:rsidRPr="007074B6" w:rsidRDefault="00E8303F" w:rsidP="007074B6">
            <w:pPr>
              <w:pStyle w:val="142"/>
              <w:jc w:val="center"/>
              <w:rPr>
                <w:b/>
              </w:rPr>
            </w:pPr>
            <w:r w:rsidRPr="007074B6">
              <w:rPr>
                <w:b/>
              </w:rPr>
              <w:t>113年度</w:t>
            </w:r>
          </w:p>
        </w:tc>
        <w:tc>
          <w:tcPr>
            <w:tcW w:w="2014" w:type="dxa"/>
            <w:shd w:val="clear" w:color="auto" w:fill="auto"/>
            <w:vAlign w:val="center"/>
          </w:tcPr>
          <w:p w:rsidR="00E8303F" w:rsidRPr="007074B6" w:rsidRDefault="00E8303F" w:rsidP="007074B6">
            <w:pPr>
              <w:pStyle w:val="142"/>
              <w:jc w:val="center"/>
              <w:rPr>
                <w:b/>
              </w:rPr>
            </w:pPr>
            <w:r w:rsidRPr="007074B6">
              <w:rPr>
                <w:rFonts w:hint="eastAsia"/>
                <w:b/>
              </w:rPr>
              <w:t>113年度較112年度增減情形</w:t>
            </w:r>
          </w:p>
        </w:tc>
      </w:tr>
      <w:tr w:rsidR="00E8303F" w:rsidRPr="00E8303F" w:rsidTr="007074B6">
        <w:tc>
          <w:tcPr>
            <w:tcW w:w="2722" w:type="dxa"/>
            <w:shd w:val="clear" w:color="auto" w:fill="auto"/>
          </w:tcPr>
          <w:p w:rsidR="00E8303F" w:rsidRPr="00E8303F" w:rsidRDefault="00E8303F" w:rsidP="00E8303F">
            <w:pPr>
              <w:pStyle w:val="142"/>
            </w:pPr>
            <w:r w:rsidRPr="00E8303F">
              <w:rPr>
                <w:rFonts w:hint="eastAsia"/>
              </w:rPr>
              <w:t>可維持年數</w:t>
            </w:r>
          </w:p>
        </w:tc>
        <w:tc>
          <w:tcPr>
            <w:tcW w:w="1323" w:type="dxa"/>
            <w:shd w:val="clear" w:color="auto" w:fill="auto"/>
          </w:tcPr>
          <w:p w:rsidR="00E8303F" w:rsidRPr="00E8303F" w:rsidRDefault="00E8303F" w:rsidP="007074B6">
            <w:pPr>
              <w:pStyle w:val="142"/>
              <w:jc w:val="right"/>
            </w:pPr>
            <w:r w:rsidRPr="00E8303F">
              <w:t>6.25</w:t>
            </w:r>
          </w:p>
        </w:tc>
        <w:tc>
          <w:tcPr>
            <w:tcW w:w="2014" w:type="dxa"/>
            <w:shd w:val="clear" w:color="auto" w:fill="auto"/>
          </w:tcPr>
          <w:p w:rsidR="00E8303F" w:rsidRPr="00E8303F" w:rsidRDefault="00E8303F" w:rsidP="007074B6">
            <w:pPr>
              <w:pStyle w:val="142"/>
              <w:jc w:val="right"/>
            </w:pPr>
            <w:r w:rsidRPr="00E8303F">
              <w:t>6.25</w:t>
            </w:r>
          </w:p>
        </w:tc>
        <w:tc>
          <w:tcPr>
            <w:tcW w:w="2014" w:type="dxa"/>
            <w:shd w:val="clear" w:color="auto" w:fill="auto"/>
          </w:tcPr>
          <w:p w:rsidR="00E8303F" w:rsidRPr="00E8303F" w:rsidRDefault="00E8303F" w:rsidP="007074B6">
            <w:pPr>
              <w:pStyle w:val="142"/>
              <w:jc w:val="right"/>
            </w:pPr>
            <w:r w:rsidRPr="00E8303F">
              <w:t>0</w:t>
            </w:r>
          </w:p>
        </w:tc>
      </w:tr>
      <w:tr w:rsidR="00E8303F" w:rsidRPr="00E8303F" w:rsidTr="007074B6">
        <w:tc>
          <w:tcPr>
            <w:tcW w:w="2722" w:type="dxa"/>
            <w:shd w:val="clear" w:color="auto" w:fill="auto"/>
          </w:tcPr>
          <w:p w:rsidR="00E8303F" w:rsidRPr="00E8303F" w:rsidRDefault="00E8303F" w:rsidP="00E8303F">
            <w:pPr>
              <w:pStyle w:val="142"/>
            </w:pPr>
            <w:r w:rsidRPr="00E8303F">
              <w:rPr>
                <w:rFonts w:hint="eastAsia"/>
              </w:rPr>
              <w:t>永續性財務自主能力</w:t>
            </w:r>
          </w:p>
        </w:tc>
        <w:tc>
          <w:tcPr>
            <w:tcW w:w="1323" w:type="dxa"/>
            <w:shd w:val="clear" w:color="auto" w:fill="auto"/>
          </w:tcPr>
          <w:p w:rsidR="00E8303F" w:rsidRPr="00E8303F" w:rsidRDefault="00E8303F" w:rsidP="007074B6">
            <w:pPr>
              <w:pStyle w:val="142"/>
              <w:jc w:val="right"/>
            </w:pPr>
            <w:r w:rsidRPr="00E8303F">
              <w:t>1.17</w:t>
            </w:r>
          </w:p>
        </w:tc>
        <w:tc>
          <w:tcPr>
            <w:tcW w:w="2014" w:type="dxa"/>
            <w:shd w:val="clear" w:color="auto" w:fill="auto"/>
          </w:tcPr>
          <w:p w:rsidR="00E8303F" w:rsidRPr="00E8303F" w:rsidRDefault="00E8303F" w:rsidP="007074B6">
            <w:pPr>
              <w:pStyle w:val="142"/>
              <w:jc w:val="right"/>
            </w:pPr>
            <w:r w:rsidRPr="00E8303F">
              <w:t>1.06</w:t>
            </w:r>
          </w:p>
        </w:tc>
        <w:tc>
          <w:tcPr>
            <w:tcW w:w="2014" w:type="dxa"/>
            <w:shd w:val="clear" w:color="auto" w:fill="auto"/>
          </w:tcPr>
          <w:p w:rsidR="00E8303F" w:rsidRPr="00E8303F" w:rsidRDefault="00E8303F" w:rsidP="007074B6">
            <w:pPr>
              <w:pStyle w:val="142"/>
              <w:jc w:val="right"/>
            </w:pPr>
            <w:r w:rsidRPr="00E8303F">
              <w:t>-0.11</w:t>
            </w:r>
          </w:p>
        </w:tc>
      </w:tr>
      <w:tr w:rsidR="00E8303F" w:rsidRPr="00E8303F" w:rsidTr="007074B6">
        <w:tc>
          <w:tcPr>
            <w:tcW w:w="2722" w:type="dxa"/>
            <w:shd w:val="clear" w:color="auto" w:fill="auto"/>
          </w:tcPr>
          <w:p w:rsidR="00E8303F" w:rsidRPr="00E8303F" w:rsidRDefault="00E8303F" w:rsidP="00E8303F">
            <w:pPr>
              <w:pStyle w:val="142"/>
            </w:pPr>
            <w:r w:rsidRPr="00E8303F">
              <w:rPr>
                <w:rFonts w:hint="eastAsia"/>
              </w:rPr>
              <w:t>流動比率</w:t>
            </w:r>
          </w:p>
        </w:tc>
        <w:tc>
          <w:tcPr>
            <w:tcW w:w="1323" w:type="dxa"/>
            <w:shd w:val="clear" w:color="auto" w:fill="auto"/>
          </w:tcPr>
          <w:p w:rsidR="00E8303F" w:rsidRPr="00E8303F" w:rsidRDefault="00E8303F" w:rsidP="007074B6">
            <w:pPr>
              <w:pStyle w:val="142"/>
              <w:jc w:val="right"/>
            </w:pPr>
            <w:r w:rsidRPr="00E8303F">
              <w:t>47.87</w:t>
            </w:r>
          </w:p>
        </w:tc>
        <w:tc>
          <w:tcPr>
            <w:tcW w:w="2014" w:type="dxa"/>
            <w:shd w:val="clear" w:color="auto" w:fill="auto"/>
          </w:tcPr>
          <w:p w:rsidR="00E8303F" w:rsidRPr="00E8303F" w:rsidRDefault="00E8303F" w:rsidP="007074B6">
            <w:pPr>
              <w:pStyle w:val="142"/>
              <w:jc w:val="right"/>
            </w:pPr>
            <w:r w:rsidRPr="00E8303F">
              <w:t>64.50</w:t>
            </w:r>
          </w:p>
        </w:tc>
        <w:tc>
          <w:tcPr>
            <w:tcW w:w="2014" w:type="dxa"/>
            <w:shd w:val="clear" w:color="auto" w:fill="auto"/>
          </w:tcPr>
          <w:p w:rsidR="00E8303F" w:rsidRPr="00E8303F" w:rsidRDefault="00E8303F" w:rsidP="007074B6">
            <w:pPr>
              <w:pStyle w:val="142"/>
              <w:jc w:val="right"/>
            </w:pPr>
            <w:r w:rsidRPr="00E8303F">
              <w:t>+16.63</w:t>
            </w:r>
          </w:p>
        </w:tc>
      </w:tr>
      <w:tr w:rsidR="00E8303F" w:rsidRPr="00E8303F" w:rsidTr="007074B6">
        <w:tc>
          <w:tcPr>
            <w:tcW w:w="2722" w:type="dxa"/>
            <w:shd w:val="clear" w:color="auto" w:fill="auto"/>
          </w:tcPr>
          <w:p w:rsidR="00E8303F" w:rsidRPr="00E8303F" w:rsidRDefault="00E8303F" w:rsidP="00E8303F">
            <w:pPr>
              <w:pStyle w:val="142"/>
            </w:pPr>
            <w:r w:rsidRPr="00E8303F">
              <w:t>負債比率</w:t>
            </w:r>
          </w:p>
        </w:tc>
        <w:tc>
          <w:tcPr>
            <w:tcW w:w="1323" w:type="dxa"/>
            <w:shd w:val="clear" w:color="auto" w:fill="auto"/>
          </w:tcPr>
          <w:p w:rsidR="00E8303F" w:rsidRPr="00E8303F" w:rsidRDefault="00E8303F" w:rsidP="007074B6">
            <w:pPr>
              <w:pStyle w:val="142"/>
              <w:jc w:val="right"/>
            </w:pPr>
            <w:r w:rsidRPr="00E8303F">
              <w:t>2.20</w:t>
            </w:r>
          </w:p>
        </w:tc>
        <w:tc>
          <w:tcPr>
            <w:tcW w:w="2014" w:type="dxa"/>
            <w:shd w:val="clear" w:color="auto" w:fill="auto"/>
          </w:tcPr>
          <w:p w:rsidR="00E8303F" w:rsidRPr="00E8303F" w:rsidRDefault="00E8303F" w:rsidP="007074B6">
            <w:pPr>
              <w:pStyle w:val="142"/>
              <w:jc w:val="right"/>
            </w:pPr>
            <w:r w:rsidRPr="00E8303F">
              <w:t>2.17</w:t>
            </w:r>
          </w:p>
        </w:tc>
        <w:tc>
          <w:tcPr>
            <w:tcW w:w="2014" w:type="dxa"/>
            <w:shd w:val="clear" w:color="auto" w:fill="auto"/>
          </w:tcPr>
          <w:p w:rsidR="00E8303F" w:rsidRPr="00E8303F" w:rsidRDefault="00E8303F" w:rsidP="007074B6">
            <w:pPr>
              <w:pStyle w:val="142"/>
              <w:jc w:val="right"/>
            </w:pPr>
            <w:r w:rsidRPr="00E8303F">
              <w:t>-0.03</w:t>
            </w:r>
          </w:p>
        </w:tc>
      </w:tr>
    </w:tbl>
    <w:p w:rsidR="00E8303F" w:rsidRDefault="00E8303F" w:rsidP="00E8303F">
      <w:pPr>
        <w:pStyle w:val="142"/>
        <w:ind w:leftChars="200" w:left="707" w:hangingChars="58" w:hanging="141"/>
      </w:pPr>
      <w:r>
        <w:rPr>
          <w:rFonts w:hint="eastAsia"/>
        </w:rPr>
        <w:t>資料來源：農田水利署提供。</w:t>
      </w:r>
    </w:p>
    <w:p w:rsidR="008D2F0B" w:rsidRPr="00D10063" w:rsidRDefault="008D2F0B" w:rsidP="008D2F0B">
      <w:pPr>
        <w:spacing w:line="480" w:lineRule="exact"/>
        <w:ind w:left="566" w:firstLine="566"/>
      </w:pPr>
      <w:r w:rsidRPr="00D10063">
        <w:rPr>
          <w:rFonts w:hint="eastAsia"/>
        </w:rPr>
        <w:t>綜上，</w:t>
      </w:r>
      <w:r>
        <w:rPr>
          <w:rFonts w:hint="eastAsia"/>
        </w:rPr>
        <w:t>農田水利署為</w:t>
      </w:r>
      <w:r w:rsidRPr="00D10063">
        <w:rPr>
          <w:rFonts w:hint="eastAsia"/>
        </w:rPr>
        <w:t>協助各管理處強化農田水利基礎建設，提升農業用水效益，近</w:t>
      </w:r>
      <w:r w:rsidR="00EF5EAD">
        <w:rPr>
          <w:rFonts w:hint="eastAsia"/>
        </w:rPr>
        <w:t>4</w:t>
      </w:r>
      <w:r w:rsidRPr="00D10063">
        <w:rPr>
          <w:rFonts w:hint="eastAsia"/>
        </w:rPr>
        <w:t>年補助及撥充農水基金平均每年逾5</w:t>
      </w:r>
      <w:r w:rsidRPr="00D10063">
        <w:t>0</w:t>
      </w:r>
      <w:r w:rsidRPr="00D10063">
        <w:rPr>
          <w:rFonts w:hint="eastAsia"/>
        </w:rPr>
        <w:t>億元</w:t>
      </w:r>
      <w:r w:rsidR="00EF5EAD">
        <w:rPr>
          <w:rFonts w:hAnsi="標楷體" w:hint="eastAsia"/>
        </w:rPr>
        <w:t>，</w:t>
      </w:r>
      <w:r w:rsidR="00EF5EAD">
        <w:rPr>
          <w:rFonts w:hint="eastAsia"/>
        </w:rPr>
        <w:t>該基金</w:t>
      </w:r>
      <w:r w:rsidR="00EF5EAD" w:rsidRPr="00EF5EAD">
        <w:rPr>
          <w:rFonts w:hint="eastAsia"/>
        </w:rPr>
        <w:t>收支相抵後若不含農田水利署補助收入之短絀總額每年</w:t>
      </w:r>
      <w:r w:rsidR="00EF5EAD">
        <w:rPr>
          <w:rFonts w:hint="eastAsia"/>
        </w:rPr>
        <w:t>均</w:t>
      </w:r>
      <w:r w:rsidR="00EF5EAD" w:rsidRPr="00EF5EAD">
        <w:rPr>
          <w:rFonts w:hint="eastAsia"/>
        </w:rPr>
        <w:t>逾</w:t>
      </w:r>
      <w:r w:rsidR="00EF5EAD">
        <w:rPr>
          <w:rFonts w:hint="eastAsia"/>
        </w:rPr>
        <w:t>20</w:t>
      </w:r>
      <w:r w:rsidR="00EF5EAD" w:rsidRPr="00EF5EAD">
        <w:rPr>
          <w:rFonts w:hint="eastAsia"/>
        </w:rPr>
        <w:t>億元</w:t>
      </w:r>
      <w:r w:rsidRPr="00D10063">
        <w:rPr>
          <w:rFonts w:hint="eastAsia"/>
        </w:rPr>
        <w:t>，</w:t>
      </w:r>
      <w:r w:rsidR="004C2589">
        <w:rPr>
          <w:rFonts w:hint="eastAsia"/>
        </w:rPr>
        <w:t>且</w:t>
      </w:r>
      <w:r w:rsidR="004C2589" w:rsidRPr="004C2589">
        <w:rPr>
          <w:rFonts w:hint="eastAsia"/>
        </w:rPr>
        <w:t>農水基金</w:t>
      </w:r>
      <w:r w:rsidRPr="005F4EC9">
        <w:rPr>
          <w:rFonts w:hint="eastAsia"/>
        </w:rPr>
        <w:t>113年度永續性財務自主能力較112年度低，允宜研謀有效措施協助改善</w:t>
      </w:r>
      <w:r>
        <w:rPr>
          <w:rFonts w:hAnsi="標楷體" w:hint="eastAsia"/>
        </w:rPr>
        <w:t>，</w:t>
      </w:r>
      <w:r w:rsidRPr="005F4EC9">
        <w:rPr>
          <w:rFonts w:hAnsi="標楷體" w:hint="eastAsia"/>
        </w:rPr>
        <w:t>以永續健全發展</w:t>
      </w:r>
      <w:r w:rsidRPr="00D10063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sectPr w:rsidR="008D2F0B" w:rsidRPr="00D10063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9818CD" w:rsidRPr="009818CD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107EF2" w:rsidRDefault="00107EF2" w:rsidP="00F8091D">
      <w:pPr>
        <w:pStyle w:val="142"/>
        <w:ind w:left="285" w:hangingChars="117" w:hanging="285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Pr="001F252B">
        <w:rPr>
          <w:rFonts w:hint="eastAsia"/>
        </w:rPr>
        <w:t>可維持年數</w:t>
      </w:r>
      <w:r>
        <w:rPr>
          <w:rFonts w:hint="eastAsia"/>
        </w:rPr>
        <w:t>，</w:t>
      </w:r>
      <w:r w:rsidRPr="001F252B">
        <w:rPr>
          <w:rFonts w:hint="eastAsia"/>
        </w:rPr>
        <w:t>衡量各基金年底現金是否足以支應經常性支出所需，計算方式為平衡表現金除以年度經常支出（不含折舊），並以各基金平均值作為衡量之標準值</w:t>
      </w:r>
      <w:r>
        <w:rPr>
          <w:rFonts w:hint="eastAsia"/>
        </w:rPr>
        <w:t>。</w:t>
      </w:r>
    </w:p>
  </w:footnote>
  <w:footnote w:id="2">
    <w:p w:rsidR="00107EF2" w:rsidRDefault="00107EF2" w:rsidP="00F8091D">
      <w:pPr>
        <w:pStyle w:val="142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Pr="00DF5273">
        <w:rPr>
          <w:rFonts w:hint="eastAsia"/>
        </w:rPr>
        <w:t>流動比率</w:t>
      </w:r>
      <w:r>
        <w:rPr>
          <w:rFonts w:hint="eastAsia"/>
        </w:rPr>
        <w:t>，</w:t>
      </w:r>
      <w:r w:rsidRPr="00DF5273">
        <w:rPr>
          <w:rFonts w:hint="eastAsia"/>
        </w:rPr>
        <w:t>代表各基金短期償債能力高低，計算方式為流動資產除以流動負債。</w:t>
      </w:r>
    </w:p>
  </w:footnote>
  <w:footnote w:id="3">
    <w:p w:rsidR="00107EF2" w:rsidRDefault="00107EF2" w:rsidP="00F8091D">
      <w:pPr>
        <w:pStyle w:val="142"/>
        <w:ind w:left="285" w:hangingChars="117" w:hanging="285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Pr="00DF5273">
        <w:rPr>
          <w:rFonts w:hint="eastAsia"/>
        </w:rPr>
        <w:t>負債比率</w:t>
      </w:r>
      <w:r>
        <w:rPr>
          <w:rFonts w:hint="eastAsia"/>
        </w:rPr>
        <w:t>，</w:t>
      </w:r>
      <w:r w:rsidRPr="00DF5273">
        <w:rPr>
          <w:rFonts w:hint="eastAsia"/>
        </w:rPr>
        <w:t>用來衡量各基金在營運方面所承受</w:t>
      </w:r>
      <w:r>
        <w:rPr>
          <w:rFonts w:hint="eastAsia"/>
        </w:rPr>
        <w:t>之</w:t>
      </w:r>
      <w:r w:rsidRPr="00DF5273">
        <w:rPr>
          <w:rFonts w:hint="eastAsia"/>
        </w:rPr>
        <w:t>財務風險能力，計算方式為平衡表負債除以資產之百分比。</w:t>
      </w:r>
    </w:p>
  </w:footnote>
  <w:footnote w:id="4">
    <w:p w:rsidR="00107EF2" w:rsidRDefault="00107EF2" w:rsidP="00F8091D">
      <w:pPr>
        <w:pStyle w:val="142"/>
        <w:ind w:left="285" w:hangingChars="117" w:hanging="285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Pr="00A6356B">
        <w:rPr>
          <w:rFonts w:hint="eastAsia"/>
        </w:rPr>
        <w:t>永續性財務自主能力</w:t>
      </w:r>
      <w:r>
        <w:rPr>
          <w:rFonts w:hint="eastAsia"/>
        </w:rPr>
        <w:t>，</w:t>
      </w:r>
      <w:r w:rsidRPr="00A6356B">
        <w:rPr>
          <w:rFonts w:hint="eastAsia"/>
        </w:rPr>
        <w:t>評估各基金自籌收入是否足以支應必要性支出，計算方式為</w:t>
      </w:r>
      <w:r>
        <w:rPr>
          <w:rFonts w:hint="eastAsia"/>
        </w:rPr>
        <w:t>自籌收入(總收入減</w:t>
      </w:r>
      <w:r w:rsidRPr="00A6356B">
        <w:rPr>
          <w:rFonts w:hint="eastAsia"/>
        </w:rPr>
        <w:t>政府補助收入</w:t>
      </w:r>
      <w:r>
        <w:rPr>
          <w:rFonts w:hint="eastAsia"/>
        </w:rPr>
        <w:t>)</w:t>
      </w:r>
      <w:r w:rsidRPr="00A6356B">
        <w:rPr>
          <w:rFonts w:hint="eastAsia"/>
        </w:rPr>
        <w:t>除以經常支出</w:t>
      </w:r>
      <w:r>
        <w:rPr>
          <w:rFonts w:hint="eastAsia"/>
        </w:rPr>
        <w:t>(</w:t>
      </w:r>
      <w:r w:rsidRPr="005E714E">
        <w:rPr>
          <w:rFonts w:hint="eastAsia"/>
        </w:rPr>
        <w:t>總費用</w:t>
      </w:r>
      <w:r>
        <w:rPr>
          <w:rFonts w:hint="eastAsia"/>
        </w:rPr>
        <w:t>減</w:t>
      </w:r>
      <w:r w:rsidRPr="005E714E">
        <w:rPr>
          <w:rFonts w:hint="eastAsia"/>
        </w:rPr>
        <w:t>折舊、折耗與攤銷</w:t>
      </w:r>
      <w:r>
        <w:rPr>
          <w:rFonts w:hint="eastAsia"/>
        </w:rPr>
        <w:t>)</w:t>
      </w:r>
      <w:r w:rsidRPr="00A6356B"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8CD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6895631-BD65-4218-9E04-EE403CBEE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0BCE0-6A32-4341-A4BA-B8783C9D9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497</Words>
  <Characters>2839</Characters>
  <Application>Microsoft Office Word</Application>
  <DocSecurity>0</DocSecurity>
  <Lines>23</Lines>
  <Paragraphs>6</Paragraphs>
  <ScaleCrop>false</ScaleCrop>
  <Company>HOME</Company>
  <LinksUpToDate>false</LinksUpToDate>
  <CharactersWithSpaces>3330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