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47FE3" w:rsidRPr="00F54711" w:rsidRDefault="00E47FE3" w:rsidP="00D86BBB">
      <w:pPr>
        <w:pStyle w:val="144"/>
        <w:ind w:left="567" w:hanging="567"/>
        <w:rPr>
          <w:lang w:eastAsia="zh-HK"/>
        </w:rPr>
      </w:pPr>
      <w:bookmarkStart w:id="0" w:name="_Toc214186181"/>
      <w:bookmarkStart w:id="1" w:name="_Toc192843909"/>
      <w:bookmarkStart w:id="2" w:name="_Toc54853519"/>
      <w:bookmarkStart w:id="3" w:name="_Toc85529394"/>
      <w:bookmarkStart w:id="4" w:name="_Toc98577396"/>
      <w:bookmarkStart w:id="5" w:name="_Toc194991600"/>
      <w:bookmarkStart w:id="6" w:name="_Toc476211251"/>
      <w:bookmarkStart w:id="7" w:name="_GoBack"/>
      <w:bookmarkEnd w:id="7"/>
      <w:r w:rsidRPr="00F54711">
        <w:rPr>
          <w:rFonts w:hint="eastAsia"/>
        </w:rPr>
        <w:t>第2款、內政部主管</w:t>
      </w:r>
      <w:bookmarkEnd w:id="0"/>
    </w:p>
    <w:p w:rsidR="00E47FE3" w:rsidRPr="00DB3C66" w:rsidRDefault="00E47FE3" w:rsidP="00D86BBB">
      <w:pPr>
        <w:ind w:leftChars="0" w:left="0" w:firstLine="566"/>
      </w:pPr>
      <w:r w:rsidRPr="00DB3C66">
        <w:rPr>
          <w:rFonts w:hint="eastAsia"/>
        </w:rPr>
        <w:t>內政部主管</w:t>
      </w:r>
      <w:r w:rsidRPr="00DB3C66">
        <w:rPr>
          <w:rFonts w:hint="eastAsia"/>
          <w:lang w:eastAsia="zh-HK"/>
        </w:rPr>
        <w:t>於</w:t>
      </w:r>
      <w:r w:rsidRPr="00DB3C66">
        <w:rPr>
          <w:rFonts w:hint="eastAsia"/>
        </w:rPr>
        <w:t>本</w:t>
      </w:r>
      <w:r w:rsidRPr="00DB3C66">
        <w:rPr>
          <w:rFonts w:hint="eastAsia"/>
          <w:lang w:eastAsia="zh-HK"/>
        </w:rPr>
        <w:t>特別預算案編列28億4,100萬元</w:t>
      </w:r>
      <w:r w:rsidRPr="00DB3C66">
        <w:rPr>
          <w:rFonts w:hint="eastAsia"/>
        </w:rPr>
        <w:t>，悉數由國土管理署及所屬(下稱國土管理署)編列</w:t>
      </w:r>
      <w:r w:rsidRPr="00DB3C66">
        <w:rPr>
          <w:rFonts w:hint="eastAsia"/>
          <w:lang w:eastAsia="zh-HK"/>
        </w:rPr>
        <w:t>，</w:t>
      </w:r>
      <w:r w:rsidRPr="00DB3C66">
        <w:rPr>
          <w:rFonts w:hint="eastAsia"/>
        </w:rPr>
        <w:t>1</w:t>
      </w:r>
      <w:r w:rsidRPr="00DB3C66">
        <w:t>14至119</w:t>
      </w:r>
      <w:r w:rsidRPr="00DB3C66">
        <w:rPr>
          <w:rFonts w:hint="eastAsia"/>
        </w:rPr>
        <w:t>年度所需經費分別為</w:t>
      </w:r>
      <w:r>
        <w:rPr>
          <w:rFonts w:hint="eastAsia"/>
        </w:rPr>
        <w:t>7億3</w:t>
      </w:r>
      <w:r>
        <w:t>,800</w:t>
      </w:r>
      <w:r>
        <w:rPr>
          <w:rFonts w:hint="eastAsia"/>
        </w:rPr>
        <w:t>萬元、</w:t>
      </w:r>
      <w:r w:rsidRPr="00DB3C66">
        <w:rPr>
          <w:rFonts w:hint="eastAsia"/>
        </w:rPr>
        <w:t>5億9</w:t>
      </w:r>
      <w:r w:rsidRPr="00DB3C66">
        <w:t>,220</w:t>
      </w:r>
      <w:r w:rsidRPr="00DB3C66">
        <w:rPr>
          <w:rFonts w:hint="eastAsia"/>
        </w:rPr>
        <w:t>萬元、6億3</w:t>
      </w:r>
      <w:r w:rsidRPr="00DB3C66">
        <w:t>,080</w:t>
      </w:r>
      <w:r w:rsidRPr="00DB3C66">
        <w:rPr>
          <w:rFonts w:hint="eastAsia"/>
        </w:rPr>
        <w:t>萬元、3億8</w:t>
      </w:r>
      <w:r w:rsidRPr="00DB3C66">
        <w:t>,000</w:t>
      </w:r>
      <w:r w:rsidRPr="00DB3C66">
        <w:rPr>
          <w:rFonts w:hint="eastAsia"/>
        </w:rPr>
        <w:t>萬元、2億5</w:t>
      </w:r>
      <w:r w:rsidRPr="00DB3C66">
        <w:t>,000</w:t>
      </w:r>
      <w:r w:rsidRPr="00DB3C66">
        <w:rPr>
          <w:rFonts w:hint="eastAsia"/>
        </w:rPr>
        <w:t>萬元</w:t>
      </w:r>
      <w:r>
        <w:rPr>
          <w:rFonts w:hint="eastAsia"/>
        </w:rPr>
        <w:t>及</w:t>
      </w:r>
      <w:r w:rsidRPr="00DB3C66">
        <w:rPr>
          <w:rFonts w:hint="eastAsia"/>
        </w:rPr>
        <w:t>2億5</w:t>
      </w:r>
      <w:r w:rsidRPr="00DB3C66">
        <w:t>,000</w:t>
      </w:r>
      <w:r w:rsidRPr="00DB3C66">
        <w:rPr>
          <w:rFonts w:hint="eastAsia"/>
        </w:rPr>
        <w:t>萬元，</w:t>
      </w:r>
      <w:r w:rsidRPr="00DB3C66">
        <w:rPr>
          <w:rFonts w:hint="eastAsia"/>
          <w:lang w:eastAsia="zh-HK"/>
        </w:rPr>
        <w:t>包括</w:t>
      </w:r>
      <w:r w:rsidRPr="00DB3C66">
        <w:rPr>
          <w:rFonts w:hint="eastAsia"/>
        </w:rPr>
        <w:t>家園安置業務</w:t>
      </w:r>
      <w:r>
        <w:rPr>
          <w:rFonts w:hint="eastAsia"/>
        </w:rPr>
        <w:t>3億2</w:t>
      </w:r>
      <w:r w:rsidRPr="00DB3C66">
        <w:rPr>
          <w:rFonts w:hint="eastAsia"/>
          <w:lang w:eastAsia="zh-HK"/>
        </w:rPr>
        <w:t>00萬元</w:t>
      </w:r>
      <w:r>
        <w:rPr>
          <w:rFonts w:hint="eastAsia"/>
        </w:rPr>
        <w:t>、</w:t>
      </w:r>
      <w:r w:rsidRPr="00DB3C66">
        <w:rPr>
          <w:rFonts w:hint="eastAsia"/>
        </w:rPr>
        <w:t>家園復原</w:t>
      </w:r>
      <w:proofErr w:type="gramStart"/>
      <w:r w:rsidRPr="00DB3C66">
        <w:rPr>
          <w:rFonts w:hint="eastAsia"/>
        </w:rPr>
        <w:t>慰</w:t>
      </w:r>
      <w:proofErr w:type="gramEnd"/>
      <w:r w:rsidRPr="00DB3C66">
        <w:rPr>
          <w:rFonts w:hint="eastAsia"/>
        </w:rPr>
        <w:t>助金5</w:t>
      </w:r>
      <w:r w:rsidRPr="00DB3C66">
        <w:rPr>
          <w:rFonts w:hint="eastAsia"/>
          <w:lang w:eastAsia="zh-HK"/>
        </w:rPr>
        <w:t>億元</w:t>
      </w:r>
      <w:r w:rsidRPr="00DB3C66">
        <w:rPr>
          <w:rFonts w:hint="eastAsia"/>
        </w:rPr>
        <w:t>、道路及交通</w:t>
      </w:r>
      <w:r>
        <w:rPr>
          <w:rFonts w:hint="eastAsia"/>
        </w:rPr>
        <w:t>6</w:t>
      </w:r>
      <w:r w:rsidRPr="00DB3C66">
        <w:rPr>
          <w:rFonts w:hint="eastAsia"/>
        </w:rPr>
        <w:t>億</w:t>
      </w:r>
      <w:r>
        <w:rPr>
          <w:rFonts w:hint="eastAsia"/>
        </w:rPr>
        <w:t>5</w:t>
      </w:r>
      <w:r w:rsidRPr="00DB3C66">
        <w:t>,000</w:t>
      </w:r>
      <w:r w:rsidRPr="00DB3C66">
        <w:rPr>
          <w:rFonts w:hint="eastAsia"/>
        </w:rPr>
        <w:t>萬元</w:t>
      </w:r>
      <w:r>
        <w:rPr>
          <w:rFonts w:hint="eastAsia"/>
        </w:rPr>
        <w:t>，以及</w:t>
      </w:r>
      <w:r w:rsidRPr="00DB3C66">
        <w:rPr>
          <w:rFonts w:hint="eastAsia"/>
        </w:rPr>
        <w:t>水利設施</w:t>
      </w:r>
      <w:r>
        <w:rPr>
          <w:rFonts w:hint="eastAsia"/>
        </w:rPr>
        <w:t>13億8</w:t>
      </w:r>
      <w:r w:rsidRPr="00DB3C66">
        <w:t>,</w:t>
      </w:r>
      <w:r>
        <w:t>9</w:t>
      </w:r>
      <w:r w:rsidRPr="00DB3C66">
        <w:t>00</w:t>
      </w:r>
      <w:r w:rsidRPr="00DB3C66">
        <w:rPr>
          <w:rFonts w:hint="eastAsia"/>
        </w:rPr>
        <w:t>萬元(</w:t>
      </w:r>
      <w:proofErr w:type="gramStart"/>
      <w:r w:rsidRPr="00DB3C66">
        <w:rPr>
          <w:rFonts w:hint="eastAsia"/>
        </w:rPr>
        <w:t>詳表</w:t>
      </w:r>
      <w:proofErr w:type="gramEnd"/>
      <w:r w:rsidRPr="00DB3C66">
        <w:rPr>
          <w:rFonts w:hint="eastAsia"/>
        </w:rPr>
        <w:t>1)</w:t>
      </w:r>
      <w:r w:rsidRPr="00DB3C66">
        <w:rPr>
          <w:rFonts w:hint="eastAsia"/>
          <w:lang w:eastAsia="zh-HK"/>
        </w:rPr>
        <w:t>。</w:t>
      </w:r>
      <w:proofErr w:type="gramStart"/>
      <w:r w:rsidRPr="00DB3C66">
        <w:rPr>
          <w:rFonts w:hint="eastAsia"/>
        </w:rPr>
        <w:t>謹評析</w:t>
      </w:r>
      <w:proofErr w:type="gramEnd"/>
      <w:r w:rsidRPr="00DB3C66">
        <w:rPr>
          <w:rFonts w:hint="eastAsia"/>
        </w:rPr>
        <w:t>如下</w:t>
      </w:r>
      <w:r w:rsidRPr="00DB3C66">
        <w:rPr>
          <w:rFonts w:hint="eastAsia"/>
          <w:lang w:eastAsia="zh-HK"/>
        </w:rPr>
        <w:t>：</w:t>
      </w:r>
    </w:p>
    <w:p w:rsidR="00E47FE3" w:rsidRDefault="00E47FE3" w:rsidP="00D86BBB">
      <w:pPr>
        <w:ind w:leftChars="0" w:left="567" w:hangingChars="200" w:hanging="567"/>
        <w:rPr>
          <w:bCs/>
          <w:sz w:val="24"/>
          <w:szCs w:val="24"/>
        </w:rPr>
      </w:pPr>
      <w:r w:rsidRPr="001E0D97">
        <w:rPr>
          <w:rFonts w:hint="eastAsia"/>
          <w:b/>
        </w:rPr>
        <w:t>表1  內政部主管本特別預算案編列情形表</w:t>
      </w:r>
      <w:r w:rsidRPr="001E0D97">
        <w:rPr>
          <w:rFonts w:hint="eastAsia"/>
        </w:rPr>
        <w:t xml:space="preserve">         </w:t>
      </w:r>
      <w:r w:rsidRPr="001E0D97">
        <w:rPr>
          <w:rFonts w:hint="eastAsia"/>
          <w:sz w:val="24"/>
          <w:szCs w:val="24"/>
        </w:rPr>
        <w:t xml:space="preserve"> </w:t>
      </w:r>
      <w:r w:rsidRPr="001E0D97">
        <w:rPr>
          <w:rFonts w:hint="eastAsia"/>
          <w:bCs/>
          <w:sz w:val="24"/>
          <w:szCs w:val="24"/>
        </w:rPr>
        <w:t>單位：新臺幣千元</w:t>
      </w:r>
    </w:p>
    <w:tbl>
      <w:tblPr>
        <w:tblW w:w="8520" w:type="dxa"/>
        <w:tblInd w:w="11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2039"/>
        <w:gridCol w:w="1050"/>
        <w:gridCol w:w="924"/>
        <w:gridCol w:w="882"/>
        <w:gridCol w:w="881"/>
        <w:gridCol w:w="924"/>
        <w:gridCol w:w="882"/>
        <w:gridCol w:w="938"/>
      </w:tblGrid>
      <w:tr w:rsidR="00E47FE3" w:rsidRPr="00E728B9" w:rsidTr="00D86BBB">
        <w:tc>
          <w:tcPr>
            <w:tcW w:w="2039" w:type="dxa"/>
            <w:vMerge w:val="restart"/>
            <w:shd w:val="clear" w:color="auto" w:fill="auto"/>
            <w:vAlign w:val="center"/>
          </w:tcPr>
          <w:p w:rsidR="00E47FE3" w:rsidRPr="00914748" w:rsidRDefault="00E47FE3" w:rsidP="00D86BBB">
            <w:pPr>
              <w:pStyle w:val="142"/>
              <w:jc w:val="center"/>
              <w:rPr>
                <w:spacing w:val="-20"/>
                <w:szCs w:val="24"/>
              </w:rPr>
            </w:pPr>
            <w:r w:rsidRPr="00914748">
              <w:rPr>
                <w:rFonts w:hint="eastAsia"/>
                <w:spacing w:val="-20"/>
                <w:szCs w:val="24"/>
              </w:rPr>
              <w:t>機關名稱</w:t>
            </w:r>
          </w:p>
        </w:tc>
        <w:tc>
          <w:tcPr>
            <w:tcW w:w="1050" w:type="dxa"/>
            <w:vMerge w:val="restart"/>
            <w:shd w:val="clear" w:color="auto" w:fill="auto"/>
            <w:vAlign w:val="center"/>
          </w:tcPr>
          <w:p w:rsidR="00E47FE3" w:rsidRPr="00914748" w:rsidRDefault="00E47FE3" w:rsidP="00D86BBB">
            <w:pPr>
              <w:pStyle w:val="142"/>
              <w:jc w:val="center"/>
              <w:rPr>
                <w:spacing w:val="-20"/>
                <w:szCs w:val="24"/>
              </w:rPr>
            </w:pPr>
            <w:r w:rsidRPr="00914748">
              <w:rPr>
                <w:rFonts w:hint="eastAsia"/>
                <w:spacing w:val="-20"/>
                <w:szCs w:val="24"/>
              </w:rPr>
              <w:t>預算數</w:t>
            </w:r>
          </w:p>
        </w:tc>
        <w:tc>
          <w:tcPr>
            <w:tcW w:w="5431" w:type="dxa"/>
            <w:gridSpan w:val="6"/>
            <w:shd w:val="clear" w:color="auto" w:fill="auto"/>
            <w:vAlign w:val="center"/>
          </w:tcPr>
          <w:p w:rsidR="00E47FE3" w:rsidRPr="00914748" w:rsidRDefault="00E47FE3" w:rsidP="00D86BBB">
            <w:pPr>
              <w:pStyle w:val="142"/>
              <w:jc w:val="center"/>
              <w:rPr>
                <w:spacing w:val="-20"/>
                <w:szCs w:val="24"/>
              </w:rPr>
            </w:pPr>
            <w:r w:rsidRPr="00914748">
              <w:rPr>
                <w:rFonts w:hint="eastAsia"/>
                <w:spacing w:val="-20"/>
                <w:szCs w:val="24"/>
              </w:rPr>
              <w:t>分配數</w:t>
            </w:r>
          </w:p>
        </w:tc>
      </w:tr>
      <w:tr w:rsidR="00E47FE3" w:rsidRPr="00E728B9" w:rsidTr="00D86BBB">
        <w:tc>
          <w:tcPr>
            <w:tcW w:w="2039" w:type="dxa"/>
            <w:vMerge/>
            <w:shd w:val="clear" w:color="auto" w:fill="auto"/>
          </w:tcPr>
          <w:p w:rsidR="00E47FE3" w:rsidRPr="00E728B9" w:rsidRDefault="00E47FE3" w:rsidP="00D86BBB">
            <w:pPr>
              <w:pStyle w:val="142"/>
              <w:jc w:val="center"/>
              <w:rPr>
                <w:spacing w:val="-20"/>
                <w:sz w:val="22"/>
                <w:szCs w:val="22"/>
              </w:rPr>
            </w:pPr>
          </w:p>
        </w:tc>
        <w:tc>
          <w:tcPr>
            <w:tcW w:w="1050" w:type="dxa"/>
            <w:vMerge/>
            <w:shd w:val="clear" w:color="auto" w:fill="auto"/>
            <w:vAlign w:val="center"/>
          </w:tcPr>
          <w:p w:rsidR="00E47FE3" w:rsidRPr="00E728B9" w:rsidRDefault="00E47FE3" w:rsidP="00D86BBB">
            <w:pPr>
              <w:pStyle w:val="142"/>
              <w:jc w:val="center"/>
              <w:rPr>
                <w:spacing w:val="-20"/>
                <w:sz w:val="22"/>
                <w:szCs w:val="22"/>
              </w:rPr>
            </w:pPr>
          </w:p>
        </w:tc>
        <w:tc>
          <w:tcPr>
            <w:tcW w:w="924" w:type="dxa"/>
            <w:shd w:val="clear" w:color="auto" w:fill="auto"/>
            <w:vAlign w:val="center"/>
          </w:tcPr>
          <w:p w:rsidR="00E47FE3" w:rsidRPr="00E728B9" w:rsidRDefault="00E47FE3" w:rsidP="00D86BBB">
            <w:pPr>
              <w:pStyle w:val="142"/>
              <w:jc w:val="center"/>
              <w:rPr>
                <w:spacing w:val="-20"/>
                <w:sz w:val="22"/>
                <w:szCs w:val="22"/>
              </w:rPr>
            </w:pPr>
            <w:proofErr w:type="gramStart"/>
            <w:r w:rsidRPr="00E728B9">
              <w:rPr>
                <w:rFonts w:hint="eastAsia"/>
                <w:spacing w:val="-20"/>
                <w:sz w:val="22"/>
                <w:szCs w:val="22"/>
              </w:rPr>
              <w:t>114</w:t>
            </w:r>
            <w:proofErr w:type="gramEnd"/>
            <w:r w:rsidRPr="00E728B9">
              <w:rPr>
                <w:rFonts w:hint="eastAsia"/>
                <w:spacing w:val="-20"/>
                <w:sz w:val="22"/>
                <w:szCs w:val="22"/>
              </w:rPr>
              <w:t>年度</w:t>
            </w:r>
          </w:p>
        </w:tc>
        <w:tc>
          <w:tcPr>
            <w:tcW w:w="882" w:type="dxa"/>
            <w:shd w:val="clear" w:color="auto" w:fill="auto"/>
            <w:vAlign w:val="center"/>
          </w:tcPr>
          <w:p w:rsidR="00E47FE3" w:rsidRPr="00E728B9" w:rsidRDefault="00E47FE3" w:rsidP="00D86BBB">
            <w:pPr>
              <w:pStyle w:val="142"/>
              <w:jc w:val="center"/>
              <w:rPr>
                <w:spacing w:val="-20"/>
                <w:sz w:val="22"/>
                <w:szCs w:val="22"/>
              </w:rPr>
            </w:pPr>
            <w:proofErr w:type="gramStart"/>
            <w:r w:rsidRPr="00E728B9">
              <w:rPr>
                <w:rFonts w:hint="eastAsia"/>
                <w:spacing w:val="-20"/>
                <w:sz w:val="22"/>
                <w:szCs w:val="22"/>
              </w:rPr>
              <w:t>115</w:t>
            </w:r>
            <w:proofErr w:type="gramEnd"/>
            <w:r w:rsidRPr="00E728B9">
              <w:rPr>
                <w:rFonts w:hint="eastAsia"/>
                <w:spacing w:val="-20"/>
                <w:sz w:val="22"/>
                <w:szCs w:val="22"/>
              </w:rPr>
              <w:t>年度</w:t>
            </w:r>
          </w:p>
        </w:tc>
        <w:tc>
          <w:tcPr>
            <w:tcW w:w="881" w:type="dxa"/>
            <w:shd w:val="clear" w:color="auto" w:fill="auto"/>
            <w:vAlign w:val="center"/>
          </w:tcPr>
          <w:p w:rsidR="00E47FE3" w:rsidRPr="00E728B9" w:rsidRDefault="00E47FE3" w:rsidP="00D86BBB">
            <w:pPr>
              <w:pStyle w:val="142"/>
              <w:jc w:val="center"/>
              <w:rPr>
                <w:spacing w:val="-20"/>
                <w:sz w:val="22"/>
                <w:szCs w:val="22"/>
              </w:rPr>
            </w:pPr>
            <w:proofErr w:type="gramStart"/>
            <w:r w:rsidRPr="00E728B9">
              <w:rPr>
                <w:rFonts w:hint="eastAsia"/>
                <w:spacing w:val="-20"/>
                <w:sz w:val="22"/>
                <w:szCs w:val="22"/>
              </w:rPr>
              <w:t>116</w:t>
            </w:r>
            <w:proofErr w:type="gramEnd"/>
            <w:r w:rsidRPr="00E728B9">
              <w:rPr>
                <w:rFonts w:hint="eastAsia"/>
                <w:spacing w:val="-20"/>
                <w:sz w:val="22"/>
                <w:szCs w:val="22"/>
              </w:rPr>
              <w:t>年度</w:t>
            </w:r>
          </w:p>
        </w:tc>
        <w:tc>
          <w:tcPr>
            <w:tcW w:w="924" w:type="dxa"/>
          </w:tcPr>
          <w:p w:rsidR="00E47FE3" w:rsidRPr="00E728B9" w:rsidRDefault="00E47FE3" w:rsidP="00D86BBB">
            <w:pPr>
              <w:pStyle w:val="142"/>
              <w:jc w:val="center"/>
              <w:rPr>
                <w:spacing w:val="-20"/>
                <w:sz w:val="22"/>
                <w:szCs w:val="22"/>
              </w:rPr>
            </w:pPr>
            <w:proofErr w:type="gramStart"/>
            <w:r w:rsidRPr="00E728B9">
              <w:rPr>
                <w:rFonts w:hint="eastAsia"/>
                <w:spacing w:val="-20"/>
                <w:sz w:val="22"/>
                <w:szCs w:val="22"/>
              </w:rPr>
              <w:t>117</w:t>
            </w:r>
            <w:proofErr w:type="gramEnd"/>
            <w:r w:rsidRPr="00E728B9">
              <w:rPr>
                <w:rFonts w:hint="eastAsia"/>
                <w:spacing w:val="-20"/>
                <w:sz w:val="22"/>
                <w:szCs w:val="22"/>
              </w:rPr>
              <w:t>年度</w:t>
            </w:r>
          </w:p>
        </w:tc>
        <w:tc>
          <w:tcPr>
            <w:tcW w:w="882" w:type="dxa"/>
          </w:tcPr>
          <w:p w:rsidR="00E47FE3" w:rsidRPr="00E728B9" w:rsidRDefault="00E47FE3" w:rsidP="00D86BBB">
            <w:pPr>
              <w:pStyle w:val="142"/>
              <w:jc w:val="center"/>
              <w:rPr>
                <w:spacing w:val="-20"/>
                <w:sz w:val="22"/>
                <w:szCs w:val="22"/>
              </w:rPr>
            </w:pPr>
            <w:proofErr w:type="gramStart"/>
            <w:r w:rsidRPr="00E728B9">
              <w:rPr>
                <w:rFonts w:hint="eastAsia"/>
                <w:spacing w:val="-20"/>
                <w:sz w:val="22"/>
                <w:szCs w:val="22"/>
              </w:rPr>
              <w:t>118</w:t>
            </w:r>
            <w:proofErr w:type="gramEnd"/>
            <w:r w:rsidRPr="00E728B9">
              <w:rPr>
                <w:rFonts w:hint="eastAsia"/>
                <w:spacing w:val="-20"/>
                <w:sz w:val="22"/>
                <w:szCs w:val="22"/>
              </w:rPr>
              <w:t>年度</w:t>
            </w:r>
          </w:p>
        </w:tc>
        <w:tc>
          <w:tcPr>
            <w:tcW w:w="938" w:type="dxa"/>
          </w:tcPr>
          <w:p w:rsidR="00E47FE3" w:rsidRPr="00E728B9" w:rsidRDefault="00E47FE3" w:rsidP="00D86BBB">
            <w:pPr>
              <w:pStyle w:val="142"/>
              <w:jc w:val="center"/>
              <w:rPr>
                <w:spacing w:val="-20"/>
                <w:sz w:val="22"/>
                <w:szCs w:val="22"/>
              </w:rPr>
            </w:pPr>
            <w:proofErr w:type="gramStart"/>
            <w:r w:rsidRPr="00E728B9">
              <w:rPr>
                <w:rFonts w:hint="eastAsia"/>
                <w:spacing w:val="-20"/>
                <w:sz w:val="22"/>
                <w:szCs w:val="22"/>
              </w:rPr>
              <w:t>119</w:t>
            </w:r>
            <w:proofErr w:type="gramEnd"/>
            <w:r w:rsidRPr="00E728B9">
              <w:rPr>
                <w:rFonts w:hint="eastAsia"/>
                <w:spacing w:val="-20"/>
                <w:sz w:val="22"/>
                <w:szCs w:val="22"/>
              </w:rPr>
              <w:t>年度</w:t>
            </w:r>
          </w:p>
        </w:tc>
      </w:tr>
      <w:tr w:rsidR="00E47FE3" w:rsidRPr="007366F2" w:rsidTr="00D86BBB">
        <w:tc>
          <w:tcPr>
            <w:tcW w:w="2039" w:type="dxa"/>
            <w:shd w:val="clear" w:color="auto" w:fill="auto"/>
          </w:tcPr>
          <w:p w:rsidR="00E47FE3" w:rsidRPr="00914748" w:rsidRDefault="00E47FE3" w:rsidP="00D86BBB">
            <w:pPr>
              <w:pStyle w:val="142"/>
              <w:jc w:val="both"/>
              <w:rPr>
                <w:spacing w:val="-20"/>
                <w:sz w:val="22"/>
                <w:szCs w:val="22"/>
              </w:rPr>
            </w:pPr>
            <w:r w:rsidRPr="00914748">
              <w:rPr>
                <w:rFonts w:hint="eastAsia"/>
                <w:spacing w:val="-20"/>
                <w:sz w:val="22"/>
                <w:szCs w:val="22"/>
              </w:rPr>
              <w:t>內政部主管</w:t>
            </w:r>
          </w:p>
        </w:tc>
        <w:tc>
          <w:tcPr>
            <w:tcW w:w="1050" w:type="dxa"/>
            <w:shd w:val="clear" w:color="auto" w:fill="auto"/>
            <w:vAlign w:val="center"/>
          </w:tcPr>
          <w:p w:rsidR="00E47FE3" w:rsidRPr="007366F2" w:rsidRDefault="00E47FE3" w:rsidP="00D86BBB">
            <w:pPr>
              <w:pStyle w:val="142"/>
              <w:jc w:val="right"/>
              <w:rPr>
                <w:snapToGrid/>
                <w:spacing w:val="-20"/>
                <w:kern w:val="0"/>
                <w:sz w:val="22"/>
                <w:szCs w:val="22"/>
              </w:rPr>
            </w:pPr>
            <w:r w:rsidRPr="007366F2">
              <w:rPr>
                <w:rFonts w:hint="eastAsia"/>
                <w:spacing w:val="-20"/>
                <w:sz w:val="22"/>
                <w:szCs w:val="22"/>
              </w:rPr>
              <w:t>2,841,000</w:t>
            </w:r>
          </w:p>
        </w:tc>
        <w:tc>
          <w:tcPr>
            <w:tcW w:w="924" w:type="dxa"/>
            <w:shd w:val="clear" w:color="auto" w:fill="auto"/>
            <w:vAlign w:val="center"/>
          </w:tcPr>
          <w:p w:rsidR="00E47FE3" w:rsidRPr="007366F2" w:rsidRDefault="00E47FE3" w:rsidP="00D86BBB">
            <w:pPr>
              <w:pStyle w:val="142"/>
              <w:jc w:val="right"/>
              <w:rPr>
                <w:spacing w:val="-20"/>
                <w:sz w:val="22"/>
                <w:szCs w:val="22"/>
              </w:rPr>
            </w:pPr>
            <w:r w:rsidRPr="007366F2">
              <w:rPr>
                <w:rFonts w:hint="eastAsia"/>
                <w:spacing w:val="-20"/>
                <w:sz w:val="22"/>
                <w:szCs w:val="22"/>
              </w:rPr>
              <w:t>738,000</w:t>
            </w:r>
          </w:p>
        </w:tc>
        <w:tc>
          <w:tcPr>
            <w:tcW w:w="882" w:type="dxa"/>
            <w:shd w:val="clear" w:color="auto" w:fill="auto"/>
            <w:vAlign w:val="center"/>
          </w:tcPr>
          <w:p w:rsidR="00E47FE3" w:rsidRPr="007366F2" w:rsidRDefault="00E47FE3" w:rsidP="00D86BBB">
            <w:pPr>
              <w:pStyle w:val="142"/>
              <w:jc w:val="right"/>
              <w:rPr>
                <w:spacing w:val="-20"/>
                <w:sz w:val="22"/>
                <w:szCs w:val="22"/>
              </w:rPr>
            </w:pPr>
            <w:r w:rsidRPr="007366F2">
              <w:rPr>
                <w:rFonts w:hint="eastAsia"/>
                <w:spacing w:val="-20"/>
                <w:sz w:val="22"/>
                <w:szCs w:val="22"/>
              </w:rPr>
              <w:t>592,200</w:t>
            </w:r>
          </w:p>
        </w:tc>
        <w:tc>
          <w:tcPr>
            <w:tcW w:w="881" w:type="dxa"/>
            <w:shd w:val="clear" w:color="auto" w:fill="auto"/>
            <w:vAlign w:val="center"/>
          </w:tcPr>
          <w:p w:rsidR="00E47FE3" w:rsidRPr="007366F2" w:rsidRDefault="00E47FE3" w:rsidP="00D86BBB">
            <w:pPr>
              <w:pStyle w:val="142"/>
              <w:jc w:val="right"/>
              <w:rPr>
                <w:spacing w:val="-20"/>
                <w:sz w:val="22"/>
                <w:szCs w:val="22"/>
              </w:rPr>
            </w:pPr>
            <w:r w:rsidRPr="007366F2">
              <w:rPr>
                <w:rFonts w:hint="eastAsia"/>
                <w:spacing w:val="-20"/>
                <w:sz w:val="22"/>
                <w:szCs w:val="22"/>
              </w:rPr>
              <w:t>630,800</w:t>
            </w:r>
          </w:p>
        </w:tc>
        <w:tc>
          <w:tcPr>
            <w:tcW w:w="924" w:type="dxa"/>
            <w:vAlign w:val="center"/>
          </w:tcPr>
          <w:p w:rsidR="00E47FE3" w:rsidRPr="007366F2" w:rsidRDefault="00E47FE3" w:rsidP="00D86BBB">
            <w:pPr>
              <w:pStyle w:val="142"/>
              <w:jc w:val="right"/>
              <w:rPr>
                <w:spacing w:val="-20"/>
                <w:sz w:val="22"/>
                <w:szCs w:val="22"/>
              </w:rPr>
            </w:pPr>
            <w:r w:rsidRPr="007366F2">
              <w:rPr>
                <w:rFonts w:hint="eastAsia"/>
                <w:spacing w:val="-20"/>
                <w:sz w:val="22"/>
                <w:szCs w:val="22"/>
              </w:rPr>
              <w:t>380,000</w:t>
            </w:r>
          </w:p>
        </w:tc>
        <w:tc>
          <w:tcPr>
            <w:tcW w:w="882" w:type="dxa"/>
            <w:vAlign w:val="center"/>
          </w:tcPr>
          <w:p w:rsidR="00E47FE3" w:rsidRPr="007366F2" w:rsidRDefault="00E47FE3" w:rsidP="00D86BBB">
            <w:pPr>
              <w:pStyle w:val="142"/>
              <w:jc w:val="right"/>
              <w:rPr>
                <w:spacing w:val="-20"/>
                <w:sz w:val="22"/>
                <w:szCs w:val="22"/>
              </w:rPr>
            </w:pPr>
            <w:r w:rsidRPr="007366F2">
              <w:rPr>
                <w:rFonts w:hint="eastAsia"/>
                <w:spacing w:val="-20"/>
                <w:sz w:val="22"/>
                <w:szCs w:val="22"/>
              </w:rPr>
              <w:t>250,000</w:t>
            </w:r>
          </w:p>
        </w:tc>
        <w:tc>
          <w:tcPr>
            <w:tcW w:w="938" w:type="dxa"/>
            <w:vAlign w:val="center"/>
          </w:tcPr>
          <w:p w:rsidR="00E47FE3" w:rsidRPr="007366F2" w:rsidRDefault="00E47FE3" w:rsidP="00D86BBB">
            <w:pPr>
              <w:pStyle w:val="142"/>
              <w:jc w:val="right"/>
              <w:rPr>
                <w:spacing w:val="-20"/>
                <w:sz w:val="22"/>
                <w:szCs w:val="22"/>
              </w:rPr>
            </w:pPr>
            <w:r w:rsidRPr="007366F2">
              <w:rPr>
                <w:rFonts w:hint="eastAsia"/>
                <w:spacing w:val="-20"/>
                <w:sz w:val="22"/>
                <w:szCs w:val="22"/>
              </w:rPr>
              <w:t>250,000</w:t>
            </w:r>
          </w:p>
        </w:tc>
      </w:tr>
      <w:tr w:rsidR="00E47FE3" w:rsidRPr="007366F2" w:rsidTr="00D86BBB">
        <w:tc>
          <w:tcPr>
            <w:tcW w:w="2039" w:type="dxa"/>
            <w:shd w:val="clear" w:color="auto" w:fill="auto"/>
          </w:tcPr>
          <w:p w:rsidR="00E47FE3" w:rsidRPr="00914748" w:rsidRDefault="00E47FE3" w:rsidP="00D86BBB">
            <w:pPr>
              <w:pStyle w:val="142"/>
              <w:jc w:val="both"/>
              <w:rPr>
                <w:spacing w:val="-20"/>
                <w:sz w:val="22"/>
                <w:szCs w:val="22"/>
              </w:rPr>
            </w:pPr>
            <w:r w:rsidRPr="00914748">
              <w:rPr>
                <w:rFonts w:hint="eastAsia"/>
                <w:spacing w:val="-20"/>
                <w:sz w:val="22"/>
                <w:szCs w:val="22"/>
              </w:rPr>
              <w:t xml:space="preserve">  國土管理署</w:t>
            </w:r>
          </w:p>
        </w:tc>
        <w:tc>
          <w:tcPr>
            <w:tcW w:w="1050" w:type="dxa"/>
            <w:shd w:val="clear" w:color="auto" w:fill="auto"/>
            <w:vAlign w:val="center"/>
          </w:tcPr>
          <w:p w:rsidR="00E47FE3" w:rsidRPr="007366F2" w:rsidRDefault="00E47FE3" w:rsidP="00D86BBB">
            <w:pPr>
              <w:pStyle w:val="142"/>
              <w:jc w:val="right"/>
              <w:rPr>
                <w:spacing w:val="-20"/>
                <w:sz w:val="22"/>
                <w:szCs w:val="22"/>
              </w:rPr>
            </w:pPr>
            <w:r w:rsidRPr="007366F2">
              <w:rPr>
                <w:rFonts w:hint="eastAsia"/>
                <w:spacing w:val="-20"/>
                <w:sz w:val="22"/>
                <w:szCs w:val="22"/>
              </w:rPr>
              <w:t>2,841,000</w:t>
            </w:r>
          </w:p>
        </w:tc>
        <w:tc>
          <w:tcPr>
            <w:tcW w:w="924" w:type="dxa"/>
            <w:shd w:val="clear" w:color="auto" w:fill="auto"/>
            <w:vAlign w:val="center"/>
          </w:tcPr>
          <w:p w:rsidR="00E47FE3" w:rsidRPr="007366F2" w:rsidRDefault="00E47FE3" w:rsidP="00D86BBB">
            <w:pPr>
              <w:pStyle w:val="142"/>
              <w:jc w:val="right"/>
              <w:rPr>
                <w:spacing w:val="-20"/>
                <w:sz w:val="22"/>
                <w:szCs w:val="22"/>
              </w:rPr>
            </w:pPr>
            <w:r w:rsidRPr="007366F2">
              <w:rPr>
                <w:rFonts w:hint="eastAsia"/>
                <w:spacing w:val="-20"/>
                <w:sz w:val="22"/>
                <w:szCs w:val="22"/>
              </w:rPr>
              <w:t>738,000</w:t>
            </w:r>
          </w:p>
        </w:tc>
        <w:tc>
          <w:tcPr>
            <w:tcW w:w="882" w:type="dxa"/>
            <w:shd w:val="clear" w:color="auto" w:fill="auto"/>
            <w:vAlign w:val="center"/>
          </w:tcPr>
          <w:p w:rsidR="00E47FE3" w:rsidRPr="007366F2" w:rsidRDefault="00E47FE3" w:rsidP="00D86BBB">
            <w:pPr>
              <w:pStyle w:val="142"/>
              <w:jc w:val="right"/>
              <w:rPr>
                <w:spacing w:val="-20"/>
                <w:sz w:val="22"/>
                <w:szCs w:val="22"/>
              </w:rPr>
            </w:pPr>
            <w:r w:rsidRPr="007366F2">
              <w:rPr>
                <w:rFonts w:hint="eastAsia"/>
                <w:spacing w:val="-20"/>
                <w:sz w:val="22"/>
                <w:szCs w:val="22"/>
              </w:rPr>
              <w:t>592,200</w:t>
            </w:r>
          </w:p>
        </w:tc>
        <w:tc>
          <w:tcPr>
            <w:tcW w:w="881" w:type="dxa"/>
            <w:shd w:val="clear" w:color="auto" w:fill="auto"/>
            <w:vAlign w:val="center"/>
          </w:tcPr>
          <w:p w:rsidR="00E47FE3" w:rsidRPr="007366F2" w:rsidRDefault="00E47FE3" w:rsidP="00D86BBB">
            <w:pPr>
              <w:pStyle w:val="142"/>
              <w:jc w:val="right"/>
              <w:rPr>
                <w:spacing w:val="-20"/>
                <w:sz w:val="22"/>
                <w:szCs w:val="22"/>
              </w:rPr>
            </w:pPr>
            <w:r w:rsidRPr="007366F2">
              <w:rPr>
                <w:rFonts w:hint="eastAsia"/>
                <w:spacing w:val="-20"/>
                <w:sz w:val="22"/>
                <w:szCs w:val="22"/>
              </w:rPr>
              <w:t>630,800</w:t>
            </w:r>
          </w:p>
        </w:tc>
        <w:tc>
          <w:tcPr>
            <w:tcW w:w="924" w:type="dxa"/>
            <w:vAlign w:val="center"/>
          </w:tcPr>
          <w:p w:rsidR="00E47FE3" w:rsidRPr="007366F2" w:rsidRDefault="00E47FE3" w:rsidP="00D86BBB">
            <w:pPr>
              <w:pStyle w:val="142"/>
              <w:jc w:val="right"/>
              <w:rPr>
                <w:spacing w:val="-20"/>
                <w:sz w:val="22"/>
                <w:szCs w:val="22"/>
              </w:rPr>
            </w:pPr>
            <w:r w:rsidRPr="007366F2">
              <w:rPr>
                <w:rFonts w:hint="eastAsia"/>
                <w:spacing w:val="-20"/>
                <w:sz w:val="22"/>
                <w:szCs w:val="22"/>
              </w:rPr>
              <w:t>380,000</w:t>
            </w:r>
          </w:p>
        </w:tc>
        <w:tc>
          <w:tcPr>
            <w:tcW w:w="882" w:type="dxa"/>
            <w:vAlign w:val="center"/>
          </w:tcPr>
          <w:p w:rsidR="00E47FE3" w:rsidRPr="007366F2" w:rsidRDefault="00E47FE3" w:rsidP="00D86BBB">
            <w:pPr>
              <w:pStyle w:val="142"/>
              <w:jc w:val="right"/>
              <w:rPr>
                <w:spacing w:val="-20"/>
                <w:sz w:val="22"/>
                <w:szCs w:val="22"/>
              </w:rPr>
            </w:pPr>
            <w:r w:rsidRPr="007366F2">
              <w:rPr>
                <w:rFonts w:hint="eastAsia"/>
                <w:spacing w:val="-20"/>
                <w:sz w:val="22"/>
                <w:szCs w:val="22"/>
              </w:rPr>
              <w:t>250,000</w:t>
            </w:r>
          </w:p>
        </w:tc>
        <w:tc>
          <w:tcPr>
            <w:tcW w:w="938" w:type="dxa"/>
            <w:vAlign w:val="center"/>
          </w:tcPr>
          <w:p w:rsidR="00E47FE3" w:rsidRPr="007366F2" w:rsidRDefault="00E47FE3" w:rsidP="00D86BBB">
            <w:pPr>
              <w:pStyle w:val="142"/>
              <w:jc w:val="right"/>
              <w:rPr>
                <w:spacing w:val="-20"/>
                <w:sz w:val="22"/>
                <w:szCs w:val="22"/>
              </w:rPr>
            </w:pPr>
            <w:r w:rsidRPr="007366F2">
              <w:rPr>
                <w:rFonts w:hint="eastAsia"/>
                <w:spacing w:val="-20"/>
                <w:sz w:val="22"/>
                <w:szCs w:val="22"/>
              </w:rPr>
              <w:t>250,000</w:t>
            </w:r>
          </w:p>
        </w:tc>
      </w:tr>
      <w:tr w:rsidR="00E47FE3" w:rsidRPr="007366F2" w:rsidTr="00D86BBB">
        <w:tc>
          <w:tcPr>
            <w:tcW w:w="2039" w:type="dxa"/>
            <w:shd w:val="clear" w:color="auto" w:fill="auto"/>
            <w:vAlign w:val="center"/>
          </w:tcPr>
          <w:p w:rsidR="00E47FE3" w:rsidRPr="00914748" w:rsidRDefault="00E47FE3" w:rsidP="00D86BBB">
            <w:pPr>
              <w:pStyle w:val="142"/>
              <w:ind w:leftChars="150" w:left="425"/>
              <w:rPr>
                <w:spacing w:val="-20"/>
                <w:sz w:val="22"/>
                <w:szCs w:val="22"/>
              </w:rPr>
            </w:pPr>
            <w:r w:rsidRPr="00914748">
              <w:rPr>
                <w:rFonts w:hint="eastAsia"/>
                <w:spacing w:val="-20"/>
                <w:sz w:val="22"/>
                <w:szCs w:val="22"/>
              </w:rPr>
              <w:t>家園安置業務</w:t>
            </w:r>
          </w:p>
        </w:tc>
        <w:tc>
          <w:tcPr>
            <w:tcW w:w="1050" w:type="dxa"/>
            <w:shd w:val="clear" w:color="auto" w:fill="auto"/>
            <w:vAlign w:val="center"/>
          </w:tcPr>
          <w:p w:rsidR="00E47FE3" w:rsidRPr="007366F2" w:rsidRDefault="00E47FE3" w:rsidP="00D86BBB">
            <w:pPr>
              <w:pStyle w:val="142"/>
              <w:jc w:val="right"/>
              <w:rPr>
                <w:spacing w:val="-20"/>
                <w:sz w:val="22"/>
                <w:szCs w:val="22"/>
              </w:rPr>
            </w:pPr>
            <w:r w:rsidRPr="007366F2">
              <w:rPr>
                <w:rFonts w:hint="eastAsia"/>
                <w:spacing w:val="-20"/>
                <w:sz w:val="22"/>
                <w:szCs w:val="22"/>
              </w:rPr>
              <w:t>302,000</w:t>
            </w:r>
          </w:p>
        </w:tc>
        <w:tc>
          <w:tcPr>
            <w:tcW w:w="924" w:type="dxa"/>
            <w:shd w:val="clear" w:color="auto" w:fill="auto"/>
            <w:vAlign w:val="center"/>
          </w:tcPr>
          <w:p w:rsidR="00E47FE3" w:rsidRPr="007366F2" w:rsidRDefault="00E47FE3" w:rsidP="00D86BBB">
            <w:pPr>
              <w:pStyle w:val="142"/>
              <w:jc w:val="right"/>
              <w:rPr>
                <w:spacing w:val="-20"/>
                <w:sz w:val="22"/>
                <w:szCs w:val="22"/>
              </w:rPr>
            </w:pPr>
            <w:r w:rsidRPr="007366F2">
              <w:rPr>
                <w:rFonts w:hint="eastAsia"/>
                <w:spacing w:val="-20"/>
                <w:sz w:val="22"/>
                <w:szCs w:val="22"/>
              </w:rPr>
              <w:t>78,000</w:t>
            </w:r>
          </w:p>
        </w:tc>
        <w:tc>
          <w:tcPr>
            <w:tcW w:w="882" w:type="dxa"/>
            <w:shd w:val="clear" w:color="auto" w:fill="auto"/>
            <w:vAlign w:val="center"/>
          </w:tcPr>
          <w:p w:rsidR="00E47FE3" w:rsidRPr="007366F2" w:rsidRDefault="00E47FE3" w:rsidP="00D86BBB">
            <w:pPr>
              <w:pStyle w:val="142"/>
              <w:jc w:val="right"/>
              <w:rPr>
                <w:spacing w:val="-20"/>
                <w:sz w:val="22"/>
                <w:szCs w:val="22"/>
              </w:rPr>
            </w:pPr>
            <w:r w:rsidRPr="007366F2">
              <w:rPr>
                <w:rFonts w:hint="eastAsia"/>
                <w:spacing w:val="-20"/>
                <w:sz w:val="22"/>
                <w:szCs w:val="22"/>
              </w:rPr>
              <w:t>213,200</w:t>
            </w:r>
          </w:p>
        </w:tc>
        <w:tc>
          <w:tcPr>
            <w:tcW w:w="881" w:type="dxa"/>
            <w:shd w:val="clear" w:color="auto" w:fill="auto"/>
            <w:vAlign w:val="center"/>
          </w:tcPr>
          <w:p w:rsidR="00E47FE3" w:rsidRPr="007366F2" w:rsidRDefault="00E47FE3" w:rsidP="00D86BBB">
            <w:pPr>
              <w:pStyle w:val="142"/>
              <w:jc w:val="right"/>
              <w:rPr>
                <w:spacing w:val="-20"/>
                <w:sz w:val="22"/>
                <w:szCs w:val="22"/>
              </w:rPr>
            </w:pPr>
            <w:r w:rsidRPr="007366F2">
              <w:rPr>
                <w:rFonts w:hint="eastAsia"/>
                <w:spacing w:val="-20"/>
                <w:sz w:val="22"/>
                <w:szCs w:val="22"/>
              </w:rPr>
              <w:t>10,800</w:t>
            </w:r>
          </w:p>
        </w:tc>
        <w:tc>
          <w:tcPr>
            <w:tcW w:w="924" w:type="dxa"/>
            <w:vAlign w:val="center"/>
          </w:tcPr>
          <w:p w:rsidR="00E47FE3" w:rsidRPr="007366F2" w:rsidRDefault="00E47FE3" w:rsidP="00D86BBB">
            <w:pPr>
              <w:pStyle w:val="142"/>
              <w:jc w:val="right"/>
              <w:rPr>
                <w:spacing w:val="-20"/>
                <w:sz w:val="22"/>
                <w:szCs w:val="22"/>
              </w:rPr>
            </w:pPr>
            <w:r w:rsidRPr="007366F2">
              <w:rPr>
                <w:rFonts w:hint="eastAsia"/>
                <w:spacing w:val="-20"/>
                <w:sz w:val="22"/>
                <w:szCs w:val="22"/>
              </w:rPr>
              <w:t>-</w:t>
            </w:r>
          </w:p>
        </w:tc>
        <w:tc>
          <w:tcPr>
            <w:tcW w:w="882" w:type="dxa"/>
            <w:vAlign w:val="center"/>
          </w:tcPr>
          <w:p w:rsidR="00E47FE3" w:rsidRPr="007366F2" w:rsidRDefault="00E47FE3" w:rsidP="00D86BBB">
            <w:pPr>
              <w:pStyle w:val="142"/>
              <w:jc w:val="right"/>
              <w:rPr>
                <w:spacing w:val="-20"/>
                <w:sz w:val="22"/>
                <w:szCs w:val="22"/>
              </w:rPr>
            </w:pPr>
            <w:r w:rsidRPr="007366F2">
              <w:rPr>
                <w:rFonts w:hint="eastAsia"/>
                <w:spacing w:val="-20"/>
                <w:sz w:val="22"/>
                <w:szCs w:val="22"/>
              </w:rPr>
              <w:t>-</w:t>
            </w:r>
          </w:p>
        </w:tc>
        <w:tc>
          <w:tcPr>
            <w:tcW w:w="938" w:type="dxa"/>
            <w:vAlign w:val="center"/>
          </w:tcPr>
          <w:p w:rsidR="00E47FE3" w:rsidRPr="007366F2" w:rsidRDefault="00E47FE3" w:rsidP="00D86BBB">
            <w:pPr>
              <w:pStyle w:val="142"/>
              <w:jc w:val="right"/>
              <w:rPr>
                <w:spacing w:val="-20"/>
                <w:sz w:val="22"/>
                <w:szCs w:val="22"/>
              </w:rPr>
            </w:pPr>
            <w:r w:rsidRPr="007366F2">
              <w:rPr>
                <w:rFonts w:hint="eastAsia"/>
                <w:spacing w:val="-20"/>
                <w:sz w:val="22"/>
                <w:szCs w:val="22"/>
              </w:rPr>
              <w:t>-</w:t>
            </w:r>
          </w:p>
        </w:tc>
      </w:tr>
      <w:tr w:rsidR="00E47FE3" w:rsidRPr="007366F2" w:rsidTr="00D86BBB">
        <w:tc>
          <w:tcPr>
            <w:tcW w:w="2039" w:type="dxa"/>
            <w:shd w:val="clear" w:color="auto" w:fill="auto"/>
            <w:vAlign w:val="center"/>
          </w:tcPr>
          <w:p w:rsidR="00E47FE3" w:rsidRPr="00914748" w:rsidRDefault="00E47FE3" w:rsidP="00D86BBB">
            <w:pPr>
              <w:pStyle w:val="142"/>
              <w:ind w:leftChars="150" w:left="425"/>
              <w:rPr>
                <w:spacing w:val="-20"/>
                <w:sz w:val="22"/>
                <w:szCs w:val="22"/>
              </w:rPr>
            </w:pPr>
            <w:r w:rsidRPr="00914748">
              <w:rPr>
                <w:rFonts w:hint="eastAsia"/>
                <w:spacing w:val="-20"/>
                <w:sz w:val="22"/>
                <w:szCs w:val="22"/>
              </w:rPr>
              <w:t>家園復原</w:t>
            </w:r>
            <w:proofErr w:type="gramStart"/>
            <w:r w:rsidRPr="00914748">
              <w:rPr>
                <w:rFonts w:hint="eastAsia"/>
                <w:spacing w:val="-20"/>
                <w:sz w:val="22"/>
                <w:szCs w:val="22"/>
              </w:rPr>
              <w:t>慰</w:t>
            </w:r>
            <w:proofErr w:type="gramEnd"/>
            <w:r w:rsidRPr="00914748">
              <w:rPr>
                <w:rFonts w:hint="eastAsia"/>
                <w:spacing w:val="-20"/>
                <w:sz w:val="22"/>
                <w:szCs w:val="22"/>
              </w:rPr>
              <w:t>助金</w:t>
            </w:r>
          </w:p>
        </w:tc>
        <w:tc>
          <w:tcPr>
            <w:tcW w:w="1050" w:type="dxa"/>
            <w:shd w:val="clear" w:color="auto" w:fill="auto"/>
            <w:vAlign w:val="center"/>
          </w:tcPr>
          <w:p w:rsidR="00E47FE3" w:rsidRPr="007366F2" w:rsidRDefault="00E47FE3" w:rsidP="00D86BBB">
            <w:pPr>
              <w:pStyle w:val="142"/>
              <w:jc w:val="right"/>
              <w:rPr>
                <w:spacing w:val="-20"/>
                <w:sz w:val="22"/>
                <w:szCs w:val="22"/>
              </w:rPr>
            </w:pPr>
            <w:r w:rsidRPr="007366F2">
              <w:rPr>
                <w:rFonts w:hint="eastAsia"/>
                <w:spacing w:val="-20"/>
                <w:sz w:val="22"/>
                <w:szCs w:val="22"/>
              </w:rPr>
              <w:t>500,000</w:t>
            </w:r>
          </w:p>
        </w:tc>
        <w:tc>
          <w:tcPr>
            <w:tcW w:w="924" w:type="dxa"/>
            <w:shd w:val="clear" w:color="auto" w:fill="auto"/>
            <w:vAlign w:val="center"/>
          </w:tcPr>
          <w:p w:rsidR="00E47FE3" w:rsidRPr="007366F2" w:rsidRDefault="00E47FE3" w:rsidP="00D86BBB">
            <w:pPr>
              <w:pStyle w:val="142"/>
              <w:jc w:val="right"/>
              <w:rPr>
                <w:spacing w:val="-20"/>
                <w:sz w:val="22"/>
                <w:szCs w:val="22"/>
              </w:rPr>
            </w:pPr>
            <w:r w:rsidRPr="007366F2">
              <w:rPr>
                <w:rFonts w:hint="eastAsia"/>
                <w:spacing w:val="-20"/>
                <w:sz w:val="22"/>
                <w:szCs w:val="22"/>
              </w:rPr>
              <w:t>500,000</w:t>
            </w:r>
          </w:p>
        </w:tc>
        <w:tc>
          <w:tcPr>
            <w:tcW w:w="882" w:type="dxa"/>
            <w:shd w:val="clear" w:color="auto" w:fill="auto"/>
            <w:vAlign w:val="center"/>
          </w:tcPr>
          <w:p w:rsidR="00E47FE3" w:rsidRPr="007366F2" w:rsidRDefault="00E47FE3" w:rsidP="00D86BBB">
            <w:pPr>
              <w:pStyle w:val="142"/>
              <w:jc w:val="right"/>
              <w:rPr>
                <w:spacing w:val="-20"/>
                <w:sz w:val="22"/>
                <w:szCs w:val="22"/>
              </w:rPr>
            </w:pPr>
            <w:r w:rsidRPr="007366F2">
              <w:rPr>
                <w:rFonts w:hint="eastAsia"/>
                <w:spacing w:val="-20"/>
                <w:sz w:val="22"/>
                <w:szCs w:val="22"/>
              </w:rPr>
              <w:t>-</w:t>
            </w:r>
          </w:p>
        </w:tc>
        <w:tc>
          <w:tcPr>
            <w:tcW w:w="881" w:type="dxa"/>
            <w:shd w:val="clear" w:color="auto" w:fill="auto"/>
            <w:vAlign w:val="center"/>
          </w:tcPr>
          <w:p w:rsidR="00E47FE3" w:rsidRPr="007366F2" w:rsidRDefault="00E47FE3" w:rsidP="00D86BBB">
            <w:pPr>
              <w:pStyle w:val="142"/>
              <w:jc w:val="right"/>
              <w:rPr>
                <w:spacing w:val="-20"/>
                <w:sz w:val="22"/>
                <w:szCs w:val="22"/>
              </w:rPr>
            </w:pPr>
            <w:r w:rsidRPr="007366F2">
              <w:rPr>
                <w:rFonts w:hint="eastAsia"/>
                <w:spacing w:val="-20"/>
                <w:sz w:val="22"/>
                <w:szCs w:val="22"/>
              </w:rPr>
              <w:t>-</w:t>
            </w:r>
          </w:p>
        </w:tc>
        <w:tc>
          <w:tcPr>
            <w:tcW w:w="924" w:type="dxa"/>
            <w:vAlign w:val="center"/>
          </w:tcPr>
          <w:p w:rsidR="00E47FE3" w:rsidRPr="007366F2" w:rsidRDefault="00E47FE3" w:rsidP="00D86BBB">
            <w:pPr>
              <w:pStyle w:val="142"/>
              <w:jc w:val="right"/>
              <w:rPr>
                <w:spacing w:val="-20"/>
                <w:sz w:val="22"/>
                <w:szCs w:val="22"/>
              </w:rPr>
            </w:pPr>
            <w:r w:rsidRPr="007366F2">
              <w:rPr>
                <w:rFonts w:hint="eastAsia"/>
                <w:spacing w:val="-20"/>
                <w:sz w:val="22"/>
                <w:szCs w:val="22"/>
              </w:rPr>
              <w:t>-</w:t>
            </w:r>
          </w:p>
        </w:tc>
        <w:tc>
          <w:tcPr>
            <w:tcW w:w="882" w:type="dxa"/>
            <w:vAlign w:val="center"/>
          </w:tcPr>
          <w:p w:rsidR="00E47FE3" w:rsidRPr="007366F2" w:rsidRDefault="00E47FE3" w:rsidP="00D86BBB">
            <w:pPr>
              <w:pStyle w:val="142"/>
              <w:jc w:val="right"/>
              <w:rPr>
                <w:spacing w:val="-20"/>
                <w:sz w:val="22"/>
                <w:szCs w:val="22"/>
              </w:rPr>
            </w:pPr>
            <w:r w:rsidRPr="007366F2">
              <w:rPr>
                <w:rFonts w:hint="eastAsia"/>
                <w:spacing w:val="-20"/>
                <w:sz w:val="22"/>
                <w:szCs w:val="22"/>
              </w:rPr>
              <w:t>-</w:t>
            </w:r>
          </w:p>
        </w:tc>
        <w:tc>
          <w:tcPr>
            <w:tcW w:w="938" w:type="dxa"/>
            <w:vAlign w:val="center"/>
          </w:tcPr>
          <w:p w:rsidR="00E47FE3" w:rsidRPr="007366F2" w:rsidRDefault="00E47FE3" w:rsidP="00D86BBB">
            <w:pPr>
              <w:pStyle w:val="142"/>
              <w:jc w:val="right"/>
              <w:rPr>
                <w:spacing w:val="-20"/>
                <w:sz w:val="22"/>
                <w:szCs w:val="22"/>
              </w:rPr>
            </w:pPr>
            <w:r w:rsidRPr="007366F2">
              <w:rPr>
                <w:rFonts w:hint="eastAsia"/>
                <w:spacing w:val="-20"/>
                <w:sz w:val="22"/>
                <w:szCs w:val="22"/>
              </w:rPr>
              <w:t>-</w:t>
            </w:r>
          </w:p>
        </w:tc>
      </w:tr>
      <w:tr w:rsidR="00E47FE3" w:rsidRPr="007366F2" w:rsidTr="00D86BBB">
        <w:tc>
          <w:tcPr>
            <w:tcW w:w="2039" w:type="dxa"/>
            <w:shd w:val="clear" w:color="auto" w:fill="auto"/>
            <w:vAlign w:val="center"/>
          </w:tcPr>
          <w:p w:rsidR="00E47FE3" w:rsidRPr="00914748" w:rsidRDefault="00E47FE3" w:rsidP="00D86BBB">
            <w:pPr>
              <w:pStyle w:val="142"/>
              <w:ind w:leftChars="150" w:left="425"/>
              <w:rPr>
                <w:spacing w:val="-20"/>
                <w:sz w:val="22"/>
                <w:szCs w:val="22"/>
              </w:rPr>
            </w:pPr>
            <w:r w:rsidRPr="00914748">
              <w:rPr>
                <w:rFonts w:hint="eastAsia"/>
                <w:spacing w:val="-20"/>
                <w:sz w:val="22"/>
                <w:szCs w:val="22"/>
              </w:rPr>
              <w:t>道路及交通</w:t>
            </w:r>
          </w:p>
        </w:tc>
        <w:tc>
          <w:tcPr>
            <w:tcW w:w="1050" w:type="dxa"/>
            <w:shd w:val="clear" w:color="auto" w:fill="auto"/>
            <w:vAlign w:val="center"/>
          </w:tcPr>
          <w:p w:rsidR="00E47FE3" w:rsidRPr="007366F2" w:rsidRDefault="00E47FE3" w:rsidP="00D86BBB">
            <w:pPr>
              <w:pStyle w:val="142"/>
              <w:jc w:val="right"/>
              <w:rPr>
                <w:spacing w:val="-20"/>
                <w:sz w:val="22"/>
                <w:szCs w:val="22"/>
              </w:rPr>
            </w:pPr>
            <w:r w:rsidRPr="007366F2">
              <w:rPr>
                <w:rFonts w:hint="eastAsia"/>
                <w:spacing w:val="-20"/>
                <w:sz w:val="22"/>
                <w:szCs w:val="22"/>
              </w:rPr>
              <w:t>650,000</w:t>
            </w:r>
          </w:p>
        </w:tc>
        <w:tc>
          <w:tcPr>
            <w:tcW w:w="924" w:type="dxa"/>
            <w:shd w:val="clear" w:color="auto" w:fill="auto"/>
            <w:vAlign w:val="center"/>
          </w:tcPr>
          <w:p w:rsidR="00E47FE3" w:rsidRPr="007366F2" w:rsidRDefault="00E47FE3" w:rsidP="00D86BBB">
            <w:pPr>
              <w:pStyle w:val="142"/>
              <w:jc w:val="right"/>
              <w:rPr>
                <w:spacing w:val="-20"/>
                <w:sz w:val="22"/>
                <w:szCs w:val="22"/>
              </w:rPr>
            </w:pPr>
            <w:r w:rsidRPr="007366F2">
              <w:rPr>
                <w:rFonts w:hint="eastAsia"/>
                <w:spacing w:val="-20"/>
                <w:sz w:val="22"/>
                <w:szCs w:val="22"/>
              </w:rPr>
              <w:t>110,000</w:t>
            </w:r>
          </w:p>
        </w:tc>
        <w:tc>
          <w:tcPr>
            <w:tcW w:w="882" w:type="dxa"/>
            <w:shd w:val="clear" w:color="auto" w:fill="auto"/>
            <w:vAlign w:val="center"/>
          </w:tcPr>
          <w:p w:rsidR="00E47FE3" w:rsidRPr="007366F2" w:rsidRDefault="00E47FE3" w:rsidP="00D86BBB">
            <w:pPr>
              <w:pStyle w:val="142"/>
              <w:jc w:val="right"/>
              <w:rPr>
                <w:spacing w:val="-20"/>
                <w:sz w:val="22"/>
                <w:szCs w:val="22"/>
              </w:rPr>
            </w:pPr>
            <w:r w:rsidRPr="007366F2">
              <w:rPr>
                <w:rFonts w:hint="eastAsia"/>
                <w:spacing w:val="-20"/>
                <w:sz w:val="22"/>
                <w:szCs w:val="22"/>
              </w:rPr>
              <w:t>270,000</w:t>
            </w:r>
          </w:p>
        </w:tc>
        <w:tc>
          <w:tcPr>
            <w:tcW w:w="881" w:type="dxa"/>
            <w:shd w:val="clear" w:color="auto" w:fill="auto"/>
            <w:vAlign w:val="center"/>
          </w:tcPr>
          <w:p w:rsidR="00E47FE3" w:rsidRPr="007366F2" w:rsidRDefault="00E47FE3" w:rsidP="00D86BBB">
            <w:pPr>
              <w:pStyle w:val="142"/>
              <w:jc w:val="right"/>
              <w:rPr>
                <w:spacing w:val="-20"/>
                <w:sz w:val="22"/>
                <w:szCs w:val="22"/>
              </w:rPr>
            </w:pPr>
            <w:r w:rsidRPr="007366F2">
              <w:rPr>
                <w:rFonts w:hint="eastAsia"/>
                <w:spacing w:val="-20"/>
                <w:sz w:val="22"/>
                <w:szCs w:val="22"/>
              </w:rPr>
              <w:t>270,000</w:t>
            </w:r>
          </w:p>
        </w:tc>
        <w:tc>
          <w:tcPr>
            <w:tcW w:w="924" w:type="dxa"/>
            <w:vAlign w:val="center"/>
          </w:tcPr>
          <w:p w:rsidR="00E47FE3" w:rsidRPr="007366F2" w:rsidRDefault="00E47FE3" w:rsidP="00D86BBB">
            <w:pPr>
              <w:pStyle w:val="142"/>
              <w:jc w:val="right"/>
              <w:rPr>
                <w:spacing w:val="-20"/>
                <w:sz w:val="22"/>
                <w:szCs w:val="22"/>
              </w:rPr>
            </w:pPr>
            <w:r w:rsidRPr="007366F2">
              <w:rPr>
                <w:rFonts w:hint="eastAsia"/>
                <w:spacing w:val="-20"/>
                <w:sz w:val="22"/>
                <w:szCs w:val="22"/>
              </w:rPr>
              <w:t>-</w:t>
            </w:r>
          </w:p>
        </w:tc>
        <w:tc>
          <w:tcPr>
            <w:tcW w:w="882" w:type="dxa"/>
            <w:vAlign w:val="center"/>
          </w:tcPr>
          <w:p w:rsidR="00E47FE3" w:rsidRPr="007366F2" w:rsidRDefault="00E47FE3" w:rsidP="00D86BBB">
            <w:pPr>
              <w:pStyle w:val="142"/>
              <w:jc w:val="right"/>
              <w:rPr>
                <w:spacing w:val="-20"/>
                <w:sz w:val="22"/>
                <w:szCs w:val="22"/>
              </w:rPr>
            </w:pPr>
            <w:r w:rsidRPr="007366F2">
              <w:rPr>
                <w:rFonts w:hint="eastAsia"/>
                <w:spacing w:val="-20"/>
                <w:sz w:val="22"/>
                <w:szCs w:val="22"/>
              </w:rPr>
              <w:t>-</w:t>
            </w:r>
          </w:p>
        </w:tc>
        <w:tc>
          <w:tcPr>
            <w:tcW w:w="938" w:type="dxa"/>
            <w:vAlign w:val="center"/>
          </w:tcPr>
          <w:p w:rsidR="00E47FE3" w:rsidRPr="007366F2" w:rsidRDefault="00E47FE3" w:rsidP="00D86BBB">
            <w:pPr>
              <w:pStyle w:val="142"/>
              <w:jc w:val="right"/>
              <w:rPr>
                <w:spacing w:val="-20"/>
                <w:sz w:val="22"/>
                <w:szCs w:val="22"/>
              </w:rPr>
            </w:pPr>
            <w:r w:rsidRPr="007366F2">
              <w:rPr>
                <w:rFonts w:hint="eastAsia"/>
                <w:spacing w:val="-20"/>
                <w:sz w:val="22"/>
                <w:szCs w:val="22"/>
              </w:rPr>
              <w:t>-</w:t>
            </w:r>
          </w:p>
        </w:tc>
      </w:tr>
      <w:tr w:rsidR="00E47FE3" w:rsidRPr="007366F2" w:rsidTr="00D86BBB">
        <w:tc>
          <w:tcPr>
            <w:tcW w:w="2039" w:type="dxa"/>
            <w:shd w:val="clear" w:color="auto" w:fill="auto"/>
            <w:vAlign w:val="center"/>
          </w:tcPr>
          <w:p w:rsidR="00E47FE3" w:rsidRPr="00914748" w:rsidRDefault="00E47FE3" w:rsidP="00D86BBB">
            <w:pPr>
              <w:pStyle w:val="142"/>
              <w:ind w:leftChars="150" w:left="425"/>
              <w:rPr>
                <w:spacing w:val="-20"/>
                <w:sz w:val="22"/>
                <w:szCs w:val="22"/>
              </w:rPr>
            </w:pPr>
            <w:r w:rsidRPr="00914748">
              <w:rPr>
                <w:rFonts w:hint="eastAsia"/>
                <w:spacing w:val="-20"/>
                <w:sz w:val="22"/>
                <w:szCs w:val="22"/>
              </w:rPr>
              <w:t>水利設施</w:t>
            </w:r>
          </w:p>
        </w:tc>
        <w:tc>
          <w:tcPr>
            <w:tcW w:w="1050" w:type="dxa"/>
            <w:shd w:val="clear" w:color="auto" w:fill="auto"/>
            <w:vAlign w:val="center"/>
          </w:tcPr>
          <w:p w:rsidR="00E47FE3" w:rsidRPr="007366F2" w:rsidRDefault="00E47FE3" w:rsidP="00D86BBB">
            <w:pPr>
              <w:pStyle w:val="142"/>
              <w:jc w:val="right"/>
              <w:rPr>
                <w:spacing w:val="-20"/>
                <w:sz w:val="22"/>
                <w:szCs w:val="22"/>
              </w:rPr>
            </w:pPr>
            <w:r w:rsidRPr="007366F2">
              <w:rPr>
                <w:rFonts w:hint="eastAsia"/>
                <w:spacing w:val="-20"/>
                <w:sz w:val="22"/>
                <w:szCs w:val="22"/>
              </w:rPr>
              <w:t>1,389,000</w:t>
            </w:r>
          </w:p>
        </w:tc>
        <w:tc>
          <w:tcPr>
            <w:tcW w:w="924" w:type="dxa"/>
            <w:shd w:val="clear" w:color="auto" w:fill="auto"/>
            <w:vAlign w:val="center"/>
          </w:tcPr>
          <w:p w:rsidR="00E47FE3" w:rsidRPr="007366F2" w:rsidRDefault="00E47FE3" w:rsidP="00D86BBB">
            <w:pPr>
              <w:pStyle w:val="142"/>
              <w:jc w:val="right"/>
              <w:rPr>
                <w:spacing w:val="-20"/>
                <w:sz w:val="22"/>
                <w:szCs w:val="22"/>
              </w:rPr>
            </w:pPr>
            <w:r w:rsidRPr="007366F2">
              <w:rPr>
                <w:rFonts w:hint="eastAsia"/>
                <w:spacing w:val="-20"/>
                <w:sz w:val="22"/>
                <w:szCs w:val="22"/>
              </w:rPr>
              <w:t>50,000</w:t>
            </w:r>
          </w:p>
        </w:tc>
        <w:tc>
          <w:tcPr>
            <w:tcW w:w="882" w:type="dxa"/>
            <w:shd w:val="clear" w:color="auto" w:fill="auto"/>
            <w:vAlign w:val="center"/>
          </w:tcPr>
          <w:p w:rsidR="00E47FE3" w:rsidRPr="007366F2" w:rsidRDefault="00E47FE3" w:rsidP="00D86BBB">
            <w:pPr>
              <w:pStyle w:val="142"/>
              <w:jc w:val="right"/>
              <w:rPr>
                <w:spacing w:val="-20"/>
                <w:sz w:val="22"/>
                <w:szCs w:val="22"/>
              </w:rPr>
            </w:pPr>
            <w:r w:rsidRPr="007366F2">
              <w:rPr>
                <w:rFonts w:hint="eastAsia"/>
                <w:spacing w:val="-20"/>
                <w:sz w:val="22"/>
                <w:szCs w:val="22"/>
              </w:rPr>
              <w:t>109,000</w:t>
            </w:r>
          </w:p>
        </w:tc>
        <w:tc>
          <w:tcPr>
            <w:tcW w:w="881" w:type="dxa"/>
            <w:shd w:val="clear" w:color="auto" w:fill="auto"/>
            <w:vAlign w:val="center"/>
          </w:tcPr>
          <w:p w:rsidR="00E47FE3" w:rsidRPr="007366F2" w:rsidRDefault="00E47FE3" w:rsidP="00D86BBB">
            <w:pPr>
              <w:pStyle w:val="142"/>
              <w:jc w:val="right"/>
              <w:rPr>
                <w:spacing w:val="-20"/>
                <w:sz w:val="22"/>
                <w:szCs w:val="22"/>
              </w:rPr>
            </w:pPr>
            <w:r w:rsidRPr="007366F2">
              <w:rPr>
                <w:rFonts w:hint="eastAsia"/>
                <w:spacing w:val="-20"/>
                <w:sz w:val="22"/>
                <w:szCs w:val="22"/>
              </w:rPr>
              <w:t>350,000</w:t>
            </w:r>
          </w:p>
        </w:tc>
        <w:tc>
          <w:tcPr>
            <w:tcW w:w="924" w:type="dxa"/>
            <w:vAlign w:val="center"/>
          </w:tcPr>
          <w:p w:rsidR="00E47FE3" w:rsidRPr="007366F2" w:rsidRDefault="00E47FE3" w:rsidP="00D86BBB">
            <w:pPr>
              <w:pStyle w:val="142"/>
              <w:jc w:val="right"/>
              <w:rPr>
                <w:spacing w:val="-20"/>
                <w:sz w:val="22"/>
                <w:szCs w:val="22"/>
              </w:rPr>
            </w:pPr>
            <w:r w:rsidRPr="007366F2">
              <w:rPr>
                <w:rFonts w:hint="eastAsia"/>
                <w:spacing w:val="-20"/>
                <w:sz w:val="22"/>
                <w:szCs w:val="22"/>
              </w:rPr>
              <w:t>380,000</w:t>
            </w:r>
          </w:p>
        </w:tc>
        <w:tc>
          <w:tcPr>
            <w:tcW w:w="882" w:type="dxa"/>
            <w:vAlign w:val="center"/>
          </w:tcPr>
          <w:p w:rsidR="00E47FE3" w:rsidRPr="007366F2" w:rsidRDefault="00E47FE3" w:rsidP="00D86BBB">
            <w:pPr>
              <w:pStyle w:val="142"/>
              <w:jc w:val="right"/>
              <w:rPr>
                <w:spacing w:val="-20"/>
                <w:sz w:val="22"/>
                <w:szCs w:val="22"/>
              </w:rPr>
            </w:pPr>
            <w:r w:rsidRPr="007366F2">
              <w:rPr>
                <w:rFonts w:hint="eastAsia"/>
                <w:spacing w:val="-20"/>
                <w:sz w:val="22"/>
                <w:szCs w:val="22"/>
              </w:rPr>
              <w:t>250,000</w:t>
            </w:r>
          </w:p>
        </w:tc>
        <w:tc>
          <w:tcPr>
            <w:tcW w:w="938" w:type="dxa"/>
            <w:vAlign w:val="center"/>
          </w:tcPr>
          <w:p w:rsidR="00E47FE3" w:rsidRPr="007366F2" w:rsidRDefault="00E47FE3" w:rsidP="00D86BBB">
            <w:pPr>
              <w:pStyle w:val="142"/>
              <w:jc w:val="right"/>
              <w:rPr>
                <w:spacing w:val="-20"/>
                <w:sz w:val="22"/>
                <w:szCs w:val="22"/>
              </w:rPr>
            </w:pPr>
            <w:r w:rsidRPr="007366F2">
              <w:rPr>
                <w:rFonts w:hint="eastAsia"/>
                <w:spacing w:val="-20"/>
                <w:sz w:val="22"/>
                <w:szCs w:val="22"/>
              </w:rPr>
              <w:t>250,000</w:t>
            </w:r>
          </w:p>
        </w:tc>
      </w:tr>
      <w:tr w:rsidR="00E47FE3" w:rsidRPr="007366F2" w:rsidTr="00D86BBB">
        <w:tc>
          <w:tcPr>
            <w:tcW w:w="2039" w:type="dxa"/>
            <w:shd w:val="clear" w:color="auto" w:fill="auto"/>
            <w:vAlign w:val="center"/>
          </w:tcPr>
          <w:p w:rsidR="00E47FE3" w:rsidRPr="00914748" w:rsidRDefault="00E47FE3" w:rsidP="00D86BBB">
            <w:pPr>
              <w:pStyle w:val="142"/>
              <w:jc w:val="center"/>
              <w:rPr>
                <w:spacing w:val="-20"/>
                <w:sz w:val="22"/>
                <w:szCs w:val="22"/>
              </w:rPr>
            </w:pPr>
            <w:r w:rsidRPr="00914748">
              <w:rPr>
                <w:rFonts w:hint="eastAsia"/>
                <w:spacing w:val="-20"/>
                <w:sz w:val="22"/>
                <w:szCs w:val="22"/>
              </w:rPr>
              <w:t>合計</w:t>
            </w:r>
          </w:p>
        </w:tc>
        <w:tc>
          <w:tcPr>
            <w:tcW w:w="1050" w:type="dxa"/>
            <w:shd w:val="clear" w:color="auto" w:fill="auto"/>
            <w:vAlign w:val="center"/>
          </w:tcPr>
          <w:p w:rsidR="00E47FE3" w:rsidRPr="007366F2" w:rsidRDefault="00E47FE3" w:rsidP="00D86BBB">
            <w:pPr>
              <w:pStyle w:val="142"/>
              <w:jc w:val="right"/>
              <w:rPr>
                <w:spacing w:val="-20"/>
                <w:sz w:val="22"/>
                <w:szCs w:val="22"/>
              </w:rPr>
            </w:pPr>
            <w:r w:rsidRPr="007366F2">
              <w:rPr>
                <w:rFonts w:hint="eastAsia"/>
                <w:spacing w:val="-20"/>
                <w:sz w:val="22"/>
                <w:szCs w:val="22"/>
              </w:rPr>
              <w:t>2,841,000</w:t>
            </w:r>
          </w:p>
        </w:tc>
        <w:tc>
          <w:tcPr>
            <w:tcW w:w="924" w:type="dxa"/>
            <w:shd w:val="clear" w:color="auto" w:fill="auto"/>
            <w:vAlign w:val="center"/>
          </w:tcPr>
          <w:p w:rsidR="00E47FE3" w:rsidRPr="007366F2" w:rsidRDefault="00E47FE3" w:rsidP="00D86BBB">
            <w:pPr>
              <w:pStyle w:val="142"/>
              <w:jc w:val="right"/>
              <w:rPr>
                <w:spacing w:val="-20"/>
                <w:sz w:val="22"/>
                <w:szCs w:val="22"/>
              </w:rPr>
            </w:pPr>
            <w:r w:rsidRPr="007366F2">
              <w:rPr>
                <w:rFonts w:hint="eastAsia"/>
                <w:spacing w:val="-20"/>
                <w:sz w:val="22"/>
                <w:szCs w:val="22"/>
              </w:rPr>
              <w:t>738,000</w:t>
            </w:r>
          </w:p>
        </w:tc>
        <w:tc>
          <w:tcPr>
            <w:tcW w:w="882" w:type="dxa"/>
            <w:shd w:val="clear" w:color="auto" w:fill="auto"/>
            <w:vAlign w:val="center"/>
          </w:tcPr>
          <w:p w:rsidR="00E47FE3" w:rsidRPr="007366F2" w:rsidRDefault="00E47FE3" w:rsidP="00D86BBB">
            <w:pPr>
              <w:pStyle w:val="142"/>
              <w:jc w:val="right"/>
              <w:rPr>
                <w:spacing w:val="-20"/>
                <w:sz w:val="22"/>
                <w:szCs w:val="22"/>
              </w:rPr>
            </w:pPr>
            <w:r w:rsidRPr="007366F2">
              <w:rPr>
                <w:rFonts w:hint="eastAsia"/>
                <w:spacing w:val="-20"/>
                <w:sz w:val="22"/>
                <w:szCs w:val="22"/>
              </w:rPr>
              <w:t>592,200</w:t>
            </w:r>
          </w:p>
        </w:tc>
        <w:tc>
          <w:tcPr>
            <w:tcW w:w="881" w:type="dxa"/>
            <w:shd w:val="clear" w:color="auto" w:fill="auto"/>
            <w:vAlign w:val="center"/>
          </w:tcPr>
          <w:p w:rsidR="00E47FE3" w:rsidRPr="007366F2" w:rsidRDefault="00E47FE3" w:rsidP="00D86BBB">
            <w:pPr>
              <w:pStyle w:val="142"/>
              <w:jc w:val="right"/>
              <w:rPr>
                <w:spacing w:val="-20"/>
                <w:sz w:val="22"/>
                <w:szCs w:val="22"/>
              </w:rPr>
            </w:pPr>
            <w:r w:rsidRPr="007366F2">
              <w:rPr>
                <w:rFonts w:hint="eastAsia"/>
                <w:spacing w:val="-20"/>
                <w:sz w:val="22"/>
                <w:szCs w:val="22"/>
              </w:rPr>
              <w:t>630,800</w:t>
            </w:r>
          </w:p>
        </w:tc>
        <w:tc>
          <w:tcPr>
            <w:tcW w:w="924" w:type="dxa"/>
            <w:vAlign w:val="center"/>
          </w:tcPr>
          <w:p w:rsidR="00E47FE3" w:rsidRPr="007366F2" w:rsidRDefault="00E47FE3" w:rsidP="00D86BBB">
            <w:pPr>
              <w:pStyle w:val="142"/>
              <w:jc w:val="right"/>
              <w:rPr>
                <w:spacing w:val="-20"/>
                <w:sz w:val="22"/>
                <w:szCs w:val="22"/>
              </w:rPr>
            </w:pPr>
            <w:r w:rsidRPr="007366F2">
              <w:rPr>
                <w:rFonts w:hint="eastAsia"/>
                <w:spacing w:val="-20"/>
                <w:sz w:val="22"/>
                <w:szCs w:val="22"/>
              </w:rPr>
              <w:t>380,000</w:t>
            </w:r>
          </w:p>
        </w:tc>
        <w:tc>
          <w:tcPr>
            <w:tcW w:w="882" w:type="dxa"/>
            <w:vAlign w:val="center"/>
          </w:tcPr>
          <w:p w:rsidR="00E47FE3" w:rsidRPr="007366F2" w:rsidRDefault="00E47FE3" w:rsidP="00D86BBB">
            <w:pPr>
              <w:pStyle w:val="142"/>
              <w:jc w:val="right"/>
              <w:rPr>
                <w:spacing w:val="-20"/>
                <w:sz w:val="22"/>
                <w:szCs w:val="22"/>
              </w:rPr>
            </w:pPr>
            <w:r w:rsidRPr="007366F2">
              <w:rPr>
                <w:rFonts w:hint="eastAsia"/>
                <w:spacing w:val="-20"/>
                <w:sz w:val="22"/>
                <w:szCs w:val="22"/>
              </w:rPr>
              <w:t>250,000</w:t>
            </w:r>
          </w:p>
        </w:tc>
        <w:tc>
          <w:tcPr>
            <w:tcW w:w="938" w:type="dxa"/>
            <w:vAlign w:val="center"/>
          </w:tcPr>
          <w:p w:rsidR="00E47FE3" w:rsidRPr="007366F2" w:rsidRDefault="00E47FE3" w:rsidP="00D86BBB">
            <w:pPr>
              <w:pStyle w:val="142"/>
              <w:jc w:val="right"/>
              <w:rPr>
                <w:spacing w:val="-20"/>
                <w:sz w:val="22"/>
                <w:szCs w:val="22"/>
              </w:rPr>
            </w:pPr>
            <w:r w:rsidRPr="007366F2">
              <w:rPr>
                <w:rFonts w:hint="eastAsia"/>
                <w:spacing w:val="-20"/>
                <w:sz w:val="22"/>
                <w:szCs w:val="22"/>
              </w:rPr>
              <w:t>250,000</w:t>
            </w:r>
          </w:p>
        </w:tc>
      </w:tr>
    </w:tbl>
    <w:p w:rsidR="00E47FE3" w:rsidRDefault="00E47FE3" w:rsidP="00D86BBB">
      <w:pPr>
        <w:pStyle w:val="142"/>
        <w:ind w:left="647" w:hanging="647"/>
      </w:pPr>
      <w:r>
        <w:rPr>
          <w:rFonts w:hint="eastAsia"/>
        </w:rPr>
        <w:t>資料來源：本特別預算案。</w:t>
      </w:r>
    </w:p>
    <w:p w:rsidR="00E47FE3" w:rsidRDefault="00E47FE3" w:rsidP="00D86BBB">
      <w:pPr>
        <w:pStyle w:val="a4"/>
        <w:ind w:left="567" w:hanging="567"/>
      </w:pPr>
      <w:r w:rsidRPr="009A47B9">
        <w:rPr>
          <w:rFonts w:hint="eastAsia"/>
        </w:rPr>
        <w:t>一、</w:t>
      </w:r>
      <w:bookmarkEnd w:id="1"/>
      <w:r w:rsidRPr="009A47B9">
        <w:rPr>
          <w:rFonts w:hint="eastAsia"/>
        </w:rPr>
        <w:t>國土管理署</w:t>
      </w:r>
      <w:r>
        <w:rPr>
          <w:rFonts w:hint="eastAsia"/>
        </w:rPr>
        <w:t>辦理</w:t>
      </w:r>
      <w:proofErr w:type="gramStart"/>
      <w:r>
        <w:rPr>
          <w:rFonts w:hint="eastAsia"/>
        </w:rPr>
        <w:t>中繼宅之</w:t>
      </w:r>
      <w:proofErr w:type="gramEnd"/>
      <w:r>
        <w:rPr>
          <w:rFonts w:hint="eastAsia"/>
        </w:rPr>
        <w:t>規劃興建、</w:t>
      </w:r>
      <w:proofErr w:type="gramStart"/>
      <w:r>
        <w:rPr>
          <w:rFonts w:hint="eastAsia"/>
        </w:rPr>
        <w:t>慰</w:t>
      </w:r>
      <w:proofErr w:type="gramEnd"/>
      <w:r>
        <w:rPr>
          <w:rFonts w:hint="eastAsia"/>
        </w:rPr>
        <w:t>助金之發放，以及下水道及道路復健及</w:t>
      </w:r>
      <w:proofErr w:type="gramStart"/>
      <w:r>
        <w:rPr>
          <w:rFonts w:hint="eastAsia"/>
        </w:rPr>
        <w:t>清淤等工作</w:t>
      </w:r>
      <w:proofErr w:type="gramEnd"/>
      <w:r>
        <w:rPr>
          <w:rFonts w:hint="eastAsia"/>
        </w:rPr>
        <w:t>，</w:t>
      </w:r>
      <w:r w:rsidRPr="009A47B9">
        <w:rPr>
          <w:rFonts w:hint="eastAsia"/>
        </w:rPr>
        <w:t>允宜</w:t>
      </w:r>
      <w:r>
        <w:rPr>
          <w:rFonts w:hint="eastAsia"/>
        </w:rPr>
        <w:t>妥善溝通、完善政策規劃，並</w:t>
      </w:r>
      <w:proofErr w:type="gramStart"/>
      <w:r w:rsidRPr="00D16F1E">
        <w:rPr>
          <w:rFonts w:hint="eastAsia"/>
        </w:rPr>
        <w:t>研</w:t>
      </w:r>
      <w:proofErr w:type="gramEnd"/>
      <w:r w:rsidRPr="00D16F1E">
        <w:rPr>
          <w:rFonts w:hint="eastAsia"/>
        </w:rPr>
        <w:t>擬因應極端氣候衝擊</w:t>
      </w:r>
      <w:r>
        <w:rPr>
          <w:rFonts w:hint="eastAsia"/>
        </w:rPr>
        <w:t>之</w:t>
      </w:r>
      <w:r w:rsidRPr="00D16F1E">
        <w:rPr>
          <w:rFonts w:hint="eastAsia"/>
        </w:rPr>
        <w:t>對策</w:t>
      </w:r>
      <w:r>
        <w:rPr>
          <w:rFonts w:hint="eastAsia"/>
        </w:rPr>
        <w:t>，</w:t>
      </w:r>
      <w:proofErr w:type="gramStart"/>
      <w:r>
        <w:rPr>
          <w:rFonts w:hint="eastAsia"/>
        </w:rPr>
        <w:t>俾</w:t>
      </w:r>
      <w:proofErr w:type="gramEnd"/>
      <w:r>
        <w:rPr>
          <w:rFonts w:hint="eastAsia"/>
        </w:rPr>
        <w:t>協助災民並完善災區重建作業</w:t>
      </w:r>
    </w:p>
    <w:p w:rsidR="00E47FE3" w:rsidRPr="00A35CF5" w:rsidRDefault="00E47FE3" w:rsidP="00D86BBB">
      <w:pPr>
        <w:ind w:left="566" w:firstLine="566"/>
      </w:pPr>
      <w:r w:rsidRPr="002C4D73">
        <w:rPr>
          <w:rFonts w:hint="eastAsia"/>
        </w:rPr>
        <w:t>國土管理署於本特別預算案編列28億4</w:t>
      </w:r>
      <w:r w:rsidRPr="002C4D73">
        <w:t>,100</w:t>
      </w:r>
      <w:r w:rsidRPr="002C4D73">
        <w:rPr>
          <w:rFonts w:hint="eastAsia"/>
        </w:rPr>
        <w:t>萬元，辦理</w:t>
      </w:r>
      <w:r>
        <w:rPr>
          <w:rFonts w:hint="eastAsia"/>
        </w:rPr>
        <w:t>中期安置受災災民</w:t>
      </w:r>
      <w:proofErr w:type="gramStart"/>
      <w:r>
        <w:rPr>
          <w:rFonts w:hint="eastAsia"/>
        </w:rPr>
        <w:t>之中繼屋等</w:t>
      </w:r>
      <w:proofErr w:type="gramEnd"/>
      <w:r>
        <w:rPr>
          <w:rFonts w:hint="eastAsia"/>
        </w:rPr>
        <w:t>所需經費3億200萬元，受災戶家園清理、</w:t>
      </w:r>
      <w:proofErr w:type="gramStart"/>
      <w:r>
        <w:rPr>
          <w:rFonts w:hint="eastAsia"/>
        </w:rPr>
        <w:t>僱</w:t>
      </w:r>
      <w:proofErr w:type="gramEnd"/>
      <w:r>
        <w:rPr>
          <w:rFonts w:hint="eastAsia"/>
        </w:rPr>
        <w:t>工及修繕</w:t>
      </w:r>
      <w:proofErr w:type="gramStart"/>
      <w:r>
        <w:rPr>
          <w:rFonts w:hint="eastAsia"/>
        </w:rPr>
        <w:t>慰</w:t>
      </w:r>
      <w:proofErr w:type="gramEnd"/>
      <w:r>
        <w:rPr>
          <w:rFonts w:hint="eastAsia"/>
        </w:rPr>
        <w:t>助金等所需經費5億元，補助地方政府辦理受災地區市區道路橋梁、公共設施之緊急搶救、搶修、清理、</w:t>
      </w:r>
      <w:proofErr w:type="gramStart"/>
      <w:r>
        <w:rPr>
          <w:rFonts w:hint="eastAsia"/>
        </w:rPr>
        <w:t>清淤及復建</w:t>
      </w:r>
      <w:proofErr w:type="gramEnd"/>
      <w:r>
        <w:rPr>
          <w:rFonts w:hint="eastAsia"/>
        </w:rPr>
        <w:t>工程等所需經費6億5</w:t>
      </w:r>
      <w:r>
        <w:t>,000</w:t>
      </w:r>
      <w:r>
        <w:rPr>
          <w:rFonts w:hint="eastAsia"/>
        </w:rPr>
        <w:t>萬元，以及補助地方政府辦理受災地區雨水下水道及污水下水道之清淤、搶修、強化下水道系</w:t>
      </w:r>
      <w:r w:rsidRPr="00A35CF5">
        <w:rPr>
          <w:rFonts w:hint="eastAsia"/>
        </w:rPr>
        <w:t>統等所需經費13億8</w:t>
      </w:r>
      <w:r w:rsidRPr="00A35CF5">
        <w:t>,900</w:t>
      </w:r>
      <w:r w:rsidRPr="00A35CF5">
        <w:rPr>
          <w:rFonts w:hint="eastAsia"/>
        </w:rPr>
        <w:t>萬元。經查：</w:t>
      </w:r>
    </w:p>
    <w:p w:rsidR="00E47FE3" w:rsidRPr="002C4D73" w:rsidRDefault="00E47FE3" w:rsidP="00D86BBB">
      <w:pPr>
        <w:pStyle w:val="a6"/>
        <w:ind w:left="849" w:hanging="283"/>
        <w:rPr>
          <w:b/>
        </w:rPr>
      </w:pPr>
      <w:r w:rsidRPr="002C4D73">
        <w:rPr>
          <w:b/>
        </w:rPr>
        <w:t>(</w:t>
      </w:r>
      <w:proofErr w:type="gramStart"/>
      <w:r w:rsidRPr="002C4D73">
        <w:rPr>
          <w:rFonts w:hint="eastAsia"/>
          <w:b/>
        </w:rPr>
        <w:t>一</w:t>
      </w:r>
      <w:proofErr w:type="gramEnd"/>
      <w:r w:rsidRPr="002C4D73">
        <w:rPr>
          <w:b/>
        </w:rPr>
        <w:t>)</w:t>
      </w:r>
      <w:r>
        <w:rPr>
          <w:rFonts w:hint="eastAsia"/>
          <w:b/>
        </w:rPr>
        <w:t>國土管理署於</w:t>
      </w:r>
      <w:r w:rsidRPr="002C4D73">
        <w:rPr>
          <w:rFonts w:hint="eastAsia"/>
          <w:b/>
        </w:rPr>
        <w:t>本特別預算案編列</w:t>
      </w:r>
      <w:proofErr w:type="gramStart"/>
      <w:r w:rsidRPr="002C4D73">
        <w:rPr>
          <w:rFonts w:hint="eastAsia"/>
          <w:b/>
        </w:rPr>
        <w:t>中繼屋之</w:t>
      </w:r>
      <w:proofErr w:type="gramEnd"/>
      <w:r w:rsidRPr="002C4D73">
        <w:rPr>
          <w:rFonts w:hint="eastAsia"/>
          <w:b/>
        </w:rPr>
        <w:t>規劃興建、受災戶家園復原</w:t>
      </w:r>
      <w:proofErr w:type="gramStart"/>
      <w:r w:rsidRPr="002C4D73">
        <w:rPr>
          <w:rFonts w:hint="eastAsia"/>
          <w:b/>
        </w:rPr>
        <w:t>慰</w:t>
      </w:r>
      <w:proofErr w:type="gramEnd"/>
      <w:r w:rsidRPr="002C4D73">
        <w:rPr>
          <w:rFonts w:hint="eastAsia"/>
          <w:b/>
        </w:rPr>
        <w:t>助金、市區道路橋梁及公共設施之緊急搶救及清</w:t>
      </w:r>
      <w:r w:rsidRPr="002C4D73">
        <w:rPr>
          <w:rFonts w:hint="eastAsia"/>
          <w:b/>
        </w:rPr>
        <w:lastRenderedPageBreak/>
        <w:t>淤，以及雨水及污水下水道之</w:t>
      </w:r>
      <w:proofErr w:type="gramStart"/>
      <w:r w:rsidRPr="002C4D73">
        <w:rPr>
          <w:rFonts w:hint="eastAsia"/>
          <w:b/>
        </w:rPr>
        <w:t>清淤及強化</w:t>
      </w:r>
      <w:proofErr w:type="gramEnd"/>
      <w:r w:rsidRPr="002C4D73">
        <w:rPr>
          <w:rFonts w:hint="eastAsia"/>
          <w:b/>
        </w:rPr>
        <w:t>系統等經費</w:t>
      </w:r>
    </w:p>
    <w:p w:rsidR="00E47FE3" w:rsidRPr="002C4D73" w:rsidRDefault="00E47FE3" w:rsidP="00D86BBB">
      <w:pPr>
        <w:pStyle w:val="22"/>
        <w:ind w:left="850" w:firstLine="566"/>
      </w:pPr>
      <w:r w:rsidRPr="002C4D73">
        <w:rPr>
          <w:rFonts w:hint="eastAsia"/>
        </w:rPr>
        <w:t>內政部對於馬太</w:t>
      </w:r>
      <w:proofErr w:type="gramStart"/>
      <w:r w:rsidRPr="002C4D73">
        <w:rPr>
          <w:rFonts w:hint="eastAsia"/>
        </w:rPr>
        <w:t>鞍溪堰</w:t>
      </w:r>
      <w:proofErr w:type="gramEnd"/>
      <w:r w:rsidRPr="002C4D73">
        <w:rPr>
          <w:rFonts w:hint="eastAsia"/>
        </w:rPr>
        <w:t>塞湖</w:t>
      </w:r>
      <w:r>
        <w:rPr>
          <w:rFonts w:hint="eastAsia"/>
        </w:rPr>
        <w:t>之</w:t>
      </w:r>
      <w:r w:rsidRPr="002C4D73">
        <w:rPr>
          <w:rFonts w:hint="eastAsia"/>
        </w:rPr>
        <w:t>災後復原重建措施，係由國土管理署於本特別預算案編列28億4,100萬元</w:t>
      </w:r>
      <w:r>
        <w:rPr>
          <w:rFonts w:hint="eastAsia"/>
        </w:rPr>
        <w:t>辦理</w:t>
      </w:r>
      <w:r w:rsidRPr="002C4D73">
        <w:rPr>
          <w:rFonts w:hint="eastAsia"/>
        </w:rPr>
        <w:t>，包括：</w:t>
      </w:r>
    </w:p>
    <w:p w:rsidR="00E47FE3" w:rsidRDefault="00E47FE3" w:rsidP="00D86BBB">
      <w:pPr>
        <w:pStyle w:val="123"/>
        <w:ind w:left="1133" w:hanging="283"/>
      </w:pPr>
      <w:r>
        <w:rPr>
          <w:rFonts w:hint="eastAsia"/>
        </w:rPr>
        <w:t>1.</w:t>
      </w:r>
      <w:r>
        <w:rPr>
          <w:rFonts w:hint="eastAsia"/>
        </w:rPr>
        <w:tab/>
        <w:t>興辦中期安置受災災民所需</w:t>
      </w:r>
      <w:proofErr w:type="gramStart"/>
      <w:r>
        <w:rPr>
          <w:rFonts w:hint="eastAsia"/>
        </w:rPr>
        <w:t>中繼屋之</w:t>
      </w:r>
      <w:proofErr w:type="gramEnd"/>
      <w:r>
        <w:rPr>
          <w:rFonts w:hint="eastAsia"/>
        </w:rPr>
        <w:t>前期規劃作業、設施興建、基地之整地</w:t>
      </w:r>
      <w:proofErr w:type="gramStart"/>
      <w:r>
        <w:rPr>
          <w:rFonts w:hint="eastAsia"/>
        </w:rPr>
        <w:t>排水及維運</w:t>
      </w:r>
      <w:proofErr w:type="gramEnd"/>
      <w:r>
        <w:rPr>
          <w:rFonts w:hint="eastAsia"/>
        </w:rPr>
        <w:t>等所需經費3億200萬元。</w:t>
      </w:r>
    </w:p>
    <w:p w:rsidR="00E47FE3" w:rsidRDefault="00E47FE3" w:rsidP="00D86BBB">
      <w:pPr>
        <w:pStyle w:val="123"/>
        <w:ind w:left="1133" w:hanging="283"/>
      </w:pPr>
      <w:r>
        <w:rPr>
          <w:rFonts w:hint="eastAsia"/>
        </w:rPr>
        <w:t>2.發給受災戶家園復原</w:t>
      </w:r>
      <w:proofErr w:type="gramStart"/>
      <w:r>
        <w:rPr>
          <w:rFonts w:hint="eastAsia"/>
        </w:rPr>
        <w:t>慰</w:t>
      </w:r>
      <w:proofErr w:type="gramEnd"/>
      <w:r>
        <w:rPr>
          <w:rFonts w:hint="eastAsia"/>
        </w:rPr>
        <w:t>助金，作為家園清理、</w:t>
      </w:r>
      <w:proofErr w:type="gramStart"/>
      <w:r>
        <w:rPr>
          <w:rFonts w:hint="eastAsia"/>
        </w:rPr>
        <w:t>僱</w:t>
      </w:r>
      <w:proofErr w:type="gramEnd"/>
      <w:r>
        <w:rPr>
          <w:rFonts w:hint="eastAsia"/>
        </w:rPr>
        <w:t>工及修繕運用等所需經費5億元（按每戶10萬元計算）。</w:t>
      </w:r>
    </w:p>
    <w:p w:rsidR="00E47FE3" w:rsidRDefault="00E47FE3" w:rsidP="00D86BBB">
      <w:pPr>
        <w:pStyle w:val="123"/>
        <w:ind w:left="1133" w:hanging="283"/>
      </w:pPr>
      <w:r>
        <w:rPr>
          <w:rFonts w:hint="eastAsia"/>
        </w:rPr>
        <w:t>3.辦理受災地區市區道路橋梁、公共設施之緊急搶救、搶修、清理、</w:t>
      </w:r>
      <w:proofErr w:type="gramStart"/>
      <w:r>
        <w:rPr>
          <w:rFonts w:hint="eastAsia"/>
        </w:rPr>
        <w:t>清淤及復建</w:t>
      </w:r>
      <w:proofErr w:type="gramEnd"/>
      <w:r>
        <w:rPr>
          <w:rFonts w:hint="eastAsia"/>
        </w:rPr>
        <w:t>工程等所需經費6億5,000萬元，包括：</w:t>
      </w:r>
    </w:p>
    <w:p w:rsidR="00E47FE3" w:rsidRDefault="00E47FE3" w:rsidP="00D86BBB">
      <w:pPr>
        <w:pStyle w:val="1231"/>
        <w:ind w:left="1416" w:hanging="283"/>
      </w:pPr>
      <w:r>
        <w:rPr>
          <w:rFonts w:hint="eastAsia"/>
        </w:rPr>
        <w:t>(1)辦理調度協力廠商與各縣市政府支援災後搶修、復建及</w:t>
      </w:r>
      <w:proofErr w:type="gramStart"/>
      <w:r>
        <w:rPr>
          <w:rFonts w:hint="eastAsia"/>
        </w:rPr>
        <w:t>清淤等所</w:t>
      </w:r>
      <w:proofErr w:type="gramEnd"/>
      <w:r>
        <w:rPr>
          <w:rFonts w:hint="eastAsia"/>
        </w:rPr>
        <w:t>需經費1億2</w:t>
      </w:r>
      <w:r>
        <w:t>,</w:t>
      </w:r>
      <w:r>
        <w:rPr>
          <w:rFonts w:hint="eastAsia"/>
        </w:rPr>
        <w:t>300萬元。</w:t>
      </w:r>
    </w:p>
    <w:p w:rsidR="00E47FE3" w:rsidRDefault="00E47FE3" w:rsidP="00D86BBB">
      <w:pPr>
        <w:pStyle w:val="1231"/>
        <w:ind w:left="1416" w:hanging="283"/>
      </w:pPr>
      <w:r>
        <w:rPr>
          <w:rFonts w:hint="eastAsia"/>
        </w:rPr>
        <w:t>(2)補助地方政府辦理受災地區市區村里聯絡道路橋梁、公共設施之災後復建工程等所需經費5億2</w:t>
      </w:r>
      <w:r>
        <w:t>,</w:t>
      </w:r>
      <w:r>
        <w:rPr>
          <w:rFonts w:hint="eastAsia"/>
        </w:rPr>
        <w:t>700萬元。</w:t>
      </w:r>
    </w:p>
    <w:p w:rsidR="00E47FE3" w:rsidRDefault="00E47FE3" w:rsidP="00D86BBB">
      <w:pPr>
        <w:pStyle w:val="123"/>
        <w:ind w:left="1133" w:hanging="283"/>
      </w:pPr>
      <w:r>
        <w:rPr>
          <w:rFonts w:hint="eastAsia"/>
        </w:rPr>
        <w:t>4.辦理受災地區雨水下水道及污水下水道之清淤、搶修、強化下水道系統等所需經費13億8</w:t>
      </w:r>
      <w:r>
        <w:t>,</w:t>
      </w:r>
      <w:r>
        <w:rPr>
          <w:rFonts w:hint="eastAsia"/>
        </w:rPr>
        <w:t>900萬元，包括：</w:t>
      </w:r>
    </w:p>
    <w:p w:rsidR="00E47FE3" w:rsidRDefault="00E47FE3" w:rsidP="00D86BBB">
      <w:pPr>
        <w:pStyle w:val="1231"/>
        <w:ind w:left="1416" w:hanging="283"/>
      </w:pPr>
      <w:r>
        <w:rPr>
          <w:rFonts w:hint="eastAsia"/>
        </w:rPr>
        <w:t>(1)辦理調度協力廠商支援災後搶修、復建及</w:t>
      </w:r>
      <w:proofErr w:type="gramStart"/>
      <w:r>
        <w:rPr>
          <w:rFonts w:hint="eastAsia"/>
        </w:rPr>
        <w:t>清淤等所</w:t>
      </w:r>
      <w:proofErr w:type="gramEnd"/>
      <w:r>
        <w:rPr>
          <w:rFonts w:hint="eastAsia"/>
        </w:rPr>
        <w:t>需經費7</w:t>
      </w:r>
      <w:r>
        <w:t>,</w:t>
      </w:r>
      <w:r>
        <w:rPr>
          <w:rFonts w:hint="eastAsia"/>
        </w:rPr>
        <w:t>800萬元。</w:t>
      </w:r>
    </w:p>
    <w:p w:rsidR="00E47FE3" w:rsidRDefault="00E47FE3" w:rsidP="00D86BBB">
      <w:pPr>
        <w:pStyle w:val="1231"/>
        <w:ind w:left="1416" w:hanging="283"/>
      </w:pPr>
      <w:r>
        <w:rPr>
          <w:rFonts w:hint="eastAsia"/>
        </w:rPr>
        <w:t>(2)補助地方政府辦理受災地區雨水下水道及其他排水系統之緊急搶險修繕工程所需經費5,000萬元。</w:t>
      </w:r>
    </w:p>
    <w:p w:rsidR="00E47FE3" w:rsidRDefault="00E47FE3" w:rsidP="00D86BBB">
      <w:pPr>
        <w:pStyle w:val="1231"/>
        <w:ind w:left="1416" w:hanging="283"/>
      </w:pPr>
      <w:r>
        <w:rPr>
          <w:rFonts w:hint="eastAsia"/>
        </w:rPr>
        <w:t>(3)補助地方政府新建污水處理廠、水資源回收中心、下水道管線及用戶接管等所需經費10億1</w:t>
      </w:r>
      <w:r>
        <w:t>,</w:t>
      </w:r>
      <w:r>
        <w:rPr>
          <w:rFonts w:hint="eastAsia"/>
        </w:rPr>
        <w:t>400萬元。</w:t>
      </w:r>
    </w:p>
    <w:p w:rsidR="00E47FE3" w:rsidRPr="001E0D97" w:rsidRDefault="00E47FE3" w:rsidP="00D86BBB">
      <w:pPr>
        <w:pStyle w:val="1231"/>
        <w:ind w:left="1416" w:hanging="283"/>
      </w:pPr>
      <w:r>
        <w:rPr>
          <w:rFonts w:hint="eastAsia"/>
        </w:rPr>
        <w:t>(4)補助地方政府新建雨水</w:t>
      </w:r>
      <w:proofErr w:type="gramStart"/>
      <w:r>
        <w:rPr>
          <w:rFonts w:hint="eastAsia"/>
        </w:rPr>
        <w:t>滯洪池</w:t>
      </w:r>
      <w:proofErr w:type="gramEnd"/>
      <w:r>
        <w:rPr>
          <w:rFonts w:hint="eastAsia"/>
        </w:rPr>
        <w:t>、抽水站、閘門等所需經費2億4</w:t>
      </w:r>
      <w:r>
        <w:t>,</w:t>
      </w:r>
      <w:r>
        <w:rPr>
          <w:rFonts w:hint="eastAsia"/>
        </w:rPr>
        <w:t>700萬元。</w:t>
      </w:r>
    </w:p>
    <w:p w:rsidR="00E47FE3" w:rsidRPr="00A67B64" w:rsidRDefault="00E47FE3" w:rsidP="00D86BBB">
      <w:pPr>
        <w:pStyle w:val="a6"/>
        <w:ind w:left="849" w:hanging="283"/>
        <w:rPr>
          <w:b/>
        </w:rPr>
      </w:pPr>
      <w:r w:rsidRPr="00A67B64">
        <w:rPr>
          <w:rFonts w:hint="eastAsia"/>
          <w:b/>
        </w:rPr>
        <w:t>(</w:t>
      </w:r>
      <w:r>
        <w:rPr>
          <w:rFonts w:hint="eastAsia"/>
          <w:b/>
        </w:rPr>
        <w:t>二</w:t>
      </w:r>
      <w:r w:rsidRPr="00A67B64">
        <w:rPr>
          <w:rFonts w:hint="eastAsia"/>
          <w:b/>
        </w:rPr>
        <w:t>)對於災民安置問題，</w:t>
      </w:r>
      <w:proofErr w:type="gramStart"/>
      <w:r w:rsidRPr="00A67B64">
        <w:rPr>
          <w:rFonts w:hint="eastAsia"/>
          <w:b/>
        </w:rPr>
        <w:t>允宜</w:t>
      </w:r>
      <w:r>
        <w:rPr>
          <w:rFonts w:hint="eastAsia"/>
          <w:b/>
        </w:rPr>
        <w:t>依本</w:t>
      </w:r>
      <w:proofErr w:type="gramEnd"/>
      <w:r>
        <w:rPr>
          <w:rFonts w:hint="eastAsia"/>
          <w:b/>
        </w:rPr>
        <w:t>特別條例規定並參酌監察院調查報告內容</w:t>
      </w:r>
      <w:r w:rsidRPr="00A67B64">
        <w:rPr>
          <w:rFonts w:hint="eastAsia"/>
          <w:b/>
        </w:rPr>
        <w:t>，</w:t>
      </w:r>
      <w:r>
        <w:rPr>
          <w:rFonts w:hint="eastAsia"/>
          <w:b/>
        </w:rPr>
        <w:t>尊重</w:t>
      </w:r>
      <w:r w:rsidRPr="00A67B64">
        <w:rPr>
          <w:rFonts w:hint="eastAsia"/>
          <w:b/>
        </w:rPr>
        <w:t>災民</w:t>
      </w:r>
      <w:r>
        <w:rPr>
          <w:rFonts w:hint="eastAsia"/>
          <w:b/>
        </w:rPr>
        <w:t>意見</w:t>
      </w:r>
      <w:r w:rsidRPr="00A67B64">
        <w:rPr>
          <w:rFonts w:hint="eastAsia"/>
          <w:b/>
        </w:rPr>
        <w:t>並妥為協調溝通</w:t>
      </w:r>
    </w:p>
    <w:p w:rsidR="00E47FE3" w:rsidRDefault="00E47FE3" w:rsidP="00D86BBB">
      <w:pPr>
        <w:pStyle w:val="22"/>
        <w:ind w:left="850" w:firstLine="566"/>
      </w:pPr>
      <w:r>
        <w:rPr>
          <w:rFonts w:hint="eastAsia"/>
        </w:rPr>
        <w:t>國土管理署辦理家園安置業務，係</w:t>
      </w:r>
      <w:r w:rsidRPr="00EE07FF">
        <w:rPr>
          <w:rFonts w:hint="eastAsia"/>
        </w:rPr>
        <w:t>透過承租台糖土地興建</w:t>
      </w:r>
      <w:r w:rsidRPr="00EE07FF">
        <w:rPr>
          <w:rFonts w:hint="eastAsia"/>
        </w:rPr>
        <w:lastRenderedPageBreak/>
        <w:t>組合屋及改建台糖宿舍，提供約150戶</w:t>
      </w:r>
      <w:proofErr w:type="gramStart"/>
      <w:r w:rsidRPr="00EE07FF">
        <w:rPr>
          <w:rFonts w:hint="eastAsia"/>
        </w:rPr>
        <w:t>中繼屋</w:t>
      </w:r>
      <w:proofErr w:type="gramEnd"/>
      <w:r w:rsidRPr="00EE07FF">
        <w:rPr>
          <w:rFonts w:hint="eastAsia"/>
        </w:rPr>
        <w:t>，同時委託業者後續管理維護</w:t>
      </w:r>
      <w:r>
        <w:rPr>
          <w:rFonts w:hint="eastAsia"/>
        </w:rPr>
        <w:t>。家園安置業務所需經費3.02億元部分</w:t>
      </w:r>
      <w:r w:rsidRPr="00EE07FF">
        <w:rPr>
          <w:rFonts w:hint="eastAsia"/>
        </w:rPr>
        <w:t>，</w:t>
      </w:r>
      <w:r>
        <w:rPr>
          <w:rFonts w:hint="eastAsia"/>
        </w:rPr>
        <w:t>係以興辦150戶</w:t>
      </w:r>
      <w:proofErr w:type="gramStart"/>
      <w:r w:rsidRPr="007C0D04">
        <w:rPr>
          <w:rFonts w:hint="eastAsia"/>
        </w:rPr>
        <w:t>中繼屋</w:t>
      </w:r>
      <w:proofErr w:type="gramEnd"/>
      <w:r>
        <w:rPr>
          <w:rFonts w:hint="eastAsia"/>
        </w:rPr>
        <w:t>、每戶興建成本約100萬元估算約需1.5億元，再加上相關設備費用、公共設施費用、規劃設計監造費、工程管理費、工程準備金等約1.3億元，以及執行上開方案之相關作業費0.22億元，所需經費合計3.02億元，期</w:t>
      </w:r>
      <w:r w:rsidRPr="007C0D04">
        <w:rPr>
          <w:rFonts w:hint="eastAsia"/>
        </w:rPr>
        <w:t>藉由興辦</w:t>
      </w:r>
      <w:proofErr w:type="gramStart"/>
      <w:r w:rsidRPr="007C0D04">
        <w:rPr>
          <w:rFonts w:hint="eastAsia"/>
        </w:rPr>
        <w:t>中繼屋方式</w:t>
      </w:r>
      <w:proofErr w:type="gramEnd"/>
      <w:r>
        <w:rPr>
          <w:rFonts w:hint="eastAsia"/>
        </w:rPr>
        <w:t>，</w:t>
      </w:r>
      <w:r w:rsidRPr="007C0D04">
        <w:rPr>
          <w:rFonts w:hint="eastAsia"/>
        </w:rPr>
        <w:t>提供馬太</w:t>
      </w:r>
      <w:proofErr w:type="gramStart"/>
      <w:r w:rsidRPr="007C0D04">
        <w:rPr>
          <w:rFonts w:hint="eastAsia"/>
        </w:rPr>
        <w:t>鞍溪堰</w:t>
      </w:r>
      <w:proofErr w:type="gramEnd"/>
      <w:r w:rsidRPr="007C0D04">
        <w:rPr>
          <w:rFonts w:hint="eastAsia"/>
        </w:rPr>
        <w:t>塞湖</w:t>
      </w:r>
      <w:proofErr w:type="gramStart"/>
      <w:r w:rsidRPr="007C0D04">
        <w:rPr>
          <w:rFonts w:hint="eastAsia"/>
        </w:rPr>
        <w:t>災害重災戶</w:t>
      </w:r>
      <w:proofErr w:type="gramEnd"/>
      <w:r w:rsidRPr="007C0D04">
        <w:rPr>
          <w:rFonts w:hint="eastAsia"/>
        </w:rPr>
        <w:t>臨時居所，</w:t>
      </w:r>
      <w:r>
        <w:rPr>
          <w:rFonts w:hint="eastAsia"/>
        </w:rPr>
        <w:t>以</w:t>
      </w:r>
      <w:r w:rsidRPr="007C0D04">
        <w:rPr>
          <w:rFonts w:hint="eastAsia"/>
        </w:rPr>
        <w:t>協助</w:t>
      </w:r>
      <w:r>
        <w:rPr>
          <w:rFonts w:hint="eastAsia"/>
        </w:rPr>
        <w:t>其</w:t>
      </w:r>
      <w:r w:rsidRPr="007C0D04">
        <w:rPr>
          <w:rFonts w:hint="eastAsia"/>
        </w:rPr>
        <w:t>早日重建家園</w:t>
      </w:r>
      <w:r>
        <w:rPr>
          <w:rFonts w:hint="eastAsia"/>
        </w:rPr>
        <w:t>(</w:t>
      </w:r>
      <w:proofErr w:type="gramStart"/>
      <w:r>
        <w:rPr>
          <w:rFonts w:hint="eastAsia"/>
        </w:rPr>
        <w:t>詳表</w:t>
      </w:r>
      <w:proofErr w:type="gramEnd"/>
      <w:r>
        <w:rPr>
          <w:rFonts w:hint="eastAsia"/>
        </w:rPr>
        <w:t>1)。查監察院於111年4月20日</w:t>
      </w:r>
      <w:proofErr w:type="gramStart"/>
      <w:r>
        <w:rPr>
          <w:rFonts w:hint="eastAsia"/>
        </w:rPr>
        <w:t>針對</w:t>
      </w:r>
      <w:r w:rsidRPr="002E3A15">
        <w:rPr>
          <w:rFonts w:hint="eastAsia"/>
        </w:rPr>
        <w:t>莫拉克</w:t>
      </w:r>
      <w:proofErr w:type="gramEnd"/>
      <w:r w:rsidRPr="002E3A15">
        <w:rPr>
          <w:rFonts w:hint="eastAsia"/>
        </w:rPr>
        <w:t>風災後永久屋政策及三方契約關係衍生出土地及居住權等爭議</w:t>
      </w:r>
      <w:r>
        <w:rPr>
          <w:rFonts w:hint="eastAsia"/>
        </w:rPr>
        <w:t>提出調查報告，內容指出</w:t>
      </w:r>
      <w:r w:rsidRPr="002E3A15">
        <w:rPr>
          <w:rFonts w:hint="eastAsia"/>
        </w:rPr>
        <w:t>原居地安全</w:t>
      </w:r>
      <w:proofErr w:type="gramStart"/>
      <w:r w:rsidRPr="002E3A15">
        <w:rPr>
          <w:rFonts w:hint="eastAsia"/>
        </w:rPr>
        <w:t>複勘</w:t>
      </w:r>
      <w:proofErr w:type="gramEnd"/>
      <w:r w:rsidRPr="002E3A15">
        <w:rPr>
          <w:rFonts w:hint="eastAsia"/>
        </w:rPr>
        <w:t>作業應納入原民觀點、正視永久屋品質管理及建置發展機制、</w:t>
      </w:r>
      <w:proofErr w:type="gramStart"/>
      <w:r w:rsidRPr="002E3A15">
        <w:rPr>
          <w:rFonts w:hint="eastAsia"/>
        </w:rPr>
        <w:t>研</w:t>
      </w:r>
      <w:proofErr w:type="gramEnd"/>
      <w:r w:rsidRPr="002E3A15">
        <w:rPr>
          <w:rFonts w:hint="eastAsia"/>
        </w:rPr>
        <w:t>議原住民族災後重建專法及土地權利之保障、落實原民災民參政權</w:t>
      </w:r>
      <w:r>
        <w:rPr>
          <w:rFonts w:hint="eastAsia"/>
        </w:rPr>
        <w:t>等事項</w:t>
      </w:r>
      <w:r>
        <w:rPr>
          <w:rStyle w:val="af8"/>
        </w:rPr>
        <w:footnoteReference w:id="1"/>
      </w:r>
      <w:r>
        <w:rPr>
          <w:rFonts w:hint="eastAsia"/>
        </w:rPr>
        <w:t>。</w:t>
      </w:r>
      <w:proofErr w:type="gramStart"/>
      <w:r>
        <w:rPr>
          <w:rFonts w:hint="eastAsia"/>
        </w:rPr>
        <w:t>揆</w:t>
      </w:r>
      <w:proofErr w:type="gramEnd"/>
      <w:r>
        <w:rPr>
          <w:rFonts w:hint="eastAsia"/>
        </w:rPr>
        <w:t>諸國土管理署於本特別預算案辦理之家園安置措施，雖非</w:t>
      </w:r>
      <w:proofErr w:type="gramStart"/>
      <w:r>
        <w:rPr>
          <w:rFonts w:hint="eastAsia"/>
        </w:rPr>
        <w:t>採</w:t>
      </w:r>
      <w:proofErr w:type="gramEnd"/>
      <w:r>
        <w:rPr>
          <w:rFonts w:hint="eastAsia"/>
        </w:rPr>
        <w:t>行永久屋而係以</w:t>
      </w:r>
      <w:proofErr w:type="gramStart"/>
      <w:r>
        <w:rPr>
          <w:rFonts w:hint="eastAsia"/>
        </w:rPr>
        <w:t>中繼屋興建</w:t>
      </w:r>
      <w:proofErr w:type="gramEnd"/>
      <w:r>
        <w:rPr>
          <w:rFonts w:hint="eastAsia"/>
        </w:rPr>
        <w:t>方式辦理，惟仍涉及居住權及興建品質問題；基此，</w:t>
      </w:r>
      <w:proofErr w:type="gramStart"/>
      <w:r>
        <w:rPr>
          <w:rFonts w:hint="eastAsia"/>
        </w:rPr>
        <w:t>允宜依本</w:t>
      </w:r>
      <w:proofErr w:type="gramEnd"/>
      <w:r w:rsidRPr="00FC4B87">
        <w:rPr>
          <w:rFonts w:hint="eastAsia"/>
        </w:rPr>
        <w:t>特別條例</w:t>
      </w:r>
      <w:r>
        <w:rPr>
          <w:rFonts w:hint="eastAsia"/>
        </w:rPr>
        <w:t>第6條第1項規定</w:t>
      </w:r>
      <w:r>
        <w:rPr>
          <w:rStyle w:val="af8"/>
        </w:rPr>
        <w:footnoteReference w:id="2"/>
      </w:r>
      <w:r>
        <w:rPr>
          <w:rFonts w:hint="eastAsia"/>
        </w:rPr>
        <w:t>，並參酌上開監察院調查意見，尊重該地區人民</w:t>
      </w:r>
      <w:r w:rsidRPr="00FC4B87">
        <w:rPr>
          <w:rFonts w:hint="eastAsia"/>
        </w:rPr>
        <w:t>、社區、部落、組織、文化及生活方式</w:t>
      </w:r>
      <w:r>
        <w:rPr>
          <w:rFonts w:hint="eastAsia"/>
        </w:rPr>
        <w:t>，並就安置地區、</w:t>
      </w:r>
      <w:proofErr w:type="gramStart"/>
      <w:r>
        <w:rPr>
          <w:rFonts w:hint="eastAsia"/>
        </w:rPr>
        <w:t>中繼屋品質</w:t>
      </w:r>
      <w:proofErr w:type="gramEnd"/>
      <w:r>
        <w:rPr>
          <w:rFonts w:hint="eastAsia"/>
        </w:rPr>
        <w:t>及型式、申請居住等事項，與災民妥為協調溝通，</w:t>
      </w:r>
      <w:proofErr w:type="gramStart"/>
      <w:r>
        <w:rPr>
          <w:rFonts w:hint="eastAsia"/>
        </w:rPr>
        <w:t>俾</w:t>
      </w:r>
      <w:proofErr w:type="gramEnd"/>
      <w:r>
        <w:rPr>
          <w:rFonts w:hint="eastAsia"/>
        </w:rPr>
        <w:t>達協助受災戶之目的。</w:t>
      </w:r>
    </w:p>
    <w:p w:rsidR="00E47FE3" w:rsidRPr="00C35BBB" w:rsidRDefault="00E47FE3" w:rsidP="00D86BBB">
      <w:pPr>
        <w:pStyle w:val="142"/>
        <w:spacing w:line="500" w:lineRule="exact"/>
        <w:ind w:leftChars="300" w:left="1610" w:hangingChars="268" w:hanging="760"/>
        <w:rPr>
          <w:b/>
          <w:snapToGrid/>
          <w:sz w:val="28"/>
        </w:rPr>
      </w:pPr>
      <w:r w:rsidRPr="00C35BBB">
        <w:rPr>
          <w:rFonts w:hint="eastAsia"/>
          <w:b/>
          <w:snapToGrid/>
          <w:sz w:val="28"/>
        </w:rPr>
        <w:t xml:space="preserve">表1  </w:t>
      </w:r>
      <w:r>
        <w:rPr>
          <w:rFonts w:hint="eastAsia"/>
          <w:b/>
          <w:snapToGrid/>
          <w:sz w:val="28"/>
        </w:rPr>
        <w:t>國土管理署</w:t>
      </w:r>
      <w:r w:rsidRPr="00C35BBB">
        <w:rPr>
          <w:rFonts w:hint="eastAsia"/>
          <w:b/>
          <w:snapToGrid/>
          <w:sz w:val="28"/>
        </w:rPr>
        <w:t>編列本特別預算案</w:t>
      </w:r>
      <w:r>
        <w:rPr>
          <w:rFonts w:hint="eastAsia"/>
          <w:b/>
          <w:snapToGrid/>
          <w:sz w:val="28"/>
        </w:rPr>
        <w:t>之相關措施</w:t>
      </w:r>
      <w:r w:rsidRPr="00C35BBB">
        <w:rPr>
          <w:rFonts w:hint="eastAsia"/>
          <w:b/>
          <w:snapToGrid/>
          <w:sz w:val="28"/>
        </w:rPr>
        <w:t>概況表</w:t>
      </w:r>
    </w:p>
    <w:tbl>
      <w:tblPr>
        <w:tblW w:w="7654" w:type="dxa"/>
        <w:tblInd w:w="95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083"/>
        <w:gridCol w:w="2035"/>
        <w:gridCol w:w="1418"/>
        <w:gridCol w:w="1791"/>
        <w:gridCol w:w="1327"/>
      </w:tblGrid>
      <w:tr w:rsidR="00E47FE3" w:rsidRPr="00231EF4" w:rsidTr="00D86BBB">
        <w:trPr>
          <w:tblHeader/>
        </w:trPr>
        <w:tc>
          <w:tcPr>
            <w:tcW w:w="1083" w:type="dxa"/>
            <w:shd w:val="clear" w:color="auto" w:fill="auto"/>
            <w:vAlign w:val="center"/>
          </w:tcPr>
          <w:p w:rsidR="00E47FE3" w:rsidRPr="00231EF4" w:rsidRDefault="00E47FE3" w:rsidP="00D86BBB">
            <w:pPr>
              <w:pStyle w:val="142"/>
              <w:jc w:val="distribute"/>
              <w:rPr>
                <w:b/>
                <w:snapToGrid/>
                <w:spacing w:val="-20"/>
              </w:rPr>
            </w:pPr>
            <w:r w:rsidRPr="00231EF4">
              <w:rPr>
                <w:rFonts w:hint="eastAsia"/>
                <w:b/>
                <w:snapToGrid/>
                <w:spacing w:val="-20"/>
              </w:rPr>
              <w:t>項目</w:t>
            </w:r>
          </w:p>
        </w:tc>
        <w:tc>
          <w:tcPr>
            <w:tcW w:w="2035" w:type="dxa"/>
            <w:vAlign w:val="center"/>
          </w:tcPr>
          <w:p w:rsidR="00E47FE3" w:rsidRPr="00231EF4" w:rsidRDefault="00E47FE3" w:rsidP="00D86BBB">
            <w:pPr>
              <w:pStyle w:val="142"/>
              <w:jc w:val="distribute"/>
              <w:rPr>
                <w:b/>
                <w:snapToGrid/>
                <w:spacing w:val="-20"/>
              </w:rPr>
            </w:pPr>
            <w:r>
              <w:rPr>
                <w:rFonts w:hint="eastAsia"/>
                <w:b/>
                <w:snapToGrid/>
                <w:spacing w:val="-20"/>
              </w:rPr>
              <w:t>家園安置業務</w:t>
            </w:r>
          </w:p>
        </w:tc>
        <w:tc>
          <w:tcPr>
            <w:tcW w:w="1418" w:type="dxa"/>
            <w:shd w:val="clear" w:color="auto" w:fill="auto"/>
            <w:vAlign w:val="center"/>
          </w:tcPr>
          <w:p w:rsidR="00E47FE3" w:rsidRDefault="00E47FE3" w:rsidP="00D86BBB">
            <w:pPr>
              <w:pStyle w:val="142"/>
              <w:jc w:val="distribute"/>
              <w:rPr>
                <w:b/>
                <w:snapToGrid/>
                <w:spacing w:val="-20"/>
              </w:rPr>
            </w:pPr>
            <w:r w:rsidRPr="00231EF4">
              <w:rPr>
                <w:rFonts w:hint="eastAsia"/>
                <w:b/>
                <w:snapToGrid/>
                <w:spacing w:val="-20"/>
              </w:rPr>
              <w:t>家園復原</w:t>
            </w:r>
          </w:p>
          <w:p w:rsidR="00E47FE3" w:rsidRPr="00231EF4" w:rsidRDefault="00E47FE3" w:rsidP="00D86BBB">
            <w:pPr>
              <w:pStyle w:val="142"/>
              <w:jc w:val="distribute"/>
              <w:rPr>
                <w:b/>
                <w:snapToGrid/>
                <w:spacing w:val="-20"/>
              </w:rPr>
            </w:pPr>
            <w:proofErr w:type="gramStart"/>
            <w:r w:rsidRPr="00231EF4">
              <w:rPr>
                <w:rFonts w:hint="eastAsia"/>
                <w:b/>
                <w:snapToGrid/>
                <w:spacing w:val="-20"/>
              </w:rPr>
              <w:t>慰</w:t>
            </w:r>
            <w:proofErr w:type="gramEnd"/>
            <w:r w:rsidRPr="00231EF4">
              <w:rPr>
                <w:rFonts w:hint="eastAsia"/>
                <w:b/>
                <w:snapToGrid/>
                <w:spacing w:val="-20"/>
              </w:rPr>
              <w:t>助金</w:t>
            </w:r>
          </w:p>
        </w:tc>
        <w:tc>
          <w:tcPr>
            <w:tcW w:w="1791" w:type="dxa"/>
            <w:vAlign w:val="center"/>
          </w:tcPr>
          <w:p w:rsidR="00E47FE3" w:rsidRPr="00231EF4" w:rsidRDefault="00E47FE3" w:rsidP="00D86BBB">
            <w:pPr>
              <w:pStyle w:val="142"/>
              <w:jc w:val="distribute"/>
              <w:rPr>
                <w:b/>
                <w:snapToGrid/>
                <w:spacing w:val="-20"/>
              </w:rPr>
            </w:pPr>
            <w:r w:rsidRPr="00231EF4">
              <w:rPr>
                <w:rFonts w:hint="eastAsia"/>
                <w:b/>
                <w:snapToGrid/>
                <w:spacing w:val="-20"/>
              </w:rPr>
              <w:t>道路及交通</w:t>
            </w:r>
          </w:p>
        </w:tc>
        <w:tc>
          <w:tcPr>
            <w:tcW w:w="1327" w:type="dxa"/>
            <w:vAlign w:val="center"/>
          </w:tcPr>
          <w:p w:rsidR="00E47FE3" w:rsidRPr="00231EF4" w:rsidRDefault="00E47FE3" w:rsidP="00D86BBB">
            <w:pPr>
              <w:pStyle w:val="142"/>
              <w:jc w:val="distribute"/>
              <w:rPr>
                <w:b/>
                <w:snapToGrid/>
                <w:spacing w:val="-20"/>
              </w:rPr>
            </w:pPr>
            <w:r w:rsidRPr="00231EF4">
              <w:rPr>
                <w:rFonts w:hint="eastAsia"/>
                <w:b/>
                <w:snapToGrid/>
                <w:spacing w:val="-20"/>
              </w:rPr>
              <w:t>水利設施</w:t>
            </w:r>
          </w:p>
        </w:tc>
      </w:tr>
      <w:tr w:rsidR="00E47FE3" w:rsidRPr="00AB1DB0" w:rsidTr="00D86BBB">
        <w:tc>
          <w:tcPr>
            <w:tcW w:w="1083" w:type="dxa"/>
            <w:shd w:val="clear" w:color="auto" w:fill="auto"/>
            <w:vAlign w:val="center"/>
          </w:tcPr>
          <w:p w:rsidR="00E47FE3" w:rsidRPr="00AB1DB0" w:rsidRDefault="00E47FE3" w:rsidP="00D86BBB">
            <w:pPr>
              <w:pStyle w:val="142"/>
              <w:jc w:val="both"/>
              <w:rPr>
                <w:snapToGrid/>
                <w:spacing w:val="-20"/>
              </w:rPr>
            </w:pPr>
            <w:r w:rsidRPr="00AB1DB0">
              <w:rPr>
                <w:rFonts w:hint="eastAsia"/>
                <w:snapToGrid/>
                <w:spacing w:val="-20"/>
              </w:rPr>
              <w:t>辦理依據</w:t>
            </w:r>
          </w:p>
        </w:tc>
        <w:tc>
          <w:tcPr>
            <w:tcW w:w="2035" w:type="dxa"/>
          </w:tcPr>
          <w:p w:rsidR="00E47FE3" w:rsidRPr="00AB1DB0" w:rsidRDefault="00E47FE3" w:rsidP="00D86BBB">
            <w:pPr>
              <w:pStyle w:val="142"/>
              <w:jc w:val="both"/>
              <w:rPr>
                <w:snapToGrid/>
                <w:spacing w:val="-20"/>
              </w:rPr>
            </w:pPr>
            <w:r w:rsidRPr="00AB1DB0">
              <w:rPr>
                <w:rFonts w:hint="eastAsia"/>
                <w:snapToGrid/>
                <w:spacing w:val="-20"/>
              </w:rPr>
              <w:t>依據114年10月15日行政院院長聽取馬太</w:t>
            </w:r>
            <w:proofErr w:type="gramStart"/>
            <w:r w:rsidRPr="00AB1DB0">
              <w:rPr>
                <w:rFonts w:hint="eastAsia"/>
                <w:snapToGrid/>
                <w:spacing w:val="-20"/>
              </w:rPr>
              <w:t>鞍溪堰</w:t>
            </w:r>
            <w:proofErr w:type="gramEnd"/>
            <w:r w:rsidRPr="00AB1DB0">
              <w:rPr>
                <w:rFonts w:hint="eastAsia"/>
                <w:snapToGrid/>
                <w:spacing w:val="-20"/>
              </w:rPr>
              <w:t>塞湖災後安置計畫和農地復原措施會議紀錄提示辦理。</w:t>
            </w:r>
          </w:p>
        </w:tc>
        <w:tc>
          <w:tcPr>
            <w:tcW w:w="1418" w:type="dxa"/>
            <w:shd w:val="clear" w:color="auto" w:fill="auto"/>
          </w:tcPr>
          <w:p w:rsidR="00E47FE3" w:rsidRPr="00AB1DB0" w:rsidRDefault="00E47FE3" w:rsidP="00D86BBB">
            <w:pPr>
              <w:pStyle w:val="142"/>
              <w:jc w:val="both"/>
              <w:rPr>
                <w:snapToGrid/>
                <w:spacing w:val="-20"/>
              </w:rPr>
            </w:pPr>
            <w:r w:rsidRPr="00AB1DB0">
              <w:rPr>
                <w:rFonts w:hint="eastAsia"/>
                <w:snapToGrid/>
                <w:spacing w:val="-20"/>
              </w:rPr>
              <w:t>行政院114年10月3日院</w:t>
            </w:r>
            <w:proofErr w:type="gramStart"/>
            <w:r w:rsidRPr="00AB1DB0">
              <w:rPr>
                <w:rFonts w:hint="eastAsia"/>
                <w:snapToGrid/>
                <w:spacing w:val="-20"/>
              </w:rPr>
              <w:t>臺</w:t>
            </w:r>
            <w:proofErr w:type="gramEnd"/>
            <w:r w:rsidRPr="00AB1DB0">
              <w:rPr>
                <w:rFonts w:hint="eastAsia"/>
                <w:snapToGrid/>
                <w:spacing w:val="-20"/>
              </w:rPr>
              <w:t>建字第1141028757號函核定「馬太</w:t>
            </w:r>
            <w:proofErr w:type="gramStart"/>
            <w:r w:rsidRPr="00AB1DB0">
              <w:rPr>
                <w:rFonts w:hint="eastAsia"/>
                <w:snapToGrid/>
                <w:spacing w:val="-20"/>
              </w:rPr>
              <w:t>鞍溪堰</w:t>
            </w:r>
            <w:proofErr w:type="gramEnd"/>
            <w:r w:rsidRPr="00AB1DB0">
              <w:rPr>
                <w:rFonts w:hint="eastAsia"/>
                <w:snapToGrid/>
                <w:spacing w:val="-20"/>
              </w:rPr>
              <w:t>塞湖災害受災</w:t>
            </w:r>
            <w:r w:rsidRPr="00AB1DB0">
              <w:rPr>
                <w:rFonts w:hint="eastAsia"/>
                <w:snapToGrid/>
                <w:spacing w:val="-20"/>
              </w:rPr>
              <w:lastRenderedPageBreak/>
              <w:t>戶家園復原</w:t>
            </w:r>
            <w:proofErr w:type="gramStart"/>
            <w:r w:rsidRPr="00AB1DB0">
              <w:rPr>
                <w:rFonts w:hint="eastAsia"/>
                <w:snapToGrid/>
                <w:spacing w:val="-20"/>
              </w:rPr>
              <w:t>慰</w:t>
            </w:r>
            <w:proofErr w:type="gramEnd"/>
            <w:r w:rsidRPr="00AB1DB0">
              <w:rPr>
                <w:rFonts w:hint="eastAsia"/>
                <w:snapToGrid/>
                <w:spacing w:val="-20"/>
              </w:rPr>
              <w:t>助金專案」。</w:t>
            </w:r>
          </w:p>
        </w:tc>
        <w:tc>
          <w:tcPr>
            <w:tcW w:w="1791" w:type="dxa"/>
          </w:tcPr>
          <w:p w:rsidR="00E47FE3" w:rsidRPr="00AB1DB0" w:rsidRDefault="00E47FE3" w:rsidP="00D86BBB">
            <w:pPr>
              <w:pStyle w:val="142"/>
              <w:jc w:val="both"/>
              <w:rPr>
                <w:snapToGrid/>
                <w:spacing w:val="-20"/>
              </w:rPr>
            </w:pPr>
            <w:r w:rsidRPr="00AB1DB0">
              <w:rPr>
                <w:rFonts w:hint="eastAsia"/>
                <w:snapToGrid/>
                <w:spacing w:val="-20"/>
              </w:rPr>
              <w:lastRenderedPageBreak/>
              <w:t>依據</w:t>
            </w:r>
            <w:r>
              <w:rPr>
                <w:rFonts w:hint="eastAsia"/>
                <w:snapToGrid/>
                <w:spacing w:val="-20"/>
              </w:rPr>
              <w:t>國土</w:t>
            </w:r>
            <w:proofErr w:type="gramStart"/>
            <w:r>
              <w:rPr>
                <w:rFonts w:hint="eastAsia"/>
                <w:snapToGrid/>
                <w:spacing w:val="-20"/>
              </w:rPr>
              <w:t>管理署</w:t>
            </w:r>
            <w:r w:rsidRPr="00AB1DB0">
              <w:rPr>
                <w:rFonts w:hint="eastAsia"/>
                <w:snapToGrid/>
                <w:spacing w:val="-20"/>
              </w:rPr>
              <w:t>北工</w:t>
            </w:r>
            <w:proofErr w:type="gramEnd"/>
            <w:r w:rsidRPr="00AB1DB0">
              <w:rPr>
                <w:rFonts w:hint="eastAsia"/>
                <w:snapToGrid/>
                <w:spacing w:val="-20"/>
              </w:rPr>
              <w:t>分署「花蓮馬太</w:t>
            </w:r>
            <w:proofErr w:type="gramStart"/>
            <w:r w:rsidRPr="00AB1DB0">
              <w:rPr>
                <w:rFonts w:hint="eastAsia"/>
                <w:snapToGrid/>
                <w:spacing w:val="-20"/>
              </w:rPr>
              <w:t>鞍溪堰</w:t>
            </w:r>
            <w:proofErr w:type="gramEnd"/>
            <w:r w:rsidRPr="00AB1DB0">
              <w:rPr>
                <w:rFonts w:hint="eastAsia"/>
                <w:snapToGrid/>
                <w:spacing w:val="-20"/>
              </w:rPr>
              <w:t>塞湖溢流災害緊急清淤勞務採購案價目表」及花蓮縣政府提報「光復鄉都市</w:t>
            </w:r>
            <w:r w:rsidRPr="00AB1DB0">
              <w:rPr>
                <w:rFonts w:hint="eastAsia"/>
                <w:snapToGrid/>
                <w:spacing w:val="-20"/>
              </w:rPr>
              <w:lastRenderedPageBreak/>
              <w:t>計畫區內道路及排水</w:t>
            </w:r>
            <w:proofErr w:type="gramStart"/>
            <w:r w:rsidRPr="00AB1DB0">
              <w:rPr>
                <w:rFonts w:hint="eastAsia"/>
                <w:snapToGrid/>
                <w:spacing w:val="-20"/>
              </w:rPr>
              <w:t>樺加沙</w:t>
            </w:r>
            <w:proofErr w:type="gramEnd"/>
            <w:r w:rsidRPr="00AB1DB0">
              <w:rPr>
                <w:rFonts w:hint="eastAsia"/>
                <w:snapToGrid/>
                <w:spacing w:val="-20"/>
              </w:rPr>
              <w:t>颱風災害復建工程」所需費用之資料概估。</w:t>
            </w:r>
          </w:p>
        </w:tc>
        <w:tc>
          <w:tcPr>
            <w:tcW w:w="1327" w:type="dxa"/>
          </w:tcPr>
          <w:p w:rsidR="00E47FE3" w:rsidRPr="00AB1DB0" w:rsidRDefault="00E47FE3" w:rsidP="00D86BBB">
            <w:pPr>
              <w:pStyle w:val="142"/>
              <w:jc w:val="both"/>
              <w:rPr>
                <w:snapToGrid/>
                <w:spacing w:val="-20"/>
              </w:rPr>
            </w:pPr>
            <w:r w:rsidRPr="00AB1DB0">
              <w:rPr>
                <w:rFonts w:hint="eastAsia"/>
                <w:snapToGrid/>
                <w:spacing w:val="-20"/>
              </w:rPr>
              <w:lastRenderedPageBreak/>
              <w:t>馬太</w:t>
            </w:r>
            <w:proofErr w:type="gramStart"/>
            <w:r w:rsidRPr="00AB1DB0">
              <w:rPr>
                <w:rFonts w:hint="eastAsia"/>
                <w:snapToGrid/>
                <w:spacing w:val="-20"/>
              </w:rPr>
              <w:t>鞍溪堰</w:t>
            </w:r>
            <w:proofErr w:type="gramEnd"/>
            <w:r w:rsidRPr="00AB1DB0">
              <w:rPr>
                <w:rFonts w:hint="eastAsia"/>
                <w:snapToGrid/>
                <w:spacing w:val="-20"/>
              </w:rPr>
              <w:t>塞湖災後重建特別條例。</w:t>
            </w:r>
          </w:p>
        </w:tc>
      </w:tr>
      <w:tr w:rsidR="00E47FE3" w:rsidRPr="00AB1DB0" w:rsidTr="00D86BBB">
        <w:tc>
          <w:tcPr>
            <w:tcW w:w="1083" w:type="dxa"/>
            <w:shd w:val="clear" w:color="auto" w:fill="auto"/>
            <w:vAlign w:val="center"/>
          </w:tcPr>
          <w:p w:rsidR="00E47FE3" w:rsidRPr="00AB1DB0" w:rsidRDefault="00E47FE3" w:rsidP="00D86BBB">
            <w:pPr>
              <w:pStyle w:val="142"/>
              <w:jc w:val="both"/>
              <w:rPr>
                <w:snapToGrid/>
                <w:spacing w:val="-20"/>
              </w:rPr>
            </w:pPr>
            <w:r w:rsidRPr="00AB1DB0">
              <w:rPr>
                <w:rFonts w:hint="eastAsia"/>
                <w:snapToGrid/>
                <w:spacing w:val="-20"/>
              </w:rPr>
              <w:lastRenderedPageBreak/>
              <w:t>辦理目的</w:t>
            </w:r>
          </w:p>
        </w:tc>
        <w:tc>
          <w:tcPr>
            <w:tcW w:w="2035" w:type="dxa"/>
          </w:tcPr>
          <w:p w:rsidR="00E47FE3" w:rsidRPr="00AB1DB0" w:rsidRDefault="00E47FE3" w:rsidP="00D86BBB">
            <w:pPr>
              <w:pStyle w:val="142"/>
              <w:jc w:val="both"/>
              <w:rPr>
                <w:snapToGrid/>
                <w:spacing w:val="-20"/>
              </w:rPr>
            </w:pPr>
            <w:r w:rsidRPr="00AB1DB0">
              <w:rPr>
                <w:rFonts w:hint="eastAsia"/>
                <w:snapToGrid/>
                <w:spacing w:val="-20"/>
              </w:rPr>
              <w:t>藉由興辦</w:t>
            </w:r>
            <w:proofErr w:type="gramStart"/>
            <w:r w:rsidRPr="00AB1DB0">
              <w:rPr>
                <w:rFonts w:hint="eastAsia"/>
                <w:snapToGrid/>
                <w:spacing w:val="-20"/>
              </w:rPr>
              <w:t>中繼屋方式</w:t>
            </w:r>
            <w:proofErr w:type="gramEnd"/>
            <w:r w:rsidRPr="00AB1DB0">
              <w:rPr>
                <w:rFonts w:hint="eastAsia"/>
                <w:snapToGrid/>
                <w:spacing w:val="-20"/>
              </w:rPr>
              <w:t>提供馬太</w:t>
            </w:r>
            <w:proofErr w:type="gramStart"/>
            <w:r w:rsidRPr="00AB1DB0">
              <w:rPr>
                <w:rFonts w:hint="eastAsia"/>
                <w:snapToGrid/>
                <w:spacing w:val="-20"/>
              </w:rPr>
              <w:t>鞍溪堰</w:t>
            </w:r>
            <w:proofErr w:type="gramEnd"/>
            <w:r w:rsidRPr="00AB1DB0">
              <w:rPr>
                <w:rFonts w:hint="eastAsia"/>
                <w:snapToGrid/>
                <w:spacing w:val="-20"/>
              </w:rPr>
              <w:t>塞湖</w:t>
            </w:r>
            <w:proofErr w:type="gramStart"/>
            <w:r w:rsidRPr="00AB1DB0">
              <w:rPr>
                <w:rFonts w:hint="eastAsia"/>
                <w:snapToGrid/>
                <w:spacing w:val="-20"/>
              </w:rPr>
              <w:t>災害重災戶</w:t>
            </w:r>
            <w:proofErr w:type="gramEnd"/>
            <w:r w:rsidRPr="00AB1DB0">
              <w:rPr>
                <w:rFonts w:hint="eastAsia"/>
                <w:snapToGrid/>
                <w:spacing w:val="-20"/>
              </w:rPr>
              <w:t>臨時居所，</w:t>
            </w:r>
            <w:proofErr w:type="gramStart"/>
            <w:r w:rsidRPr="00AB1DB0">
              <w:rPr>
                <w:rFonts w:hint="eastAsia"/>
                <w:snapToGrid/>
                <w:spacing w:val="-20"/>
              </w:rPr>
              <w:t>協助重災戶</w:t>
            </w:r>
            <w:proofErr w:type="gramEnd"/>
            <w:r w:rsidRPr="00AB1DB0">
              <w:rPr>
                <w:rFonts w:hint="eastAsia"/>
                <w:snapToGrid/>
                <w:spacing w:val="-20"/>
              </w:rPr>
              <w:t>早日重建家園。</w:t>
            </w:r>
          </w:p>
        </w:tc>
        <w:tc>
          <w:tcPr>
            <w:tcW w:w="1418" w:type="dxa"/>
            <w:shd w:val="clear" w:color="auto" w:fill="auto"/>
          </w:tcPr>
          <w:p w:rsidR="00E47FE3" w:rsidRPr="00AB1DB0" w:rsidRDefault="00E47FE3" w:rsidP="00D86BBB">
            <w:pPr>
              <w:pStyle w:val="142"/>
              <w:jc w:val="both"/>
              <w:rPr>
                <w:snapToGrid/>
                <w:spacing w:val="-20"/>
              </w:rPr>
            </w:pPr>
            <w:r w:rsidRPr="00AB1DB0">
              <w:rPr>
                <w:rFonts w:hint="eastAsia"/>
                <w:snapToGrid/>
                <w:spacing w:val="-20"/>
              </w:rPr>
              <w:t>協助受災戶作為家園清理、雇工及修繕運用。</w:t>
            </w:r>
          </w:p>
        </w:tc>
        <w:tc>
          <w:tcPr>
            <w:tcW w:w="1791" w:type="dxa"/>
          </w:tcPr>
          <w:p w:rsidR="00E47FE3" w:rsidRPr="00AB1DB0" w:rsidRDefault="00E47FE3" w:rsidP="00D86BBB">
            <w:pPr>
              <w:pStyle w:val="142"/>
              <w:jc w:val="both"/>
              <w:rPr>
                <w:snapToGrid/>
                <w:spacing w:val="-20"/>
              </w:rPr>
            </w:pPr>
            <w:r w:rsidRPr="00AB1DB0">
              <w:rPr>
                <w:rFonts w:hint="eastAsia"/>
                <w:snapToGrid/>
                <w:spacing w:val="-20"/>
              </w:rPr>
              <w:t>協助花蓮馬太</w:t>
            </w:r>
            <w:proofErr w:type="gramStart"/>
            <w:r w:rsidRPr="00AB1DB0">
              <w:rPr>
                <w:rFonts w:hint="eastAsia"/>
                <w:snapToGrid/>
                <w:spacing w:val="-20"/>
              </w:rPr>
              <w:t>鞍溪堰</w:t>
            </w:r>
            <w:proofErr w:type="gramEnd"/>
            <w:r w:rsidRPr="00AB1DB0">
              <w:rPr>
                <w:rFonts w:hint="eastAsia"/>
                <w:snapToGrid/>
                <w:spacing w:val="-20"/>
              </w:rPr>
              <w:t>塞湖災害造成光復鄉等復原重建。</w:t>
            </w:r>
          </w:p>
        </w:tc>
        <w:tc>
          <w:tcPr>
            <w:tcW w:w="1327" w:type="dxa"/>
          </w:tcPr>
          <w:p w:rsidR="00E47FE3" w:rsidRPr="00AB1DB0" w:rsidRDefault="00E47FE3" w:rsidP="00D86BBB">
            <w:pPr>
              <w:pStyle w:val="142"/>
              <w:jc w:val="both"/>
              <w:rPr>
                <w:snapToGrid/>
                <w:spacing w:val="-20"/>
              </w:rPr>
            </w:pPr>
            <w:r w:rsidRPr="00AB1DB0">
              <w:rPr>
                <w:rFonts w:hint="eastAsia"/>
                <w:snapToGrid/>
                <w:spacing w:val="-20"/>
              </w:rPr>
              <w:t>改善花蓮光復鄉公共衛生、促進災後重建與發展及提升環境品質。</w:t>
            </w:r>
          </w:p>
        </w:tc>
      </w:tr>
      <w:tr w:rsidR="00E47FE3" w:rsidRPr="00AB1DB0" w:rsidTr="00D86BBB">
        <w:tc>
          <w:tcPr>
            <w:tcW w:w="1083" w:type="dxa"/>
            <w:shd w:val="clear" w:color="auto" w:fill="auto"/>
            <w:vAlign w:val="center"/>
          </w:tcPr>
          <w:p w:rsidR="00E47FE3" w:rsidRPr="00AB1DB0" w:rsidRDefault="00E47FE3" w:rsidP="00D86BBB">
            <w:pPr>
              <w:pStyle w:val="142"/>
              <w:jc w:val="both"/>
              <w:rPr>
                <w:snapToGrid/>
                <w:spacing w:val="-20"/>
              </w:rPr>
            </w:pPr>
            <w:r w:rsidRPr="00AB1DB0">
              <w:rPr>
                <w:rFonts w:hint="eastAsia"/>
                <w:snapToGrid/>
                <w:spacing w:val="-20"/>
              </w:rPr>
              <w:t>辦理內容</w:t>
            </w:r>
          </w:p>
        </w:tc>
        <w:tc>
          <w:tcPr>
            <w:tcW w:w="2035" w:type="dxa"/>
          </w:tcPr>
          <w:p w:rsidR="00E47FE3" w:rsidRPr="00AB1DB0" w:rsidRDefault="00E47FE3" w:rsidP="00D86BBB">
            <w:pPr>
              <w:pStyle w:val="142"/>
              <w:jc w:val="both"/>
              <w:rPr>
                <w:snapToGrid/>
                <w:spacing w:val="-20"/>
              </w:rPr>
            </w:pPr>
            <w:r w:rsidRPr="00AB1DB0">
              <w:rPr>
                <w:rFonts w:hint="eastAsia"/>
                <w:snapToGrid/>
                <w:spacing w:val="-20"/>
              </w:rPr>
              <w:t>透過承租台糖土地興建組合屋及改建台糖宿舍，提供約150戶</w:t>
            </w:r>
            <w:proofErr w:type="gramStart"/>
            <w:r w:rsidRPr="00AB1DB0">
              <w:rPr>
                <w:rFonts w:hint="eastAsia"/>
                <w:snapToGrid/>
                <w:spacing w:val="-20"/>
              </w:rPr>
              <w:t>中繼屋</w:t>
            </w:r>
            <w:proofErr w:type="gramEnd"/>
            <w:r w:rsidRPr="00AB1DB0">
              <w:rPr>
                <w:rFonts w:hint="eastAsia"/>
                <w:snapToGrid/>
                <w:spacing w:val="-20"/>
              </w:rPr>
              <w:t>，同時委託業者後續管理維護，並</w:t>
            </w:r>
            <w:proofErr w:type="gramStart"/>
            <w:r w:rsidRPr="00AB1DB0">
              <w:rPr>
                <w:rFonts w:hint="eastAsia"/>
                <w:snapToGrid/>
                <w:spacing w:val="-20"/>
              </w:rPr>
              <w:t>採</w:t>
            </w:r>
            <w:proofErr w:type="gramEnd"/>
            <w:r w:rsidRPr="00AB1DB0">
              <w:rPr>
                <w:rFonts w:hint="eastAsia"/>
                <w:snapToGrid/>
                <w:spacing w:val="-20"/>
              </w:rPr>
              <w:t>分階段辦理為原則：</w:t>
            </w:r>
          </w:p>
          <w:p w:rsidR="00E47FE3" w:rsidRPr="00AB1DB0" w:rsidRDefault="00E47FE3" w:rsidP="00D86BBB">
            <w:pPr>
              <w:pStyle w:val="142"/>
              <w:ind w:left="203" w:hangingChars="100" w:hanging="203"/>
              <w:jc w:val="both"/>
              <w:rPr>
                <w:snapToGrid/>
                <w:spacing w:val="-20"/>
              </w:rPr>
            </w:pPr>
            <w:r w:rsidRPr="00AB1DB0">
              <w:rPr>
                <w:rFonts w:hint="eastAsia"/>
                <w:snapToGrid/>
                <w:spacing w:val="-20"/>
              </w:rPr>
              <w:t>1</w:t>
            </w:r>
            <w:r w:rsidRPr="00AB1DB0">
              <w:rPr>
                <w:snapToGrid/>
                <w:spacing w:val="-20"/>
              </w:rPr>
              <w:t>.</w:t>
            </w:r>
            <w:r w:rsidRPr="00AB1DB0">
              <w:rPr>
                <w:rFonts w:hint="eastAsia"/>
                <w:snapToGrid/>
                <w:spacing w:val="-20"/>
              </w:rPr>
              <w:t>第一階段以花蓮縣光復鄉佛祖街周遭之大馬村、大華村、大平村、大同村之</w:t>
            </w:r>
            <w:proofErr w:type="gramStart"/>
            <w:r w:rsidRPr="00AB1DB0">
              <w:rPr>
                <w:rFonts w:hint="eastAsia"/>
                <w:snapToGrid/>
                <w:spacing w:val="-20"/>
              </w:rPr>
              <w:t>89戶重災戶</w:t>
            </w:r>
            <w:proofErr w:type="gramEnd"/>
            <w:r w:rsidRPr="00AB1DB0">
              <w:rPr>
                <w:rFonts w:hint="eastAsia"/>
                <w:snapToGrid/>
                <w:spacing w:val="-20"/>
              </w:rPr>
              <w:t>為適用對象，於其家園重建或修繕完成前，且有意願入住</w:t>
            </w:r>
            <w:proofErr w:type="gramStart"/>
            <w:r w:rsidRPr="00AB1DB0">
              <w:rPr>
                <w:rFonts w:hint="eastAsia"/>
                <w:snapToGrid/>
                <w:spacing w:val="-20"/>
              </w:rPr>
              <w:t>中繼屋者</w:t>
            </w:r>
            <w:proofErr w:type="gramEnd"/>
            <w:r w:rsidRPr="00AB1DB0">
              <w:rPr>
                <w:rFonts w:hint="eastAsia"/>
                <w:snapToGrid/>
                <w:spacing w:val="-20"/>
              </w:rPr>
              <w:t>。</w:t>
            </w:r>
          </w:p>
          <w:p w:rsidR="00E47FE3" w:rsidRPr="00AB1DB0" w:rsidRDefault="00E47FE3" w:rsidP="00D86BBB">
            <w:pPr>
              <w:pStyle w:val="142"/>
              <w:ind w:left="203" w:hangingChars="100" w:hanging="203"/>
              <w:jc w:val="both"/>
              <w:rPr>
                <w:snapToGrid/>
                <w:spacing w:val="-20"/>
              </w:rPr>
            </w:pPr>
            <w:r w:rsidRPr="00AB1DB0">
              <w:rPr>
                <w:rFonts w:hint="eastAsia"/>
                <w:snapToGrid/>
                <w:spacing w:val="-20"/>
              </w:rPr>
              <w:t>2</w:t>
            </w:r>
            <w:r w:rsidRPr="00AB1DB0">
              <w:rPr>
                <w:snapToGrid/>
                <w:spacing w:val="-20"/>
              </w:rPr>
              <w:t>.</w:t>
            </w:r>
            <w:r w:rsidRPr="00AB1DB0">
              <w:rPr>
                <w:rFonts w:hint="eastAsia"/>
                <w:snapToGrid/>
                <w:spacing w:val="-20"/>
              </w:rPr>
              <w:t>第二階段以上開89戶以外之受災戶為對象</w:t>
            </w:r>
            <w:r>
              <w:rPr>
                <w:rFonts w:hint="eastAsia"/>
                <w:snapToGrid/>
                <w:spacing w:val="-20"/>
              </w:rPr>
              <w:t>，</w:t>
            </w:r>
            <w:r w:rsidRPr="00AB1DB0">
              <w:rPr>
                <w:rFonts w:hint="eastAsia"/>
                <w:snapToGrid/>
                <w:spacing w:val="-20"/>
              </w:rPr>
              <w:t>並須提出於其原有建築物之基地上辦理重建證明，且切結於1年內可以完成者，並經審查後入住。</w:t>
            </w:r>
          </w:p>
        </w:tc>
        <w:tc>
          <w:tcPr>
            <w:tcW w:w="1418" w:type="dxa"/>
            <w:shd w:val="clear" w:color="auto" w:fill="auto"/>
          </w:tcPr>
          <w:p w:rsidR="00E47FE3" w:rsidRPr="00AB1DB0" w:rsidRDefault="00E47FE3" w:rsidP="00D86BBB">
            <w:pPr>
              <w:pStyle w:val="142"/>
              <w:jc w:val="both"/>
              <w:rPr>
                <w:snapToGrid/>
                <w:spacing w:val="-20"/>
              </w:rPr>
            </w:pPr>
            <w:r w:rsidRPr="00AB1DB0">
              <w:rPr>
                <w:rFonts w:hint="eastAsia"/>
                <w:snapToGrid/>
                <w:spacing w:val="-20"/>
              </w:rPr>
              <w:t>花蓮縣馬太</w:t>
            </w:r>
            <w:proofErr w:type="gramStart"/>
            <w:r w:rsidRPr="00AB1DB0">
              <w:rPr>
                <w:rFonts w:hint="eastAsia"/>
                <w:snapToGrid/>
                <w:spacing w:val="-20"/>
              </w:rPr>
              <w:t>鞍溪堰</w:t>
            </w:r>
            <w:proofErr w:type="gramEnd"/>
            <w:r w:rsidRPr="00AB1DB0">
              <w:rPr>
                <w:rFonts w:hint="eastAsia"/>
                <w:snapToGrid/>
                <w:spacing w:val="-20"/>
              </w:rPr>
              <w:t>塞湖災害之住宅</w:t>
            </w:r>
            <w:proofErr w:type="gramStart"/>
            <w:r w:rsidRPr="00AB1DB0">
              <w:rPr>
                <w:rFonts w:hint="eastAsia"/>
                <w:snapToGrid/>
                <w:spacing w:val="-20"/>
              </w:rPr>
              <w:t>受損受災</w:t>
            </w:r>
            <w:proofErr w:type="gramEnd"/>
            <w:r w:rsidRPr="00AB1DB0">
              <w:rPr>
                <w:rFonts w:hint="eastAsia"/>
                <w:snapToGrid/>
                <w:spacing w:val="-20"/>
              </w:rPr>
              <w:t>戶，以花蓮縣光復鄉大安村、大華村、大平村、大馬村、大同村、東富村、</w:t>
            </w:r>
            <w:proofErr w:type="gramStart"/>
            <w:r w:rsidRPr="00AB1DB0">
              <w:rPr>
                <w:rFonts w:hint="eastAsia"/>
                <w:snapToGrid/>
                <w:spacing w:val="-20"/>
              </w:rPr>
              <w:t>北富村</w:t>
            </w:r>
            <w:proofErr w:type="gramEnd"/>
            <w:r w:rsidRPr="00AB1DB0">
              <w:rPr>
                <w:rFonts w:hint="eastAsia"/>
                <w:snapToGrid/>
                <w:spacing w:val="-20"/>
              </w:rPr>
              <w:t>等7個村里為主要發放</w:t>
            </w:r>
            <w:proofErr w:type="gramStart"/>
            <w:r w:rsidRPr="00AB1DB0">
              <w:rPr>
                <w:rFonts w:hint="eastAsia"/>
                <w:snapToGrid/>
                <w:spacing w:val="-20"/>
              </w:rPr>
              <w:t>慰</w:t>
            </w:r>
            <w:proofErr w:type="gramEnd"/>
            <w:r w:rsidRPr="00AB1DB0">
              <w:rPr>
                <w:rFonts w:hint="eastAsia"/>
                <w:snapToGrid/>
                <w:spacing w:val="-20"/>
              </w:rPr>
              <w:t>助範圍，上述7個村里以外的受災戶由</w:t>
            </w:r>
            <w:proofErr w:type="gramStart"/>
            <w:r w:rsidRPr="00AB1DB0">
              <w:rPr>
                <w:rFonts w:hint="eastAsia"/>
                <w:snapToGrid/>
                <w:spacing w:val="-20"/>
              </w:rPr>
              <w:t>當地村</w:t>
            </w:r>
            <w:proofErr w:type="gramEnd"/>
            <w:r w:rsidRPr="00AB1DB0">
              <w:rPr>
                <w:rFonts w:hint="eastAsia"/>
                <w:snapToGrid/>
                <w:spacing w:val="-20"/>
              </w:rPr>
              <w:t>(里)長確認實際災</w:t>
            </w:r>
            <w:proofErr w:type="gramStart"/>
            <w:r w:rsidRPr="00AB1DB0">
              <w:rPr>
                <w:rFonts w:hint="eastAsia"/>
                <w:snapToGrid/>
                <w:spacing w:val="-20"/>
              </w:rPr>
              <w:t>況</w:t>
            </w:r>
            <w:proofErr w:type="gramEnd"/>
            <w:r w:rsidRPr="00AB1DB0">
              <w:rPr>
                <w:rFonts w:hint="eastAsia"/>
                <w:snapToGrid/>
                <w:spacing w:val="-20"/>
              </w:rPr>
              <w:t>，並檢附受災證明予以個案認定。如有個案爭議，由村（里）長認定。</w:t>
            </w:r>
          </w:p>
        </w:tc>
        <w:tc>
          <w:tcPr>
            <w:tcW w:w="1791" w:type="dxa"/>
          </w:tcPr>
          <w:p w:rsidR="00E47FE3" w:rsidRPr="00AB1DB0" w:rsidRDefault="00E47FE3" w:rsidP="00D86BBB">
            <w:pPr>
              <w:pStyle w:val="142"/>
              <w:ind w:left="203" w:hangingChars="100" w:hanging="203"/>
              <w:jc w:val="both"/>
              <w:rPr>
                <w:snapToGrid/>
                <w:spacing w:val="-20"/>
              </w:rPr>
            </w:pPr>
            <w:r w:rsidRPr="00AB1DB0">
              <w:rPr>
                <w:rFonts w:hint="eastAsia"/>
                <w:snapToGrid/>
                <w:spacing w:val="-20"/>
              </w:rPr>
              <w:t>1</w:t>
            </w:r>
            <w:r w:rsidRPr="00AB1DB0">
              <w:rPr>
                <w:snapToGrid/>
                <w:spacing w:val="-20"/>
              </w:rPr>
              <w:t>.</w:t>
            </w:r>
            <w:r w:rsidRPr="00AB1DB0">
              <w:rPr>
                <w:rFonts w:hint="eastAsia"/>
                <w:snapToGrid/>
                <w:spacing w:val="-20"/>
              </w:rPr>
              <w:t>辦理調度協力廠商與各縣市政府支援災後搶修、復建及</w:t>
            </w:r>
            <w:proofErr w:type="gramStart"/>
            <w:r w:rsidRPr="00AB1DB0">
              <w:rPr>
                <w:rFonts w:hint="eastAsia"/>
                <w:snapToGrid/>
                <w:spacing w:val="-20"/>
              </w:rPr>
              <w:t>清淤等所</w:t>
            </w:r>
            <w:proofErr w:type="gramEnd"/>
            <w:r w:rsidRPr="00AB1DB0">
              <w:rPr>
                <w:rFonts w:hint="eastAsia"/>
                <w:snapToGrid/>
                <w:spacing w:val="-20"/>
              </w:rPr>
              <w:t>需經費1億2</w:t>
            </w:r>
            <w:r w:rsidRPr="00AB1DB0">
              <w:rPr>
                <w:snapToGrid/>
                <w:spacing w:val="-20"/>
              </w:rPr>
              <w:t>,</w:t>
            </w:r>
            <w:r w:rsidRPr="00AB1DB0">
              <w:rPr>
                <w:rFonts w:hint="eastAsia"/>
                <w:snapToGrid/>
                <w:spacing w:val="-20"/>
              </w:rPr>
              <w:t>300萬元。</w:t>
            </w:r>
          </w:p>
          <w:p w:rsidR="00E47FE3" w:rsidRPr="00AB1DB0" w:rsidRDefault="00E47FE3" w:rsidP="00D86BBB">
            <w:pPr>
              <w:pStyle w:val="142"/>
              <w:ind w:left="203" w:hangingChars="100" w:hanging="203"/>
              <w:jc w:val="both"/>
              <w:rPr>
                <w:snapToGrid/>
                <w:spacing w:val="-20"/>
              </w:rPr>
            </w:pPr>
            <w:r w:rsidRPr="00AB1DB0">
              <w:rPr>
                <w:rFonts w:hint="eastAsia"/>
                <w:snapToGrid/>
                <w:spacing w:val="-20"/>
              </w:rPr>
              <w:t>2</w:t>
            </w:r>
            <w:r w:rsidRPr="00AB1DB0">
              <w:rPr>
                <w:snapToGrid/>
                <w:spacing w:val="-20"/>
              </w:rPr>
              <w:t>.</w:t>
            </w:r>
            <w:r w:rsidRPr="00AB1DB0">
              <w:rPr>
                <w:rFonts w:hint="eastAsia"/>
                <w:snapToGrid/>
                <w:spacing w:val="-20"/>
              </w:rPr>
              <w:t>補助地方政府辦理受災地區市區村里聯絡道路橋梁、公共設施之災後復建工程等所需經費5億2</w:t>
            </w:r>
            <w:r w:rsidRPr="00AB1DB0">
              <w:rPr>
                <w:snapToGrid/>
                <w:spacing w:val="-20"/>
              </w:rPr>
              <w:t>,</w:t>
            </w:r>
            <w:r w:rsidRPr="00AB1DB0">
              <w:rPr>
                <w:rFonts w:hint="eastAsia"/>
                <w:snapToGrid/>
                <w:spacing w:val="-20"/>
              </w:rPr>
              <w:t>700萬元。</w:t>
            </w:r>
          </w:p>
        </w:tc>
        <w:tc>
          <w:tcPr>
            <w:tcW w:w="1327" w:type="dxa"/>
          </w:tcPr>
          <w:p w:rsidR="00E47FE3" w:rsidRPr="00AB1DB0" w:rsidRDefault="00E47FE3" w:rsidP="00D86BBB">
            <w:pPr>
              <w:pStyle w:val="142"/>
              <w:ind w:left="203" w:hangingChars="100" w:hanging="203"/>
              <w:jc w:val="both"/>
              <w:rPr>
                <w:snapToGrid/>
                <w:spacing w:val="-20"/>
              </w:rPr>
            </w:pPr>
            <w:r w:rsidRPr="00AB1DB0">
              <w:rPr>
                <w:rFonts w:hint="eastAsia"/>
                <w:snapToGrid/>
                <w:spacing w:val="-20"/>
              </w:rPr>
              <w:t>1</w:t>
            </w:r>
            <w:r w:rsidRPr="00AB1DB0">
              <w:rPr>
                <w:snapToGrid/>
                <w:spacing w:val="-20"/>
              </w:rPr>
              <w:t>.</w:t>
            </w:r>
            <w:r w:rsidRPr="00AB1DB0">
              <w:rPr>
                <w:rFonts w:hint="eastAsia"/>
                <w:snapToGrid/>
                <w:spacing w:val="-20"/>
              </w:rPr>
              <w:t>辦理污水下水道建設，並針對光復地區進行雨水下水道重新檢討規劃，設置</w:t>
            </w:r>
            <w:proofErr w:type="gramStart"/>
            <w:r w:rsidRPr="00AB1DB0">
              <w:rPr>
                <w:rFonts w:hint="eastAsia"/>
                <w:snapToGrid/>
                <w:spacing w:val="-20"/>
              </w:rPr>
              <w:t>滯洪池等</w:t>
            </w:r>
            <w:proofErr w:type="gramEnd"/>
            <w:r w:rsidRPr="00AB1DB0">
              <w:rPr>
                <w:rFonts w:hint="eastAsia"/>
                <w:snapToGrid/>
                <w:spacing w:val="-20"/>
              </w:rPr>
              <w:t>。</w:t>
            </w:r>
          </w:p>
          <w:p w:rsidR="00E47FE3" w:rsidRPr="00AB1DB0" w:rsidRDefault="00E47FE3" w:rsidP="00D86BBB">
            <w:pPr>
              <w:pStyle w:val="142"/>
              <w:ind w:left="203" w:hangingChars="100" w:hanging="203"/>
              <w:jc w:val="both"/>
              <w:rPr>
                <w:snapToGrid/>
                <w:spacing w:val="-20"/>
              </w:rPr>
            </w:pPr>
            <w:r w:rsidRPr="00AB1DB0">
              <w:rPr>
                <w:snapToGrid/>
                <w:spacing w:val="-20"/>
              </w:rPr>
              <w:t>2.</w:t>
            </w:r>
            <w:r w:rsidRPr="00AB1DB0">
              <w:rPr>
                <w:rFonts w:hint="eastAsia"/>
                <w:snapToGrid/>
                <w:spacing w:val="-20"/>
              </w:rPr>
              <w:t>辦理雨水下水道排水搶修及修繕</w:t>
            </w:r>
            <w:r>
              <w:rPr>
                <w:rFonts w:hint="eastAsia"/>
                <w:snapToGrid/>
                <w:spacing w:val="-20"/>
              </w:rPr>
              <w:t>。</w:t>
            </w:r>
          </w:p>
        </w:tc>
      </w:tr>
    </w:tbl>
    <w:p w:rsidR="00E47FE3" w:rsidRDefault="00E47FE3" w:rsidP="00D86BBB">
      <w:pPr>
        <w:pStyle w:val="142"/>
        <w:ind w:leftChars="300" w:left="850"/>
        <w:rPr>
          <w:snapToGrid/>
        </w:rPr>
      </w:pPr>
      <w:r>
        <w:rPr>
          <w:rFonts w:hint="eastAsia"/>
          <w:snapToGrid/>
        </w:rPr>
        <w:t>說    明：表內僅列示編列本特別預算案之措施。</w:t>
      </w:r>
    </w:p>
    <w:p w:rsidR="00E47FE3" w:rsidRPr="00C35BBB" w:rsidRDefault="00E47FE3" w:rsidP="00D86BBB">
      <w:pPr>
        <w:pStyle w:val="142"/>
        <w:ind w:leftChars="300" w:left="850"/>
        <w:rPr>
          <w:snapToGrid/>
        </w:rPr>
      </w:pPr>
      <w:r w:rsidRPr="00C35BBB">
        <w:rPr>
          <w:rFonts w:hint="eastAsia"/>
          <w:snapToGrid/>
        </w:rPr>
        <w:t>資料來源：</w:t>
      </w:r>
      <w:r>
        <w:rPr>
          <w:rFonts w:hint="eastAsia"/>
          <w:snapToGrid/>
        </w:rPr>
        <w:t>依</w:t>
      </w:r>
      <w:r w:rsidRPr="00C35BBB">
        <w:rPr>
          <w:rFonts w:hint="eastAsia"/>
          <w:snapToGrid/>
        </w:rPr>
        <w:t>國土管理署提供</w:t>
      </w:r>
      <w:r>
        <w:rPr>
          <w:rFonts w:hint="eastAsia"/>
          <w:snapToGrid/>
        </w:rPr>
        <w:t>資料整理</w:t>
      </w:r>
      <w:r w:rsidRPr="00C35BBB">
        <w:rPr>
          <w:rFonts w:hint="eastAsia"/>
          <w:snapToGrid/>
        </w:rPr>
        <w:t>。</w:t>
      </w:r>
    </w:p>
    <w:p w:rsidR="00E47FE3" w:rsidRDefault="00E47FE3" w:rsidP="00D86BBB">
      <w:pPr>
        <w:pStyle w:val="a6"/>
        <w:ind w:left="849" w:hanging="283"/>
        <w:rPr>
          <w:b/>
        </w:rPr>
      </w:pPr>
      <w:r w:rsidRPr="009A47B9">
        <w:rPr>
          <w:rFonts w:hint="eastAsia"/>
          <w:b/>
        </w:rPr>
        <w:t>(</w:t>
      </w:r>
      <w:r>
        <w:rPr>
          <w:rFonts w:hint="eastAsia"/>
          <w:b/>
        </w:rPr>
        <w:t>三</w:t>
      </w:r>
      <w:r w:rsidRPr="009A47B9">
        <w:rPr>
          <w:rFonts w:hint="eastAsia"/>
          <w:b/>
        </w:rPr>
        <w:t>)</w:t>
      </w:r>
      <w:r>
        <w:rPr>
          <w:rFonts w:hint="eastAsia"/>
          <w:b/>
        </w:rPr>
        <w:t>部分</w:t>
      </w:r>
      <w:proofErr w:type="gramStart"/>
      <w:r w:rsidRPr="009A47B9">
        <w:rPr>
          <w:rFonts w:hint="eastAsia"/>
          <w:b/>
        </w:rPr>
        <w:t>慰</w:t>
      </w:r>
      <w:proofErr w:type="gramEnd"/>
      <w:r>
        <w:rPr>
          <w:rFonts w:hint="eastAsia"/>
          <w:b/>
        </w:rPr>
        <w:t>助</w:t>
      </w:r>
      <w:r w:rsidRPr="009A47B9">
        <w:rPr>
          <w:rFonts w:hint="eastAsia"/>
          <w:b/>
        </w:rPr>
        <w:t>金係由</w:t>
      </w:r>
      <w:proofErr w:type="gramStart"/>
      <w:r w:rsidRPr="009A47B9">
        <w:rPr>
          <w:rFonts w:hint="eastAsia"/>
          <w:b/>
        </w:rPr>
        <w:t>當地村</w:t>
      </w:r>
      <w:proofErr w:type="gramEnd"/>
      <w:r>
        <w:rPr>
          <w:rFonts w:hint="eastAsia"/>
          <w:b/>
        </w:rPr>
        <w:t>(</w:t>
      </w:r>
      <w:r w:rsidRPr="009A47B9">
        <w:rPr>
          <w:rFonts w:hint="eastAsia"/>
          <w:b/>
        </w:rPr>
        <w:t>里</w:t>
      </w:r>
      <w:r>
        <w:rPr>
          <w:rFonts w:hint="eastAsia"/>
          <w:b/>
        </w:rPr>
        <w:t>)</w:t>
      </w:r>
      <w:r w:rsidRPr="009A47B9">
        <w:rPr>
          <w:rFonts w:hint="eastAsia"/>
          <w:b/>
        </w:rPr>
        <w:t>長確認實際災</w:t>
      </w:r>
      <w:proofErr w:type="gramStart"/>
      <w:r w:rsidRPr="009A47B9">
        <w:rPr>
          <w:rFonts w:hint="eastAsia"/>
          <w:b/>
        </w:rPr>
        <w:t>況</w:t>
      </w:r>
      <w:proofErr w:type="gramEnd"/>
      <w:r>
        <w:rPr>
          <w:rFonts w:hint="eastAsia"/>
          <w:b/>
        </w:rPr>
        <w:t>及個案爭議，</w:t>
      </w:r>
      <w:r w:rsidRPr="009A47B9">
        <w:rPr>
          <w:rFonts w:hint="eastAsia"/>
          <w:b/>
        </w:rPr>
        <w:t>為避免發生重複補助、未符資格，溢領或誤領等情事，允宜</w:t>
      </w:r>
      <w:r>
        <w:rPr>
          <w:rFonts w:hint="eastAsia"/>
          <w:b/>
        </w:rPr>
        <w:t>完善</w:t>
      </w:r>
      <w:r w:rsidRPr="004D46FE">
        <w:rPr>
          <w:rFonts w:hint="eastAsia"/>
          <w:b/>
        </w:rPr>
        <w:t>相關政策及</w:t>
      </w:r>
      <w:r>
        <w:rPr>
          <w:rFonts w:hint="eastAsia"/>
          <w:b/>
        </w:rPr>
        <w:t>作業規劃</w:t>
      </w:r>
    </w:p>
    <w:p w:rsidR="00E47FE3" w:rsidRDefault="00E47FE3" w:rsidP="00D86BBB">
      <w:pPr>
        <w:pStyle w:val="22"/>
        <w:ind w:left="850" w:firstLine="566"/>
      </w:pPr>
      <w:r w:rsidRPr="004F200B">
        <w:rPr>
          <w:rFonts w:hint="eastAsia"/>
        </w:rPr>
        <w:t>依</w:t>
      </w:r>
      <w:r w:rsidRPr="00396DAF">
        <w:rPr>
          <w:rFonts w:hint="eastAsia"/>
        </w:rPr>
        <w:t>行政院114年10月3日核定</w:t>
      </w:r>
      <w:r>
        <w:rPr>
          <w:rFonts w:hint="eastAsia"/>
        </w:rPr>
        <w:t>之</w:t>
      </w:r>
      <w:r w:rsidRPr="00396DAF">
        <w:rPr>
          <w:rFonts w:hint="eastAsia"/>
        </w:rPr>
        <w:t>「馬太</w:t>
      </w:r>
      <w:proofErr w:type="gramStart"/>
      <w:r w:rsidRPr="00396DAF">
        <w:rPr>
          <w:rFonts w:hint="eastAsia"/>
        </w:rPr>
        <w:t>鞍溪堰</w:t>
      </w:r>
      <w:proofErr w:type="gramEnd"/>
      <w:r w:rsidRPr="00396DAF">
        <w:rPr>
          <w:rFonts w:hint="eastAsia"/>
        </w:rPr>
        <w:t>塞湖災害受</w:t>
      </w:r>
      <w:r w:rsidRPr="00396DAF">
        <w:rPr>
          <w:rFonts w:hint="eastAsia"/>
        </w:rPr>
        <w:lastRenderedPageBreak/>
        <w:t>災戶家園復原</w:t>
      </w:r>
      <w:proofErr w:type="gramStart"/>
      <w:r w:rsidRPr="00396DAF">
        <w:rPr>
          <w:rFonts w:hint="eastAsia"/>
        </w:rPr>
        <w:t>慰</w:t>
      </w:r>
      <w:proofErr w:type="gramEnd"/>
      <w:r w:rsidRPr="00396DAF">
        <w:rPr>
          <w:rFonts w:hint="eastAsia"/>
        </w:rPr>
        <w:t>助金專案」</w:t>
      </w:r>
      <w:r w:rsidRPr="004F200B">
        <w:rPr>
          <w:rFonts w:hint="eastAsia"/>
        </w:rPr>
        <w:t>，</w:t>
      </w:r>
      <w:r w:rsidRPr="00396DAF">
        <w:rPr>
          <w:rFonts w:hint="eastAsia"/>
        </w:rPr>
        <w:t>花蓮縣馬太</w:t>
      </w:r>
      <w:proofErr w:type="gramStart"/>
      <w:r w:rsidRPr="00396DAF">
        <w:rPr>
          <w:rFonts w:hint="eastAsia"/>
        </w:rPr>
        <w:t>鞍溪堰</w:t>
      </w:r>
      <w:proofErr w:type="gramEnd"/>
      <w:r w:rsidRPr="00396DAF">
        <w:rPr>
          <w:rFonts w:hint="eastAsia"/>
        </w:rPr>
        <w:t>塞湖災害之住宅</w:t>
      </w:r>
      <w:proofErr w:type="gramStart"/>
      <w:r w:rsidRPr="00396DAF">
        <w:rPr>
          <w:rFonts w:hint="eastAsia"/>
        </w:rPr>
        <w:t>受損受災</w:t>
      </w:r>
      <w:proofErr w:type="gramEnd"/>
      <w:r w:rsidRPr="00396DAF">
        <w:rPr>
          <w:rFonts w:hint="eastAsia"/>
        </w:rPr>
        <w:t>戶，</w:t>
      </w:r>
      <w:r>
        <w:rPr>
          <w:rFonts w:hint="eastAsia"/>
        </w:rPr>
        <w:t>係</w:t>
      </w:r>
      <w:r w:rsidRPr="00396DAF">
        <w:rPr>
          <w:rFonts w:hint="eastAsia"/>
        </w:rPr>
        <w:t>以花蓮縣光復鄉大安村、大華村、大平村、大馬村、大同村、東富村、</w:t>
      </w:r>
      <w:proofErr w:type="gramStart"/>
      <w:r w:rsidRPr="00396DAF">
        <w:rPr>
          <w:rFonts w:hint="eastAsia"/>
        </w:rPr>
        <w:t>北富村</w:t>
      </w:r>
      <w:proofErr w:type="gramEnd"/>
      <w:r w:rsidRPr="00396DAF">
        <w:rPr>
          <w:rFonts w:hint="eastAsia"/>
        </w:rPr>
        <w:t>等7個村里為主要發放</w:t>
      </w:r>
      <w:proofErr w:type="gramStart"/>
      <w:r w:rsidRPr="00396DAF">
        <w:rPr>
          <w:rFonts w:hint="eastAsia"/>
        </w:rPr>
        <w:t>慰</w:t>
      </w:r>
      <w:proofErr w:type="gramEnd"/>
      <w:r w:rsidRPr="00396DAF">
        <w:rPr>
          <w:rFonts w:hint="eastAsia"/>
        </w:rPr>
        <w:t>助範圍</w:t>
      </w:r>
      <w:r>
        <w:rPr>
          <w:rFonts w:hint="eastAsia"/>
        </w:rPr>
        <w:t>；</w:t>
      </w:r>
      <w:r w:rsidRPr="00396DAF">
        <w:rPr>
          <w:rFonts w:hint="eastAsia"/>
        </w:rPr>
        <w:t>上述7個村里以外</w:t>
      </w:r>
      <w:r>
        <w:rPr>
          <w:rFonts w:hint="eastAsia"/>
        </w:rPr>
        <w:t>之</w:t>
      </w:r>
      <w:r w:rsidRPr="00396DAF">
        <w:rPr>
          <w:rFonts w:hint="eastAsia"/>
        </w:rPr>
        <w:t>受災戶</w:t>
      </w:r>
      <w:r>
        <w:rPr>
          <w:rFonts w:hint="eastAsia"/>
        </w:rPr>
        <w:t>，則</w:t>
      </w:r>
      <w:r w:rsidRPr="00396DAF">
        <w:rPr>
          <w:rFonts w:hint="eastAsia"/>
        </w:rPr>
        <w:t>由</w:t>
      </w:r>
      <w:proofErr w:type="gramStart"/>
      <w:r w:rsidRPr="00396DAF">
        <w:rPr>
          <w:rFonts w:hint="eastAsia"/>
        </w:rPr>
        <w:t>當地村</w:t>
      </w:r>
      <w:proofErr w:type="gramEnd"/>
      <w:r w:rsidRPr="00396DAF">
        <w:rPr>
          <w:rFonts w:hint="eastAsia"/>
        </w:rPr>
        <w:t>(里)長確認實際災</w:t>
      </w:r>
      <w:proofErr w:type="gramStart"/>
      <w:r w:rsidRPr="00396DAF">
        <w:rPr>
          <w:rFonts w:hint="eastAsia"/>
        </w:rPr>
        <w:t>況</w:t>
      </w:r>
      <w:proofErr w:type="gramEnd"/>
      <w:r w:rsidRPr="00396DAF">
        <w:rPr>
          <w:rFonts w:hint="eastAsia"/>
        </w:rPr>
        <w:t>，並檢附受災證明予以個案認定</w:t>
      </w:r>
      <w:r>
        <w:rPr>
          <w:rFonts w:hint="eastAsia"/>
        </w:rPr>
        <w:t>，</w:t>
      </w:r>
      <w:r w:rsidRPr="00396DAF">
        <w:rPr>
          <w:rFonts w:hint="eastAsia"/>
        </w:rPr>
        <w:t>如有個案爭議，由村（里）長認定</w:t>
      </w:r>
      <w:r>
        <w:rPr>
          <w:rFonts w:hint="eastAsia"/>
        </w:rPr>
        <w:t>(</w:t>
      </w:r>
      <w:proofErr w:type="gramStart"/>
      <w:r>
        <w:rPr>
          <w:rFonts w:hint="eastAsia"/>
        </w:rPr>
        <w:t>詳表</w:t>
      </w:r>
      <w:proofErr w:type="gramEnd"/>
      <w:r>
        <w:rPr>
          <w:rFonts w:hint="eastAsia"/>
        </w:rPr>
        <w:t>1)</w:t>
      </w:r>
      <w:r w:rsidRPr="00396DAF">
        <w:rPr>
          <w:rFonts w:hint="eastAsia"/>
        </w:rPr>
        <w:t>。</w:t>
      </w:r>
      <w:r>
        <w:rPr>
          <w:rFonts w:hint="eastAsia"/>
        </w:rPr>
        <w:t>鑒於</w:t>
      </w:r>
      <w:r w:rsidRPr="00A44527">
        <w:rPr>
          <w:rFonts w:hint="eastAsia"/>
        </w:rPr>
        <w:t>日前於辦理嚴重特殊傳染性肺炎紓困振興計畫相關措施</w:t>
      </w:r>
      <w:proofErr w:type="gramStart"/>
      <w:r w:rsidRPr="00A44527">
        <w:rPr>
          <w:rFonts w:hint="eastAsia"/>
        </w:rPr>
        <w:t>期間，間有</w:t>
      </w:r>
      <w:proofErr w:type="gramEnd"/>
      <w:r w:rsidRPr="00A44527">
        <w:rPr>
          <w:rFonts w:hint="eastAsia"/>
        </w:rPr>
        <w:t>發生重複</w:t>
      </w:r>
      <w:r>
        <w:rPr>
          <w:rFonts w:hint="eastAsia"/>
        </w:rPr>
        <w:t>發放</w:t>
      </w:r>
      <w:r w:rsidRPr="00A44527">
        <w:rPr>
          <w:rFonts w:hint="eastAsia"/>
        </w:rPr>
        <w:t>、</w:t>
      </w:r>
      <w:r>
        <w:rPr>
          <w:rFonts w:hint="eastAsia"/>
        </w:rPr>
        <w:t>補貼對象資格不符</w:t>
      </w:r>
      <w:r w:rsidRPr="00A44527">
        <w:rPr>
          <w:rFonts w:hint="eastAsia"/>
        </w:rPr>
        <w:t>、以虛偽不實書面文件</w:t>
      </w:r>
      <w:r>
        <w:rPr>
          <w:rFonts w:hint="eastAsia"/>
        </w:rPr>
        <w:t>申請補助，以及</w:t>
      </w:r>
      <w:r w:rsidRPr="00A44527">
        <w:rPr>
          <w:rFonts w:hint="eastAsia"/>
        </w:rPr>
        <w:t>證明文件證據力薄弱等情事</w:t>
      </w:r>
      <w:r>
        <w:rPr>
          <w:rStyle w:val="af8"/>
        </w:rPr>
        <w:footnoteReference w:id="3"/>
      </w:r>
      <w:r w:rsidRPr="00A44527">
        <w:rPr>
          <w:rFonts w:hint="eastAsia"/>
        </w:rPr>
        <w:t>，</w:t>
      </w:r>
      <w:proofErr w:type="gramStart"/>
      <w:r>
        <w:rPr>
          <w:rFonts w:hint="eastAsia"/>
        </w:rPr>
        <w:t>爰</w:t>
      </w:r>
      <w:proofErr w:type="gramEnd"/>
      <w:r>
        <w:rPr>
          <w:rFonts w:hint="eastAsia"/>
        </w:rPr>
        <w:t>此，為避免災害影響居住事實及災</w:t>
      </w:r>
      <w:proofErr w:type="gramStart"/>
      <w:r>
        <w:rPr>
          <w:rFonts w:hint="eastAsia"/>
        </w:rPr>
        <w:t>況</w:t>
      </w:r>
      <w:proofErr w:type="gramEnd"/>
      <w:r>
        <w:rPr>
          <w:rFonts w:hint="eastAsia"/>
        </w:rPr>
        <w:t>之確認，並減少發生上開之重複補助、未符資格，溢領或誤領等情事，國土</w:t>
      </w:r>
      <w:proofErr w:type="gramStart"/>
      <w:r>
        <w:rPr>
          <w:rFonts w:hint="eastAsia"/>
        </w:rPr>
        <w:t>管理署允宜</w:t>
      </w:r>
      <w:proofErr w:type="gramEnd"/>
      <w:r>
        <w:rPr>
          <w:rFonts w:hint="eastAsia"/>
        </w:rPr>
        <w:t>完善相關政策及作業規劃，</w:t>
      </w:r>
      <w:proofErr w:type="gramStart"/>
      <w:r>
        <w:rPr>
          <w:rFonts w:hint="eastAsia"/>
        </w:rPr>
        <w:t>俾</w:t>
      </w:r>
      <w:proofErr w:type="gramEnd"/>
      <w:r>
        <w:rPr>
          <w:rFonts w:hint="eastAsia"/>
        </w:rPr>
        <w:t>發揮</w:t>
      </w:r>
      <w:proofErr w:type="gramStart"/>
      <w:r>
        <w:rPr>
          <w:rFonts w:hint="eastAsia"/>
        </w:rPr>
        <w:t>慰</w:t>
      </w:r>
      <w:proofErr w:type="gramEnd"/>
      <w:r>
        <w:rPr>
          <w:rFonts w:hint="eastAsia"/>
        </w:rPr>
        <w:t>助金之支用效益。</w:t>
      </w:r>
    </w:p>
    <w:p w:rsidR="00E47FE3" w:rsidRPr="004A17EF" w:rsidRDefault="00E47FE3" w:rsidP="00D86BBB">
      <w:pPr>
        <w:pStyle w:val="a6"/>
        <w:ind w:left="849" w:hanging="283"/>
        <w:rPr>
          <w:b/>
          <w:color w:val="FF0000"/>
        </w:rPr>
      </w:pPr>
      <w:r w:rsidRPr="009A47B9">
        <w:rPr>
          <w:rFonts w:hint="eastAsia"/>
          <w:b/>
        </w:rPr>
        <w:t>(</w:t>
      </w:r>
      <w:r>
        <w:rPr>
          <w:rFonts w:hint="eastAsia"/>
          <w:b/>
        </w:rPr>
        <w:t>四</w:t>
      </w:r>
      <w:r w:rsidRPr="009A47B9">
        <w:rPr>
          <w:rFonts w:hint="eastAsia"/>
          <w:b/>
        </w:rPr>
        <w:t>)</w:t>
      </w:r>
      <w:r w:rsidRPr="00675486">
        <w:rPr>
          <w:rFonts w:hint="eastAsia"/>
          <w:b/>
        </w:rPr>
        <w:t>尚未施作雨水下水道部分，允宜督促檢討施作</w:t>
      </w:r>
      <w:r>
        <w:rPr>
          <w:rFonts w:hint="eastAsia"/>
          <w:b/>
        </w:rPr>
        <w:t>；</w:t>
      </w:r>
      <w:r w:rsidRPr="00675486">
        <w:rPr>
          <w:rFonts w:hint="eastAsia"/>
          <w:b/>
        </w:rPr>
        <w:t>側溝及下水道等如有堵塞，允宜儘速清淤</w:t>
      </w:r>
      <w:r>
        <w:rPr>
          <w:rFonts w:hint="eastAsia"/>
          <w:b/>
        </w:rPr>
        <w:t>；針對</w:t>
      </w:r>
      <w:r w:rsidRPr="00675486">
        <w:rPr>
          <w:rFonts w:hint="eastAsia"/>
          <w:b/>
        </w:rPr>
        <w:t>極端氣候</w:t>
      </w:r>
      <w:proofErr w:type="gramStart"/>
      <w:r w:rsidRPr="00675486">
        <w:rPr>
          <w:rFonts w:hint="eastAsia"/>
          <w:b/>
        </w:rPr>
        <w:t>衝擊</w:t>
      </w:r>
      <w:r w:rsidRPr="005173E1">
        <w:rPr>
          <w:rFonts w:hint="eastAsia"/>
          <w:b/>
        </w:rPr>
        <w:t>允宜研</w:t>
      </w:r>
      <w:proofErr w:type="gramEnd"/>
      <w:r w:rsidRPr="005173E1">
        <w:rPr>
          <w:rFonts w:hint="eastAsia"/>
          <w:b/>
        </w:rPr>
        <w:t>擬對策以</w:t>
      </w:r>
      <w:r>
        <w:rPr>
          <w:rFonts w:hint="eastAsia"/>
          <w:b/>
        </w:rPr>
        <w:t>資</w:t>
      </w:r>
      <w:r w:rsidRPr="005173E1">
        <w:rPr>
          <w:rFonts w:hint="eastAsia"/>
          <w:b/>
        </w:rPr>
        <w:t>因應</w:t>
      </w:r>
    </w:p>
    <w:p w:rsidR="00E47FE3" w:rsidRDefault="00E47FE3" w:rsidP="00D86BBB">
      <w:pPr>
        <w:pStyle w:val="22"/>
        <w:ind w:left="850" w:firstLine="566"/>
      </w:pPr>
      <w:r w:rsidRPr="008F6E15">
        <w:rPr>
          <w:rFonts w:hint="eastAsia"/>
        </w:rPr>
        <w:t>國土管理署為改善花蓮光復鄉公共衛生、促進災後重建與發展及提升環境品質，依據本特別條例規定，辦理污水下水道建設，並針對光復地區進行雨水下水道重新檢討規劃，設置</w:t>
      </w:r>
      <w:proofErr w:type="gramStart"/>
      <w:r w:rsidRPr="008F6E15">
        <w:rPr>
          <w:rFonts w:hint="eastAsia"/>
        </w:rPr>
        <w:t>滯洪池等</w:t>
      </w:r>
      <w:proofErr w:type="gramEnd"/>
      <w:r>
        <w:rPr>
          <w:rFonts w:hint="eastAsia"/>
        </w:rPr>
        <w:t>，並</w:t>
      </w:r>
      <w:r w:rsidRPr="00987275">
        <w:rPr>
          <w:rFonts w:hint="eastAsia"/>
        </w:rPr>
        <w:t>辦理雨水下水道</w:t>
      </w:r>
      <w:r>
        <w:rPr>
          <w:rFonts w:hint="eastAsia"/>
        </w:rPr>
        <w:t>之</w:t>
      </w:r>
      <w:r w:rsidRPr="00987275">
        <w:rPr>
          <w:rFonts w:hint="eastAsia"/>
        </w:rPr>
        <w:t>排水搶修及修繕</w:t>
      </w:r>
      <w:r w:rsidRPr="008F6E15">
        <w:rPr>
          <w:rFonts w:hint="eastAsia"/>
        </w:rPr>
        <w:t>。</w:t>
      </w:r>
      <w:r>
        <w:rPr>
          <w:rFonts w:hint="eastAsia"/>
        </w:rPr>
        <w:t>查</w:t>
      </w:r>
      <w:proofErr w:type="gramStart"/>
      <w:r w:rsidRPr="007C23BA">
        <w:rPr>
          <w:rFonts w:hint="eastAsia"/>
        </w:rPr>
        <w:t>審計部</w:t>
      </w:r>
      <w:r>
        <w:rPr>
          <w:rFonts w:hint="eastAsia"/>
        </w:rPr>
        <w:t>於</w:t>
      </w:r>
      <w:r w:rsidRPr="007C23BA">
        <w:rPr>
          <w:rFonts w:hint="eastAsia"/>
        </w:rPr>
        <w:t>中央政府</w:t>
      </w:r>
      <w:proofErr w:type="gramEnd"/>
      <w:r w:rsidRPr="007C23BA">
        <w:rPr>
          <w:rFonts w:hint="eastAsia"/>
        </w:rPr>
        <w:t>前瞻基礎建設計畫第4期特別決算審核報告</w:t>
      </w:r>
      <w:r>
        <w:rPr>
          <w:rFonts w:hint="eastAsia"/>
        </w:rPr>
        <w:t>中，對於改善市區排水問題出具審核意見略</w:t>
      </w:r>
      <w:proofErr w:type="gramStart"/>
      <w:r>
        <w:rPr>
          <w:rFonts w:hint="eastAsia"/>
        </w:rPr>
        <w:t>以</w:t>
      </w:r>
      <w:proofErr w:type="gramEnd"/>
      <w:r w:rsidRPr="007C23BA">
        <w:rPr>
          <w:rFonts w:hint="eastAsia"/>
        </w:rPr>
        <w:t>，</w:t>
      </w:r>
      <w:r w:rsidRPr="00BE3A57">
        <w:rPr>
          <w:rFonts w:hint="eastAsia"/>
        </w:rPr>
        <w:t>113年1至10月位於都市計畫區內之淹水案件中，有</w:t>
      </w:r>
      <w:r>
        <w:rPr>
          <w:rFonts w:hint="eastAsia"/>
        </w:rPr>
        <w:t>部分</w:t>
      </w:r>
      <w:r w:rsidRPr="00BE3A57">
        <w:rPr>
          <w:rFonts w:hint="eastAsia"/>
        </w:rPr>
        <w:t>淹水地點周邊150公尺區域未建置亦未規劃雨水下水道，另已建置之雨水下水道</w:t>
      </w:r>
      <w:r>
        <w:rPr>
          <w:rFonts w:hint="eastAsia"/>
        </w:rPr>
        <w:t>者</w:t>
      </w:r>
      <w:r w:rsidRPr="00BE3A57">
        <w:rPr>
          <w:rFonts w:hint="eastAsia"/>
        </w:rPr>
        <w:t>仍有發生淹水</w:t>
      </w:r>
      <w:r>
        <w:rPr>
          <w:rFonts w:hint="eastAsia"/>
        </w:rPr>
        <w:t>之</w:t>
      </w:r>
      <w:r w:rsidRPr="00BE3A57">
        <w:rPr>
          <w:rFonts w:hint="eastAsia"/>
        </w:rPr>
        <w:t>情形</w:t>
      </w:r>
      <w:r w:rsidRPr="007C23BA">
        <w:rPr>
          <w:rStyle w:val="af8"/>
          <w:rFonts w:hAnsi="標楷體"/>
        </w:rPr>
        <w:footnoteReference w:id="4"/>
      </w:r>
      <w:r>
        <w:rPr>
          <w:rFonts w:hint="eastAsia"/>
        </w:rPr>
        <w:t>，據國土管理署表示，</w:t>
      </w:r>
      <w:r w:rsidRPr="00E50E3F">
        <w:rPr>
          <w:rFonts w:hint="eastAsia"/>
        </w:rPr>
        <w:t>有關雨水下水道周邊仍有淹</w:t>
      </w:r>
      <w:r w:rsidRPr="00E50E3F">
        <w:rPr>
          <w:rFonts w:hint="eastAsia"/>
        </w:rPr>
        <w:lastRenderedPageBreak/>
        <w:t>水情形</w:t>
      </w:r>
      <w:r>
        <w:rPr>
          <w:rFonts w:hint="eastAsia"/>
        </w:rPr>
        <w:t>者</w:t>
      </w:r>
      <w:r w:rsidRPr="00E50E3F">
        <w:rPr>
          <w:rFonts w:hint="eastAsia"/>
        </w:rPr>
        <w:t>，因雨水下水道有其設計排洪標準，如降雨量超過該標準，</w:t>
      </w:r>
      <w:r>
        <w:rPr>
          <w:rFonts w:hint="eastAsia"/>
        </w:rPr>
        <w:t>或</w:t>
      </w:r>
      <w:r w:rsidRPr="00E50E3F">
        <w:rPr>
          <w:rFonts w:hint="eastAsia"/>
        </w:rPr>
        <w:t>側溝及下水道等排水系統如有堵塞，亦會產生淹水情形</w:t>
      </w:r>
      <w:r>
        <w:rPr>
          <w:rFonts w:hint="eastAsia"/>
        </w:rPr>
        <w:t>。</w:t>
      </w:r>
    </w:p>
    <w:p w:rsidR="00E47FE3" w:rsidRDefault="00E47FE3" w:rsidP="00D86BBB">
      <w:pPr>
        <w:pStyle w:val="22"/>
        <w:ind w:left="850" w:firstLine="566"/>
      </w:pPr>
      <w:r w:rsidRPr="009F6999">
        <w:rPr>
          <w:rFonts w:hint="eastAsia"/>
        </w:rPr>
        <w:t>依國土管理署提供之雨水下水道系統規劃及實施</w:t>
      </w:r>
      <w:proofErr w:type="gramStart"/>
      <w:r w:rsidRPr="009F6999">
        <w:rPr>
          <w:rFonts w:hint="eastAsia"/>
        </w:rPr>
        <w:t>率表</w:t>
      </w:r>
      <w:r>
        <w:rPr>
          <w:rFonts w:hint="eastAsia"/>
        </w:rPr>
        <w:t>(詳表</w:t>
      </w:r>
      <w:proofErr w:type="gramEnd"/>
      <w:r>
        <w:rPr>
          <w:rFonts w:hint="eastAsia"/>
        </w:rPr>
        <w:t>2)</w:t>
      </w:r>
      <w:r w:rsidRPr="009F6999">
        <w:rPr>
          <w:rFonts w:hint="eastAsia"/>
        </w:rPr>
        <w:t>，截至113年底止，雨水下水道規劃建設總長度7,106.78公里，實際建設總長度5,746.93公里，整體實施率80.87</w:t>
      </w:r>
      <w:r w:rsidRPr="009F6999">
        <w:t>%</w:t>
      </w:r>
      <w:r w:rsidRPr="009F6999">
        <w:rPr>
          <w:rFonts w:hint="eastAsia"/>
        </w:rPr>
        <w:t>，惟已規劃尚未施作部分仍有1,359.85公里，其中，花蓮縣尚未施作長度90.50公里，且實施率僅70.07%</w:t>
      </w:r>
      <w:r w:rsidRPr="00550E6D">
        <w:rPr>
          <w:rFonts w:hint="eastAsia"/>
        </w:rPr>
        <w:t>，</w:t>
      </w:r>
      <w:r>
        <w:rPr>
          <w:rFonts w:hint="eastAsia"/>
        </w:rPr>
        <w:t>基此，尚未施作雨水下水道部分，國土</w:t>
      </w:r>
      <w:proofErr w:type="gramStart"/>
      <w:r>
        <w:rPr>
          <w:rFonts w:hint="eastAsia"/>
        </w:rPr>
        <w:t>管理署</w:t>
      </w:r>
      <w:r w:rsidRPr="00550E6D">
        <w:rPr>
          <w:rFonts w:hint="eastAsia"/>
        </w:rPr>
        <w:t>允宜</w:t>
      </w:r>
      <w:proofErr w:type="gramEnd"/>
      <w:r w:rsidRPr="00550E6D">
        <w:rPr>
          <w:rFonts w:hint="eastAsia"/>
        </w:rPr>
        <w:t>督促</w:t>
      </w:r>
      <w:r>
        <w:rPr>
          <w:rFonts w:hint="eastAsia"/>
        </w:rPr>
        <w:t>花蓮縣</w:t>
      </w:r>
      <w:r w:rsidRPr="00550E6D">
        <w:rPr>
          <w:rFonts w:hint="eastAsia"/>
        </w:rPr>
        <w:t>政府</w:t>
      </w:r>
      <w:r>
        <w:rPr>
          <w:rFonts w:hint="eastAsia"/>
        </w:rPr>
        <w:t>儘</w:t>
      </w:r>
      <w:r w:rsidRPr="00550E6D">
        <w:rPr>
          <w:rFonts w:hint="eastAsia"/>
        </w:rPr>
        <w:t>速檢討施作</w:t>
      </w:r>
      <w:r>
        <w:rPr>
          <w:rFonts w:hint="eastAsia"/>
        </w:rPr>
        <w:t>，</w:t>
      </w:r>
      <w:r w:rsidRPr="00E50E3F">
        <w:rPr>
          <w:rFonts w:hint="eastAsia"/>
        </w:rPr>
        <w:t>側溝及下水道等排水系統如有堵塞，</w:t>
      </w:r>
      <w:r>
        <w:rPr>
          <w:rFonts w:hint="eastAsia"/>
        </w:rPr>
        <w:t>允宜儘速辦理</w:t>
      </w:r>
      <w:proofErr w:type="gramStart"/>
      <w:r>
        <w:rPr>
          <w:rFonts w:hint="eastAsia"/>
        </w:rPr>
        <w:t>清淤等工作</w:t>
      </w:r>
      <w:proofErr w:type="gramEnd"/>
      <w:r w:rsidRPr="009F6999">
        <w:rPr>
          <w:rFonts w:hint="eastAsia"/>
        </w:rPr>
        <w:t>。</w:t>
      </w:r>
      <w:r>
        <w:rPr>
          <w:rFonts w:hint="eastAsia"/>
        </w:rPr>
        <w:t>另</w:t>
      </w:r>
      <w:proofErr w:type="gramStart"/>
      <w:r>
        <w:rPr>
          <w:rFonts w:hint="eastAsia"/>
        </w:rPr>
        <w:t>揆</w:t>
      </w:r>
      <w:proofErr w:type="gramEnd"/>
      <w:r>
        <w:rPr>
          <w:rFonts w:hint="eastAsia"/>
        </w:rPr>
        <w:t>諸此次發生之</w:t>
      </w:r>
      <w:proofErr w:type="gramStart"/>
      <w:r>
        <w:rPr>
          <w:rFonts w:hint="eastAsia"/>
        </w:rPr>
        <w:t>馬太鞍堰塞</w:t>
      </w:r>
      <w:proofErr w:type="gramEnd"/>
      <w:r>
        <w:rPr>
          <w:rFonts w:hint="eastAsia"/>
        </w:rPr>
        <w:t>湖災害，係不同於以往之淹水等級及災情，為避免類似災害發生所致之生命財產損失，國土</w:t>
      </w:r>
      <w:proofErr w:type="gramStart"/>
      <w:r>
        <w:rPr>
          <w:rFonts w:hint="eastAsia"/>
        </w:rPr>
        <w:t>管理署允宜</w:t>
      </w:r>
      <w:proofErr w:type="gramEnd"/>
      <w:r>
        <w:rPr>
          <w:rFonts w:hint="eastAsia"/>
        </w:rPr>
        <w:t>儘速會同地方</w:t>
      </w:r>
      <w:r w:rsidRPr="004A17EF">
        <w:rPr>
          <w:rFonts w:hint="eastAsia"/>
        </w:rPr>
        <w:t>政府</w:t>
      </w:r>
      <w:proofErr w:type="gramStart"/>
      <w:r w:rsidRPr="004A17EF">
        <w:rPr>
          <w:rFonts w:hint="eastAsia"/>
        </w:rPr>
        <w:t>研</w:t>
      </w:r>
      <w:proofErr w:type="gramEnd"/>
      <w:r w:rsidRPr="004A17EF">
        <w:rPr>
          <w:rFonts w:hint="eastAsia"/>
        </w:rPr>
        <w:t>擬都市排洪標準提升方案</w:t>
      </w:r>
      <w:r>
        <w:rPr>
          <w:rFonts w:hint="eastAsia"/>
        </w:rPr>
        <w:t>，</w:t>
      </w:r>
      <w:r w:rsidRPr="00E50E3F">
        <w:rPr>
          <w:rFonts w:hint="eastAsia"/>
        </w:rPr>
        <w:t>以因應極端氣候衝擊</w:t>
      </w:r>
      <w:r>
        <w:rPr>
          <w:rFonts w:hint="eastAsia"/>
        </w:rPr>
        <w:t>。</w:t>
      </w:r>
    </w:p>
    <w:p w:rsidR="00E47FE3" w:rsidRDefault="00E47FE3" w:rsidP="00D86BBB">
      <w:pPr>
        <w:adjustRightInd w:val="0"/>
        <w:snapToGrid w:val="0"/>
        <w:ind w:leftChars="300" w:left="1700" w:hangingChars="300" w:hanging="850"/>
        <w:rPr>
          <w:rFonts w:hAnsi="標楷體"/>
          <w:b/>
          <w:snapToGrid/>
          <w:szCs w:val="24"/>
        </w:rPr>
      </w:pPr>
      <w:r w:rsidRPr="007D727C">
        <w:rPr>
          <w:rFonts w:hAnsi="標楷體" w:hint="eastAsia"/>
          <w:b/>
          <w:snapToGrid/>
          <w:szCs w:val="24"/>
        </w:rPr>
        <w:t>表</w:t>
      </w:r>
      <w:r>
        <w:rPr>
          <w:rFonts w:hAnsi="標楷體" w:hint="eastAsia"/>
          <w:b/>
          <w:snapToGrid/>
          <w:szCs w:val="24"/>
        </w:rPr>
        <w:t>2</w:t>
      </w:r>
      <w:r w:rsidRPr="007D727C">
        <w:rPr>
          <w:rFonts w:hAnsi="標楷體" w:hint="eastAsia"/>
          <w:b/>
          <w:snapToGrid/>
          <w:szCs w:val="24"/>
        </w:rPr>
        <w:t xml:space="preserve">　</w:t>
      </w:r>
      <w:r w:rsidRPr="00AE6258">
        <w:rPr>
          <w:rFonts w:hAnsi="標楷體" w:hint="eastAsia"/>
          <w:b/>
          <w:snapToGrid/>
          <w:szCs w:val="24"/>
        </w:rPr>
        <w:t>截至113年底雨水下水道系統規劃及實施率表</w:t>
      </w:r>
    </w:p>
    <w:p w:rsidR="00E47FE3" w:rsidRPr="007D727C" w:rsidRDefault="00E47FE3" w:rsidP="00D86BBB">
      <w:pPr>
        <w:adjustRightInd w:val="0"/>
        <w:snapToGrid w:val="0"/>
        <w:spacing w:line="240" w:lineRule="auto"/>
        <w:ind w:leftChars="0" w:left="850" w:hangingChars="300" w:hanging="850"/>
        <w:jc w:val="right"/>
        <w:rPr>
          <w:rFonts w:hAnsi="標楷體"/>
          <w:snapToGrid/>
          <w:sz w:val="24"/>
          <w:szCs w:val="24"/>
          <w:lang w:eastAsia="zh-HK"/>
        </w:rPr>
      </w:pPr>
      <w:r w:rsidRPr="007D727C">
        <w:rPr>
          <w:rFonts w:hAnsi="標楷體" w:hint="eastAsia"/>
          <w:b/>
          <w:snapToGrid/>
          <w:szCs w:val="24"/>
        </w:rPr>
        <w:t xml:space="preserve">                 </w:t>
      </w:r>
      <w:r w:rsidRPr="007D727C">
        <w:rPr>
          <w:rFonts w:hAnsi="標楷體"/>
          <w:b/>
          <w:snapToGrid/>
          <w:szCs w:val="24"/>
        </w:rPr>
        <w:t xml:space="preserve">      </w:t>
      </w:r>
      <w:r w:rsidRPr="007D727C">
        <w:rPr>
          <w:rFonts w:hAnsi="標楷體" w:hint="eastAsia"/>
          <w:b/>
          <w:snapToGrid/>
          <w:szCs w:val="24"/>
        </w:rPr>
        <w:t xml:space="preserve">    </w:t>
      </w:r>
      <w:r w:rsidRPr="007D727C">
        <w:rPr>
          <w:rFonts w:hAnsi="標楷體" w:hint="eastAsia"/>
          <w:snapToGrid/>
          <w:sz w:val="24"/>
          <w:szCs w:val="24"/>
          <w:lang w:eastAsia="zh-HK"/>
        </w:rPr>
        <w:t>單位：</w:t>
      </w:r>
      <w:r>
        <w:rPr>
          <w:rFonts w:hAnsi="標楷體" w:hint="eastAsia"/>
          <w:snapToGrid/>
          <w:sz w:val="24"/>
          <w:szCs w:val="24"/>
        </w:rPr>
        <w:t>公頃；公里；%</w:t>
      </w:r>
    </w:p>
    <w:tbl>
      <w:tblPr>
        <w:tblW w:w="7620" w:type="dxa"/>
        <w:tblInd w:w="87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993"/>
        <w:gridCol w:w="1275"/>
        <w:gridCol w:w="1276"/>
        <w:gridCol w:w="1276"/>
        <w:gridCol w:w="1276"/>
        <w:gridCol w:w="1524"/>
      </w:tblGrid>
      <w:tr w:rsidR="00E47FE3" w:rsidRPr="00886290" w:rsidTr="00D86BBB">
        <w:trPr>
          <w:trHeight w:val="20"/>
          <w:tblHeader/>
        </w:trPr>
        <w:tc>
          <w:tcPr>
            <w:tcW w:w="993" w:type="dxa"/>
            <w:shd w:val="clear" w:color="auto" w:fill="auto"/>
            <w:vAlign w:val="center"/>
            <w:hideMark/>
          </w:tcPr>
          <w:p w:rsidR="00E47FE3" w:rsidRPr="00886290" w:rsidRDefault="00E47FE3" w:rsidP="00D86BBB">
            <w:pPr>
              <w:pStyle w:val="142"/>
              <w:jc w:val="center"/>
              <w:rPr>
                <w:rFonts w:hAnsi="標楷體"/>
                <w:b/>
                <w:snapToGrid/>
              </w:rPr>
            </w:pPr>
            <w:r w:rsidRPr="00886290">
              <w:rPr>
                <w:rFonts w:hAnsi="標楷體" w:hint="eastAsia"/>
                <w:b/>
                <w:snapToGrid/>
              </w:rPr>
              <w:t>區域別</w:t>
            </w:r>
          </w:p>
        </w:tc>
        <w:tc>
          <w:tcPr>
            <w:tcW w:w="1275" w:type="dxa"/>
            <w:shd w:val="clear" w:color="auto" w:fill="auto"/>
            <w:vAlign w:val="center"/>
            <w:hideMark/>
          </w:tcPr>
          <w:p w:rsidR="00E47FE3" w:rsidRPr="00886290" w:rsidRDefault="00E47FE3" w:rsidP="00D86BBB">
            <w:pPr>
              <w:pStyle w:val="142"/>
              <w:jc w:val="center"/>
              <w:rPr>
                <w:rFonts w:hAnsi="標楷體"/>
                <w:b/>
                <w:snapToGrid/>
              </w:rPr>
            </w:pPr>
            <w:r w:rsidRPr="00886290">
              <w:rPr>
                <w:rFonts w:hAnsi="標楷體" w:hint="eastAsia"/>
                <w:b/>
                <w:snapToGrid/>
              </w:rPr>
              <w:t>總規劃面積</w:t>
            </w:r>
          </w:p>
        </w:tc>
        <w:tc>
          <w:tcPr>
            <w:tcW w:w="1276" w:type="dxa"/>
            <w:shd w:val="clear" w:color="auto" w:fill="auto"/>
            <w:vAlign w:val="center"/>
            <w:hideMark/>
          </w:tcPr>
          <w:p w:rsidR="00E47FE3" w:rsidRPr="00886290" w:rsidRDefault="00E47FE3" w:rsidP="00D86BBB">
            <w:pPr>
              <w:pStyle w:val="142"/>
              <w:jc w:val="center"/>
              <w:rPr>
                <w:rFonts w:hAnsi="標楷體"/>
                <w:b/>
                <w:snapToGrid/>
              </w:rPr>
            </w:pPr>
            <w:r w:rsidRPr="00886290">
              <w:rPr>
                <w:rFonts w:hAnsi="標楷體" w:hint="eastAsia"/>
                <w:b/>
                <w:snapToGrid/>
              </w:rPr>
              <w:t>規劃總長度(A)</w:t>
            </w:r>
          </w:p>
        </w:tc>
        <w:tc>
          <w:tcPr>
            <w:tcW w:w="1276" w:type="dxa"/>
            <w:shd w:val="clear" w:color="auto" w:fill="auto"/>
            <w:vAlign w:val="center"/>
            <w:hideMark/>
          </w:tcPr>
          <w:p w:rsidR="00E47FE3" w:rsidRPr="00886290" w:rsidRDefault="00E47FE3" w:rsidP="00D86BBB">
            <w:pPr>
              <w:pStyle w:val="142"/>
              <w:jc w:val="center"/>
              <w:rPr>
                <w:rFonts w:hAnsi="標楷體"/>
                <w:b/>
                <w:snapToGrid/>
              </w:rPr>
            </w:pPr>
            <w:r w:rsidRPr="00886290">
              <w:rPr>
                <w:rFonts w:hAnsi="標楷體" w:hint="eastAsia"/>
                <w:b/>
                <w:snapToGrid/>
              </w:rPr>
              <w:t>建設總長度(B)</w:t>
            </w:r>
          </w:p>
        </w:tc>
        <w:tc>
          <w:tcPr>
            <w:tcW w:w="1276" w:type="dxa"/>
            <w:shd w:val="clear" w:color="auto" w:fill="auto"/>
            <w:vAlign w:val="center"/>
            <w:hideMark/>
          </w:tcPr>
          <w:p w:rsidR="00E47FE3" w:rsidRPr="00886290" w:rsidRDefault="00E47FE3" w:rsidP="00D86BBB">
            <w:pPr>
              <w:pStyle w:val="142"/>
              <w:jc w:val="center"/>
              <w:rPr>
                <w:rFonts w:hAnsi="標楷體"/>
                <w:b/>
                <w:snapToGrid/>
              </w:rPr>
            </w:pPr>
            <w:r w:rsidRPr="00886290">
              <w:rPr>
                <w:rFonts w:hAnsi="標楷體" w:hint="eastAsia"/>
                <w:b/>
                <w:snapToGrid/>
              </w:rPr>
              <w:t>雨水下水道實施率A/B</w:t>
            </w:r>
          </w:p>
        </w:tc>
        <w:tc>
          <w:tcPr>
            <w:tcW w:w="1524" w:type="dxa"/>
            <w:shd w:val="clear" w:color="auto" w:fill="auto"/>
            <w:vAlign w:val="center"/>
            <w:hideMark/>
          </w:tcPr>
          <w:p w:rsidR="00E47FE3" w:rsidRPr="00886290" w:rsidRDefault="00E47FE3" w:rsidP="00D86BBB">
            <w:pPr>
              <w:pStyle w:val="142"/>
              <w:jc w:val="center"/>
              <w:rPr>
                <w:rFonts w:hAnsi="標楷體"/>
                <w:b/>
                <w:snapToGrid/>
              </w:rPr>
            </w:pPr>
            <w:r w:rsidRPr="00886290">
              <w:rPr>
                <w:rFonts w:hAnsi="標楷體" w:hint="eastAsia"/>
                <w:b/>
                <w:snapToGrid/>
              </w:rPr>
              <w:t>尚未施作長度A-B</w:t>
            </w:r>
          </w:p>
        </w:tc>
      </w:tr>
      <w:tr w:rsidR="00E47FE3" w:rsidRPr="00886290" w:rsidTr="00D86BBB">
        <w:trPr>
          <w:trHeight w:val="20"/>
        </w:trPr>
        <w:tc>
          <w:tcPr>
            <w:tcW w:w="993" w:type="dxa"/>
            <w:shd w:val="clear" w:color="auto" w:fill="auto"/>
            <w:vAlign w:val="center"/>
            <w:hideMark/>
          </w:tcPr>
          <w:p w:rsidR="00E47FE3" w:rsidRPr="00886290" w:rsidRDefault="00E47FE3" w:rsidP="00D86BBB">
            <w:pPr>
              <w:pStyle w:val="142"/>
              <w:jc w:val="center"/>
              <w:rPr>
                <w:rFonts w:hAnsi="標楷體"/>
                <w:snapToGrid/>
              </w:rPr>
            </w:pPr>
            <w:r w:rsidRPr="00886290">
              <w:rPr>
                <w:rFonts w:hAnsi="標楷體" w:hint="eastAsia"/>
                <w:snapToGrid/>
              </w:rPr>
              <w:t>總  計</w:t>
            </w:r>
          </w:p>
        </w:tc>
        <w:tc>
          <w:tcPr>
            <w:tcW w:w="1275" w:type="dxa"/>
            <w:shd w:val="clear" w:color="auto" w:fill="auto"/>
            <w:noWrap/>
            <w:vAlign w:val="center"/>
            <w:hideMark/>
          </w:tcPr>
          <w:p w:rsidR="00E47FE3" w:rsidRPr="00886290" w:rsidRDefault="00E47FE3" w:rsidP="00D86BBB">
            <w:pPr>
              <w:pStyle w:val="142"/>
              <w:jc w:val="right"/>
              <w:rPr>
                <w:rFonts w:hAnsi="標楷體"/>
                <w:snapToGrid/>
              </w:rPr>
            </w:pPr>
            <w:r w:rsidRPr="00886290">
              <w:rPr>
                <w:rFonts w:hAnsi="標楷體" w:hint="eastAsia"/>
                <w:snapToGrid/>
              </w:rPr>
              <w:t>432,004.99</w:t>
            </w:r>
          </w:p>
        </w:tc>
        <w:tc>
          <w:tcPr>
            <w:tcW w:w="1276" w:type="dxa"/>
            <w:shd w:val="clear" w:color="auto" w:fill="auto"/>
            <w:noWrap/>
            <w:vAlign w:val="center"/>
            <w:hideMark/>
          </w:tcPr>
          <w:p w:rsidR="00E47FE3" w:rsidRPr="00886290" w:rsidRDefault="00E47FE3" w:rsidP="00D86BBB">
            <w:pPr>
              <w:pStyle w:val="142"/>
              <w:jc w:val="right"/>
              <w:rPr>
                <w:rFonts w:hAnsi="標楷體"/>
                <w:snapToGrid/>
              </w:rPr>
            </w:pPr>
            <w:r w:rsidRPr="00886290">
              <w:rPr>
                <w:rFonts w:hAnsi="標楷體" w:hint="eastAsia"/>
                <w:snapToGrid/>
              </w:rPr>
              <w:t>7,106.78</w:t>
            </w:r>
          </w:p>
        </w:tc>
        <w:tc>
          <w:tcPr>
            <w:tcW w:w="1276" w:type="dxa"/>
            <w:shd w:val="clear" w:color="auto" w:fill="auto"/>
            <w:noWrap/>
            <w:vAlign w:val="center"/>
            <w:hideMark/>
          </w:tcPr>
          <w:p w:rsidR="00E47FE3" w:rsidRPr="00886290" w:rsidRDefault="00E47FE3" w:rsidP="00D86BBB">
            <w:pPr>
              <w:pStyle w:val="142"/>
              <w:jc w:val="right"/>
              <w:rPr>
                <w:rFonts w:hAnsi="標楷體"/>
                <w:snapToGrid/>
              </w:rPr>
            </w:pPr>
            <w:r w:rsidRPr="00886290">
              <w:rPr>
                <w:rFonts w:hAnsi="標楷體" w:hint="eastAsia"/>
                <w:snapToGrid/>
              </w:rPr>
              <w:t>5,746.93</w:t>
            </w:r>
          </w:p>
        </w:tc>
        <w:tc>
          <w:tcPr>
            <w:tcW w:w="1276" w:type="dxa"/>
            <w:shd w:val="clear" w:color="auto" w:fill="auto"/>
            <w:noWrap/>
            <w:vAlign w:val="center"/>
            <w:hideMark/>
          </w:tcPr>
          <w:p w:rsidR="00E47FE3" w:rsidRPr="00886290" w:rsidRDefault="00E47FE3" w:rsidP="00D86BBB">
            <w:pPr>
              <w:pStyle w:val="142"/>
              <w:jc w:val="right"/>
              <w:rPr>
                <w:rFonts w:hAnsi="標楷體"/>
                <w:snapToGrid/>
              </w:rPr>
            </w:pPr>
            <w:r w:rsidRPr="00886290">
              <w:rPr>
                <w:rFonts w:hAnsi="標楷體" w:hint="eastAsia"/>
                <w:snapToGrid/>
              </w:rPr>
              <w:t>80.87</w:t>
            </w:r>
          </w:p>
        </w:tc>
        <w:tc>
          <w:tcPr>
            <w:tcW w:w="1524" w:type="dxa"/>
            <w:shd w:val="clear" w:color="auto" w:fill="auto"/>
            <w:noWrap/>
            <w:vAlign w:val="center"/>
            <w:hideMark/>
          </w:tcPr>
          <w:p w:rsidR="00E47FE3" w:rsidRPr="00886290" w:rsidRDefault="00E47FE3" w:rsidP="00D86BBB">
            <w:pPr>
              <w:pStyle w:val="142"/>
              <w:jc w:val="right"/>
              <w:rPr>
                <w:rFonts w:hAnsi="標楷體"/>
                <w:snapToGrid/>
              </w:rPr>
            </w:pPr>
            <w:r w:rsidRPr="00886290">
              <w:rPr>
                <w:rFonts w:hAnsi="標楷體" w:hint="eastAsia"/>
                <w:snapToGrid/>
              </w:rPr>
              <w:t>1,359.85</w:t>
            </w:r>
          </w:p>
        </w:tc>
      </w:tr>
      <w:tr w:rsidR="00E47FE3" w:rsidRPr="00886290" w:rsidTr="00D86BBB">
        <w:trPr>
          <w:trHeight w:val="20"/>
        </w:trPr>
        <w:tc>
          <w:tcPr>
            <w:tcW w:w="993" w:type="dxa"/>
            <w:shd w:val="clear" w:color="auto" w:fill="auto"/>
            <w:noWrap/>
            <w:vAlign w:val="center"/>
            <w:hideMark/>
          </w:tcPr>
          <w:p w:rsidR="00E47FE3" w:rsidRPr="00886290" w:rsidRDefault="00E47FE3" w:rsidP="00D86BBB">
            <w:pPr>
              <w:pStyle w:val="142"/>
              <w:jc w:val="center"/>
              <w:rPr>
                <w:rFonts w:hAnsi="標楷體"/>
                <w:snapToGrid/>
              </w:rPr>
            </w:pPr>
            <w:r w:rsidRPr="00886290">
              <w:rPr>
                <w:rFonts w:hAnsi="標楷體" w:hint="eastAsia"/>
                <w:snapToGrid/>
              </w:rPr>
              <w:t>新北市</w:t>
            </w:r>
          </w:p>
        </w:tc>
        <w:tc>
          <w:tcPr>
            <w:tcW w:w="1275" w:type="dxa"/>
            <w:shd w:val="clear" w:color="auto" w:fill="auto"/>
            <w:noWrap/>
            <w:vAlign w:val="center"/>
            <w:hideMark/>
          </w:tcPr>
          <w:p w:rsidR="00E47FE3" w:rsidRPr="00886290" w:rsidRDefault="00E47FE3" w:rsidP="00D86BBB">
            <w:pPr>
              <w:pStyle w:val="142"/>
              <w:jc w:val="right"/>
              <w:rPr>
                <w:rFonts w:hAnsi="標楷體"/>
                <w:snapToGrid/>
              </w:rPr>
            </w:pPr>
            <w:r w:rsidRPr="00886290">
              <w:rPr>
                <w:rFonts w:hAnsi="標楷體" w:hint="eastAsia"/>
                <w:snapToGrid/>
              </w:rPr>
              <w:t>52,012.22</w:t>
            </w:r>
          </w:p>
        </w:tc>
        <w:tc>
          <w:tcPr>
            <w:tcW w:w="1276" w:type="dxa"/>
            <w:shd w:val="clear" w:color="auto" w:fill="auto"/>
            <w:noWrap/>
            <w:vAlign w:val="center"/>
            <w:hideMark/>
          </w:tcPr>
          <w:p w:rsidR="00E47FE3" w:rsidRPr="00886290" w:rsidRDefault="00E47FE3" w:rsidP="00D86BBB">
            <w:pPr>
              <w:pStyle w:val="142"/>
              <w:jc w:val="right"/>
              <w:rPr>
                <w:rFonts w:hAnsi="標楷體"/>
                <w:snapToGrid/>
              </w:rPr>
            </w:pPr>
            <w:r w:rsidRPr="00886290">
              <w:rPr>
                <w:rFonts w:hAnsi="標楷體" w:hint="eastAsia"/>
                <w:snapToGrid/>
              </w:rPr>
              <w:t>793.46</w:t>
            </w:r>
          </w:p>
        </w:tc>
        <w:tc>
          <w:tcPr>
            <w:tcW w:w="1276" w:type="dxa"/>
            <w:shd w:val="clear" w:color="auto" w:fill="auto"/>
            <w:noWrap/>
            <w:vAlign w:val="center"/>
            <w:hideMark/>
          </w:tcPr>
          <w:p w:rsidR="00E47FE3" w:rsidRPr="00886290" w:rsidRDefault="00E47FE3" w:rsidP="00D86BBB">
            <w:pPr>
              <w:pStyle w:val="142"/>
              <w:jc w:val="right"/>
              <w:rPr>
                <w:rFonts w:hAnsi="標楷體"/>
                <w:snapToGrid/>
              </w:rPr>
            </w:pPr>
            <w:r w:rsidRPr="00886290">
              <w:rPr>
                <w:rFonts w:hAnsi="標楷體" w:hint="eastAsia"/>
                <w:snapToGrid/>
              </w:rPr>
              <w:t>736.95</w:t>
            </w:r>
          </w:p>
        </w:tc>
        <w:tc>
          <w:tcPr>
            <w:tcW w:w="1276" w:type="dxa"/>
            <w:shd w:val="clear" w:color="auto" w:fill="auto"/>
            <w:noWrap/>
            <w:vAlign w:val="center"/>
            <w:hideMark/>
          </w:tcPr>
          <w:p w:rsidR="00E47FE3" w:rsidRPr="00886290" w:rsidRDefault="00E47FE3" w:rsidP="00D86BBB">
            <w:pPr>
              <w:pStyle w:val="142"/>
              <w:jc w:val="right"/>
              <w:rPr>
                <w:rFonts w:hAnsi="標楷體"/>
                <w:snapToGrid/>
              </w:rPr>
            </w:pPr>
            <w:r w:rsidRPr="00886290">
              <w:rPr>
                <w:rFonts w:hAnsi="標楷體" w:hint="eastAsia"/>
                <w:snapToGrid/>
              </w:rPr>
              <w:t>92.88</w:t>
            </w:r>
          </w:p>
        </w:tc>
        <w:tc>
          <w:tcPr>
            <w:tcW w:w="1524" w:type="dxa"/>
            <w:shd w:val="clear" w:color="auto" w:fill="auto"/>
            <w:noWrap/>
            <w:vAlign w:val="center"/>
            <w:hideMark/>
          </w:tcPr>
          <w:p w:rsidR="00E47FE3" w:rsidRPr="00886290" w:rsidRDefault="00E47FE3" w:rsidP="00D86BBB">
            <w:pPr>
              <w:pStyle w:val="142"/>
              <w:jc w:val="right"/>
              <w:rPr>
                <w:rFonts w:hAnsi="標楷體"/>
                <w:snapToGrid/>
              </w:rPr>
            </w:pPr>
            <w:r w:rsidRPr="00886290">
              <w:rPr>
                <w:rFonts w:hAnsi="標楷體" w:hint="eastAsia"/>
                <w:snapToGrid/>
              </w:rPr>
              <w:t>56.51</w:t>
            </w:r>
          </w:p>
        </w:tc>
      </w:tr>
      <w:tr w:rsidR="00E47FE3" w:rsidRPr="00886290" w:rsidTr="00D86BBB">
        <w:trPr>
          <w:trHeight w:val="20"/>
        </w:trPr>
        <w:tc>
          <w:tcPr>
            <w:tcW w:w="993" w:type="dxa"/>
            <w:shd w:val="clear" w:color="auto" w:fill="auto"/>
            <w:noWrap/>
            <w:vAlign w:val="center"/>
            <w:hideMark/>
          </w:tcPr>
          <w:p w:rsidR="00E47FE3" w:rsidRPr="00886290" w:rsidRDefault="00E47FE3" w:rsidP="00D86BBB">
            <w:pPr>
              <w:pStyle w:val="142"/>
              <w:jc w:val="center"/>
              <w:rPr>
                <w:rFonts w:hAnsi="標楷體"/>
                <w:snapToGrid/>
              </w:rPr>
            </w:pPr>
            <w:r w:rsidRPr="00886290">
              <w:rPr>
                <w:rFonts w:hAnsi="標楷體" w:hint="eastAsia"/>
                <w:snapToGrid/>
              </w:rPr>
              <w:t>臺北市</w:t>
            </w:r>
          </w:p>
        </w:tc>
        <w:tc>
          <w:tcPr>
            <w:tcW w:w="1275" w:type="dxa"/>
            <w:shd w:val="clear" w:color="auto" w:fill="auto"/>
            <w:noWrap/>
            <w:vAlign w:val="center"/>
            <w:hideMark/>
          </w:tcPr>
          <w:p w:rsidR="00E47FE3" w:rsidRPr="00886290" w:rsidRDefault="00E47FE3" w:rsidP="00D86BBB">
            <w:pPr>
              <w:pStyle w:val="142"/>
              <w:jc w:val="right"/>
              <w:rPr>
                <w:rFonts w:hAnsi="標楷體"/>
                <w:snapToGrid/>
              </w:rPr>
            </w:pPr>
            <w:r w:rsidRPr="00886290">
              <w:rPr>
                <w:rFonts w:hAnsi="標楷體" w:hint="eastAsia"/>
                <w:snapToGrid/>
              </w:rPr>
              <w:t>26,524.00</w:t>
            </w:r>
          </w:p>
        </w:tc>
        <w:tc>
          <w:tcPr>
            <w:tcW w:w="1276" w:type="dxa"/>
            <w:shd w:val="clear" w:color="auto" w:fill="auto"/>
            <w:noWrap/>
            <w:vAlign w:val="center"/>
            <w:hideMark/>
          </w:tcPr>
          <w:p w:rsidR="00E47FE3" w:rsidRPr="00886290" w:rsidRDefault="00E47FE3" w:rsidP="00D86BBB">
            <w:pPr>
              <w:pStyle w:val="142"/>
              <w:jc w:val="right"/>
              <w:rPr>
                <w:rFonts w:hAnsi="標楷體"/>
                <w:snapToGrid/>
              </w:rPr>
            </w:pPr>
            <w:r w:rsidRPr="00886290">
              <w:rPr>
                <w:rFonts w:hAnsi="標楷體" w:hint="eastAsia"/>
                <w:snapToGrid/>
              </w:rPr>
              <w:t>732.00</w:t>
            </w:r>
          </w:p>
        </w:tc>
        <w:tc>
          <w:tcPr>
            <w:tcW w:w="1276" w:type="dxa"/>
            <w:shd w:val="clear" w:color="auto" w:fill="auto"/>
            <w:noWrap/>
            <w:vAlign w:val="center"/>
            <w:hideMark/>
          </w:tcPr>
          <w:p w:rsidR="00E47FE3" w:rsidRPr="00886290" w:rsidRDefault="00E47FE3" w:rsidP="00D86BBB">
            <w:pPr>
              <w:pStyle w:val="142"/>
              <w:jc w:val="right"/>
              <w:rPr>
                <w:rFonts w:hAnsi="標楷體"/>
                <w:snapToGrid/>
              </w:rPr>
            </w:pPr>
            <w:r w:rsidRPr="00886290">
              <w:rPr>
                <w:rFonts w:hAnsi="標楷體" w:hint="eastAsia"/>
                <w:snapToGrid/>
              </w:rPr>
              <w:t>716.00</w:t>
            </w:r>
          </w:p>
        </w:tc>
        <w:tc>
          <w:tcPr>
            <w:tcW w:w="1276" w:type="dxa"/>
            <w:shd w:val="clear" w:color="auto" w:fill="auto"/>
            <w:noWrap/>
            <w:vAlign w:val="center"/>
            <w:hideMark/>
          </w:tcPr>
          <w:p w:rsidR="00E47FE3" w:rsidRPr="00886290" w:rsidRDefault="00E47FE3" w:rsidP="00D86BBB">
            <w:pPr>
              <w:pStyle w:val="142"/>
              <w:jc w:val="right"/>
              <w:rPr>
                <w:rFonts w:hAnsi="標楷體"/>
                <w:snapToGrid/>
              </w:rPr>
            </w:pPr>
            <w:r w:rsidRPr="00886290">
              <w:rPr>
                <w:rFonts w:hAnsi="標楷體" w:hint="eastAsia"/>
                <w:snapToGrid/>
              </w:rPr>
              <w:t>97.81</w:t>
            </w:r>
          </w:p>
        </w:tc>
        <w:tc>
          <w:tcPr>
            <w:tcW w:w="1524" w:type="dxa"/>
            <w:shd w:val="clear" w:color="auto" w:fill="auto"/>
            <w:noWrap/>
            <w:vAlign w:val="center"/>
            <w:hideMark/>
          </w:tcPr>
          <w:p w:rsidR="00E47FE3" w:rsidRPr="00886290" w:rsidRDefault="00E47FE3" w:rsidP="00D86BBB">
            <w:pPr>
              <w:pStyle w:val="142"/>
              <w:jc w:val="right"/>
              <w:rPr>
                <w:rFonts w:hAnsi="標楷體"/>
                <w:snapToGrid/>
              </w:rPr>
            </w:pPr>
            <w:r w:rsidRPr="00886290">
              <w:rPr>
                <w:rFonts w:hAnsi="標楷體" w:hint="eastAsia"/>
                <w:snapToGrid/>
              </w:rPr>
              <w:t>16.00</w:t>
            </w:r>
          </w:p>
        </w:tc>
      </w:tr>
      <w:tr w:rsidR="00E47FE3" w:rsidRPr="00886290" w:rsidTr="00D86BBB">
        <w:trPr>
          <w:trHeight w:val="20"/>
        </w:trPr>
        <w:tc>
          <w:tcPr>
            <w:tcW w:w="993" w:type="dxa"/>
            <w:shd w:val="clear" w:color="auto" w:fill="auto"/>
            <w:noWrap/>
            <w:vAlign w:val="center"/>
            <w:hideMark/>
          </w:tcPr>
          <w:p w:rsidR="00E47FE3" w:rsidRPr="00886290" w:rsidRDefault="00E47FE3" w:rsidP="00D86BBB">
            <w:pPr>
              <w:pStyle w:val="142"/>
              <w:jc w:val="center"/>
              <w:rPr>
                <w:rFonts w:hAnsi="標楷體"/>
                <w:snapToGrid/>
              </w:rPr>
            </w:pPr>
            <w:r w:rsidRPr="00886290">
              <w:rPr>
                <w:rFonts w:hAnsi="標楷體" w:hint="eastAsia"/>
                <w:snapToGrid/>
              </w:rPr>
              <w:t>桃園市</w:t>
            </w:r>
          </w:p>
        </w:tc>
        <w:tc>
          <w:tcPr>
            <w:tcW w:w="1275" w:type="dxa"/>
            <w:shd w:val="clear" w:color="auto" w:fill="auto"/>
            <w:noWrap/>
            <w:vAlign w:val="center"/>
            <w:hideMark/>
          </w:tcPr>
          <w:p w:rsidR="00E47FE3" w:rsidRPr="00886290" w:rsidRDefault="00E47FE3" w:rsidP="00D86BBB">
            <w:pPr>
              <w:pStyle w:val="142"/>
              <w:jc w:val="right"/>
              <w:rPr>
                <w:rFonts w:hAnsi="標楷體"/>
                <w:snapToGrid/>
              </w:rPr>
            </w:pPr>
            <w:r w:rsidRPr="00886290">
              <w:rPr>
                <w:rFonts w:hAnsi="標楷體" w:hint="eastAsia"/>
                <w:snapToGrid/>
              </w:rPr>
              <w:t>28,524.37</w:t>
            </w:r>
          </w:p>
        </w:tc>
        <w:tc>
          <w:tcPr>
            <w:tcW w:w="1276" w:type="dxa"/>
            <w:shd w:val="clear" w:color="auto" w:fill="auto"/>
            <w:noWrap/>
            <w:vAlign w:val="center"/>
            <w:hideMark/>
          </w:tcPr>
          <w:p w:rsidR="00E47FE3" w:rsidRPr="00886290" w:rsidRDefault="00E47FE3" w:rsidP="00D86BBB">
            <w:pPr>
              <w:pStyle w:val="142"/>
              <w:jc w:val="right"/>
              <w:rPr>
                <w:rFonts w:hAnsi="標楷體"/>
                <w:snapToGrid/>
              </w:rPr>
            </w:pPr>
            <w:r w:rsidRPr="00886290">
              <w:rPr>
                <w:rFonts w:hAnsi="標楷體" w:hint="eastAsia"/>
                <w:snapToGrid/>
              </w:rPr>
              <w:t>527.33</w:t>
            </w:r>
          </w:p>
        </w:tc>
        <w:tc>
          <w:tcPr>
            <w:tcW w:w="1276" w:type="dxa"/>
            <w:shd w:val="clear" w:color="auto" w:fill="auto"/>
            <w:noWrap/>
            <w:vAlign w:val="center"/>
            <w:hideMark/>
          </w:tcPr>
          <w:p w:rsidR="00E47FE3" w:rsidRPr="00886290" w:rsidRDefault="00E47FE3" w:rsidP="00D86BBB">
            <w:pPr>
              <w:pStyle w:val="142"/>
              <w:jc w:val="right"/>
              <w:rPr>
                <w:rFonts w:hAnsi="標楷體"/>
                <w:snapToGrid/>
              </w:rPr>
            </w:pPr>
            <w:r w:rsidRPr="00886290">
              <w:rPr>
                <w:rFonts w:hAnsi="標楷體" w:hint="eastAsia"/>
                <w:snapToGrid/>
              </w:rPr>
              <w:t>448.88</w:t>
            </w:r>
          </w:p>
        </w:tc>
        <w:tc>
          <w:tcPr>
            <w:tcW w:w="1276" w:type="dxa"/>
            <w:shd w:val="clear" w:color="auto" w:fill="auto"/>
            <w:noWrap/>
            <w:vAlign w:val="center"/>
            <w:hideMark/>
          </w:tcPr>
          <w:p w:rsidR="00E47FE3" w:rsidRPr="00886290" w:rsidRDefault="00E47FE3" w:rsidP="00D86BBB">
            <w:pPr>
              <w:pStyle w:val="142"/>
              <w:jc w:val="right"/>
              <w:rPr>
                <w:rFonts w:hAnsi="標楷體"/>
                <w:snapToGrid/>
              </w:rPr>
            </w:pPr>
            <w:r w:rsidRPr="00886290">
              <w:rPr>
                <w:rFonts w:hAnsi="標楷體" w:hint="eastAsia"/>
                <w:snapToGrid/>
              </w:rPr>
              <w:t>85.12</w:t>
            </w:r>
          </w:p>
        </w:tc>
        <w:tc>
          <w:tcPr>
            <w:tcW w:w="1524" w:type="dxa"/>
            <w:shd w:val="clear" w:color="auto" w:fill="auto"/>
            <w:noWrap/>
            <w:vAlign w:val="center"/>
            <w:hideMark/>
          </w:tcPr>
          <w:p w:rsidR="00E47FE3" w:rsidRPr="00886290" w:rsidRDefault="00E47FE3" w:rsidP="00D86BBB">
            <w:pPr>
              <w:pStyle w:val="142"/>
              <w:jc w:val="right"/>
              <w:rPr>
                <w:rFonts w:hAnsi="標楷體"/>
                <w:snapToGrid/>
              </w:rPr>
            </w:pPr>
            <w:r w:rsidRPr="00886290">
              <w:rPr>
                <w:rFonts w:hAnsi="標楷體" w:hint="eastAsia"/>
                <w:snapToGrid/>
              </w:rPr>
              <w:t>78.45</w:t>
            </w:r>
          </w:p>
        </w:tc>
      </w:tr>
      <w:tr w:rsidR="00E47FE3" w:rsidRPr="00886290" w:rsidTr="00D86BBB">
        <w:trPr>
          <w:trHeight w:val="20"/>
        </w:trPr>
        <w:tc>
          <w:tcPr>
            <w:tcW w:w="993" w:type="dxa"/>
            <w:shd w:val="clear" w:color="auto" w:fill="auto"/>
            <w:noWrap/>
            <w:vAlign w:val="center"/>
            <w:hideMark/>
          </w:tcPr>
          <w:p w:rsidR="00E47FE3" w:rsidRPr="00886290" w:rsidRDefault="00E47FE3" w:rsidP="00D86BBB">
            <w:pPr>
              <w:pStyle w:val="142"/>
              <w:jc w:val="center"/>
              <w:rPr>
                <w:rFonts w:hAnsi="標楷體"/>
                <w:snapToGrid/>
              </w:rPr>
            </w:pPr>
            <w:proofErr w:type="gramStart"/>
            <w:r w:rsidRPr="00886290">
              <w:rPr>
                <w:rFonts w:hAnsi="標楷體" w:hint="eastAsia"/>
                <w:snapToGrid/>
              </w:rPr>
              <w:t>臺</w:t>
            </w:r>
            <w:proofErr w:type="gramEnd"/>
            <w:r w:rsidRPr="00886290">
              <w:rPr>
                <w:rFonts w:hAnsi="標楷體" w:hint="eastAsia"/>
                <w:snapToGrid/>
              </w:rPr>
              <w:t>中市</w:t>
            </w:r>
          </w:p>
        </w:tc>
        <w:tc>
          <w:tcPr>
            <w:tcW w:w="1275" w:type="dxa"/>
            <w:shd w:val="clear" w:color="auto" w:fill="auto"/>
            <w:noWrap/>
            <w:vAlign w:val="center"/>
            <w:hideMark/>
          </w:tcPr>
          <w:p w:rsidR="00E47FE3" w:rsidRPr="00886290" w:rsidRDefault="00E47FE3" w:rsidP="00D86BBB">
            <w:pPr>
              <w:pStyle w:val="142"/>
              <w:jc w:val="right"/>
              <w:rPr>
                <w:rFonts w:hAnsi="標楷體"/>
                <w:snapToGrid/>
              </w:rPr>
            </w:pPr>
            <w:r w:rsidRPr="00886290">
              <w:rPr>
                <w:rFonts w:hAnsi="標楷體" w:hint="eastAsia"/>
                <w:snapToGrid/>
              </w:rPr>
              <w:t>42,244.21</w:t>
            </w:r>
          </w:p>
        </w:tc>
        <w:tc>
          <w:tcPr>
            <w:tcW w:w="1276" w:type="dxa"/>
            <w:shd w:val="clear" w:color="auto" w:fill="auto"/>
            <w:noWrap/>
            <w:vAlign w:val="center"/>
            <w:hideMark/>
          </w:tcPr>
          <w:p w:rsidR="00E47FE3" w:rsidRPr="00886290" w:rsidRDefault="00E47FE3" w:rsidP="00D86BBB">
            <w:pPr>
              <w:pStyle w:val="142"/>
              <w:jc w:val="right"/>
              <w:rPr>
                <w:rFonts w:hAnsi="標楷體"/>
                <w:snapToGrid/>
              </w:rPr>
            </w:pPr>
            <w:r w:rsidRPr="00886290">
              <w:rPr>
                <w:rFonts w:hAnsi="標楷體" w:hint="eastAsia"/>
                <w:snapToGrid/>
              </w:rPr>
              <w:t>802.51</w:t>
            </w:r>
          </w:p>
        </w:tc>
        <w:tc>
          <w:tcPr>
            <w:tcW w:w="1276" w:type="dxa"/>
            <w:shd w:val="clear" w:color="auto" w:fill="auto"/>
            <w:noWrap/>
            <w:vAlign w:val="center"/>
            <w:hideMark/>
          </w:tcPr>
          <w:p w:rsidR="00E47FE3" w:rsidRPr="00886290" w:rsidRDefault="00E47FE3" w:rsidP="00D86BBB">
            <w:pPr>
              <w:pStyle w:val="142"/>
              <w:jc w:val="right"/>
              <w:rPr>
                <w:rFonts w:hAnsi="標楷體"/>
                <w:snapToGrid/>
              </w:rPr>
            </w:pPr>
            <w:r w:rsidRPr="00886290">
              <w:rPr>
                <w:rFonts w:hAnsi="標楷體" w:hint="eastAsia"/>
                <w:snapToGrid/>
              </w:rPr>
              <w:t>681.35</w:t>
            </w:r>
          </w:p>
        </w:tc>
        <w:tc>
          <w:tcPr>
            <w:tcW w:w="1276" w:type="dxa"/>
            <w:shd w:val="clear" w:color="auto" w:fill="auto"/>
            <w:noWrap/>
            <w:vAlign w:val="center"/>
            <w:hideMark/>
          </w:tcPr>
          <w:p w:rsidR="00E47FE3" w:rsidRPr="00886290" w:rsidRDefault="00E47FE3" w:rsidP="00D86BBB">
            <w:pPr>
              <w:pStyle w:val="142"/>
              <w:jc w:val="right"/>
              <w:rPr>
                <w:rFonts w:hAnsi="標楷體"/>
                <w:snapToGrid/>
              </w:rPr>
            </w:pPr>
            <w:r w:rsidRPr="00886290">
              <w:rPr>
                <w:rFonts w:hAnsi="標楷體" w:hint="eastAsia"/>
                <w:snapToGrid/>
              </w:rPr>
              <w:t>84.90</w:t>
            </w:r>
          </w:p>
        </w:tc>
        <w:tc>
          <w:tcPr>
            <w:tcW w:w="1524" w:type="dxa"/>
            <w:shd w:val="clear" w:color="auto" w:fill="auto"/>
            <w:noWrap/>
            <w:vAlign w:val="center"/>
            <w:hideMark/>
          </w:tcPr>
          <w:p w:rsidR="00E47FE3" w:rsidRPr="00886290" w:rsidRDefault="00E47FE3" w:rsidP="00D86BBB">
            <w:pPr>
              <w:pStyle w:val="142"/>
              <w:jc w:val="right"/>
              <w:rPr>
                <w:rFonts w:hAnsi="標楷體"/>
                <w:snapToGrid/>
              </w:rPr>
            </w:pPr>
            <w:r w:rsidRPr="00886290">
              <w:rPr>
                <w:rFonts w:hAnsi="標楷體" w:hint="eastAsia"/>
                <w:snapToGrid/>
              </w:rPr>
              <w:t>121.16</w:t>
            </w:r>
          </w:p>
        </w:tc>
      </w:tr>
      <w:tr w:rsidR="00E47FE3" w:rsidRPr="00886290" w:rsidTr="00D86BBB">
        <w:trPr>
          <w:trHeight w:val="20"/>
        </w:trPr>
        <w:tc>
          <w:tcPr>
            <w:tcW w:w="993" w:type="dxa"/>
            <w:shd w:val="clear" w:color="auto" w:fill="auto"/>
            <w:noWrap/>
            <w:vAlign w:val="center"/>
            <w:hideMark/>
          </w:tcPr>
          <w:p w:rsidR="00E47FE3" w:rsidRPr="00886290" w:rsidRDefault="00E47FE3" w:rsidP="00D86BBB">
            <w:pPr>
              <w:pStyle w:val="142"/>
              <w:jc w:val="center"/>
              <w:rPr>
                <w:rFonts w:hAnsi="標楷體"/>
                <w:snapToGrid/>
              </w:rPr>
            </w:pPr>
            <w:proofErr w:type="gramStart"/>
            <w:r w:rsidRPr="00886290">
              <w:rPr>
                <w:rFonts w:hAnsi="標楷體" w:hint="eastAsia"/>
                <w:snapToGrid/>
              </w:rPr>
              <w:t>臺</w:t>
            </w:r>
            <w:proofErr w:type="gramEnd"/>
            <w:r w:rsidRPr="00886290">
              <w:rPr>
                <w:rFonts w:hAnsi="標楷體" w:hint="eastAsia"/>
                <w:snapToGrid/>
              </w:rPr>
              <w:t>南市</w:t>
            </w:r>
          </w:p>
        </w:tc>
        <w:tc>
          <w:tcPr>
            <w:tcW w:w="1275" w:type="dxa"/>
            <w:shd w:val="clear" w:color="auto" w:fill="auto"/>
            <w:noWrap/>
            <w:vAlign w:val="center"/>
            <w:hideMark/>
          </w:tcPr>
          <w:p w:rsidR="00E47FE3" w:rsidRPr="00886290" w:rsidRDefault="00E47FE3" w:rsidP="00D86BBB">
            <w:pPr>
              <w:pStyle w:val="142"/>
              <w:jc w:val="right"/>
              <w:rPr>
                <w:rFonts w:hAnsi="標楷體"/>
                <w:snapToGrid/>
              </w:rPr>
            </w:pPr>
            <w:r w:rsidRPr="00886290">
              <w:rPr>
                <w:rFonts w:hAnsi="標楷體" w:hint="eastAsia"/>
                <w:snapToGrid/>
              </w:rPr>
              <w:t>41,956.77</w:t>
            </w:r>
          </w:p>
        </w:tc>
        <w:tc>
          <w:tcPr>
            <w:tcW w:w="1276" w:type="dxa"/>
            <w:shd w:val="clear" w:color="auto" w:fill="auto"/>
            <w:noWrap/>
            <w:vAlign w:val="center"/>
            <w:hideMark/>
          </w:tcPr>
          <w:p w:rsidR="00E47FE3" w:rsidRPr="00886290" w:rsidRDefault="00E47FE3" w:rsidP="00D86BBB">
            <w:pPr>
              <w:pStyle w:val="142"/>
              <w:jc w:val="right"/>
              <w:rPr>
                <w:rFonts w:hAnsi="標楷體"/>
                <w:snapToGrid/>
              </w:rPr>
            </w:pPr>
            <w:r w:rsidRPr="00886290">
              <w:rPr>
                <w:rFonts w:hAnsi="標楷體" w:hint="eastAsia"/>
                <w:snapToGrid/>
              </w:rPr>
              <w:t>939.00</w:t>
            </w:r>
          </w:p>
        </w:tc>
        <w:tc>
          <w:tcPr>
            <w:tcW w:w="1276" w:type="dxa"/>
            <w:shd w:val="clear" w:color="auto" w:fill="auto"/>
            <w:noWrap/>
            <w:vAlign w:val="center"/>
            <w:hideMark/>
          </w:tcPr>
          <w:p w:rsidR="00E47FE3" w:rsidRPr="00886290" w:rsidRDefault="00E47FE3" w:rsidP="00D86BBB">
            <w:pPr>
              <w:pStyle w:val="142"/>
              <w:jc w:val="right"/>
              <w:rPr>
                <w:rFonts w:hAnsi="標楷體"/>
                <w:snapToGrid/>
              </w:rPr>
            </w:pPr>
            <w:r w:rsidRPr="00886290">
              <w:rPr>
                <w:rFonts w:hAnsi="標楷體" w:hint="eastAsia"/>
                <w:snapToGrid/>
              </w:rPr>
              <w:t>739.87</w:t>
            </w:r>
          </w:p>
        </w:tc>
        <w:tc>
          <w:tcPr>
            <w:tcW w:w="1276" w:type="dxa"/>
            <w:shd w:val="clear" w:color="auto" w:fill="auto"/>
            <w:noWrap/>
            <w:vAlign w:val="center"/>
            <w:hideMark/>
          </w:tcPr>
          <w:p w:rsidR="00E47FE3" w:rsidRPr="00886290" w:rsidRDefault="00E47FE3" w:rsidP="00D86BBB">
            <w:pPr>
              <w:pStyle w:val="142"/>
              <w:jc w:val="right"/>
              <w:rPr>
                <w:rFonts w:hAnsi="標楷體"/>
                <w:snapToGrid/>
              </w:rPr>
            </w:pPr>
            <w:r w:rsidRPr="00886290">
              <w:rPr>
                <w:rFonts w:hAnsi="標楷體" w:hint="eastAsia"/>
                <w:snapToGrid/>
              </w:rPr>
              <w:t>78.79</w:t>
            </w:r>
          </w:p>
        </w:tc>
        <w:tc>
          <w:tcPr>
            <w:tcW w:w="1524" w:type="dxa"/>
            <w:shd w:val="clear" w:color="auto" w:fill="auto"/>
            <w:noWrap/>
            <w:vAlign w:val="center"/>
            <w:hideMark/>
          </w:tcPr>
          <w:p w:rsidR="00E47FE3" w:rsidRPr="00886290" w:rsidRDefault="00E47FE3" w:rsidP="00D86BBB">
            <w:pPr>
              <w:pStyle w:val="142"/>
              <w:jc w:val="right"/>
              <w:rPr>
                <w:rFonts w:hAnsi="標楷體"/>
                <w:snapToGrid/>
              </w:rPr>
            </w:pPr>
            <w:r w:rsidRPr="00886290">
              <w:rPr>
                <w:rFonts w:hAnsi="標楷體" w:hint="eastAsia"/>
                <w:snapToGrid/>
              </w:rPr>
              <w:t>199.13</w:t>
            </w:r>
          </w:p>
        </w:tc>
      </w:tr>
      <w:tr w:rsidR="00E47FE3" w:rsidRPr="00886290" w:rsidTr="00D86BBB">
        <w:trPr>
          <w:trHeight w:val="20"/>
        </w:trPr>
        <w:tc>
          <w:tcPr>
            <w:tcW w:w="993" w:type="dxa"/>
            <w:shd w:val="clear" w:color="auto" w:fill="auto"/>
            <w:noWrap/>
            <w:vAlign w:val="center"/>
            <w:hideMark/>
          </w:tcPr>
          <w:p w:rsidR="00E47FE3" w:rsidRPr="00886290" w:rsidRDefault="00E47FE3" w:rsidP="00D86BBB">
            <w:pPr>
              <w:pStyle w:val="142"/>
              <w:jc w:val="center"/>
              <w:rPr>
                <w:rFonts w:hAnsi="標楷體"/>
                <w:snapToGrid/>
              </w:rPr>
            </w:pPr>
            <w:r w:rsidRPr="00886290">
              <w:rPr>
                <w:rFonts w:hAnsi="標楷體" w:hint="eastAsia"/>
                <w:snapToGrid/>
              </w:rPr>
              <w:t>高雄市</w:t>
            </w:r>
          </w:p>
        </w:tc>
        <w:tc>
          <w:tcPr>
            <w:tcW w:w="1275" w:type="dxa"/>
            <w:shd w:val="clear" w:color="auto" w:fill="auto"/>
            <w:noWrap/>
            <w:vAlign w:val="center"/>
            <w:hideMark/>
          </w:tcPr>
          <w:p w:rsidR="00E47FE3" w:rsidRPr="00886290" w:rsidRDefault="00E47FE3" w:rsidP="00D86BBB">
            <w:pPr>
              <w:pStyle w:val="142"/>
              <w:jc w:val="right"/>
              <w:rPr>
                <w:rFonts w:hAnsi="標楷體"/>
                <w:snapToGrid/>
              </w:rPr>
            </w:pPr>
            <w:r w:rsidRPr="00886290">
              <w:rPr>
                <w:rFonts w:hAnsi="標楷體" w:hint="eastAsia"/>
                <w:snapToGrid/>
              </w:rPr>
              <w:t>61,265.15</w:t>
            </w:r>
          </w:p>
        </w:tc>
        <w:tc>
          <w:tcPr>
            <w:tcW w:w="1276" w:type="dxa"/>
            <w:shd w:val="clear" w:color="auto" w:fill="auto"/>
            <w:noWrap/>
            <w:vAlign w:val="center"/>
            <w:hideMark/>
          </w:tcPr>
          <w:p w:rsidR="00E47FE3" w:rsidRPr="00886290" w:rsidRDefault="00E47FE3" w:rsidP="00D86BBB">
            <w:pPr>
              <w:pStyle w:val="142"/>
              <w:jc w:val="right"/>
              <w:rPr>
                <w:rFonts w:hAnsi="標楷體"/>
                <w:snapToGrid/>
              </w:rPr>
            </w:pPr>
            <w:r w:rsidRPr="00886290">
              <w:rPr>
                <w:rFonts w:hAnsi="標楷體" w:hint="eastAsia"/>
                <w:snapToGrid/>
              </w:rPr>
              <w:t>958.13</w:t>
            </w:r>
          </w:p>
        </w:tc>
        <w:tc>
          <w:tcPr>
            <w:tcW w:w="1276" w:type="dxa"/>
            <w:shd w:val="clear" w:color="auto" w:fill="auto"/>
            <w:noWrap/>
            <w:vAlign w:val="center"/>
            <w:hideMark/>
          </w:tcPr>
          <w:p w:rsidR="00E47FE3" w:rsidRPr="00886290" w:rsidRDefault="00E47FE3" w:rsidP="00D86BBB">
            <w:pPr>
              <w:pStyle w:val="142"/>
              <w:jc w:val="right"/>
              <w:rPr>
                <w:rFonts w:hAnsi="標楷體"/>
                <w:snapToGrid/>
              </w:rPr>
            </w:pPr>
            <w:r w:rsidRPr="00886290">
              <w:rPr>
                <w:rFonts w:hAnsi="標楷體" w:hint="eastAsia"/>
                <w:snapToGrid/>
              </w:rPr>
              <w:t>754.34</w:t>
            </w:r>
          </w:p>
        </w:tc>
        <w:tc>
          <w:tcPr>
            <w:tcW w:w="1276" w:type="dxa"/>
            <w:shd w:val="clear" w:color="auto" w:fill="auto"/>
            <w:noWrap/>
            <w:vAlign w:val="center"/>
            <w:hideMark/>
          </w:tcPr>
          <w:p w:rsidR="00E47FE3" w:rsidRPr="00886290" w:rsidRDefault="00E47FE3" w:rsidP="00D86BBB">
            <w:pPr>
              <w:pStyle w:val="142"/>
              <w:jc w:val="right"/>
              <w:rPr>
                <w:rFonts w:hAnsi="標楷體"/>
                <w:snapToGrid/>
              </w:rPr>
            </w:pPr>
            <w:r w:rsidRPr="00886290">
              <w:rPr>
                <w:rFonts w:hAnsi="標楷體" w:hint="eastAsia"/>
                <w:snapToGrid/>
              </w:rPr>
              <w:t>78.73</w:t>
            </w:r>
          </w:p>
        </w:tc>
        <w:tc>
          <w:tcPr>
            <w:tcW w:w="1524" w:type="dxa"/>
            <w:shd w:val="clear" w:color="auto" w:fill="auto"/>
            <w:noWrap/>
            <w:vAlign w:val="center"/>
            <w:hideMark/>
          </w:tcPr>
          <w:p w:rsidR="00E47FE3" w:rsidRPr="00886290" w:rsidRDefault="00E47FE3" w:rsidP="00D86BBB">
            <w:pPr>
              <w:pStyle w:val="142"/>
              <w:jc w:val="right"/>
              <w:rPr>
                <w:rFonts w:hAnsi="標楷體"/>
                <w:snapToGrid/>
              </w:rPr>
            </w:pPr>
            <w:r w:rsidRPr="00886290">
              <w:rPr>
                <w:rFonts w:hAnsi="標楷體" w:hint="eastAsia"/>
                <w:snapToGrid/>
              </w:rPr>
              <w:t>203.79</w:t>
            </w:r>
          </w:p>
        </w:tc>
      </w:tr>
      <w:tr w:rsidR="00E47FE3" w:rsidRPr="00886290" w:rsidTr="00D86BBB">
        <w:trPr>
          <w:trHeight w:val="20"/>
        </w:trPr>
        <w:tc>
          <w:tcPr>
            <w:tcW w:w="993" w:type="dxa"/>
            <w:shd w:val="clear" w:color="auto" w:fill="auto"/>
            <w:noWrap/>
            <w:vAlign w:val="center"/>
            <w:hideMark/>
          </w:tcPr>
          <w:p w:rsidR="00E47FE3" w:rsidRPr="00886290" w:rsidRDefault="00E47FE3" w:rsidP="00D86BBB">
            <w:pPr>
              <w:pStyle w:val="142"/>
              <w:jc w:val="center"/>
              <w:rPr>
                <w:rFonts w:hAnsi="標楷體"/>
                <w:snapToGrid/>
              </w:rPr>
            </w:pPr>
            <w:r w:rsidRPr="00886290">
              <w:rPr>
                <w:rFonts w:hAnsi="標楷體" w:hint="eastAsia"/>
                <w:snapToGrid/>
              </w:rPr>
              <w:t>宜蘭縣</w:t>
            </w:r>
          </w:p>
        </w:tc>
        <w:tc>
          <w:tcPr>
            <w:tcW w:w="1275" w:type="dxa"/>
            <w:shd w:val="clear" w:color="auto" w:fill="auto"/>
            <w:noWrap/>
            <w:vAlign w:val="center"/>
            <w:hideMark/>
          </w:tcPr>
          <w:p w:rsidR="00E47FE3" w:rsidRPr="00886290" w:rsidRDefault="00E47FE3" w:rsidP="00D86BBB">
            <w:pPr>
              <w:pStyle w:val="142"/>
              <w:jc w:val="right"/>
              <w:rPr>
                <w:rFonts w:hAnsi="標楷體"/>
                <w:snapToGrid/>
              </w:rPr>
            </w:pPr>
            <w:r w:rsidRPr="00886290">
              <w:rPr>
                <w:rFonts w:hAnsi="標楷體" w:hint="eastAsia"/>
                <w:snapToGrid/>
              </w:rPr>
              <w:t>9,924.43</w:t>
            </w:r>
          </w:p>
        </w:tc>
        <w:tc>
          <w:tcPr>
            <w:tcW w:w="1276" w:type="dxa"/>
            <w:shd w:val="clear" w:color="auto" w:fill="auto"/>
            <w:noWrap/>
            <w:vAlign w:val="center"/>
            <w:hideMark/>
          </w:tcPr>
          <w:p w:rsidR="00E47FE3" w:rsidRPr="00886290" w:rsidRDefault="00E47FE3" w:rsidP="00D86BBB">
            <w:pPr>
              <w:pStyle w:val="142"/>
              <w:jc w:val="right"/>
              <w:rPr>
                <w:rFonts w:hAnsi="標楷體"/>
                <w:snapToGrid/>
              </w:rPr>
            </w:pPr>
            <w:r w:rsidRPr="00886290">
              <w:rPr>
                <w:rFonts w:hAnsi="標楷體" w:hint="eastAsia"/>
                <w:snapToGrid/>
              </w:rPr>
              <w:t>199.94</w:t>
            </w:r>
          </w:p>
        </w:tc>
        <w:tc>
          <w:tcPr>
            <w:tcW w:w="1276" w:type="dxa"/>
            <w:shd w:val="clear" w:color="auto" w:fill="auto"/>
            <w:noWrap/>
            <w:vAlign w:val="center"/>
            <w:hideMark/>
          </w:tcPr>
          <w:p w:rsidR="00E47FE3" w:rsidRPr="00886290" w:rsidRDefault="00E47FE3" w:rsidP="00D86BBB">
            <w:pPr>
              <w:pStyle w:val="142"/>
              <w:jc w:val="right"/>
              <w:rPr>
                <w:rFonts w:hAnsi="標楷體"/>
                <w:snapToGrid/>
              </w:rPr>
            </w:pPr>
            <w:r w:rsidRPr="00886290">
              <w:rPr>
                <w:rFonts w:hAnsi="標楷體" w:hint="eastAsia"/>
                <w:snapToGrid/>
              </w:rPr>
              <w:t>137.82</w:t>
            </w:r>
          </w:p>
        </w:tc>
        <w:tc>
          <w:tcPr>
            <w:tcW w:w="1276" w:type="dxa"/>
            <w:shd w:val="clear" w:color="auto" w:fill="auto"/>
            <w:noWrap/>
            <w:vAlign w:val="center"/>
            <w:hideMark/>
          </w:tcPr>
          <w:p w:rsidR="00E47FE3" w:rsidRPr="00886290" w:rsidRDefault="00E47FE3" w:rsidP="00D86BBB">
            <w:pPr>
              <w:pStyle w:val="142"/>
              <w:jc w:val="right"/>
              <w:rPr>
                <w:rFonts w:hAnsi="標楷體"/>
                <w:snapToGrid/>
              </w:rPr>
            </w:pPr>
            <w:r w:rsidRPr="00886290">
              <w:rPr>
                <w:rFonts w:hAnsi="標楷體" w:hint="eastAsia"/>
                <w:snapToGrid/>
              </w:rPr>
              <w:t>68.93</w:t>
            </w:r>
          </w:p>
        </w:tc>
        <w:tc>
          <w:tcPr>
            <w:tcW w:w="1524" w:type="dxa"/>
            <w:shd w:val="clear" w:color="auto" w:fill="auto"/>
            <w:noWrap/>
            <w:vAlign w:val="center"/>
            <w:hideMark/>
          </w:tcPr>
          <w:p w:rsidR="00E47FE3" w:rsidRPr="00886290" w:rsidRDefault="00E47FE3" w:rsidP="00D86BBB">
            <w:pPr>
              <w:pStyle w:val="142"/>
              <w:jc w:val="right"/>
              <w:rPr>
                <w:rFonts w:hAnsi="標楷體"/>
                <w:snapToGrid/>
              </w:rPr>
            </w:pPr>
            <w:r w:rsidRPr="00886290">
              <w:rPr>
                <w:rFonts w:hAnsi="標楷體" w:hint="eastAsia"/>
                <w:snapToGrid/>
              </w:rPr>
              <w:t>62.12</w:t>
            </w:r>
          </w:p>
        </w:tc>
      </w:tr>
      <w:tr w:rsidR="00E47FE3" w:rsidRPr="00886290" w:rsidTr="00D86BBB">
        <w:trPr>
          <w:trHeight w:val="20"/>
        </w:trPr>
        <w:tc>
          <w:tcPr>
            <w:tcW w:w="993" w:type="dxa"/>
            <w:shd w:val="clear" w:color="auto" w:fill="auto"/>
            <w:noWrap/>
            <w:vAlign w:val="center"/>
            <w:hideMark/>
          </w:tcPr>
          <w:p w:rsidR="00E47FE3" w:rsidRPr="00886290" w:rsidRDefault="00E47FE3" w:rsidP="00D86BBB">
            <w:pPr>
              <w:pStyle w:val="142"/>
              <w:jc w:val="center"/>
              <w:rPr>
                <w:rFonts w:hAnsi="標楷體"/>
                <w:snapToGrid/>
              </w:rPr>
            </w:pPr>
            <w:r w:rsidRPr="00886290">
              <w:rPr>
                <w:rFonts w:hAnsi="標楷體" w:hint="eastAsia"/>
                <w:snapToGrid/>
              </w:rPr>
              <w:t>新竹縣</w:t>
            </w:r>
          </w:p>
        </w:tc>
        <w:tc>
          <w:tcPr>
            <w:tcW w:w="1275" w:type="dxa"/>
            <w:shd w:val="clear" w:color="auto" w:fill="auto"/>
            <w:noWrap/>
            <w:vAlign w:val="center"/>
            <w:hideMark/>
          </w:tcPr>
          <w:p w:rsidR="00E47FE3" w:rsidRPr="00886290" w:rsidRDefault="00E47FE3" w:rsidP="00D86BBB">
            <w:pPr>
              <w:pStyle w:val="142"/>
              <w:jc w:val="right"/>
              <w:rPr>
                <w:rFonts w:hAnsi="標楷體"/>
                <w:snapToGrid/>
              </w:rPr>
            </w:pPr>
            <w:r w:rsidRPr="00886290">
              <w:rPr>
                <w:rFonts w:hAnsi="標楷體" w:hint="eastAsia"/>
                <w:snapToGrid/>
              </w:rPr>
              <w:t>4,299.45</w:t>
            </w:r>
          </w:p>
        </w:tc>
        <w:tc>
          <w:tcPr>
            <w:tcW w:w="1276" w:type="dxa"/>
            <w:shd w:val="clear" w:color="auto" w:fill="auto"/>
            <w:noWrap/>
            <w:vAlign w:val="center"/>
            <w:hideMark/>
          </w:tcPr>
          <w:p w:rsidR="00E47FE3" w:rsidRPr="00886290" w:rsidRDefault="00E47FE3" w:rsidP="00D86BBB">
            <w:pPr>
              <w:pStyle w:val="142"/>
              <w:jc w:val="right"/>
              <w:rPr>
                <w:rFonts w:hAnsi="標楷體"/>
                <w:snapToGrid/>
              </w:rPr>
            </w:pPr>
            <w:r w:rsidRPr="00886290">
              <w:rPr>
                <w:rFonts w:hAnsi="標楷體" w:hint="eastAsia"/>
                <w:snapToGrid/>
              </w:rPr>
              <w:t>157.42</w:t>
            </w:r>
          </w:p>
        </w:tc>
        <w:tc>
          <w:tcPr>
            <w:tcW w:w="1276" w:type="dxa"/>
            <w:shd w:val="clear" w:color="auto" w:fill="auto"/>
            <w:noWrap/>
            <w:vAlign w:val="center"/>
            <w:hideMark/>
          </w:tcPr>
          <w:p w:rsidR="00E47FE3" w:rsidRPr="00886290" w:rsidRDefault="00E47FE3" w:rsidP="00D86BBB">
            <w:pPr>
              <w:pStyle w:val="142"/>
              <w:jc w:val="right"/>
              <w:rPr>
                <w:rFonts w:hAnsi="標楷體"/>
                <w:snapToGrid/>
              </w:rPr>
            </w:pPr>
            <w:r w:rsidRPr="00886290">
              <w:rPr>
                <w:rFonts w:hAnsi="標楷體" w:hint="eastAsia"/>
                <w:snapToGrid/>
              </w:rPr>
              <w:t>115.57</w:t>
            </w:r>
          </w:p>
        </w:tc>
        <w:tc>
          <w:tcPr>
            <w:tcW w:w="1276" w:type="dxa"/>
            <w:shd w:val="clear" w:color="auto" w:fill="auto"/>
            <w:noWrap/>
            <w:vAlign w:val="center"/>
            <w:hideMark/>
          </w:tcPr>
          <w:p w:rsidR="00E47FE3" w:rsidRPr="00886290" w:rsidRDefault="00E47FE3" w:rsidP="00D86BBB">
            <w:pPr>
              <w:pStyle w:val="142"/>
              <w:jc w:val="right"/>
              <w:rPr>
                <w:rFonts w:hAnsi="標楷體"/>
                <w:snapToGrid/>
              </w:rPr>
            </w:pPr>
            <w:r w:rsidRPr="00886290">
              <w:rPr>
                <w:rFonts w:hAnsi="標楷體" w:hint="eastAsia"/>
                <w:snapToGrid/>
              </w:rPr>
              <w:t>73.42</w:t>
            </w:r>
          </w:p>
        </w:tc>
        <w:tc>
          <w:tcPr>
            <w:tcW w:w="1524" w:type="dxa"/>
            <w:shd w:val="clear" w:color="auto" w:fill="auto"/>
            <w:noWrap/>
            <w:vAlign w:val="center"/>
            <w:hideMark/>
          </w:tcPr>
          <w:p w:rsidR="00E47FE3" w:rsidRPr="00886290" w:rsidRDefault="00E47FE3" w:rsidP="00D86BBB">
            <w:pPr>
              <w:pStyle w:val="142"/>
              <w:jc w:val="right"/>
              <w:rPr>
                <w:rFonts w:hAnsi="標楷體"/>
                <w:snapToGrid/>
              </w:rPr>
            </w:pPr>
            <w:r w:rsidRPr="00886290">
              <w:rPr>
                <w:rFonts w:hAnsi="標楷體" w:hint="eastAsia"/>
                <w:snapToGrid/>
              </w:rPr>
              <w:t>41.85</w:t>
            </w:r>
          </w:p>
        </w:tc>
      </w:tr>
      <w:tr w:rsidR="00E47FE3" w:rsidRPr="00886290" w:rsidTr="00D86BBB">
        <w:trPr>
          <w:trHeight w:val="20"/>
        </w:trPr>
        <w:tc>
          <w:tcPr>
            <w:tcW w:w="993" w:type="dxa"/>
            <w:shd w:val="clear" w:color="auto" w:fill="auto"/>
            <w:noWrap/>
            <w:vAlign w:val="center"/>
            <w:hideMark/>
          </w:tcPr>
          <w:p w:rsidR="00E47FE3" w:rsidRPr="00886290" w:rsidRDefault="00E47FE3" w:rsidP="00D86BBB">
            <w:pPr>
              <w:pStyle w:val="142"/>
              <w:jc w:val="center"/>
              <w:rPr>
                <w:rFonts w:hAnsi="標楷體"/>
                <w:snapToGrid/>
              </w:rPr>
            </w:pPr>
            <w:r w:rsidRPr="00886290">
              <w:rPr>
                <w:rFonts w:hAnsi="標楷體" w:hint="eastAsia"/>
                <w:snapToGrid/>
              </w:rPr>
              <w:t>苗栗縣</w:t>
            </w:r>
          </w:p>
        </w:tc>
        <w:tc>
          <w:tcPr>
            <w:tcW w:w="1275" w:type="dxa"/>
            <w:shd w:val="clear" w:color="auto" w:fill="auto"/>
            <w:noWrap/>
            <w:vAlign w:val="center"/>
            <w:hideMark/>
          </w:tcPr>
          <w:p w:rsidR="00E47FE3" w:rsidRPr="00886290" w:rsidRDefault="00E47FE3" w:rsidP="00D86BBB">
            <w:pPr>
              <w:pStyle w:val="142"/>
              <w:jc w:val="right"/>
              <w:rPr>
                <w:rFonts w:hAnsi="標楷體"/>
                <w:snapToGrid/>
              </w:rPr>
            </w:pPr>
            <w:r w:rsidRPr="00886290">
              <w:rPr>
                <w:rFonts w:hAnsi="標楷體" w:hint="eastAsia"/>
                <w:snapToGrid/>
              </w:rPr>
              <w:t>7,541.40</w:t>
            </w:r>
          </w:p>
        </w:tc>
        <w:tc>
          <w:tcPr>
            <w:tcW w:w="1276" w:type="dxa"/>
            <w:shd w:val="clear" w:color="auto" w:fill="auto"/>
            <w:noWrap/>
            <w:vAlign w:val="center"/>
            <w:hideMark/>
          </w:tcPr>
          <w:p w:rsidR="00E47FE3" w:rsidRPr="00886290" w:rsidRDefault="00E47FE3" w:rsidP="00D86BBB">
            <w:pPr>
              <w:pStyle w:val="142"/>
              <w:jc w:val="right"/>
              <w:rPr>
                <w:rFonts w:hAnsi="標楷體"/>
                <w:snapToGrid/>
              </w:rPr>
            </w:pPr>
            <w:r w:rsidRPr="00886290">
              <w:rPr>
                <w:rFonts w:hAnsi="標楷體" w:hint="eastAsia"/>
                <w:snapToGrid/>
              </w:rPr>
              <w:t>144.85</w:t>
            </w:r>
          </w:p>
        </w:tc>
        <w:tc>
          <w:tcPr>
            <w:tcW w:w="1276" w:type="dxa"/>
            <w:shd w:val="clear" w:color="auto" w:fill="auto"/>
            <w:noWrap/>
            <w:vAlign w:val="center"/>
            <w:hideMark/>
          </w:tcPr>
          <w:p w:rsidR="00E47FE3" w:rsidRPr="00886290" w:rsidRDefault="00E47FE3" w:rsidP="00D86BBB">
            <w:pPr>
              <w:pStyle w:val="142"/>
              <w:jc w:val="right"/>
              <w:rPr>
                <w:rFonts w:hAnsi="標楷體"/>
                <w:snapToGrid/>
              </w:rPr>
            </w:pPr>
            <w:r w:rsidRPr="00886290">
              <w:rPr>
                <w:rFonts w:hAnsi="標楷體" w:hint="eastAsia"/>
                <w:snapToGrid/>
              </w:rPr>
              <w:t>90.80</w:t>
            </w:r>
          </w:p>
        </w:tc>
        <w:tc>
          <w:tcPr>
            <w:tcW w:w="1276" w:type="dxa"/>
            <w:shd w:val="clear" w:color="auto" w:fill="auto"/>
            <w:noWrap/>
            <w:vAlign w:val="center"/>
            <w:hideMark/>
          </w:tcPr>
          <w:p w:rsidR="00E47FE3" w:rsidRPr="00886290" w:rsidRDefault="00E47FE3" w:rsidP="00D86BBB">
            <w:pPr>
              <w:pStyle w:val="142"/>
              <w:jc w:val="right"/>
              <w:rPr>
                <w:rFonts w:hAnsi="標楷體"/>
                <w:snapToGrid/>
              </w:rPr>
            </w:pPr>
            <w:r w:rsidRPr="00886290">
              <w:rPr>
                <w:rFonts w:hAnsi="標楷體" w:hint="eastAsia"/>
                <w:snapToGrid/>
              </w:rPr>
              <w:t>62.69</w:t>
            </w:r>
          </w:p>
        </w:tc>
        <w:tc>
          <w:tcPr>
            <w:tcW w:w="1524" w:type="dxa"/>
            <w:shd w:val="clear" w:color="auto" w:fill="auto"/>
            <w:noWrap/>
            <w:vAlign w:val="center"/>
            <w:hideMark/>
          </w:tcPr>
          <w:p w:rsidR="00E47FE3" w:rsidRPr="00886290" w:rsidRDefault="00E47FE3" w:rsidP="00D86BBB">
            <w:pPr>
              <w:pStyle w:val="142"/>
              <w:jc w:val="right"/>
              <w:rPr>
                <w:rFonts w:hAnsi="標楷體"/>
                <w:snapToGrid/>
              </w:rPr>
            </w:pPr>
            <w:r w:rsidRPr="00886290">
              <w:rPr>
                <w:rFonts w:hAnsi="標楷體" w:hint="eastAsia"/>
                <w:snapToGrid/>
              </w:rPr>
              <w:t>54.05</w:t>
            </w:r>
          </w:p>
        </w:tc>
      </w:tr>
      <w:tr w:rsidR="00E47FE3" w:rsidRPr="00886290" w:rsidTr="00D86BBB">
        <w:trPr>
          <w:trHeight w:val="20"/>
        </w:trPr>
        <w:tc>
          <w:tcPr>
            <w:tcW w:w="993" w:type="dxa"/>
            <w:shd w:val="clear" w:color="auto" w:fill="auto"/>
            <w:noWrap/>
            <w:vAlign w:val="center"/>
            <w:hideMark/>
          </w:tcPr>
          <w:p w:rsidR="00E47FE3" w:rsidRPr="00886290" w:rsidRDefault="00E47FE3" w:rsidP="00D86BBB">
            <w:pPr>
              <w:pStyle w:val="142"/>
              <w:jc w:val="center"/>
              <w:rPr>
                <w:rFonts w:hAnsi="標楷體"/>
                <w:snapToGrid/>
              </w:rPr>
            </w:pPr>
            <w:r w:rsidRPr="00886290">
              <w:rPr>
                <w:rFonts w:hAnsi="標楷體" w:hint="eastAsia"/>
                <w:snapToGrid/>
              </w:rPr>
              <w:lastRenderedPageBreak/>
              <w:t>彰化縣</w:t>
            </w:r>
          </w:p>
        </w:tc>
        <w:tc>
          <w:tcPr>
            <w:tcW w:w="1275" w:type="dxa"/>
            <w:shd w:val="clear" w:color="auto" w:fill="auto"/>
            <w:noWrap/>
            <w:vAlign w:val="center"/>
            <w:hideMark/>
          </w:tcPr>
          <w:p w:rsidR="00E47FE3" w:rsidRPr="00886290" w:rsidRDefault="00E47FE3" w:rsidP="00D86BBB">
            <w:pPr>
              <w:pStyle w:val="142"/>
              <w:jc w:val="right"/>
              <w:rPr>
                <w:rFonts w:hAnsi="標楷體"/>
                <w:snapToGrid/>
              </w:rPr>
            </w:pPr>
            <w:r w:rsidRPr="00886290">
              <w:rPr>
                <w:rFonts w:hAnsi="標楷體" w:hint="eastAsia"/>
                <w:snapToGrid/>
              </w:rPr>
              <w:t>21,865.69</w:t>
            </w:r>
          </w:p>
        </w:tc>
        <w:tc>
          <w:tcPr>
            <w:tcW w:w="1276" w:type="dxa"/>
            <w:shd w:val="clear" w:color="auto" w:fill="auto"/>
            <w:noWrap/>
            <w:vAlign w:val="center"/>
            <w:hideMark/>
          </w:tcPr>
          <w:p w:rsidR="00E47FE3" w:rsidRPr="00886290" w:rsidRDefault="00E47FE3" w:rsidP="00D86BBB">
            <w:pPr>
              <w:pStyle w:val="142"/>
              <w:jc w:val="right"/>
              <w:rPr>
                <w:rFonts w:hAnsi="標楷體"/>
                <w:snapToGrid/>
              </w:rPr>
            </w:pPr>
            <w:r w:rsidRPr="00886290">
              <w:rPr>
                <w:rFonts w:hAnsi="標楷體" w:hint="eastAsia"/>
                <w:snapToGrid/>
              </w:rPr>
              <w:t>301.39</w:t>
            </w:r>
          </w:p>
        </w:tc>
        <w:tc>
          <w:tcPr>
            <w:tcW w:w="1276" w:type="dxa"/>
            <w:shd w:val="clear" w:color="auto" w:fill="auto"/>
            <w:noWrap/>
            <w:vAlign w:val="center"/>
            <w:hideMark/>
          </w:tcPr>
          <w:p w:rsidR="00E47FE3" w:rsidRPr="00886290" w:rsidRDefault="00E47FE3" w:rsidP="00D86BBB">
            <w:pPr>
              <w:pStyle w:val="142"/>
              <w:jc w:val="right"/>
              <w:rPr>
                <w:rFonts w:hAnsi="標楷體"/>
                <w:snapToGrid/>
              </w:rPr>
            </w:pPr>
            <w:r w:rsidRPr="00886290">
              <w:rPr>
                <w:rFonts w:hAnsi="標楷體" w:hint="eastAsia"/>
                <w:snapToGrid/>
              </w:rPr>
              <w:t>212.42</w:t>
            </w:r>
          </w:p>
        </w:tc>
        <w:tc>
          <w:tcPr>
            <w:tcW w:w="1276" w:type="dxa"/>
            <w:shd w:val="clear" w:color="auto" w:fill="auto"/>
            <w:noWrap/>
            <w:vAlign w:val="center"/>
            <w:hideMark/>
          </w:tcPr>
          <w:p w:rsidR="00E47FE3" w:rsidRPr="00886290" w:rsidRDefault="00E47FE3" w:rsidP="00D86BBB">
            <w:pPr>
              <w:pStyle w:val="142"/>
              <w:jc w:val="right"/>
              <w:rPr>
                <w:rFonts w:hAnsi="標楷體"/>
                <w:snapToGrid/>
              </w:rPr>
            </w:pPr>
            <w:r w:rsidRPr="00886290">
              <w:rPr>
                <w:rFonts w:hAnsi="標楷體" w:hint="eastAsia"/>
                <w:snapToGrid/>
              </w:rPr>
              <w:t>70.48</w:t>
            </w:r>
          </w:p>
        </w:tc>
        <w:tc>
          <w:tcPr>
            <w:tcW w:w="1524" w:type="dxa"/>
            <w:shd w:val="clear" w:color="auto" w:fill="auto"/>
            <w:noWrap/>
            <w:vAlign w:val="center"/>
            <w:hideMark/>
          </w:tcPr>
          <w:p w:rsidR="00E47FE3" w:rsidRPr="00886290" w:rsidRDefault="00E47FE3" w:rsidP="00D86BBB">
            <w:pPr>
              <w:pStyle w:val="142"/>
              <w:jc w:val="right"/>
              <w:rPr>
                <w:rFonts w:hAnsi="標楷體"/>
                <w:snapToGrid/>
              </w:rPr>
            </w:pPr>
            <w:r w:rsidRPr="00886290">
              <w:rPr>
                <w:rFonts w:hAnsi="標楷體" w:hint="eastAsia"/>
                <w:snapToGrid/>
              </w:rPr>
              <w:t>88.97</w:t>
            </w:r>
          </w:p>
        </w:tc>
      </w:tr>
      <w:tr w:rsidR="00E47FE3" w:rsidRPr="00886290" w:rsidTr="00D86BBB">
        <w:trPr>
          <w:trHeight w:val="20"/>
        </w:trPr>
        <w:tc>
          <w:tcPr>
            <w:tcW w:w="993" w:type="dxa"/>
            <w:shd w:val="clear" w:color="auto" w:fill="auto"/>
            <w:noWrap/>
            <w:vAlign w:val="center"/>
            <w:hideMark/>
          </w:tcPr>
          <w:p w:rsidR="00E47FE3" w:rsidRPr="00886290" w:rsidRDefault="00E47FE3" w:rsidP="00D86BBB">
            <w:pPr>
              <w:pStyle w:val="142"/>
              <w:jc w:val="center"/>
              <w:rPr>
                <w:rFonts w:hAnsi="標楷體"/>
                <w:snapToGrid/>
              </w:rPr>
            </w:pPr>
            <w:r w:rsidRPr="00886290">
              <w:rPr>
                <w:rFonts w:hAnsi="標楷體" w:hint="eastAsia"/>
                <w:snapToGrid/>
              </w:rPr>
              <w:t>南投縣</w:t>
            </w:r>
          </w:p>
        </w:tc>
        <w:tc>
          <w:tcPr>
            <w:tcW w:w="1275" w:type="dxa"/>
            <w:shd w:val="clear" w:color="auto" w:fill="auto"/>
            <w:noWrap/>
            <w:vAlign w:val="center"/>
            <w:hideMark/>
          </w:tcPr>
          <w:p w:rsidR="00E47FE3" w:rsidRPr="00886290" w:rsidRDefault="00E47FE3" w:rsidP="00D86BBB">
            <w:pPr>
              <w:pStyle w:val="142"/>
              <w:jc w:val="right"/>
              <w:rPr>
                <w:rFonts w:hAnsi="標楷體"/>
                <w:snapToGrid/>
              </w:rPr>
            </w:pPr>
            <w:r w:rsidRPr="00886290">
              <w:rPr>
                <w:rFonts w:hAnsi="標楷體" w:hint="eastAsia"/>
                <w:snapToGrid/>
              </w:rPr>
              <w:t>11,272.60</w:t>
            </w:r>
          </w:p>
        </w:tc>
        <w:tc>
          <w:tcPr>
            <w:tcW w:w="1276" w:type="dxa"/>
            <w:shd w:val="clear" w:color="auto" w:fill="auto"/>
            <w:noWrap/>
            <w:vAlign w:val="center"/>
            <w:hideMark/>
          </w:tcPr>
          <w:p w:rsidR="00E47FE3" w:rsidRPr="00886290" w:rsidRDefault="00E47FE3" w:rsidP="00D86BBB">
            <w:pPr>
              <w:pStyle w:val="142"/>
              <w:jc w:val="right"/>
              <w:rPr>
                <w:rFonts w:hAnsi="標楷體"/>
                <w:snapToGrid/>
              </w:rPr>
            </w:pPr>
            <w:r w:rsidRPr="00886290">
              <w:rPr>
                <w:rFonts w:hAnsi="標楷體" w:hint="eastAsia"/>
                <w:snapToGrid/>
              </w:rPr>
              <w:t>124.14</w:t>
            </w:r>
          </w:p>
        </w:tc>
        <w:tc>
          <w:tcPr>
            <w:tcW w:w="1276" w:type="dxa"/>
            <w:shd w:val="clear" w:color="auto" w:fill="auto"/>
            <w:noWrap/>
            <w:vAlign w:val="center"/>
            <w:hideMark/>
          </w:tcPr>
          <w:p w:rsidR="00E47FE3" w:rsidRPr="00886290" w:rsidRDefault="00E47FE3" w:rsidP="00D86BBB">
            <w:pPr>
              <w:pStyle w:val="142"/>
              <w:jc w:val="right"/>
              <w:rPr>
                <w:rFonts w:hAnsi="標楷體"/>
                <w:snapToGrid/>
              </w:rPr>
            </w:pPr>
            <w:r w:rsidRPr="00886290">
              <w:rPr>
                <w:rFonts w:hAnsi="標楷體" w:hint="eastAsia"/>
                <w:snapToGrid/>
              </w:rPr>
              <w:t>86.88</w:t>
            </w:r>
          </w:p>
        </w:tc>
        <w:tc>
          <w:tcPr>
            <w:tcW w:w="1276" w:type="dxa"/>
            <w:shd w:val="clear" w:color="auto" w:fill="auto"/>
            <w:noWrap/>
            <w:vAlign w:val="center"/>
            <w:hideMark/>
          </w:tcPr>
          <w:p w:rsidR="00E47FE3" w:rsidRPr="00886290" w:rsidRDefault="00E47FE3" w:rsidP="00D86BBB">
            <w:pPr>
              <w:pStyle w:val="142"/>
              <w:jc w:val="right"/>
              <w:rPr>
                <w:rFonts w:hAnsi="標楷體"/>
                <w:snapToGrid/>
              </w:rPr>
            </w:pPr>
            <w:r w:rsidRPr="00886290">
              <w:rPr>
                <w:rFonts w:hAnsi="標楷體" w:hint="eastAsia"/>
                <w:snapToGrid/>
              </w:rPr>
              <w:t>69.98</w:t>
            </w:r>
          </w:p>
        </w:tc>
        <w:tc>
          <w:tcPr>
            <w:tcW w:w="1524" w:type="dxa"/>
            <w:shd w:val="clear" w:color="auto" w:fill="auto"/>
            <w:noWrap/>
            <w:vAlign w:val="center"/>
            <w:hideMark/>
          </w:tcPr>
          <w:p w:rsidR="00E47FE3" w:rsidRPr="00886290" w:rsidRDefault="00E47FE3" w:rsidP="00D86BBB">
            <w:pPr>
              <w:pStyle w:val="142"/>
              <w:jc w:val="right"/>
              <w:rPr>
                <w:rFonts w:hAnsi="標楷體"/>
                <w:snapToGrid/>
              </w:rPr>
            </w:pPr>
            <w:r w:rsidRPr="00886290">
              <w:rPr>
                <w:rFonts w:hAnsi="標楷體" w:hint="eastAsia"/>
                <w:snapToGrid/>
              </w:rPr>
              <w:t>37.26</w:t>
            </w:r>
          </w:p>
        </w:tc>
      </w:tr>
      <w:tr w:rsidR="00E47FE3" w:rsidRPr="00886290" w:rsidTr="00D86BBB">
        <w:trPr>
          <w:trHeight w:val="20"/>
        </w:trPr>
        <w:tc>
          <w:tcPr>
            <w:tcW w:w="993" w:type="dxa"/>
            <w:shd w:val="clear" w:color="auto" w:fill="auto"/>
            <w:noWrap/>
            <w:vAlign w:val="center"/>
            <w:hideMark/>
          </w:tcPr>
          <w:p w:rsidR="00E47FE3" w:rsidRPr="00886290" w:rsidRDefault="00E47FE3" w:rsidP="00D86BBB">
            <w:pPr>
              <w:pStyle w:val="142"/>
              <w:jc w:val="center"/>
              <w:rPr>
                <w:rFonts w:hAnsi="標楷體"/>
                <w:snapToGrid/>
              </w:rPr>
            </w:pPr>
            <w:r w:rsidRPr="00886290">
              <w:rPr>
                <w:rFonts w:hAnsi="標楷體" w:hint="eastAsia"/>
                <w:snapToGrid/>
              </w:rPr>
              <w:t>雲林縣</w:t>
            </w:r>
          </w:p>
        </w:tc>
        <w:tc>
          <w:tcPr>
            <w:tcW w:w="1275" w:type="dxa"/>
            <w:shd w:val="clear" w:color="auto" w:fill="auto"/>
            <w:noWrap/>
            <w:vAlign w:val="center"/>
            <w:hideMark/>
          </w:tcPr>
          <w:p w:rsidR="00E47FE3" w:rsidRPr="00886290" w:rsidRDefault="00E47FE3" w:rsidP="00D86BBB">
            <w:pPr>
              <w:pStyle w:val="142"/>
              <w:jc w:val="right"/>
              <w:rPr>
                <w:rFonts w:hAnsi="標楷體"/>
                <w:snapToGrid/>
              </w:rPr>
            </w:pPr>
            <w:r w:rsidRPr="00886290">
              <w:rPr>
                <w:rFonts w:hAnsi="標楷體" w:hint="eastAsia"/>
                <w:snapToGrid/>
              </w:rPr>
              <w:t>11,205.78</w:t>
            </w:r>
          </w:p>
        </w:tc>
        <w:tc>
          <w:tcPr>
            <w:tcW w:w="1276" w:type="dxa"/>
            <w:shd w:val="clear" w:color="auto" w:fill="auto"/>
            <w:noWrap/>
            <w:vAlign w:val="center"/>
            <w:hideMark/>
          </w:tcPr>
          <w:p w:rsidR="00E47FE3" w:rsidRPr="00886290" w:rsidRDefault="00E47FE3" w:rsidP="00D86BBB">
            <w:pPr>
              <w:pStyle w:val="142"/>
              <w:jc w:val="right"/>
              <w:rPr>
                <w:rFonts w:hAnsi="標楷體"/>
                <w:snapToGrid/>
              </w:rPr>
            </w:pPr>
            <w:r w:rsidRPr="00886290">
              <w:rPr>
                <w:rFonts w:hAnsi="標楷體" w:hint="eastAsia"/>
                <w:snapToGrid/>
              </w:rPr>
              <w:t>167.77</w:t>
            </w:r>
          </w:p>
        </w:tc>
        <w:tc>
          <w:tcPr>
            <w:tcW w:w="1276" w:type="dxa"/>
            <w:shd w:val="clear" w:color="auto" w:fill="auto"/>
            <w:noWrap/>
            <w:vAlign w:val="center"/>
            <w:hideMark/>
          </w:tcPr>
          <w:p w:rsidR="00E47FE3" w:rsidRPr="00886290" w:rsidRDefault="00E47FE3" w:rsidP="00D86BBB">
            <w:pPr>
              <w:pStyle w:val="142"/>
              <w:jc w:val="right"/>
              <w:rPr>
                <w:rFonts w:hAnsi="標楷體"/>
                <w:snapToGrid/>
              </w:rPr>
            </w:pPr>
            <w:r w:rsidRPr="00886290">
              <w:rPr>
                <w:rFonts w:hAnsi="標楷體" w:hint="eastAsia"/>
                <w:snapToGrid/>
              </w:rPr>
              <w:t>133.47</w:t>
            </w:r>
          </w:p>
        </w:tc>
        <w:tc>
          <w:tcPr>
            <w:tcW w:w="1276" w:type="dxa"/>
            <w:shd w:val="clear" w:color="auto" w:fill="auto"/>
            <w:noWrap/>
            <w:vAlign w:val="center"/>
            <w:hideMark/>
          </w:tcPr>
          <w:p w:rsidR="00E47FE3" w:rsidRPr="00886290" w:rsidRDefault="00E47FE3" w:rsidP="00D86BBB">
            <w:pPr>
              <w:pStyle w:val="142"/>
              <w:jc w:val="right"/>
              <w:rPr>
                <w:rFonts w:hAnsi="標楷體"/>
                <w:snapToGrid/>
              </w:rPr>
            </w:pPr>
            <w:r w:rsidRPr="00886290">
              <w:rPr>
                <w:rFonts w:hAnsi="標楷體" w:hint="eastAsia"/>
                <w:snapToGrid/>
              </w:rPr>
              <w:t>79.55</w:t>
            </w:r>
          </w:p>
        </w:tc>
        <w:tc>
          <w:tcPr>
            <w:tcW w:w="1524" w:type="dxa"/>
            <w:shd w:val="clear" w:color="auto" w:fill="auto"/>
            <w:noWrap/>
            <w:vAlign w:val="center"/>
            <w:hideMark/>
          </w:tcPr>
          <w:p w:rsidR="00E47FE3" w:rsidRPr="00886290" w:rsidRDefault="00E47FE3" w:rsidP="00D86BBB">
            <w:pPr>
              <w:pStyle w:val="142"/>
              <w:jc w:val="right"/>
              <w:rPr>
                <w:rFonts w:hAnsi="標楷體"/>
                <w:snapToGrid/>
              </w:rPr>
            </w:pPr>
            <w:r w:rsidRPr="00886290">
              <w:rPr>
                <w:rFonts w:hAnsi="標楷體" w:hint="eastAsia"/>
                <w:snapToGrid/>
              </w:rPr>
              <w:t>34.30</w:t>
            </w:r>
          </w:p>
        </w:tc>
      </w:tr>
      <w:tr w:rsidR="00E47FE3" w:rsidRPr="00886290" w:rsidTr="00D86BBB">
        <w:trPr>
          <w:trHeight w:val="20"/>
        </w:trPr>
        <w:tc>
          <w:tcPr>
            <w:tcW w:w="993" w:type="dxa"/>
            <w:shd w:val="clear" w:color="auto" w:fill="auto"/>
            <w:noWrap/>
            <w:vAlign w:val="center"/>
            <w:hideMark/>
          </w:tcPr>
          <w:p w:rsidR="00E47FE3" w:rsidRPr="00886290" w:rsidRDefault="00E47FE3" w:rsidP="00D86BBB">
            <w:pPr>
              <w:pStyle w:val="142"/>
              <w:jc w:val="center"/>
              <w:rPr>
                <w:rFonts w:hAnsi="標楷體"/>
                <w:snapToGrid/>
              </w:rPr>
            </w:pPr>
            <w:r w:rsidRPr="00886290">
              <w:rPr>
                <w:rFonts w:hAnsi="標楷體" w:hint="eastAsia"/>
                <w:snapToGrid/>
              </w:rPr>
              <w:t>嘉義縣</w:t>
            </w:r>
          </w:p>
        </w:tc>
        <w:tc>
          <w:tcPr>
            <w:tcW w:w="1275" w:type="dxa"/>
            <w:shd w:val="clear" w:color="auto" w:fill="auto"/>
            <w:noWrap/>
            <w:vAlign w:val="center"/>
            <w:hideMark/>
          </w:tcPr>
          <w:p w:rsidR="00E47FE3" w:rsidRPr="00886290" w:rsidRDefault="00E47FE3" w:rsidP="00D86BBB">
            <w:pPr>
              <w:pStyle w:val="142"/>
              <w:jc w:val="right"/>
              <w:rPr>
                <w:rFonts w:hAnsi="標楷體"/>
                <w:snapToGrid/>
              </w:rPr>
            </w:pPr>
            <w:r w:rsidRPr="00886290">
              <w:rPr>
                <w:rFonts w:hAnsi="標楷體" w:hint="eastAsia"/>
                <w:snapToGrid/>
              </w:rPr>
              <w:t>21,891.38</w:t>
            </w:r>
          </w:p>
        </w:tc>
        <w:tc>
          <w:tcPr>
            <w:tcW w:w="1276" w:type="dxa"/>
            <w:shd w:val="clear" w:color="auto" w:fill="auto"/>
            <w:noWrap/>
            <w:vAlign w:val="center"/>
            <w:hideMark/>
          </w:tcPr>
          <w:p w:rsidR="00E47FE3" w:rsidRPr="00886290" w:rsidRDefault="00E47FE3" w:rsidP="00D86BBB">
            <w:pPr>
              <w:pStyle w:val="142"/>
              <w:jc w:val="right"/>
              <w:rPr>
                <w:rFonts w:hAnsi="標楷體"/>
                <w:snapToGrid/>
              </w:rPr>
            </w:pPr>
            <w:r w:rsidRPr="00886290">
              <w:rPr>
                <w:rFonts w:hAnsi="標楷體" w:hint="eastAsia"/>
                <w:snapToGrid/>
              </w:rPr>
              <w:t>184.19</w:t>
            </w:r>
          </w:p>
        </w:tc>
        <w:tc>
          <w:tcPr>
            <w:tcW w:w="1276" w:type="dxa"/>
            <w:shd w:val="clear" w:color="auto" w:fill="auto"/>
            <w:noWrap/>
            <w:vAlign w:val="center"/>
            <w:hideMark/>
          </w:tcPr>
          <w:p w:rsidR="00E47FE3" w:rsidRPr="00886290" w:rsidRDefault="00E47FE3" w:rsidP="00D86BBB">
            <w:pPr>
              <w:pStyle w:val="142"/>
              <w:jc w:val="right"/>
              <w:rPr>
                <w:rFonts w:hAnsi="標楷體"/>
                <w:snapToGrid/>
              </w:rPr>
            </w:pPr>
            <w:r w:rsidRPr="00886290">
              <w:rPr>
                <w:rFonts w:hAnsi="標楷體" w:hint="eastAsia"/>
                <w:snapToGrid/>
              </w:rPr>
              <w:t>113.48</w:t>
            </w:r>
          </w:p>
        </w:tc>
        <w:tc>
          <w:tcPr>
            <w:tcW w:w="1276" w:type="dxa"/>
            <w:shd w:val="clear" w:color="auto" w:fill="auto"/>
            <w:noWrap/>
            <w:vAlign w:val="center"/>
            <w:hideMark/>
          </w:tcPr>
          <w:p w:rsidR="00E47FE3" w:rsidRPr="00886290" w:rsidRDefault="00E47FE3" w:rsidP="00D86BBB">
            <w:pPr>
              <w:pStyle w:val="142"/>
              <w:jc w:val="right"/>
              <w:rPr>
                <w:rFonts w:hAnsi="標楷體"/>
                <w:snapToGrid/>
              </w:rPr>
            </w:pPr>
            <w:r w:rsidRPr="00886290">
              <w:rPr>
                <w:rFonts w:hAnsi="標楷體" w:hint="eastAsia"/>
                <w:snapToGrid/>
              </w:rPr>
              <w:t>61.61</w:t>
            </w:r>
          </w:p>
        </w:tc>
        <w:tc>
          <w:tcPr>
            <w:tcW w:w="1524" w:type="dxa"/>
            <w:shd w:val="clear" w:color="auto" w:fill="auto"/>
            <w:noWrap/>
            <w:vAlign w:val="center"/>
            <w:hideMark/>
          </w:tcPr>
          <w:p w:rsidR="00E47FE3" w:rsidRPr="00886290" w:rsidRDefault="00E47FE3" w:rsidP="00D86BBB">
            <w:pPr>
              <w:pStyle w:val="142"/>
              <w:jc w:val="right"/>
              <w:rPr>
                <w:rFonts w:hAnsi="標楷體"/>
                <w:snapToGrid/>
              </w:rPr>
            </w:pPr>
            <w:r w:rsidRPr="00886290">
              <w:rPr>
                <w:rFonts w:hAnsi="標楷體" w:hint="eastAsia"/>
                <w:snapToGrid/>
              </w:rPr>
              <w:t>70.71</w:t>
            </w:r>
          </w:p>
        </w:tc>
      </w:tr>
      <w:tr w:rsidR="00E47FE3" w:rsidRPr="00886290" w:rsidTr="00D86BBB">
        <w:trPr>
          <w:trHeight w:val="20"/>
        </w:trPr>
        <w:tc>
          <w:tcPr>
            <w:tcW w:w="993" w:type="dxa"/>
            <w:shd w:val="clear" w:color="auto" w:fill="auto"/>
            <w:noWrap/>
            <w:vAlign w:val="center"/>
            <w:hideMark/>
          </w:tcPr>
          <w:p w:rsidR="00E47FE3" w:rsidRPr="00886290" w:rsidRDefault="00E47FE3" w:rsidP="00D86BBB">
            <w:pPr>
              <w:pStyle w:val="142"/>
              <w:jc w:val="center"/>
              <w:rPr>
                <w:rFonts w:hAnsi="標楷體"/>
                <w:snapToGrid/>
              </w:rPr>
            </w:pPr>
            <w:r w:rsidRPr="00886290">
              <w:rPr>
                <w:rFonts w:hAnsi="標楷體" w:hint="eastAsia"/>
                <w:snapToGrid/>
              </w:rPr>
              <w:t>屏東縣</w:t>
            </w:r>
          </w:p>
        </w:tc>
        <w:tc>
          <w:tcPr>
            <w:tcW w:w="1275" w:type="dxa"/>
            <w:shd w:val="clear" w:color="auto" w:fill="auto"/>
            <w:noWrap/>
            <w:vAlign w:val="center"/>
            <w:hideMark/>
          </w:tcPr>
          <w:p w:rsidR="00E47FE3" w:rsidRPr="00886290" w:rsidRDefault="00E47FE3" w:rsidP="00D86BBB">
            <w:pPr>
              <w:pStyle w:val="142"/>
              <w:jc w:val="right"/>
              <w:rPr>
                <w:rFonts w:hAnsi="標楷體"/>
                <w:snapToGrid/>
              </w:rPr>
            </w:pPr>
            <w:r w:rsidRPr="00886290">
              <w:rPr>
                <w:rFonts w:hAnsi="標楷體" w:hint="eastAsia"/>
                <w:snapToGrid/>
              </w:rPr>
              <w:t>39,848.00</w:t>
            </w:r>
          </w:p>
        </w:tc>
        <w:tc>
          <w:tcPr>
            <w:tcW w:w="1276" w:type="dxa"/>
            <w:shd w:val="clear" w:color="auto" w:fill="auto"/>
            <w:noWrap/>
            <w:vAlign w:val="center"/>
            <w:hideMark/>
          </w:tcPr>
          <w:p w:rsidR="00E47FE3" w:rsidRPr="00886290" w:rsidRDefault="00E47FE3" w:rsidP="00D86BBB">
            <w:pPr>
              <w:pStyle w:val="142"/>
              <w:jc w:val="right"/>
              <w:rPr>
                <w:rFonts w:hAnsi="標楷體"/>
                <w:snapToGrid/>
              </w:rPr>
            </w:pPr>
            <w:r w:rsidRPr="00886290">
              <w:rPr>
                <w:rFonts w:hAnsi="標楷體" w:hint="eastAsia"/>
                <w:snapToGrid/>
              </w:rPr>
              <w:t>292.62</w:t>
            </w:r>
          </w:p>
        </w:tc>
        <w:tc>
          <w:tcPr>
            <w:tcW w:w="1276" w:type="dxa"/>
            <w:shd w:val="clear" w:color="auto" w:fill="auto"/>
            <w:noWrap/>
            <w:vAlign w:val="center"/>
            <w:hideMark/>
          </w:tcPr>
          <w:p w:rsidR="00E47FE3" w:rsidRPr="00886290" w:rsidRDefault="00E47FE3" w:rsidP="00D86BBB">
            <w:pPr>
              <w:pStyle w:val="142"/>
              <w:jc w:val="right"/>
              <w:rPr>
                <w:rFonts w:hAnsi="標楷體"/>
                <w:snapToGrid/>
              </w:rPr>
            </w:pPr>
            <w:r w:rsidRPr="00886290">
              <w:rPr>
                <w:rFonts w:hAnsi="標楷體" w:hint="eastAsia"/>
                <w:snapToGrid/>
              </w:rPr>
              <w:t>187.85</w:t>
            </w:r>
          </w:p>
        </w:tc>
        <w:tc>
          <w:tcPr>
            <w:tcW w:w="1276" w:type="dxa"/>
            <w:shd w:val="clear" w:color="auto" w:fill="auto"/>
            <w:noWrap/>
            <w:vAlign w:val="center"/>
            <w:hideMark/>
          </w:tcPr>
          <w:p w:rsidR="00E47FE3" w:rsidRPr="00886290" w:rsidRDefault="00E47FE3" w:rsidP="00D86BBB">
            <w:pPr>
              <w:pStyle w:val="142"/>
              <w:jc w:val="right"/>
              <w:rPr>
                <w:rFonts w:hAnsi="標楷體"/>
                <w:snapToGrid/>
              </w:rPr>
            </w:pPr>
            <w:r w:rsidRPr="00886290">
              <w:rPr>
                <w:rFonts w:hAnsi="標楷體" w:hint="eastAsia"/>
                <w:snapToGrid/>
              </w:rPr>
              <w:t>64.19</w:t>
            </w:r>
          </w:p>
        </w:tc>
        <w:tc>
          <w:tcPr>
            <w:tcW w:w="1524" w:type="dxa"/>
            <w:shd w:val="clear" w:color="auto" w:fill="auto"/>
            <w:noWrap/>
            <w:vAlign w:val="center"/>
            <w:hideMark/>
          </w:tcPr>
          <w:p w:rsidR="00E47FE3" w:rsidRPr="00886290" w:rsidRDefault="00E47FE3" w:rsidP="00D86BBB">
            <w:pPr>
              <w:pStyle w:val="142"/>
              <w:jc w:val="right"/>
              <w:rPr>
                <w:rFonts w:hAnsi="標楷體"/>
                <w:snapToGrid/>
              </w:rPr>
            </w:pPr>
            <w:r w:rsidRPr="00886290">
              <w:rPr>
                <w:rFonts w:hAnsi="標楷體" w:hint="eastAsia"/>
                <w:snapToGrid/>
              </w:rPr>
              <w:t>104.77</w:t>
            </w:r>
          </w:p>
        </w:tc>
      </w:tr>
      <w:tr w:rsidR="00E47FE3" w:rsidRPr="00886290" w:rsidTr="00D86BBB">
        <w:trPr>
          <w:trHeight w:val="20"/>
        </w:trPr>
        <w:tc>
          <w:tcPr>
            <w:tcW w:w="993" w:type="dxa"/>
            <w:shd w:val="clear" w:color="auto" w:fill="auto"/>
            <w:noWrap/>
            <w:vAlign w:val="center"/>
            <w:hideMark/>
          </w:tcPr>
          <w:p w:rsidR="00E47FE3" w:rsidRPr="00886290" w:rsidRDefault="00E47FE3" w:rsidP="00D86BBB">
            <w:pPr>
              <w:pStyle w:val="142"/>
              <w:jc w:val="center"/>
              <w:rPr>
                <w:rFonts w:hAnsi="標楷體"/>
                <w:snapToGrid/>
              </w:rPr>
            </w:pPr>
            <w:proofErr w:type="gramStart"/>
            <w:r w:rsidRPr="00886290">
              <w:rPr>
                <w:rFonts w:hAnsi="標楷體" w:hint="eastAsia"/>
                <w:snapToGrid/>
              </w:rPr>
              <w:t>臺</w:t>
            </w:r>
            <w:proofErr w:type="gramEnd"/>
            <w:r w:rsidRPr="00886290">
              <w:rPr>
                <w:rFonts w:hAnsi="標楷體" w:hint="eastAsia"/>
                <w:snapToGrid/>
              </w:rPr>
              <w:t>東縣</w:t>
            </w:r>
          </w:p>
        </w:tc>
        <w:tc>
          <w:tcPr>
            <w:tcW w:w="1275" w:type="dxa"/>
            <w:shd w:val="clear" w:color="auto" w:fill="auto"/>
            <w:noWrap/>
            <w:vAlign w:val="center"/>
            <w:hideMark/>
          </w:tcPr>
          <w:p w:rsidR="00E47FE3" w:rsidRPr="00886290" w:rsidRDefault="00E47FE3" w:rsidP="00D86BBB">
            <w:pPr>
              <w:pStyle w:val="142"/>
              <w:jc w:val="right"/>
              <w:rPr>
                <w:rFonts w:hAnsi="標楷體"/>
                <w:snapToGrid/>
              </w:rPr>
            </w:pPr>
            <w:r w:rsidRPr="00886290">
              <w:rPr>
                <w:rFonts w:hAnsi="標楷體" w:hint="eastAsia"/>
                <w:snapToGrid/>
              </w:rPr>
              <w:t>10,955.37</w:t>
            </w:r>
          </w:p>
        </w:tc>
        <w:tc>
          <w:tcPr>
            <w:tcW w:w="1276" w:type="dxa"/>
            <w:shd w:val="clear" w:color="auto" w:fill="auto"/>
            <w:noWrap/>
            <w:vAlign w:val="center"/>
            <w:hideMark/>
          </w:tcPr>
          <w:p w:rsidR="00E47FE3" w:rsidRPr="00886290" w:rsidRDefault="00E47FE3" w:rsidP="00D86BBB">
            <w:pPr>
              <w:pStyle w:val="142"/>
              <w:jc w:val="right"/>
              <w:rPr>
                <w:rFonts w:hAnsi="標楷體"/>
                <w:snapToGrid/>
              </w:rPr>
            </w:pPr>
            <w:r w:rsidRPr="00886290">
              <w:rPr>
                <w:rFonts w:hAnsi="標楷體" w:hint="eastAsia"/>
                <w:snapToGrid/>
              </w:rPr>
              <w:t>129.41</w:t>
            </w:r>
          </w:p>
        </w:tc>
        <w:tc>
          <w:tcPr>
            <w:tcW w:w="1276" w:type="dxa"/>
            <w:shd w:val="clear" w:color="auto" w:fill="auto"/>
            <w:noWrap/>
            <w:vAlign w:val="center"/>
            <w:hideMark/>
          </w:tcPr>
          <w:p w:rsidR="00E47FE3" w:rsidRPr="00886290" w:rsidRDefault="00E47FE3" w:rsidP="00D86BBB">
            <w:pPr>
              <w:pStyle w:val="142"/>
              <w:jc w:val="right"/>
              <w:rPr>
                <w:rFonts w:hAnsi="標楷體"/>
                <w:snapToGrid/>
              </w:rPr>
            </w:pPr>
            <w:r w:rsidRPr="00886290">
              <w:rPr>
                <w:rFonts w:hAnsi="標楷體" w:hint="eastAsia"/>
                <w:snapToGrid/>
              </w:rPr>
              <w:t>86.30</w:t>
            </w:r>
          </w:p>
        </w:tc>
        <w:tc>
          <w:tcPr>
            <w:tcW w:w="1276" w:type="dxa"/>
            <w:shd w:val="clear" w:color="auto" w:fill="auto"/>
            <w:noWrap/>
            <w:vAlign w:val="center"/>
            <w:hideMark/>
          </w:tcPr>
          <w:p w:rsidR="00E47FE3" w:rsidRPr="00886290" w:rsidRDefault="00E47FE3" w:rsidP="00D86BBB">
            <w:pPr>
              <w:pStyle w:val="142"/>
              <w:jc w:val="right"/>
              <w:rPr>
                <w:rFonts w:hAnsi="標楷體"/>
                <w:snapToGrid/>
              </w:rPr>
            </w:pPr>
            <w:r w:rsidRPr="00886290">
              <w:rPr>
                <w:rFonts w:hAnsi="標楷體" w:hint="eastAsia"/>
                <w:snapToGrid/>
              </w:rPr>
              <w:t>66.69</w:t>
            </w:r>
          </w:p>
        </w:tc>
        <w:tc>
          <w:tcPr>
            <w:tcW w:w="1524" w:type="dxa"/>
            <w:shd w:val="clear" w:color="auto" w:fill="auto"/>
            <w:noWrap/>
            <w:vAlign w:val="center"/>
            <w:hideMark/>
          </w:tcPr>
          <w:p w:rsidR="00E47FE3" w:rsidRPr="00886290" w:rsidRDefault="00E47FE3" w:rsidP="00D86BBB">
            <w:pPr>
              <w:pStyle w:val="142"/>
              <w:jc w:val="right"/>
              <w:rPr>
                <w:rFonts w:hAnsi="標楷體"/>
                <w:snapToGrid/>
              </w:rPr>
            </w:pPr>
            <w:r w:rsidRPr="00886290">
              <w:rPr>
                <w:rFonts w:hAnsi="標楷體" w:hint="eastAsia"/>
                <w:snapToGrid/>
              </w:rPr>
              <w:t>43.11</w:t>
            </w:r>
          </w:p>
        </w:tc>
      </w:tr>
      <w:tr w:rsidR="00E47FE3" w:rsidRPr="00886290" w:rsidTr="00D86BBB">
        <w:trPr>
          <w:trHeight w:val="20"/>
        </w:trPr>
        <w:tc>
          <w:tcPr>
            <w:tcW w:w="993" w:type="dxa"/>
            <w:shd w:val="clear" w:color="auto" w:fill="auto"/>
            <w:noWrap/>
            <w:vAlign w:val="center"/>
            <w:hideMark/>
          </w:tcPr>
          <w:p w:rsidR="00E47FE3" w:rsidRPr="00886290" w:rsidRDefault="00E47FE3" w:rsidP="00D86BBB">
            <w:pPr>
              <w:pStyle w:val="142"/>
              <w:jc w:val="center"/>
              <w:rPr>
                <w:rFonts w:hAnsi="標楷體"/>
                <w:snapToGrid/>
              </w:rPr>
            </w:pPr>
            <w:r w:rsidRPr="00886290">
              <w:rPr>
                <w:rFonts w:hAnsi="標楷體" w:hint="eastAsia"/>
                <w:snapToGrid/>
              </w:rPr>
              <w:t>花蓮縣</w:t>
            </w:r>
          </w:p>
        </w:tc>
        <w:tc>
          <w:tcPr>
            <w:tcW w:w="1275" w:type="dxa"/>
            <w:shd w:val="clear" w:color="auto" w:fill="auto"/>
            <w:noWrap/>
            <w:vAlign w:val="center"/>
            <w:hideMark/>
          </w:tcPr>
          <w:p w:rsidR="00E47FE3" w:rsidRPr="00886290" w:rsidRDefault="00E47FE3" w:rsidP="00D86BBB">
            <w:pPr>
              <w:pStyle w:val="142"/>
              <w:jc w:val="right"/>
              <w:rPr>
                <w:rFonts w:hAnsi="標楷體"/>
                <w:snapToGrid/>
              </w:rPr>
            </w:pPr>
            <w:r w:rsidRPr="00886290">
              <w:rPr>
                <w:rFonts w:hAnsi="標楷體" w:hint="eastAsia"/>
                <w:snapToGrid/>
              </w:rPr>
              <w:t>13,071.07</w:t>
            </w:r>
          </w:p>
        </w:tc>
        <w:tc>
          <w:tcPr>
            <w:tcW w:w="1276" w:type="dxa"/>
            <w:shd w:val="clear" w:color="auto" w:fill="auto"/>
            <w:noWrap/>
            <w:vAlign w:val="center"/>
            <w:hideMark/>
          </w:tcPr>
          <w:p w:rsidR="00E47FE3" w:rsidRPr="00886290" w:rsidRDefault="00E47FE3" w:rsidP="00D86BBB">
            <w:pPr>
              <w:pStyle w:val="142"/>
              <w:jc w:val="right"/>
              <w:rPr>
                <w:rFonts w:hAnsi="標楷體"/>
                <w:snapToGrid/>
              </w:rPr>
            </w:pPr>
            <w:r w:rsidRPr="00886290">
              <w:rPr>
                <w:rFonts w:hAnsi="標楷體" w:hint="eastAsia"/>
                <w:snapToGrid/>
              </w:rPr>
              <w:t>302.40</w:t>
            </w:r>
          </w:p>
        </w:tc>
        <w:tc>
          <w:tcPr>
            <w:tcW w:w="1276" w:type="dxa"/>
            <w:shd w:val="clear" w:color="auto" w:fill="auto"/>
            <w:noWrap/>
            <w:vAlign w:val="center"/>
            <w:hideMark/>
          </w:tcPr>
          <w:p w:rsidR="00E47FE3" w:rsidRPr="00886290" w:rsidRDefault="00E47FE3" w:rsidP="00D86BBB">
            <w:pPr>
              <w:pStyle w:val="142"/>
              <w:jc w:val="right"/>
              <w:rPr>
                <w:rFonts w:hAnsi="標楷體"/>
                <w:snapToGrid/>
              </w:rPr>
            </w:pPr>
            <w:r w:rsidRPr="00886290">
              <w:rPr>
                <w:rFonts w:hAnsi="標楷體" w:hint="eastAsia"/>
                <w:snapToGrid/>
              </w:rPr>
              <w:t>211.90</w:t>
            </w:r>
          </w:p>
        </w:tc>
        <w:tc>
          <w:tcPr>
            <w:tcW w:w="1276" w:type="dxa"/>
            <w:shd w:val="clear" w:color="auto" w:fill="auto"/>
            <w:noWrap/>
            <w:vAlign w:val="center"/>
            <w:hideMark/>
          </w:tcPr>
          <w:p w:rsidR="00E47FE3" w:rsidRPr="00886290" w:rsidRDefault="00E47FE3" w:rsidP="00D86BBB">
            <w:pPr>
              <w:pStyle w:val="142"/>
              <w:jc w:val="right"/>
              <w:rPr>
                <w:rFonts w:hAnsi="標楷體"/>
                <w:snapToGrid/>
              </w:rPr>
            </w:pPr>
            <w:r w:rsidRPr="00886290">
              <w:rPr>
                <w:rFonts w:hAnsi="標楷體" w:hint="eastAsia"/>
                <w:snapToGrid/>
              </w:rPr>
              <w:t>70.07</w:t>
            </w:r>
          </w:p>
        </w:tc>
        <w:tc>
          <w:tcPr>
            <w:tcW w:w="1524" w:type="dxa"/>
            <w:shd w:val="clear" w:color="auto" w:fill="auto"/>
            <w:noWrap/>
            <w:vAlign w:val="center"/>
            <w:hideMark/>
          </w:tcPr>
          <w:p w:rsidR="00E47FE3" w:rsidRPr="00886290" w:rsidRDefault="00E47FE3" w:rsidP="00D86BBB">
            <w:pPr>
              <w:pStyle w:val="142"/>
              <w:jc w:val="right"/>
              <w:rPr>
                <w:rFonts w:hAnsi="標楷體"/>
                <w:snapToGrid/>
              </w:rPr>
            </w:pPr>
            <w:r w:rsidRPr="00886290">
              <w:rPr>
                <w:rFonts w:hAnsi="標楷體" w:hint="eastAsia"/>
                <w:snapToGrid/>
              </w:rPr>
              <w:t>90.50</w:t>
            </w:r>
          </w:p>
        </w:tc>
      </w:tr>
      <w:tr w:rsidR="00E47FE3" w:rsidRPr="00886290" w:rsidTr="00D86BBB">
        <w:trPr>
          <w:trHeight w:val="20"/>
        </w:trPr>
        <w:tc>
          <w:tcPr>
            <w:tcW w:w="993" w:type="dxa"/>
            <w:shd w:val="clear" w:color="auto" w:fill="auto"/>
            <w:noWrap/>
            <w:vAlign w:val="center"/>
            <w:hideMark/>
          </w:tcPr>
          <w:p w:rsidR="00E47FE3" w:rsidRPr="00886290" w:rsidRDefault="00E47FE3" w:rsidP="00D86BBB">
            <w:pPr>
              <w:pStyle w:val="142"/>
              <w:jc w:val="center"/>
              <w:rPr>
                <w:rFonts w:hAnsi="標楷體"/>
                <w:snapToGrid/>
              </w:rPr>
            </w:pPr>
            <w:r w:rsidRPr="00886290">
              <w:rPr>
                <w:rFonts w:hAnsi="標楷體" w:hint="eastAsia"/>
                <w:snapToGrid/>
              </w:rPr>
              <w:t>澎湖縣</w:t>
            </w:r>
          </w:p>
        </w:tc>
        <w:tc>
          <w:tcPr>
            <w:tcW w:w="1275" w:type="dxa"/>
            <w:shd w:val="clear" w:color="auto" w:fill="auto"/>
            <w:noWrap/>
            <w:vAlign w:val="center"/>
            <w:hideMark/>
          </w:tcPr>
          <w:p w:rsidR="00E47FE3" w:rsidRPr="00886290" w:rsidRDefault="00E47FE3" w:rsidP="00D86BBB">
            <w:pPr>
              <w:pStyle w:val="142"/>
              <w:jc w:val="right"/>
              <w:rPr>
                <w:rFonts w:hAnsi="標楷體"/>
                <w:snapToGrid/>
              </w:rPr>
            </w:pPr>
            <w:r w:rsidRPr="00886290">
              <w:rPr>
                <w:rFonts w:hAnsi="標楷體" w:hint="eastAsia"/>
                <w:snapToGrid/>
              </w:rPr>
              <w:t>867.76</w:t>
            </w:r>
          </w:p>
        </w:tc>
        <w:tc>
          <w:tcPr>
            <w:tcW w:w="1276" w:type="dxa"/>
            <w:shd w:val="clear" w:color="auto" w:fill="auto"/>
            <w:noWrap/>
            <w:vAlign w:val="center"/>
            <w:hideMark/>
          </w:tcPr>
          <w:p w:rsidR="00E47FE3" w:rsidRPr="00886290" w:rsidRDefault="00E47FE3" w:rsidP="00D86BBB">
            <w:pPr>
              <w:pStyle w:val="142"/>
              <w:jc w:val="right"/>
              <w:rPr>
                <w:rFonts w:hAnsi="標楷體"/>
                <w:snapToGrid/>
              </w:rPr>
            </w:pPr>
            <w:r w:rsidRPr="00886290">
              <w:rPr>
                <w:rFonts w:hAnsi="標楷體" w:hint="eastAsia"/>
                <w:snapToGrid/>
              </w:rPr>
              <w:t>21.68</w:t>
            </w:r>
          </w:p>
        </w:tc>
        <w:tc>
          <w:tcPr>
            <w:tcW w:w="1276" w:type="dxa"/>
            <w:shd w:val="clear" w:color="auto" w:fill="auto"/>
            <w:noWrap/>
            <w:vAlign w:val="center"/>
            <w:hideMark/>
          </w:tcPr>
          <w:p w:rsidR="00E47FE3" w:rsidRPr="00886290" w:rsidRDefault="00E47FE3" w:rsidP="00D86BBB">
            <w:pPr>
              <w:pStyle w:val="142"/>
              <w:jc w:val="right"/>
              <w:rPr>
                <w:rFonts w:hAnsi="標楷體"/>
                <w:snapToGrid/>
              </w:rPr>
            </w:pPr>
            <w:r w:rsidRPr="00886290">
              <w:rPr>
                <w:rFonts w:hAnsi="標楷體" w:hint="eastAsia"/>
                <w:snapToGrid/>
              </w:rPr>
              <w:t>19.00</w:t>
            </w:r>
          </w:p>
        </w:tc>
        <w:tc>
          <w:tcPr>
            <w:tcW w:w="1276" w:type="dxa"/>
            <w:shd w:val="clear" w:color="auto" w:fill="auto"/>
            <w:noWrap/>
            <w:vAlign w:val="center"/>
            <w:hideMark/>
          </w:tcPr>
          <w:p w:rsidR="00E47FE3" w:rsidRPr="00886290" w:rsidRDefault="00E47FE3" w:rsidP="00D86BBB">
            <w:pPr>
              <w:pStyle w:val="142"/>
              <w:jc w:val="right"/>
              <w:rPr>
                <w:rFonts w:hAnsi="標楷體"/>
                <w:snapToGrid/>
              </w:rPr>
            </w:pPr>
            <w:r w:rsidRPr="00886290">
              <w:rPr>
                <w:rFonts w:hAnsi="標楷體" w:hint="eastAsia"/>
                <w:snapToGrid/>
              </w:rPr>
              <w:t>87.62</w:t>
            </w:r>
          </w:p>
        </w:tc>
        <w:tc>
          <w:tcPr>
            <w:tcW w:w="1524" w:type="dxa"/>
            <w:shd w:val="clear" w:color="auto" w:fill="auto"/>
            <w:noWrap/>
            <w:vAlign w:val="center"/>
            <w:hideMark/>
          </w:tcPr>
          <w:p w:rsidR="00E47FE3" w:rsidRPr="00886290" w:rsidRDefault="00E47FE3" w:rsidP="00D86BBB">
            <w:pPr>
              <w:pStyle w:val="142"/>
              <w:jc w:val="right"/>
              <w:rPr>
                <w:rFonts w:hAnsi="標楷體"/>
                <w:snapToGrid/>
              </w:rPr>
            </w:pPr>
            <w:r w:rsidRPr="00886290">
              <w:rPr>
                <w:rFonts w:hAnsi="標楷體" w:hint="eastAsia"/>
                <w:snapToGrid/>
              </w:rPr>
              <w:t>2.68</w:t>
            </w:r>
          </w:p>
        </w:tc>
      </w:tr>
      <w:tr w:rsidR="00E47FE3" w:rsidRPr="00886290" w:rsidTr="00D86BBB">
        <w:trPr>
          <w:trHeight w:val="20"/>
        </w:trPr>
        <w:tc>
          <w:tcPr>
            <w:tcW w:w="993" w:type="dxa"/>
            <w:shd w:val="clear" w:color="auto" w:fill="auto"/>
            <w:noWrap/>
            <w:vAlign w:val="center"/>
            <w:hideMark/>
          </w:tcPr>
          <w:p w:rsidR="00E47FE3" w:rsidRPr="00886290" w:rsidRDefault="00E47FE3" w:rsidP="00D86BBB">
            <w:pPr>
              <w:pStyle w:val="142"/>
              <w:jc w:val="center"/>
              <w:rPr>
                <w:rFonts w:hAnsi="標楷體"/>
                <w:snapToGrid/>
              </w:rPr>
            </w:pPr>
            <w:r w:rsidRPr="00886290">
              <w:rPr>
                <w:rFonts w:hAnsi="標楷體" w:hint="eastAsia"/>
                <w:snapToGrid/>
              </w:rPr>
              <w:t>基隆市</w:t>
            </w:r>
          </w:p>
        </w:tc>
        <w:tc>
          <w:tcPr>
            <w:tcW w:w="1275" w:type="dxa"/>
            <w:shd w:val="clear" w:color="auto" w:fill="auto"/>
            <w:noWrap/>
            <w:vAlign w:val="center"/>
            <w:hideMark/>
          </w:tcPr>
          <w:p w:rsidR="00E47FE3" w:rsidRPr="00886290" w:rsidRDefault="00E47FE3" w:rsidP="00D86BBB">
            <w:pPr>
              <w:pStyle w:val="142"/>
              <w:jc w:val="right"/>
              <w:rPr>
                <w:rFonts w:hAnsi="標楷體"/>
                <w:snapToGrid/>
              </w:rPr>
            </w:pPr>
            <w:r w:rsidRPr="00886290">
              <w:rPr>
                <w:rFonts w:hAnsi="標楷體" w:hint="eastAsia"/>
                <w:snapToGrid/>
              </w:rPr>
              <w:t>13,276.00</w:t>
            </w:r>
          </w:p>
        </w:tc>
        <w:tc>
          <w:tcPr>
            <w:tcW w:w="1276" w:type="dxa"/>
            <w:shd w:val="clear" w:color="auto" w:fill="auto"/>
            <w:noWrap/>
            <w:vAlign w:val="center"/>
            <w:hideMark/>
          </w:tcPr>
          <w:p w:rsidR="00E47FE3" w:rsidRPr="00886290" w:rsidRDefault="00E47FE3" w:rsidP="00D86BBB">
            <w:pPr>
              <w:pStyle w:val="142"/>
              <w:jc w:val="right"/>
              <w:rPr>
                <w:rFonts w:hAnsi="標楷體"/>
                <w:snapToGrid/>
              </w:rPr>
            </w:pPr>
            <w:r w:rsidRPr="00886290">
              <w:rPr>
                <w:rFonts w:hAnsi="標楷體" w:hint="eastAsia"/>
                <w:snapToGrid/>
              </w:rPr>
              <w:t>90.87</w:t>
            </w:r>
          </w:p>
        </w:tc>
        <w:tc>
          <w:tcPr>
            <w:tcW w:w="1276" w:type="dxa"/>
            <w:shd w:val="clear" w:color="auto" w:fill="auto"/>
            <w:noWrap/>
            <w:vAlign w:val="center"/>
            <w:hideMark/>
          </w:tcPr>
          <w:p w:rsidR="00E47FE3" w:rsidRPr="00886290" w:rsidRDefault="00E47FE3" w:rsidP="00D86BBB">
            <w:pPr>
              <w:pStyle w:val="142"/>
              <w:jc w:val="right"/>
              <w:rPr>
                <w:rFonts w:hAnsi="標楷體"/>
                <w:snapToGrid/>
              </w:rPr>
            </w:pPr>
            <w:r w:rsidRPr="00886290">
              <w:rPr>
                <w:rFonts w:hAnsi="標楷體" w:hint="eastAsia"/>
                <w:snapToGrid/>
              </w:rPr>
              <w:t>79.20</w:t>
            </w:r>
          </w:p>
        </w:tc>
        <w:tc>
          <w:tcPr>
            <w:tcW w:w="1276" w:type="dxa"/>
            <w:shd w:val="clear" w:color="auto" w:fill="auto"/>
            <w:noWrap/>
            <w:vAlign w:val="center"/>
            <w:hideMark/>
          </w:tcPr>
          <w:p w:rsidR="00E47FE3" w:rsidRPr="00886290" w:rsidRDefault="00E47FE3" w:rsidP="00D86BBB">
            <w:pPr>
              <w:pStyle w:val="142"/>
              <w:jc w:val="right"/>
              <w:rPr>
                <w:rFonts w:hAnsi="標楷體"/>
                <w:snapToGrid/>
              </w:rPr>
            </w:pPr>
            <w:r w:rsidRPr="00886290">
              <w:rPr>
                <w:rFonts w:hAnsi="標楷體" w:hint="eastAsia"/>
                <w:snapToGrid/>
              </w:rPr>
              <w:t>87.16</w:t>
            </w:r>
          </w:p>
        </w:tc>
        <w:tc>
          <w:tcPr>
            <w:tcW w:w="1524" w:type="dxa"/>
            <w:shd w:val="clear" w:color="auto" w:fill="auto"/>
            <w:noWrap/>
            <w:vAlign w:val="center"/>
            <w:hideMark/>
          </w:tcPr>
          <w:p w:rsidR="00E47FE3" w:rsidRPr="00886290" w:rsidRDefault="00E47FE3" w:rsidP="00D86BBB">
            <w:pPr>
              <w:pStyle w:val="142"/>
              <w:jc w:val="right"/>
              <w:rPr>
                <w:rFonts w:hAnsi="標楷體"/>
                <w:snapToGrid/>
              </w:rPr>
            </w:pPr>
            <w:r w:rsidRPr="00886290">
              <w:rPr>
                <w:rFonts w:hAnsi="標楷體" w:hint="eastAsia"/>
                <w:snapToGrid/>
              </w:rPr>
              <w:t>11.67</w:t>
            </w:r>
          </w:p>
        </w:tc>
      </w:tr>
      <w:tr w:rsidR="00E47FE3" w:rsidRPr="00886290" w:rsidTr="00D86BBB">
        <w:trPr>
          <w:trHeight w:val="20"/>
        </w:trPr>
        <w:tc>
          <w:tcPr>
            <w:tcW w:w="993" w:type="dxa"/>
            <w:shd w:val="clear" w:color="auto" w:fill="auto"/>
            <w:noWrap/>
            <w:vAlign w:val="center"/>
            <w:hideMark/>
          </w:tcPr>
          <w:p w:rsidR="00E47FE3" w:rsidRPr="00886290" w:rsidRDefault="00E47FE3" w:rsidP="00D86BBB">
            <w:pPr>
              <w:pStyle w:val="142"/>
              <w:jc w:val="center"/>
              <w:rPr>
                <w:rFonts w:hAnsi="標楷體"/>
                <w:snapToGrid/>
              </w:rPr>
            </w:pPr>
            <w:r w:rsidRPr="00886290">
              <w:rPr>
                <w:rFonts w:hAnsi="標楷體" w:hint="eastAsia"/>
                <w:snapToGrid/>
              </w:rPr>
              <w:t>新竹市</w:t>
            </w:r>
          </w:p>
        </w:tc>
        <w:tc>
          <w:tcPr>
            <w:tcW w:w="1275" w:type="dxa"/>
            <w:shd w:val="clear" w:color="auto" w:fill="auto"/>
            <w:noWrap/>
            <w:vAlign w:val="center"/>
            <w:hideMark/>
          </w:tcPr>
          <w:p w:rsidR="00E47FE3" w:rsidRPr="00886290" w:rsidRDefault="00E47FE3" w:rsidP="00D86BBB">
            <w:pPr>
              <w:pStyle w:val="142"/>
              <w:jc w:val="right"/>
              <w:rPr>
                <w:rFonts w:hAnsi="標楷體"/>
                <w:snapToGrid/>
              </w:rPr>
            </w:pPr>
            <w:r w:rsidRPr="00886290">
              <w:rPr>
                <w:rFonts w:hAnsi="標楷體" w:hint="eastAsia"/>
                <w:snapToGrid/>
              </w:rPr>
              <w:t>4,237.66</w:t>
            </w:r>
          </w:p>
        </w:tc>
        <w:tc>
          <w:tcPr>
            <w:tcW w:w="1276" w:type="dxa"/>
            <w:shd w:val="clear" w:color="auto" w:fill="auto"/>
            <w:noWrap/>
            <w:vAlign w:val="center"/>
            <w:hideMark/>
          </w:tcPr>
          <w:p w:rsidR="00E47FE3" w:rsidRPr="00886290" w:rsidRDefault="00E47FE3" w:rsidP="00D86BBB">
            <w:pPr>
              <w:pStyle w:val="142"/>
              <w:jc w:val="right"/>
              <w:rPr>
                <w:rFonts w:hAnsi="標楷體"/>
                <w:snapToGrid/>
              </w:rPr>
            </w:pPr>
            <w:r w:rsidRPr="00886290">
              <w:rPr>
                <w:rFonts w:hAnsi="標楷體" w:hint="eastAsia"/>
                <w:snapToGrid/>
              </w:rPr>
              <w:t>89.43</w:t>
            </w:r>
          </w:p>
        </w:tc>
        <w:tc>
          <w:tcPr>
            <w:tcW w:w="1276" w:type="dxa"/>
            <w:shd w:val="clear" w:color="auto" w:fill="auto"/>
            <w:noWrap/>
            <w:vAlign w:val="center"/>
            <w:hideMark/>
          </w:tcPr>
          <w:p w:rsidR="00E47FE3" w:rsidRPr="00886290" w:rsidRDefault="00E47FE3" w:rsidP="00D86BBB">
            <w:pPr>
              <w:pStyle w:val="142"/>
              <w:jc w:val="right"/>
              <w:rPr>
                <w:rFonts w:hAnsi="標楷體"/>
                <w:snapToGrid/>
              </w:rPr>
            </w:pPr>
            <w:r w:rsidRPr="00886290">
              <w:rPr>
                <w:rFonts w:hAnsi="標楷體" w:hint="eastAsia"/>
                <w:snapToGrid/>
              </w:rPr>
              <w:t>64.19</w:t>
            </w:r>
          </w:p>
        </w:tc>
        <w:tc>
          <w:tcPr>
            <w:tcW w:w="1276" w:type="dxa"/>
            <w:shd w:val="clear" w:color="auto" w:fill="auto"/>
            <w:noWrap/>
            <w:vAlign w:val="center"/>
            <w:hideMark/>
          </w:tcPr>
          <w:p w:rsidR="00E47FE3" w:rsidRPr="00886290" w:rsidRDefault="00E47FE3" w:rsidP="00D86BBB">
            <w:pPr>
              <w:pStyle w:val="142"/>
              <w:jc w:val="right"/>
              <w:rPr>
                <w:rFonts w:hAnsi="標楷體"/>
                <w:snapToGrid/>
              </w:rPr>
            </w:pPr>
            <w:r w:rsidRPr="00886290">
              <w:rPr>
                <w:rFonts w:hAnsi="標楷體" w:hint="eastAsia"/>
                <w:snapToGrid/>
              </w:rPr>
              <w:t>71.78</w:t>
            </w:r>
          </w:p>
        </w:tc>
        <w:tc>
          <w:tcPr>
            <w:tcW w:w="1524" w:type="dxa"/>
            <w:shd w:val="clear" w:color="auto" w:fill="auto"/>
            <w:noWrap/>
            <w:vAlign w:val="center"/>
            <w:hideMark/>
          </w:tcPr>
          <w:p w:rsidR="00E47FE3" w:rsidRPr="00886290" w:rsidRDefault="00E47FE3" w:rsidP="00D86BBB">
            <w:pPr>
              <w:pStyle w:val="142"/>
              <w:jc w:val="right"/>
              <w:rPr>
                <w:rFonts w:hAnsi="標楷體"/>
                <w:snapToGrid/>
              </w:rPr>
            </w:pPr>
            <w:r w:rsidRPr="00886290">
              <w:rPr>
                <w:rFonts w:hAnsi="標楷體" w:hint="eastAsia"/>
                <w:snapToGrid/>
              </w:rPr>
              <w:t>25.24</w:t>
            </w:r>
          </w:p>
        </w:tc>
      </w:tr>
      <w:tr w:rsidR="00E47FE3" w:rsidRPr="00886290" w:rsidTr="00D86BBB">
        <w:trPr>
          <w:trHeight w:val="20"/>
        </w:trPr>
        <w:tc>
          <w:tcPr>
            <w:tcW w:w="993" w:type="dxa"/>
            <w:shd w:val="clear" w:color="auto" w:fill="auto"/>
            <w:noWrap/>
            <w:vAlign w:val="center"/>
            <w:hideMark/>
          </w:tcPr>
          <w:p w:rsidR="00E47FE3" w:rsidRPr="00886290" w:rsidRDefault="00E47FE3" w:rsidP="00D86BBB">
            <w:pPr>
              <w:pStyle w:val="142"/>
              <w:jc w:val="center"/>
              <w:rPr>
                <w:rFonts w:hAnsi="標楷體"/>
                <w:snapToGrid/>
              </w:rPr>
            </w:pPr>
            <w:r w:rsidRPr="00886290">
              <w:rPr>
                <w:rFonts w:hAnsi="標楷體" w:hint="eastAsia"/>
                <w:snapToGrid/>
              </w:rPr>
              <w:t>嘉義市</w:t>
            </w:r>
          </w:p>
        </w:tc>
        <w:tc>
          <w:tcPr>
            <w:tcW w:w="1275" w:type="dxa"/>
            <w:shd w:val="clear" w:color="auto" w:fill="auto"/>
            <w:noWrap/>
            <w:vAlign w:val="center"/>
            <w:hideMark/>
          </w:tcPr>
          <w:p w:rsidR="00E47FE3" w:rsidRPr="00886290" w:rsidRDefault="00E47FE3" w:rsidP="00D86BBB">
            <w:pPr>
              <w:pStyle w:val="142"/>
              <w:jc w:val="right"/>
              <w:rPr>
                <w:rFonts w:hAnsi="標楷體"/>
                <w:snapToGrid/>
              </w:rPr>
            </w:pPr>
            <w:r w:rsidRPr="00886290">
              <w:rPr>
                <w:rFonts w:hAnsi="標楷體" w:hint="eastAsia"/>
                <w:snapToGrid/>
              </w:rPr>
              <w:t>6,003.00</w:t>
            </w:r>
          </w:p>
        </w:tc>
        <w:tc>
          <w:tcPr>
            <w:tcW w:w="1276" w:type="dxa"/>
            <w:shd w:val="clear" w:color="auto" w:fill="auto"/>
            <w:noWrap/>
            <w:vAlign w:val="center"/>
            <w:hideMark/>
          </w:tcPr>
          <w:p w:rsidR="00E47FE3" w:rsidRPr="00886290" w:rsidRDefault="00E47FE3" w:rsidP="00D86BBB">
            <w:pPr>
              <w:pStyle w:val="142"/>
              <w:jc w:val="right"/>
              <w:rPr>
                <w:rFonts w:hAnsi="標楷體"/>
                <w:snapToGrid/>
              </w:rPr>
            </w:pPr>
            <w:r w:rsidRPr="00886290">
              <w:rPr>
                <w:rFonts w:hAnsi="標楷體" w:hint="eastAsia"/>
                <w:snapToGrid/>
              </w:rPr>
              <w:t>140.10</w:t>
            </w:r>
          </w:p>
        </w:tc>
        <w:tc>
          <w:tcPr>
            <w:tcW w:w="1276" w:type="dxa"/>
            <w:shd w:val="clear" w:color="auto" w:fill="auto"/>
            <w:noWrap/>
            <w:vAlign w:val="center"/>
            <w:hideMark/>
          </w:tcPr>
          <w:p w:rsidR="00E47FE3" w:rsidRPr="00886290" w:rsidRDefault="00E47FE3" w:rsidP="00D86BBB">
            <w:pPr>
              <w:pStyle w:val="142"/>
              <w:jc w:val="right"/>
              <w:rPr>
                <w:rFonts w:hAnsi="標楷體"/>
                <w:snapToGrid/>
              </w:rPr>
            </w:pPr>
            <w:r w:rsidRPr="00886290">
              <w:rPr>
                <w:rFonts w:hAnsi="標楷體" w:hint="eastAsia"/>
                <w:snapToGrid/>
              </w:rPr>
              <w:t>125.01</w:t>
            </w:r>
          </w:p>
        </w:tc>
        <w:tc>
          <w:tcPr>
            <w:tcW w:w="1276" w:type="dxa"/>
            <w:shd w:val="clear" w:color="auto" w:fill="auto"/>
            <w:noWrap/>
            <w:vAlign w:val="center"/>
            <w:hideMark/>
          </w:tcPr>
          <w:p w:rsidR="00E47FE3" w:rsidRPr="00886290" w:rsidRDefault="00E47FE3" w:rsidP="00D86BBB">
            <w:pPr>
              <w:pStyle w:val="142"/>
              <w:jc w:val="right"/>
              <w:rPr>
                <w:rFonts w:hAnsi="標楷體"/>
                <w:snapToGrid/>
              </w:rPr>
            </w:pPr>
            <w:r w:rsidRPr="00886290">
              <w:rPr>
                <w:rFonts w:hAnsi="標楷體" w:hint="eastAsia"/>
                <w:snapToGrid/>
              </w:rPr>
              <w:t>89.23</w:t>
            </w:r>
          </w:p>
        </w:tc>
        <w:tc>
          <w:tcPr>
            <w:tcW w:w="1524" w:type="dxa"/>
            <w:shd w:val="clear" w:color="auto" w:fill="auto"/>
            <w:noWrap/>
            <w:vAlign w:val="center"/>
            <w:hideMark/>
          </w:tcPr>
          <w:p w:rsidR="00E47FE3" w:rsidRPr="00886290" w:rsidRDefault="00E47FE3" w:rsidP="00D86BBB">
            <w:pPr>
              <w:pStyle w:val="142"/>
              <w:jc w:val="right"/>
              <w:rPr>
                <w:rFonts w:hAnsi="標楷體"/>
                <w:snapToGrid/>
              </w:rPr>
            </w:pPr>
            <w:r w:rsidRPr="00886290">
              <w:rPr>
                <w:rFonts w:hAnsi="標楷體" w:hint="eastAsia"/>
                <w:snapToGrid/>
              </w:rPr>
              <w:t>15.09</w:t>
            </w:r>
          </w:p>
        </w:tc>
      </w:tr>
      <w:tr w:rsidR="00E47FE3" w:rsidRPr="00886290" w:rsidTr="00D86BBB">
        <w:trPr>
          <w:trHeight w:val="20"/>
        </w:trPr>
        <w:tc>
          <w:tcPr>
            <w:tcW w:w="993" w:type="dxa"/>
            <w:shd w:val="clear" w:color="auto" w:fill="auto"/>
            <w:noWrap/>
            <w:vAlign w:val="center"/>
            <w:hideMark/>
          </w:tcPr>
          <w:p w:rsidR="00E47FE3" w:rsidRPr="00886290" w:rsidRDefault="00E47FE3" w:rsidP="00D86BBB">
            <w:pPr>
              <w:pStyle w:val="142"/>
              <w:jc w:val="center"/>
              <w:rPr>
                <w:rFonts w:hAnsi="標楷體"/>
                <w:snapToGrid/>
              </w:rPr>
            </w:pPr>
            <w:r w:rsidRPr="00886290">
              <w:rPr>
                <w:rFonts w:hAnsi="標楷體" w:hint="eastAsia"/>
                <w:snapToGrid/>
              </w:rPr>
              <w:t>金門縣</w:t>
            </w:r>
          </w:p>
        </w:tc>
        <w:tc>
          <w:tcPr>
            <w:tcW w:w="1275" w:type="dxa"/>
            <w:shd w:val="clear" w:color="auto" w:fill="auto"/>
            <w:noWrap/>
            <w:vAlign w:val="center"/>
            <w:hideMark/>
          </w:tcPr>
          <w:p w:rsidR="00E47FE3" w:rsidRPr="00886290" w:rsidRDefault="00E47FE3" w:rsidP="00D86BBB">
            <w:pPr>
              <w:pStyle w:val="142"/>
              <w:jc w:val="right"/>
              <w:rPr>
                <w:rFonts w:hAnsi="標楷體"/>
                <w:snapToGrid/>
              </w:rPr>
            </w:pPr>
            <w:r w:rsidRPr="00886290">
              <w:rPr>
                <w:rFonts w:hAnsi="標楷體" w:hint="eastAsia"/>
                <w:snapToGrid/>
              </w:rPr>
              <w:t>1,188.15</w:t>
            </w:r>
          </w:p>
        </w:tc>
        <w:tc>
          <w:tcPr>
            <w:tcW w:w="1276" w:type="dxa"/>
            <w:shd w:val="clear" w:color="auto" w:fill="auto"/>
            <w:noWrap/>
            <w:vAlign w:val="center"/>
            <w:hideMark/>
          </w:tcPr>
          <w:p w:rsidR="00E47FE3" w:rsidRPr="00886290" w:rsidRDefault="00E47FE3" w:rsidP="00D86BBB">
            <w:pPr>
              <w:pStyle w:val="142"/>
              <w:jc w:val="right"/>
              <w:rPr>
                <w:rFonts w:hAnsi="標楷體"/>
                <w:snapToGrid/>
              </w:rPr>
            </w:pPr>
            <w:r w:rsidRPr="00886290">
              <w:rPr>
                <w:rFonts w:hAnsi="標楷體" w:hint="eastAsia"/>
                <w:snapToGrid/>
              </w:rPr>
              <w:t>4.84</w:t>
            </w:r>
          </w:p>
        </w:tc>
        <w:tc>
          <w:tcPr>
            <w:tcW w:w="1276" w:type="dxa"/>
            <w:shd w:val="clear" w:color="auto" w:fill="auto"/>
            <w:noWrap/>
            <w:vAlign w:val="center"/>
            <w:hideMark/>
          </w:tcPr>
          <w:p w:rsidR="00E47FE3" w:rsidRPr="00886290" w:rsidRDefault="00E47FE3" w:rsidP="00D86BBB">
            <w:pPr>
              <w:pStyle w:val="142"/>
              <w:jc w:val="right"/>
              <w:rPr>
                <w:rFonts w:hAnsi="標楷體"/>
                <w:snapToGrid/>
              </w:rPr>
            </w:pPr>
            <w:r w:rsidRPr="00886290">
              <w:rPr>
                <w:rFonts w:hAnsi="標楷體" w:hint="eastAsia"/>
                <w:snapToGrid/>
              </w:rPr>
              <w:t>4.67</w:t>
            </w:r>
          </w:p>
        </w:tc>
        <w:tc>
          <w:tcPr>
            <w:tcW w:w="1276" w:type="dxa"/>
            <w:shd w:val="clear" w:color="auto" w:fill="auto"/>
            <w:noWrap/>
            <w:vAlign w:val="center"/>
            <w:hideMark/>
          </w:tcPr>
          <w:p w:rsidR="00E47FE3" w:rsidRPr="00886290" w:rsidRDefault="00E47FE3" w:rsidP="00D86BBB">
            <w:pPr>
              <w:pStyle w:val="142"/>
              <w:jc w:val="right"/>
              <w:rPr>
                <w:rFonts w:hAnsi="標楷體"/>
                <w:snapToGrid/>
              </w:rPr>
            </w:pPr>
            <w:r w:rsidRPr="00886290">
              <w:rPr>
                <w:rFonts w:hAnsi="標楷體" w:hint="eastAsia"/>
                <w:snapToGrid/>
              </w:rPr>
              <w:t>96.55</w:t>
            </w:r>
          </w:p>
        </w:tc>
        <w:tc>
          <w:tcPr>
            <w:tcW w:w="1524" w:type="dxa"/>
            <w:shd w:val="clear" w:color="auto" w:fill="auto"/>
            <w:noWrap/>
            <w:vAlign w:val="center"/>
            <w:hideMark/>
          </w:tcPr>
          <w:p w:rsidR="00E47FE3" w:rsidRPr="00886290" w:rsidRDefault="00E47FE3" w:rsidP="00D86BBB">
            <w:pPr>
              <w:pStyle w:val="142"/>
              <w:jc w:val="right"/>
              <w:rPr>
                <w:rFonts w:hAnsi="標楷體"/>
                <w:snapToGrid/>
              </w:rPr>
            </w:pPr>
            <w:r w:rsidRPr="00886290">
              <w:rPr>
                <w:rFonts w:hAnsi="標楷體" w:hint="eastAsia"/>
                <w:snapToGrid/>
              </w:rPr>
              <w:t>0.17</w:t>
            </w:r>
          </w:p>
        </w:tc>
      </w:tr>
      <w:tr w:rsidR="00E47FE3" w:rsidRPr="00886290" w:rsidTr="00D86BBB">
        <w:trPr>
          <w:trHeight w:val="20"/>
        </w:trPr>
        <w:tc>
          <w:tcPr>
            <w:tcW w:w="993" w:type="dxa"/>
            <w:shd w:val="clear" w:color="auto" w:fill="auto"/>
            <w:noWrap/>
            <w:vAlign w:val="center"/>
            <w:hideMark/>
          </w:tcPr>
          <w:p w:rsidR="00E47FE3" w:rsidRPr="00886290" w:rsidRDefault="00E47FE3" w:rsidP="00D86BBB">
            <w:pPr>
              <w:pStyle w:val="142"/>
              <w:jc w:val="center"/>
              <w:rPr>
                <w:rFonts w:hAnsi="標楷體"/>
                <w:snapToGrid/>
              </w:rPr>
            </w:pPr>
            <w:r w:rsidRPr="00886290">
              <w:rPr>
                <w:rFonts w:hAnsi="標楷體" w:hint="eastAsia"/>
                <w:snapToGrid/>
              </w:rPr>
              <w:t>連江縣</w:t>
            </w:r>
          </w:p>
        </w:tc>
        <w:tc>
          <w:tcPr>
            <w:tcW w:w="1275" w:type="dxa"/>
            <w:shd w:val="clear" w:color="auto" w:fill="auto"/>
            <w:noWrap/>
            <w:vAlign w:val="center"/>
            <w:hideMark/>
          </w:tcPr>
          <w:p w:rsidR="00E47FE3" w:rsidRPr="00886290" w:rsidRDefault="00E47FE3" w:rsidP="00D86BBB">
            <w:pPr>
              <w:pStyle w:val="142"/>
              <w:jc w:val="right"/>
              <w:rPr>
                <w:rFonts w:hAnsi="標楷體"/>
                <w:snapToGrid/>
              </w:rPr>
            </w:pPr>
            <w:r w:rsidRPr="00886290">
              <w:rPr>
                <w:rFonts w:hAnsi="標楷體" w:hint="eastAsia"/>
                <w:snapToGrid/>
              </w:rPr>
              <w:t>2,030.54</w:t>
            </w:r>
          </w:p>
        </w:tc>
        <w:tc>
          <w:tcPr>
            <w:tcW w:w="1276" w:type="dxa"/>
            <w:shd w:val="clear" w:color="auto" w:fill="auto"/>
            <w:noWrap/>
            <w:vAlign w:val="center"/>
            <w:hideMark/>
          </w:tcPr>
          <w:p w:rsidR="00E47FE3" w:rsidRPr="00886290" w:rsidRDefault="00E47FE3" w:rsidP="00D86BBB">
            <w:pPr>
              <w:pStyle w:val="142"/>
              <w:jc w:val="right"/>
              <w:rPr>
                <w:rFonts w:hAnsi="標楷體"/>
                <w:snapToGrid/>
              </w:rPr>
            </w:pPr>
            <w:r w:rsidRPr="00886290">
              <w:rPr>
                <w:rFonts w:hAnsi="標楷體" w:hint="eastAsia"/>
                <w:snapToGrid/>
              </w:rPr>
              <w:t>3.32</w:t>
            </w:r>
          </w:p>
        </w:tc>
        <w:tc>
          <w:tcPr>
            <w:tcW w:w="1276" w:type="dxa"/>
            <w:shd w:val="clear" w:color="auto" w:fill="auto"/>
            <w:noWrap/>
            <w:vAlign w:val="center"/>
            <w:hideMark/>
          </w:tcPr>
          <w:p w:rsidR="00E47FE3" w:rsidRPr="00886290" w:rsidRDefault="00E47FE3" w:rsidP="00D86BBB">
            <w:pPr>
              <w:pStyle w:val="142"/>
              <w:jc w:val="right"/>
              <w:rPr>
                <w:rFonts w:hAnsi="標楷體"/>
                <w:snapToGrid/>
              </w:rPr>
            </w:pPr>
            <w:r w:rsidRPr="00886290">
              <w:rPr>
                <w:rFonts w:hAnsi="標楷體" w:hint="eastAsia"/>
                <w:snapToGrid/>
              </w:rPr>
              <w:t>0.99</w:t>
            </w:r>
          </w:p>
        </w:tc>
        <w:tc>
          <w:tcPr>
            <w:tcW w:w="1276" w:type="dxa"/>
            <w:shd w:val="clear" w:color="auto" w:fill="auto"/>
            <w:noWrap/>
            <w:vAlign w:val="center"/>
            <w:hideMark/>
          </w:tcPr>
          <w:p w:rsidR="00E47FE3" w:rsidRPr="00886290" w:rsidRDefault="00E47FE3" w:rsidP="00D86BBB">
            <w:pPr>
              <w:pStyle w:val="142"/>
              <w:jc w:val="right"/>
              <w:rPr>
                <w:rFonts w:hAnsi="標楷體"/>
                <w:snapToGrid/>
              </w:rPr>
            </w:pPr>
            <w:r w:rsidRPr="00886290">
              <w:rPr>
                <w:rFonts w:hAnsi="標楷體" w:hint="eastAsia"/>
                <w:snapToGrid/>
              </w:rPr>
              <w:t>29.82</w:t>
            </w:r>
          </w:p>
        </w:tc>
        <w:tc>
          <w:tcPr>
            <w:tcW w:w="1524" w:type="dxa"/>
            <w:shd w:val="clear" w:color="auto" w:fill="auto"/>
            <w:noWrap/>
            <w:vAlign w:val="center"/>
            <w:hideMark/>
          </w:tcPr>
          <w:p w:rsidR="00E47FE3" w:rsidRPr="00886290" w:rsidRDefault="00E47FE3" w:rsidP="00D86BBB">
            <w:pPr>
              <w:pStyle w:val="142"/>
              <w:jc w:val="right"/>
              <w:rPr>
                <w:rFonts w:hAnsi="標楷體"/>
                <w:snapToGrid/>
              </w:rPr>
            </w:pPr>
            <w:r w:rsidRPr="00886290">
              <w:rPr>
                <w:rFonts w:hAnsi="標楷體" w:hint="eastAsia"/>
                <w:snapToGrid/>
              </w:rPr>
              <w:t>2.33</w:t>
            </w:r>
          </w:p>
        </w:tc>
      </w:tr>
    </w:tbl>
    <w:p w:rsidR="00E47FE3" w:rsidRDefault="00E47FE3" w:rsidP="00D86BBB">
      <w:pPr>
        <w:widowControl/>
        <w:spacing w:line="280" w:lineRule="exact"/>
        <w:ind w:leftChars="300" w:left="1458" w:hangingChars="250" w:hanging="608"/>
        <w:rPr>
          <w:sz w:val="24"/>
          <w:szCs w:val="24"/>
        </w:rPr>
      </w:pPr>
      <w:r>
        <w:rPr>
          <w:rFonts w:hint="eastAsia"/>
          <w:sz w:val="24"/>
          <w:szCs w:val="24"/>
        </w:rPr>
        <w:t>說    明：表內數據與加減乘除後結果</w:t>
      </w:r>
      <w:r w:rsidRPr="00A91B65">
        <w:rPr>
          <w:rFonts w:hint="eastAsia"/>
          <w:sz w:val="24"/>
          <w:szCs w:val="24"/>
        </w:rPr>
        <w:t>或略有出入，係4</w:t>
      </w:r>
      <w:proofErr w:type="gramStart"/>
      <w:r w:rsidRPr="00A91B65">
        <w:rPr>
          <w:rFonts w:hint="eastAsia"/>
          <w:sz w:val="24"/>
          <w:szCs w:val="24"/>
        </w:rPr>
        <w:t>捨</w:t>
      </w:r>
      <w:proofErr w:type="gramEnd"/>
      <w:r w:rsidRPr="00A91B65">
        <w:rPr>
          <w:rFonts w:hint="eastAsia"/>
          <w:sz w:val="24"/>
          <w:szCs w:val="24"/>
        </w:rPr>
        <w:t>5入之故。</w:t>
      </w:r>
    </w:p>
    <w:p w:rsidR="00E47FE3" w:rsidRPr="00A94EE7" w:rsidRDefault="00E47FE3" w:rsidP="00D86BBB">
      <w:pPr>
        <w:widowControl/>
        <w:spacing w:line="280" w:lineRule="exact"/>
        <w:ind w:leftChars="300" w:left="1458" w:hangingChars="250" w:hanging="608"/>
        <w:rPr>
          <w:sz w:val="24"/>
          <w:szCs w:val="24"/>
        </w:rPr>
      </w:pPr>
      <w:r>
        <w:rPr>
          <w:rFonts w:hint="eastAsia"/>
          <w:sz w:val="24"/>
          <w:szCs w:val="24"/>
        </w:rPr>
        <w:t>資料來源：依國土管理署提供資料整理。</w:t>
      </w:r>
    </w:p>
    <w:p w:rsidR="00E47FE3" w:rsidRDefault="00E47FE3" w:rsidP="00D86BBB">
      <w:pPr>
        <w:ind w:left="566" w:firstLine="566"/>
      </w:pPr>
      <w:r w:rsidRPr="009C7CDD">
        <w:rPr>
          <w:rFonts w:hint="eastAsia"/>
          <w:snapToGrid/>
        </w:rPr>
        <w:t>綜上，</w:t>
      </w:r>
      <w:r w:rsidRPr="009C7CDD">
        <w:rPr>
          <w:rFonts w:hint="eastAsia"/>
        </w:rPr>
        <w:t>國土管理署</w:t>
      </w:r>
      <w:r>
        <w:rPr>
          <w:rFonts w:hint="eastAsia"/>
        </w:rPr>
        <w:t>於本特別預算案</w:t>
      </w:r>
      <w:r w:rsidRPr="009C7CDD">
        <w:rPr>
          <w:rFonts w:hint="eastAsia"/>
        </w:rPr>
        <w:t>辦理</w:t>
      </w:r>
      <w:proofErr w:type="gramStart"/>
      <w:r>
        <w:rPr>
          <w:rFonts w:hint="eastAsia"/>
        </w:rPr>
        <w:t>中繼宅之</w:t>
      </w:r>
      <w:proofErr w:type="gramEnd"/>
      <w:r>
        <w:rPr>
          <w:rFonts w:hint="eastAsia"/>
        </w:rPr>
        <w:t>規劃興建、</w:t>
      </w:r>
      <w:proofErr w:type="gramStart"/>
      <w:r w:rsidRPr="009C7CDD">
        <w:rPr>
          <w:rFonts w:hint="eastAsia"/>
        </w:rPr>
        <w:t>慰</w:t>
      </w:r>
      <w:proofErr w:type="gramEnd"/>
      <w:r w:rsidRPr="009C7CDD">
        <w:rPr>
          <w:rFonts w:hint="eastAsia"/>
        </w:rPr>
        <w:t>助金發放</w:t>
      </w:r>
      <w:r>
        <w:rPr>
          <w:rFonts w:hint="eastAsia"/>
        </w:rPr>
        <w:t>，以及</w:t>
      </w:r>
      <w:r w:rsidRPr="009C7CDD">
        <w:rPr>
          <w:rFonts w:hint="eastAsia"/>
        </w:rPr>
        <w:t>下水道及道路等</w:t>
      </w:r>
      <w:r>
        <w:rPr>
          <w:rFonts w:hint="eastAsia"/>
        </w:rPr>
        <w:t>建設及</w:t>
      </w:r>
      <w:r w:rsidRPr="009C7CDD">
        <w:rPr>
          <w:rFonts w:hint="eastAsia"/>
        </w:rPr>
        <w:t>清淤工</w:t>
      </w:r>
      <w:r>
        <w:rPr>
          <w:rFonts w:hint="eastAsia"/>
        </w:rPr>
        <w:t>作等事項，對於災民</w:t>
      </w:r>
      <w:proofErr w:type="gramStart"/>
      <w:r>
        <w:rPr>
          <w:rFonts w:hint="eastAsia"/>
        </w:rPr>
        <w:t>中繼宅之</w:t>
      </w:r>
      <w:proofErr w:type="gramEnd"/>
      <w:r>
        <w:rPr>
          <w:rFonts w:hint="eastAsia"/>
        </w:rPr>
        <w:t>規劃及修建，</w:t>
      </w:r>
      <w:proofErr w:type="gramStart"/>
      <w:r>
        <w:rPr>
          <w:rFonts w:hint="eastAsia"/>
        </w:rPr>
        <w:t>允宜依本</w:t>
      </w:r>
      <w:proofErr w:type="gramEnd"/>
      <w:r>
        <w:rPr>
          <w:rFonts w:hint="eastAsia"/>
        </w:rPr>
        <w:t>特別條例規定並參酌監察院調查意見，聽取災民等相關意見並妥善溝通，</w:t>
      </w:r>
      <w:proofErr w:type="gramStart"/>
      <w:r>
        <w:rPr>
          <w:rFonts w:hint="eastAsia"/>
        </w:rPr>
        <w:t>俾</w:t>
      </w:r>
      <w:proofErr w:type="gramEnd"/>
      <w:r>
        <w:rPr>
          <w:rFonts w:hint="eastAsia"/>
        </w:rPr>
        <w:t>協助災民並完善重建工作；另</w:t>
      </w:r>
      <w:r w:rsidRPr="009C7CDD">
        <w:rPr>
          <w:rFonts w:hint="eastAsia"/>
          <w:snapToGrid/>
        </w:rPr>
        <w:t>為防止</w:t>
      </w:r>
      <w:proofErr w:type="gramStart"/>
      <w:r>
        <w:rPr>
          <w:rFonts w:hint="eastAsia"/>
          <w:snapToGrid/>
        </w:rPr>
        <w:t>慰</w:t>
      </w:r>
      <w:proofErr w:type="gramEnd"/>
      <w:r>
        <w:rPr>
          <w:rFonts w:hint="eastAsia"/>
          <w:snapToGrid/>
        </w:rPr>
        <w:t>助金</w:t>
      </w:r>
      <w:r>
        <w:rPr>
          <w:rFonts w:hint="eastAsia"/>
        </w:rPr>
        <w:t>重複發放、未符資格領取、溢領或誤領等情事發生，</w:t>
      </w:r>
      <w:r w:rsidRPr="009A47B9">
        <w:rPr>
          <w:rFonts w:hint="eastAsia"/>
        </w:rPr>
        <w:t>允宜</w:t>
      </w:r>
      <w:r>
        <w:rPr>
          <w:rFonts w:hint="eastAsia"/>
        </w:rPr>
        <w:t>完善作業規劃；又為預防淹水災害發生，允宜儘速檢討規劃或施作雨水下水道，若有堵塞情形應妥為清淤，並</w:t>
      </w:r>
      <w:proofErr w:type="gramStart"/>
      <w:r w:rsidRPr="00D16F1E">
        <w:rPr>
          <w:rFonts w:hint="eastAsia"/>
        </w:rPr>
        <w:t>研</w:t>
      </w:r>
      <w:proofErr w:type="gramEnd"/>
      <w:r w:rsidRPr="00D16F1E">
        <w:rPr>
          <w:rFonts w:hint="eastAsia"/>
        </w:rPr>
        <w:t>擬因應極端氣候衝擊</w:t>
      </w:r>
      <w:r>
        <w:rPr>
          <w:rFonts w:hint="eastAsia"/>
        </w:rPr>
        <w:t>之</w:t>
      </w:r>
      <w:r w:rsidRPr="00D16F1E">
        <w:rPr>
          <w:rFonts w:hint="eastAsia"/>
        </w:rPr>
        <w:t>對策</w:t>
      </w:r>
      <w:r>
        <w:rPr>
          <w:rFonts w:hint="eastAsia"/>
        </w:rPr>
        <w:t>。</w:t>
      </w:r>
    </w:p>
    <w:p w:rsidR="00E47FE3" w:rsidRPr="004868E8" w:rsidRDefault="00E47FE3" w:rsidP="00D86BBB">
      <w:pPr>
        <w:pStyle w:val="ae"/>
        <w:ind w:left="647" w:hanging="647"/>
      </w:pPr>
      <w:proofErr w:type="gramStart"/>
      <w:r w:rsidRPr="004868E8">
        <w:rPr>
          <w:rFonts w:hint="eastAsia"/>
        </w:rPr>
        <w:t>（</w:t>
      </w:r>
      <w:proofErr w:type="gramEnd"/>
      <w:r w:rsidRPr="004868E8">
        <w:rPr>
          <w:rFonts w:hint="eastAsia"/>
        </w:rPr>
        <w:t>分機：1911 劉雲霞</w:t>
      </w:r>
      <w:proofErr w:type="gramStart"/>
      <w:r w:rsidRPr="004868E8">
        <w:rPr>
          <w:rFonts w:hint="eastAsia"/>
        </w:rPr>
        <w:t>）</w:t>
      </w:r>
      <w:bookmarkEnd w:id="2"/>
      <w:bookmarkEnd w:id="3"/>
      <w:bookmarkEnd w:id="4"/>
      <w:bookmarkEnd w:id="5"/>
      <w:bookmarkEnd w:id="6"/>
      <w:proofErr w:type="gramEnd"/>
    </w:p>
    <w:sectPr w:rsidR="00E47FE3" w:rsidRPr="004868E8" w:rsidSect="00223E50">
      <w:headerReference w:type="even" r:id="rId8"/>
      <w:headerReference w:type="default" r:id="rId9"/>
      <w:footerReference w:type="even" r:id="rId10"/>
      <w:footerReference w:type="default" r:id="rId11"/>
      <w:headerReference w:type="first" r:id="rId12"/>
      <w:footerReference w:type="first" r:id="rId13"/>
      <w:footnotePr>
        <w:numRestart w:val="eachSect"/>
      </w:footnotePr>
      <w:pgSz w:w="11906" w:h="16838" w:code="9"/>
      <w:pgMar w:top="1701" w:right="1701" w:bottom="1701" w:left="1701" w:header="0" w:footer="1134" w:gutter="0"/>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C14BD" w:rsidRDefault="009C14BD">
      <w:pPr>
        <w:spacing w:line="240" w:lineRule="auto"/>
        <w:ind w:left="560" w:firstLine="560"/>
      </w:pPr>
      <w:r>
        <w:separator/>
      </w:r>
    </w:p>
  </w:endnote>
  <w:endnote w:type="continuationSeparator" w:id="0">
    <w:p w:rsidR="009C14BD" w:rsidRDefault="009C14BD">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華康楷書體W5">
    <w:panose1 w:val="03000509000000000000"/>
    <w:charset w:val="88"/>
    <w:family w:val="script"/>
    <w:pitch w:val="fixed"/>
    <w:sig w:usb0="80000001" w:usb1="28091800" w:usb2="00000016" w:usb3="00000000" w:csb0="00100000"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Liberation Serif">
    <w:panose1 w:val="02020603050405020304"/>
    <w:charset w:val="00"/>
    <w:family w:val="roman"/>
    <w:pitch w:val="variable"/>
    <w:sig w:usb0="E0000AFF" w:usb1="500078FF" w:usb2="00000021" w:usb3="00000000" w:csb0="000001BF" w:csb1="00000000"/>
  </w:font>
  <w:font w:name="Lucida Sans">
    <w:panose1 w:val="020B0602030504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BBB" w:rsidRDefault="00D86BBB" w:rsidP="00223E50">
    <w:pPr>
      <w:pStyle w:val="af4"/>
      <w:framePr w:wrap="around" w:vAnchor="text" w:hAnchor="margin" w:xAlign="center" w:y="1"/>
      <w:ind w:left="560" w:firstLine="400"/>
      <w:textDirection w:val="btLr"/>
      <w:rPr>
        <w:rStyle w:val="afd"/>
      </w:rPr>
    </w:pPr>
    <w:r>
      <w:rPr>
        <w:rStyle w:val="afd"/>
      </w:rPr>
      <w:fldChar w:fldCharType="begin"/>
    </w:r>
    <w:r>
      <w:rPr>
        <w:rStyle w:val="afd"/>
      </w:rPr>
      <w:instrText xml:space="preserve">PAGE  </w:instrText>
    </w:r>
    <w:r>
      <w:rPr>
        <w:rStyle w:val="afd"/>
      </w:rPr>
      <w:fldChar w:fldCharType="end"/>
    </w:r>
  </w:p>
  <w:p w:rsidR="00D86BBB" w:rsidRDefault="00D86BBB" w:rsidP="00D86BBB">
    <w:pPr>
      <w:pStyle w:val="af4"/>
      <w:ind w:left="560" w:rightChars="129" w:right="361"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BBB" w:rsidRDefault="00D86BBB" w:rsidP="00D86BBB">
    <w:pPr>
      <w:pStyle w:val="af4"/>
      <w:framePr w:wrap="around" w:vAnchor="text" w:hAnchor="margin" w:xAlign="center" w:y="1"/>
      <w:ind w:left="560" w:firstLine="400"/>
      <w:rPr>
        <w:rStyle w:val="afd"/>
      </w:rPr>
    </w:pPr>
    <w:r>
      <w:rPr>
        <w:rStyle w:val="afd"/>
      </w:rPr>
      <w:fldChar w:fldCharType="begin"/>
    </w:r>
    <w:r>
      <w:rPr>
        <w:rStyle w:val="afd"/>
      </w:rPr>
      <w:instrText xml:space="preserve"> PAGE </w:instrText>
    </w:r>
    <w:r>
      <w:rPr>
        <w:rStyle w:val="afd"/>
      </w:rPr>
      <w:fldChar w:fldCharType="separate"/>
    </w:r>
    <w:r w:rsidR="006954C8">
      <w:rPr>
        <w:rStyle w:val="afd"/>
        <w:noProof/>
      </w:rPr>
      <w:t>3</w:t>
    </w:r>
    <w:r>
      <w:rPr>
        <w:rStyle w:val="afd"/>
      </w:rPr>
      <w:fldChar w:fldCharType="end"/>
    </w:r>
  </w:p>
  <w:p w:rsidR="00D86BBB" w:rsidRPr="00223E50" w:rsidRDefault="00D86BBB" w:rsidP="00223E50">
    <w:pPr>
      <w:pStyle w:val="af4"/>
      <w:ind w:left="560" w:firstLine="40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BBB" w:rsidRDefault="00D86BBB" w:rsidP="00D86BBB">
    <w:pPr>
      <w:pStyle w:val="af4"/>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C14BD" w:rsidRDefault="009C14BD">
      <w:pPr>
        <w:spacing w:line="240" w:lineRule="auto"/>
        <w:ind w:left="560" w:firstLine="560"/>
      </w:pPr>
      <w:r>
        <w:separator/>
      </w:r>
    </w:p>
  </w:footnote>
  <w:footnote w:type="continuationSeparator" w:id="0">
    <w:p w:rsidR="009C14BD" w:rsidRDefault="009C14BD">
      <w:pPr>
        <w:spacing w:line="240" w:lineRule="auto"/>
        <w:ind w:left="560" w:firstLine="560"/>
      </w:pPr>
      <w:r>
        <w:continuationSeparator/>
      </w:r>
    </w:p>
  </w:footnote>
  <w:footnote w:id="1">
    <w:p w:rsidR="00D86BBB" w:rsidRPr="00FE66FC" w:rsidRDefault="00D86BBB" w:rsidP="00D86BBB">
      <w:pPr>
        <w:pStyle w:val="142"/>
        <w:ind w:left="182" w:hangingChars="75" w:hanging="182"/>
        <w:jc w:val="both"/>
      </w:pPr>
      <w:r>
        <w:rPr>
          <w:rStyle w:val="af8"/>
        </w:rPr>
        <w:footnoteRef/>
      </w:r>
      <w:r>
        <w:t xml:space="preserve"> </w:t>
      </w:r>
      <w:r>
        <w:rPr>
          <w:rFonts w:hint="eastAsia"/>
        </w:rPr>
        <w:t>監察院</w:t>
      </w:r>
      <w:r w:rsidRPr="00FE66FC">
        <w:rPr>
          <w:rFonts w:hint="eastAsia"/>
        </w:rPr>
        <w:t>111內調0017</w:t>
      </w:r>
      <w:r>
        <w:rPr>
          <w:rFonts w:hint="eastAsia"/>
        </w:rPr>
        <w:t>調查報告。</w:t>
      </w:r>
    </w:p>
  </w:footnote>
  <w:footnote w:id="2">
    <w:p w:rsidR="00D86BBB" w:rsidRPr="00FC4B87" w:rsidRDefault="00D86BBB" w:rsidP="00D86BBB">
      <w:pPr>
        <w:pStyle w:val="142"/>
        <w:ind w:left="182" w:hangingChars="75" w:hanging="182"/>
        <w:jc w:val="both"/>
      </w:pPr>
      <w:r>
        <w:rPr>
          <w:rStyle w:val="af8"/>
        </w:rPr>
        <w:footnoteRef/>
      </w:r>
      <w:r>
        <w:t xml:space="preserve"> </w:t>
      </w:r>
      <w:r w:rsidRPr="00FC4B87">
        <w:rPr>
          <w:rFonts w:hint="eastAsia"/>
        </w:rPr>
        <w:t>花蓮馬太</w:t>
      </w:r>
      <w:proofErr w:type="gramStart"/>
      <w:r w:rsidRPr="00FC4B87">
        <w:rPr>
          <w:rFonts w:hint="eastAsia"/>
        </w:rPr>
        <w:t>鞍溪堰</w:t>
      </w:r>
      <w:proofErr w:type="gramEnd"/>
      <w:r w:rsidRPr="00FC4B87">
        <w:rPr>
          <w:rFonts w:hint="eastAsia"/>
        </w:rPr>
        <w:t>塞湖災後重建特別條例</w:t>
      </w:r>
      <w:r>
        <w:rPr>
          <w:rFonts w:hint="eastAsia"/>
        </w:rPr>
        <w:t>第6</w:t>
      </w:r>
      <w:r>
        <w:rPr>
          <w:rFonts w:hint="eastAsia"/>
        </w:rPr>
        <w:t>條第1項規定：「災區重建應尊重該地區人民、社區、部落、組織、文化及生活方式。」</w:t>
      </w:r>
    </w:p>
  </w:footnote>
  <w:footnote w:id="3">
    <w:p w:rsidR="00D86BBB" w:rsidRPr="00396DAF" w:rsidRDefault="00D86BBB" w:rsidP="00D86BBB">
      <w:pPr>
        <w:pStyle w:val="142"/>
        <w:ind w:left="182" w:hangingChars="75" w:hanging="182"/>
        <w:jc w:val="both"/>
      </w:pPr>
      <w:r>
        <w:rPr>
          <w:rStyle w:val="af8"/>
        </w:rPr>
        <w:footnoteRef/>
      </w:r>
      <w:r>
        <w:rPr>
          <w:rFonts w:hint="eastAsia"/>
        </w:rPr>
        <w:t xml:space="preserve"> </w:t>
      </w:r>
      <w:proofErr w:type="gramStart"/>
      <w:r w:rsidRPr="00D609C0">
        <w:rPr>
          <w:rFonts w:hint="eastAsia"/>
        </w:rPr>
        <w:t>參據中央政府</w:t>
      </w:r>
      <w:proofErr w:type="gramEnd"/>
      <w:r w:rsidRPr="00D609C0">
        <w:rPr>
          <w:rFonts w:hint="eastAsia"/>
        </w:rPr>
        <w:t>嚴重特殊傳染性肺炎防治及紓困振興特別決算審核報告</w:t>
      </w:r>
      <w:r>
        <w:rPr>
          <w:rFonts w:hint="eastAsia"/>
        </w:rPr>
        <w:t>，以及中華民國</w:t>
      </w:r>
      <w:proofErr w:type="gramStart"/>
      <w:r>
        <w:rPr>
          <w:rFonts w:hint="eastAsia"/>
        </w:rPr>
        <w:t>109</w:t>
      </w:r>
      <w:proofErr w:type="gramEnd"/>
      <w:r>
        <w:rPr>
          <w:rFonts w:hint="eastAsia"/>
        </w:rPr>
        <w:t>年度中央政府總決算審核報告(第1冊)「乙、重要施政議題之查核」之「捌、政府因應嚴重特殊傳染性肺炎防治及紓困振興相關計畫執行情形」。</w:t>
      </w:r>
    </w:p>
  </w:footnote>
  <w:footnote w:id="4">
    <w:p w:rsidR="00D86BBB" w:rsidRPr="00137811" w:rsidRDefault="00D86BBB" w:rsidP="00D86BBB">
      <w:pPr>
        <w:pStyle w:val="142"/>
        <w:ind w:left="182" w:hangingChars="75" w:hanging="182"/>
        <w:jc w:val="both"/>
      </w:pPr>
      <w:r>
        <w:rPr>
          <w:rStyle w:val="af8"/>
        </w:rPr>
        <w:footnoteRef/>
      </w:r>
      <w:r>
        <w:rPr>
          <w:rFonts w:hint="eastAsia"/>
        </w:rPr>
        <w:t xml:space="preserve"> </w:t>
      </w:r>
      <w:r w:rsidRPr="00137811">
        <w:rPr>
          <w:rFonts w:hint="eastAsia"/>
        </w:rPr>
        <w:t>審計部中央政府</w:t>
      </w:r>
      <w:r>
        <w:rPr>
          <w:rFonts w:hint="eastAsia"/>
        </w:rPr>
        <w:t>前瞻基礎建設計畫第4</w:t>
      </w:r>
      <w:r>
        <w:rPr>
          <w:rFonts w:hint="eastAsia"/>
        </w:rPr>
        <w:t>期特別決算</w:t>
      </w:r>
      <w:r w:rsidRPr="00137811">
        <w:rPr>
          <w:rFonts w:hint="eastAsia"/>
        </w:rPr>
        <w:t>審核</w:t>
      </w:r>
      <w:proofErr w:type="gramStart"/>
      <w:r w:rsidRPr="00137811">
        <w:rPr>
          <w:rFonts w:hint="eastAsia"/>
        </w:rPr>
        <w:t>報告</w:t>
      </w:r>
      <w:r>
        <w:rPr>
          <w:rFonts w:hint="eastAsia"/>
        </w:rPr>
        <w:t>第甲</w:t>
      </w:r>
      <w:proofErr w:type="gramEnd"/>
      <w:r w:rsidRPr="00137811">
        <w:rPr>
          <w:rFonts w:hint="eastAsia"/>
        </w:rPr>
        <w:t>-</w:t>
      </w:r>
      <w:r>
        <w:rPr>
          <w:rFonts w:hint="eastAsia"/>
        </w:rPr>
        <w:t>62至63</w:t>
      </w:r>
      <w:r w:rsidRPr="00137811">
        <w:rPr>
          <w:rFonts w:hint="eastAsia"/>
        </w:rPr>
        <w:t>頁</w:t>
      </w:r>
      <w:r>
        <w:rPr>
          <w:rFonts w:hint="eastAsia"/>
        </w:rPr>
        <w:t>：「</w:t>
      </w:r>
      <w:r w:rsidRPr="007C23BA">
        <w:rPr>
          <w:rFonts w:hint="eastAsia"/>
        </w:rPr>
        <w:t>113年1至10月位於都市計畫區內之2,868處淹水案件中，計有522處淹水地點周邊150公尺區域未建置且亦未規劃雨水下水道，主要位於高雄市（120處）、</w:t>
      </w:r>
      <w:proofErr w:type="gramStart"/>
      <w:r w:rsidRPr="007C23BA">
        <w:rPr>
          <w:rFonts w:hint="eastAsia"/>
        </w:rPr>
        <w:t>臺</w:t>
      </w:r>
      <w:proofErr w:type="gramEnd"/>
      <w:r w:rsidRPr="007C23BA">
        <w:rPr>
          <w:rFonts w:hint="eastAsia"/>
        </w:rPr>
        <w:t>南市（93處）、基隆市（93處）等3市；240處淹水地點周邊150公尺範圍雖已規劃雨水下水道，惟尚未施作，主要位於</w:t>
      </w:r>
      <w:proofErr w:type="gramStart"/>
      <w:r w:rsidRPr="007C23BA">
        <w:rPr>
          <w:rFonts w:hint="eastAsia"/>
        </w:rPr>
        <w:t>臺</w:t>
      </w:r>
      <w:proofErr w:type="gramEnd"/>
      <w:r w:rsidRPr="007C23BA">
        <w:rPr>
          <w:rFonts w:hint="eastAsia"/>
        </w:rPr>
        <w:t>南市（154處，其中安南區及麻豆區合計146處）、高雄市（30處，其中林園區16處）、</w:t>
      </w:r>
      <w:proofErr w:type="gramStart"/>
      <w:r w:rsidRPr="007C23BA">
        <w:rPr>
          <w:rFonts w:hint="eastAsia"/>
        </w:rPr>
        <w:t>臺</w:t>
      </w:r>
      <w:proofErr w:type="gramEnd"/>
      <w:r w:rsidRPr="007C23BA">
        <w:rPr>
          <w:rFonts w:hint="eastAsia"/>
        </w:rPr>
        <w:t>中市（15處）等3市；另已建置之雨水下水道周邊150公尺仍有2,106處地點發生淹水情形，…。</w:t>
      </w:r>
      <w:r>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BBB" w:rsidRDefault="00D86BBB" w:rsidP="00D86BBB">
    <w:pPr>
      <w:pStyle w:val="af1"/>
      <w:framePr w:wrap="around" w:vAnchor="text" w:hAnchor="margin" w:xAlign="right" w:y="1"/>
      <w:ind w:left="560" w:firstLine="400"/>
      <w:textDirection w:val="btLr"/>
      <w:rPr>
        <w:rStyle w:val="afd"/>
      </w:rPr>
    </w:pPr>
    <w:r>
      <w:rPr>
        <w:rStyle w:val="afd"/>
      </w:rPr>
      <w:fldChar w:fldCharType="begin"/>
    </w:r>
    <w:r>
      <w:rPr>
        <w:rStyle w:val="afd"/>
      </w:rPr>
      <w:instrText xml:space="preserve">PAGE  </w:instrText>
    </w:r>
    <w:r>
      <w:rPr>
        <w:rStyle w:val="afd"/>
      </w:rPr>
      <w:fldChar w:fldCharType="end"/>
    </w:r>
  </w:p>
  <w:p w:rsidR="00D86BBB" w:rsidRDefault="00D86BBB" w:rsidP="00D86BBB">
    <w:pPr>
      <w:pStyle w:val="af1"/>
      <w:ind w:left="560" w:rightChars="129" w:right="361"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BBB" w:rsidRPr="00223E50" w:rsidRDefault="00D86BBB" w:rsidP="00223E50">
    <w:pPr>
      <w:pStyle w:val="af1"/>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BBB" w:rsidRDefault="00D86BBB" w:rsidP="00D86BBB">
    <w:pPr>
      <w:pStyle w:val="af1"/>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958C8B06"/>
    <w:lvl w:ilvl="0">
      <w:start w:val="1"/>
      <w:numFmt w:val="bullet"/>
      <w:pStyle w:val="a"/>
      <w:lvlText w:val=""/>
      <w:lvlJc w:val="left"/>
      <w:pPr>
        <w:tabs>
          <w:tab w:val="num" w:pos="361"/>
        </w:tabs>
        <w:ind w:leftChars="200" w:left="361" w:hangingChars="200" w:hanging="360"/>
      </w:pPr>
      <w:rPr>
        <w:rFonts w:ascii="Wingdings" w:hAnsi="Wingdings" w:hint="default"/>
      </w:rPr>
    </w:lvl>
  </w:abstractNum>
  <w:num w:numId="1">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proofState w:spelling="clean" w:grammar="clean"/>
  <w:defaultTabStop w:val="480"/>
  <w:drawingGridHorizontalSpacing w:val="283"/>
  <w:drawingGridVerticalSpacing w:val="255"/>
  <w:displayHorizontalDrawingGridEvery w:val="0"/>
  <w:displayVerticalDrawingGridEvery w:val="2"/>
  <w:characterSpacingControl w:val="compressPunctuation"/>
  <w:hdrShapeDefaults>
    <o:shapedefaults v:ext="edit" spidmax="4097"/>
  </w:hdrShapeDefaults>
  <w:footnotePr>
    <w:numRestart w:val="eachSect"/>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75A6A"/>
    <w:rsid w:val="0006643B"/>
    <w:rsid w:val="000B445D"/>
    <w:rsid w:val="00223E50"/>
    <w:rsid w:val="00254F0A"/>
    <w:rsid w:val="002E361A"/>
    <w:rsid w:val="003437C5"/>
    <w:rsid w:val="00345226"/>
    <w:rsid w:val="0048248B"/>
    <w:rsid w:val="005D285A"/>
    <w:rsid w:val="006954C8"/>
    <w:rsid w:val="006B3F61"/>
    <w:rsid w:val="00852180"/>
    <w:rsid w:val="00917D2E"/>
    <w:rsid w:val="009C14BD"/>
    <w:rsid w:val="00A27869"/>
    <w:rsid w:val="00B64A21"/>
    <w:rsid w:val="00BF19FE"/>
    <w:rsid w:val="00D66FA9"/>
    <w:rsid w:val="00D86BBB"/>
    <w:rsid w:val="00DD6363"/>
    <w:rsid w:val="00E47FE3"/>
    <w:rsid w:val="00E75A6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chartTrackingRefBased/>
  <w15:docId w15:val="{27385AAD-B071-4C83-B501-8F9A53B248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uiPriority w:val="9"/>
    <w:qFormat/>
    <w:rsid w:val="00E47FE3"/>
    <w:pPr>
      <w:keepNext/>
      <w:spacing w:before="180" w:after="180" w:line="720" w:lineRule="atLeast"/>
      <w:outlineLvl w:val="0"/>
    </w:pPr>
    <w:rPr>
      <w:rFonts w:ascii="Arial" w:eastAsia="新細明體" w:hAnsi="Arial"/>
      <w:b/>
      <w:bCs/>
      <w:kern w:val="52"/>
      <w:sz w:val="52"/>
      <w:szCs w:val="52"/>
    </w:rPr>
  </w:style>
  <w:style w:type="paragraph" w:styleId="2">
    <w:name w:val="heading 2"/>
    <w:basedOn w:val="a0"/>
    <w:next w:val="a0"/>
    <w:link w:val="20"/>
    <w:qFormat/>
    <w:rsid w:val="00E47FE3"/>
    <w:pPr>
      <w:keepNext/>
      <w:spacing w:line="720" w:lineRule="atLeast"/>
      <w:outlineLvl w:val="1"/>
    </w:pPr>
    <w:rPr>
      <w:rFonts w:ascii="Arial" w:eastAsia="新細明體" w:hAnsi="Arial"/>
      <w:b/>
      <w:bCs/>
      <w:sz w:val="48"/>
      <w:szCs w:val="48"/>
    </w:rPr>
  </w:style>
  <w:style w:type="paragraph" w:styleId="4">
    <w:name w:val="heading 4"/>
    <w:basedOn w:val="a0"/>
    <w:next w:val="a0"/>
    <w:link w:val="40"/>
    <w:uiPriority w:val="9"/>
    <w:semiHidden/>
    <w:unhideWhenUsed/>
    <w:qFormat/>
    <w:rsid w:val="00254F0A"/>
    <w:pPr>
      <w:keepNext/>
      <w:spacing w:line="720" w:lineRule="atLeast"/>
      <w:outlineLvl w:val="3"/>
    </w:pPr>
    <w:rPr>
      <w:rFonts w:ascii="Calibri Light" w:eastAsia="新細明體" w:hAnsi="Calibri Light"/>
      <w:sz w:val="36"/>
      <w:szCs w:val="3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link w:val="a5"/>
    <w:pPr>
      <w:spacing w:line="500" w:lineRule="exact"/>
      <w:ind w:left="200" w:hangingChars="200" w:hanging="200"/>
      <w:jc w:val="both"/>
    </w:pPr>
    <w:rPr>
      <w:rFonts w:ascii="標楷體" w:eastAsia="標楷體"/>
      <w:b/>
      <w:snapToGrid w:val="0"/>
      <w:kern w:val="2"/>
      <w:sz w:val="28"/>
    </w:rPr>
  </w:style>
  <w:style w:type="paragraph" w:customStyle="1" w:styleId="a6">
    <w:name w:val="(一)(二)(三)"/>
    <w:basedOn w:val="a0"/>
    <w:link w:val="21"/>
    <w:qFormat/>
    <w:pPr>
      <w:ind w:left="300" w:hangingChars="100" w:hanging="100"/>
    </w:pPr>
  </w:style>
  <w:style w:type="paragraph" w:customStyle="1" w:styleId="a7">
    <w:name w:val="(一)下內文"/>
    <w:basedOn w:val="a6"/>
    <w:link w:val="a8"/>
    <w:pPr>
      <w:adjustRightInd w:val="0"/>
      <w:ind w:leftChars="300" w:firstLineChars="0" w:firstLine="0"/>
    </w:pPr>
  </w:style>
  <w:style w:type="paragraph" w:customStyle="1" w:styleId="123">
    <w:name w:val="1.2.3."/>
    <w:basedOn w:val="a7"/>
    <w:link w:val="1230"/>
    <w:qFormat/>
    <w:pPr>
      <w:adjustRightInd/>
      <w:ind w:left="400" w:hangingChars="100" w:hanging="100"/>
    </w:pPr>
  </w:style>
  <w:style w:type="paragraph" w:customStyle="1" w:styleId="a9">
    <w:name w:val="結論"/>
    <w:basedOn w:val="a7"/>
    <w:pPr>
      <w:adjustRightInd/>
      <w:ind w:leftChars="200" w:left="200"/>
    </w:pPr>
  </w:style>
  <w:style w:type="paragraph" w:customStyle="1" w:styleId="aa">
    <w:name w:val="前言內文"/>
    <w:basedOn w:val="a0"/>
    <w:link w:val="ab"/>
    <w:pPr>
      <w:adjustRightInd w:val="0"/>
      <w:ind w:leftChars="0" w:left="0"/>
    </w:pPr>
  </w:style>
  <w:style w:type="paragraph" w:customStyle="1" w:styleId="142">
    <w:name w:val="表格內文(14行高)"/>
    <w:basedOn w:val="ac"/>
    <w:link w:val="143"/>
    <w:qFormat/>
    <w:pPr>
      <w:spacing w:line="280" w:lineRule="exact"/>
      <w:ind w:leftChars="0" w:left="0" w:firstLineChars="0" w:firstLine="0"/>
      <w:jc w:val="left"/>
    </w:pPr>
    <w:rPr>
      <w:sz w:val="24"/>
    </w:rPr>
  </w:style>
  <w:style w:type="paragraph" w:customStyle="1" w:styleId="ad">
    <w:name w:val="報告名稱"/>
    <w:basedOn w:val="a0"/>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e">
    <w:name w:val="姓名及分機"/>
    <w:basedOn w:val="a0"/>
    <w:link w:val="af"/>
    <w:pPr>
      <w:ind w:leftChars="0" w:left="0" w:firstLineChars="0" w:firstLine="0"/>
      <w:jc w:val="right"/>
    </w:pPr>
    <w:rPr>
      <w:sz w:val="24"/>
    </w:rPr>
  </w:style>
  <w:style w:type="paragraph" w:customStyle="1" w:styleId="af0">
    <w:name w:val="前言(一)(二)(三)"/>
    <w:basedOn w:val="a0"/>
    <w:pPr>
      <w:ind w:leftChars="0" w:left="100" w:hangingChars="100" w:hanging="100"/>
    </w:pPr>
  </w:style>
  <w:style w:type="paragraph" w:customStyle="1" w:styleId="1231">
    <w:name w:val="(1)(2)(3)"/>
    <w:basedOn w:val="a0"/>
    <w:pPr>
      <w:ind w:leftChars="400" w:left="500" w:hangingChars="100" w:hanging="100"/>
    </w:pPr>
  </w:style>
  <w:style w:type="paragraph" w:customStyle="1" w:styleId="200">
    <w:name w:val="表格內文(20行高)"/>
    <w:basedOn w:val="142"/>
    <w:link w:val="201"/>
    <w:pPr>
      <w:spacing w:line="400" w:lineRule="exact"/>
    </w:pPr>
  </w:style>
  <w:style w:type="paragraph" w:styleId="af1">
    <w:name w:val="header"/>
    <w:basedOn w:val="a0"/>
    <w:link w:val="af2"/>
    <w:unhideWhenUsed/>
    <w:rsid w:val="006B3F61"/>
    <w:pPr>
      <w:tabs>
        <w:tab w:val="center" w:pos="4153"/>
        <w:tab w:val="right" w:pos="8306"/>
      </w:tabs>
      <w:snapToGrid w:val="0"/>
    </w:pPr>
    <w:rPr>
      <w:sz w:val="20"/>
      <w:szCs w:val="20"/>
    </w:rPr>
  </w:style>
  <w:style w:type="paragraph" w:styleId="ac">
    <w:name w:val="table of figures"/>
    <w:basedOn w:val="a0"/>
    <w:next w:val="a0"/>
    <w:link w:val="af3"/>
    <w:semiHidden/>
    <w:pPr>
      <w:ind w:leftChars="400" w:left="960" w:hangingChars="200" w:hanging="480"/>
    </w:pPr>
  </w:style>
  <w:style w:type="paragraph" w:customStyle="1" w:styleId="22">
    <w:name w:val="(一)下內文縮2"/>
    <w:basedOn w:val="a0"/>
    <w:link w:val="23"/>
    <w:qFormat/>
    <w:pPr>
      <w:adjustRightInd w:val="0"/>
      <w:ind w:leftChars="300" w:left="300"/>
    </w:pPr>
  </w:style>
  <w:style w:type="paragraph" w:styleId="11">
    <w:name w:val="toc 1"/>
    <w:basedOn w:val="a0"/>
    <w:next w:val="a0"/>
    <w:autoRedefine/>
    <w:uiPriority w:val="39"/>
    <w:rsid w:val="005D285A"/>
    <w:pPr>
      <w:tabs>
        <w:tab w:val="right" w:leader="hyphen" w:pos="8490"/>
      </w:tabs>
      <w:ind w:leftChars="0" w:left="487" w:hangingChars="200" w:hanging="487"/>
      <w:jc w:val="right"/>
    </w:pPr>
    <w:rPr>
      <w:b/>
      <w:sz w:val="24"/>
      <w:szCs w:val="24"/>
    </w:rPr>
  </w:style>
  <w:style w:type="paragraph" w:styleId="24">
    <w:name w:val="toc 2"/>
    <w:basedOn w:val="a0"/>
    <w:next w:val="a0"/>
    <w:autoRedefine/>
    <w:uiPriority w:val="39"/>
    <w:pPr>
      <w:tabs>
        <w:tab w:val="right" w:leader="hyphen" w:pos="8490"/>
      </w:tabs>
      <w:ind w:leftChars="0" w:left="566" w:hangingChars="200" w:hanging="566"/>
    </w:pPr>
  </w:style>
  <w:style w:type="character" w:customStyle="1" w:styleId="af2">
    <w:name w:val="頁首 字元"/>
    <w:basedOn w:val="a1"/>
    <w:link w:val="af1"/>
    <w:uiPriority w:val="99"/>
    <w:rsid w:val="006B3F61"/>
    <w:rPr>
      <w:rFonts w:ascii="標楷體" w:eastAsia="標楷體"/>
      <w:snapToGrid w:val="0"/>
      <w:kern w:val="2"/>
    </w:rPr>
  </w:style>
  <w:style w:type="paragraph" w:styleId="af4">
    <w:name w:val="footer"/>
    <w:basedOn w:val="a0"/>
    <w:link w:val="af5"/>
    <w:unhideWhenUsed/>
    <w:rsid w:val="006B3F61"/>
    <w:pPr>
      <w:tabs>
        <w:tab w:val="center" w:pos="4153"/>
        <w:tab w:val="right" w:pos="8306"/>
      </w:tabs>
      <w:snapToGrid w:val="0"/>
    </w:pPr>
    <w:rPr>
      <w:sz w:val="20"/>
      <w:szCs w:val="20"/>
    </w:rPr>
  </w:style>
  <w:style w:type="character" w:customStyle="1" w:styleId="af5">
    <w:name w:val="頁尾 字元"/>
    <w:basedOn w:val="a1"/>
    <w:link w:val="af4"/>
    <w:uiPriority w:val="99"/>
    <w:rsid w:val="006B3F61"/>
    <w:rPr>
      <w:rFonts w:ascii="標楷體" w:eastAsia="標楷體"/>
      <w:snapToGrid w:val="0"/>
      <w:kern w:val="2"/>
    </w:rPr>
  </w:style>
  <w:style w:type="paragraph" w:styleId="af6">
    <w:name w:val="footnote text"/>
    <w:basedOn w:val="a0"/>
    <w:link w:val="af7"/>
    <w:unhideWhenUsed/>
    <w:rsid w:val="00B64A21"/>
    <w:pPr>
      <w:snapToGrid w:val="0"/>
      <w:jc w:val="left"/>
    </w:pPr>
    <w:rPr>
      <w:sz w:val="20"/>
      <w:szCs w:val="20"/>
    </w:rPr>
  </w:style>
  <w:style w:type="character" w:customStyle="1" w:styleId="af7">
    <w:name w:val="註腳文字 字元"/>
    <w:basedOn w:val="a1"/>
    <w:link w:val="af6"/>
    <w:rsid w:val="00B64A21"/>
    <w:rPr>
      <w:rFonts w:ascii="標楷體" w:eastAsia="標楷體"/>
      <w:snapToGrid w:val="0"/>
      <w:kern w:val="2"/>
    </w:rPr>
  </w:style>
  <w:style w:type="character" w:styleId="af8">
    <w:name w:val="footnote reference"/>
    <w:aliases w:val="4_G,FR,Ref,de nota al pie,註腳內容,Error-Fußnotenzeichen5,Error-Fußnotenzeichen6,Error-Fußnotenzeichen3,FZ,Error-Fusnotßnotenzeichen5,Error-Fußnotenzeic"/>
    <w:unhideWhenUsed/>
    <w:qFormat/>
    <w:rsid w:val="00B64A21"/>
    <w:rPr>
      <w:vertAlign w:val="superscript"/>
    </w:rPr>
  </w:style>
  <w:style w:type="character" w:customStyle="1" w:styleId="143">
    <w:name w:val="表格內文(14行高) 字元"/>
    <w:link w:val="142"/>
    <w:qFormat/>
    <w:rsid w:val="00B64A21"/>
    <w:rPr>
      <w:rFonts w:ascii="標楷體" w:eastAsia="標楷體"/>
      <w:snapToGrid w:val="0"/>
      <w:kern w:val="2"/>
      <w:sz w:val="24"/>
      <w:szCs w:val="28"/>
    </w:rPr>
  </w:style>
  <w:style w:type="paragraph" w:customStyle="1" w:styleId="af9">
    <w:name w:val="表格標題"/>
    <w:basedOn w:val="a0"/>
    <w:qFormat/>
    <w:rsid w:val="00B64A21"/>
    <w:pPr>
      <w:ind w:leftChars="0" w:left="1134" w:hangingChars="400" w:hanging="1134"/>
    </w:pPr>
    <w:rPr>
      <w:b/>
    </w:rPr>
  </w:style>
  <w:style w:type="table" w:styleId="afa">
    <w:name w:val="Table Grid"/>
    <w:basedOn w:val="a2"/>
    <w:uiPriority w:val="59"/>
    <w:rsid w:val="00B64A21"/>
    <w:pPr>
      <w:jc w:val="both"/>
    </w:pPr>
    <w:rPr>
      <w:rFonts w:ascii="Calibri" w:hAnsi="Calibri"/>
      <w:kern w:val="2"/>
      <w:sz w:val="24"/>
      <w:szCs w:val="24"/>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b">
    <w:name w:val="Balloon Text"/>
    <w:basedOn w:val="a0"/>
    <w:link w:val="afc"/>
    <w:uiPriority w:val="99"/>
    <w:unhideWhenUsed/>
    <w:rsid w:val="00B64A21"/>
    <w:pPr>
      <w:spacing w:line="240" w:lineRule="auto"/>
    </w:pPr>
    <w:rPr>
      <w:rFonts w:ascii="Calibri Light" w:eastAsia="新細明體" w:hAnsi="Calibri Light"/>
      <w:sz w:val="18"/>
      <w:szCs w:val="18"/>
    </w:rPr>
  </w:style>
  <w:style w:type="character" w:customStyle="1" w:styleId="afc">
    <w:name w:val="註解方塊文字 字元"/>
    <w:basedOn w:val="a1"/>
    <w:link w:val="afb"/>
    <w:uiPriority w:val="99"/>
    <w:rsid w:val="00B64A21"/>
    <w:rPr>
      <w:rFonts w:ascii="Calibri Light" w:hAnsi="Calibri Light"/>
      <w:snapToGrid w:val="0"/>
      <w:kern w:val="2"/>
      <w:sz w:val="18"/>
      <w:szCs w:val="18"/>
    </w:rPr>
  </w:style>
  <w:style w:type="character" w:customStyle="1" w:styleId="140">
    <w:name w:val="第二層(14號字) 字元"/>
    <w:link w:val="14"/>
    <w:rsid w:val="00B64A21"/>
    <w:rPr>
      <w:rFonts w:ascii="標楷體" w:eastAsia="標楷體"/>
      <w:b/>
      <w:snapToGrid w:val="0"/>
      <w:kern w:val="2"/>
      <w:sz w:val="28"/>
    </w:rPr>
  </w:style>
  <w:style w:type="character" w:customStyle="1" w:styleId="23">
    <w:name w:val="(一)下內文縮2 字元"/>
    <w:link w:val="22"/>
    <w:qFormat/>
    <w:rsid w:val="00B64A21"/>
    <w:rPr>
      <w:rFonts w:ascii="標楷體" w:eastAsia="標楷體"/>
      <w:snapToGrid w:val="0"/>
      <w:kern w:val="2"/>
      <w:sz w:val="28"/>
      <w:szCs w:val="28"/>
    </w:rPr>
  </w:style>
  <w:style w:type="character" w:customStyle="1" w:styleId="21">
    <w:name w:val="(一)(二)(三) 字元2"/>
    <w:link w:val="a6"/>
    <w:qFormat/>
    <w:rsid w:val="00B64A21"/>
    <w:rPr>
      <w:rFonts w:ascii="標楷體" w:eastAsia="標楷體"/>
      <w:snapToGrid w:val="0"/>
      <w:kern w:val="2"/>
      <w:sz w:val="28"/>
      <w:szCs w:val="28"/>
    </w:rPr>
  </w:style>
  <w:style w:type="character" w:styleId="afd">
    <w:name w:val="page number"/>
    <w:basedOn w:val="a1"/>
    <w:unhideWhenUsed/>
    <w:rsid w:val="00B64A21"/>
  </w:style>
  <w:style w:type="character" w:customStyle="1" w:styleId="af">
    <w:name w:val="姓名及分機 字元"/>
    <w:link w:val="ae"/>
    <w:rsid w:val="00B64A21"/>
    <w:rPr>
      <w:rFonts w:ascii="標楷體" w:eastAsia="標楷體"/>
      <w:snapToGrid w:val="0"/>
      <w:kern w:val="2"/>
      <w:sz w:val="24"/>
      <w:szCs w:val="28"/>
    </w:rPr>
  </w:style>
  <w:style w:type="character" w:customStyle="1" w:styleId="1230">
    <w:name w:val="1.2.3. 字元"/>
    <w:link w:val="123"/>
    <w:rsid w:val="00B64A21"/>
    <w:rPr>
      <w:rFonts w:ascii="標楷體" w:eastAsia="標楷體"/>
      <w:snapToGrid w:val="0"/>
      <w:kern w:val="2"/>
      <w:sz w:val="28"/>
      <w:szCs w:val="28"/>
    </w:rPr>
  </w:style>
  <w:style w:type="character" w:customStyle="1" w:styleId="10">
    <w:name w:val="標題 1 字元"/>
    <w:basedOn w:val="a1"/>
    <w:link w:val="1"/>
    <w:uiPriority w:val="9"/>
    <w:rsid w:val="00E47FE3"/>
    <w:rPr>
      <w:rFonts w:ascii="Arial" w:hAnsi="Arial"/>
      <w:b/>
      <w:bCs/>
      <w:snapToGrid w:val="0"/>
      <w:kern w:val="52"/>
      <w:sz w:val="52"/>
      <w:szCs w:val="52"/>
    </w:rPr>
  </w:style>
  <w:style w:type="character" w:customStyle="1" w:styleId="20">
    <w:name w:val="標題 2 字元"/>
    <w:basedOn w:val="a1"/>
    <w:link w:val="2"/>
    <w:uiPriority w:val="9"/>
    <w:rsid w:val="00E47FE3"/>
    <w:rPr>
      <w:rFonts w:ascii="Arial" w:hAnsi="Arial"/>
      <w:b/>
      <w:bCs/>
      <w:snapToGrid w:val="0"/>
      <w:kern w:val="2"/>
      <w:sz w:val="48"/>
      <w:szCs w:val="48"/>
    </w:rPr>
  </w:style>
  <w:style w:type="paragraph" w:customStyle="1" w:styleId="25">
    <w:name w:val="字元2 字元 字元 字元 字元 字元 字元 字元 字元 字元 字元 字元 字元 字元 字元 字元 字元 字元 字元 字元 字元 字元 字元 字元 字元 字元 字元 字元 字元 字元 字元"/>
    <w:basedOn w:val="a0"/>
    <w:semiHidden/>
    <w:rsid w:val="00E47FE3"/>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60">
    <w:name w:val="第一層(16號字) 字元"/>
    <w:link w:val="16"/>
    <w:rsid w:val="00E47FE3"/>
    <w:rPr>
      <w:rFonts w:ascii="標楷體" w:eastAsia="標楷體"/>
      <w:b/>
      <w:snapToGrid w:val="0"/>
      <w:kern w:val="2"/>
      <w:sz w:val="32"/>
    </w:rPr>
  </w:style>
  <w:style w:type="character" w:customStyle="1" w:styleId="afe">
    <w:name w:val="(一)(二)(三) 字元"/>
    <w:rsid w:val="00E47FE3"/>
    <w:rPr>
      <w:rFonts w:ascii="標楷體" w:eastAsia="標楷體"/>
      <w:snapToGrid w:val="0"/>
      <w:kern w:val="2"/>
      <w:sz w:val="28"/>
      <w:szCs w:val="28"/>
    </w:rPr>
  </w:style>
  <w:style w:type="character" w:customStyle="1" w:styleId="a8">
    <w:name w:val="(一)下內文 字元"/>
    <w:link w:val="a7"/>
    <w:rsid w:val="00E47FE3"/>
    <w:rPr>
      <w:rFonts w:ascii="標楷體" w:eastAsia="標楷體"/>
      <w:snapToGrid w:val="0"/>
      <w:kern w:val="2"/>
      <w:sz w:val="28"/>
      <w:szCs w:val="28"/>
    </w:rPr>
  </w:style>
  <w:style w:type="character" w:customStyle="1" w:styleId="145">
    <w:name w:val="第一層(14號字) 字元"/>
    <w:link w:val="144"/>
    <w:rsid w:val="00E47FE3"/>
    <w:rPr>
      <w:rFonts w:ascii="標楷體" w:eastAsia="標楷體"/>
      <w:b/>
      <w:snapToGrid w:val="0"/>
      <w:kern w:val="2"/>
      <w:sz w:val="28"/>
    </w:rPr>
  </w:style>
  <w:style w:type="character" w:customStyle="1" w:styleId="af3">
    <w:name w:val="圖表目錄 字元"/>
    <w:link w:val="ac"/>
    <w:semiHidden/>
    <w:rsid w:val="00E47FE3"/>
    <w:rPr>
      <w:rFonts w:ascii="標楷體" w:eastAsia="標楷體"/>
      <w:snapToGrid w:val="0"/>
      <w:kern w:val="2"/>
      <w:sz w:val="28"/>
      <w:szCs w:val="28"/>
    </w:rPr>
  </w:style>
  <w:style w:type="character" w:styleId="aff">
    <w:name w:val="annotation reference"/>
    <w:uiPriority w:val="99"/>
    <w:semiHidden/>
    <w:rsid w:val="00E47FE3"/>
    <w:rPr>
      <w:sz w:val="18"/>
      <w:szCs w:val="18"/>
    </w:rPr>
  </w:style>
  <w:style w:type="paragraph" w:styleId="aff0">
    <w:name w:val="annotation text"/>
    <w:basedOn w:val="a0"/>
    <w:link w:val="aff1"/>
    <w:uiPriority w:val="99"/>
    <w:semiHidden/>
    <w:rsid w:val="00E47FE3"/>
    <w:pPr>
      <w:jc w:val="left"/>
    </w:pPr>
  </w:style>
  <w:style w:type="character" w:customStyle="1" w:styleId="aff1">
    <w:name w:val="註解文字 字元"/>
    <w:basedOn w:val="a1"/>
    <w:link w:val="aff0"/>
    <w:uiPriority w:val="99"/>
    <w:semiHidden/>
    <w:rsid w:val="00E47FE3"/>
    <w:rPr>
      <w:rFonts w:ascii="標楷體" w:eastAsia="標楷體"/>
      <w:snapToGrid w:val="0"/>
      <w:kern w:val="2"/>
      <w:sz w:val="28"/>
      <w:szCs w:val="28"/>
    </w:rPr>
  </w:style>
  <w:style w:type="paragraph" w:styleId="aff2">
    <w:name w:val="annotation subject"/>
    <w:basedOn w:val="aff0"/>
    <w:next w:val="aff0"/>
    <w:link w:val="aff3"/>
    <w:uiPriority w:val="99"/>
    <w:semiHidden/>
    <w:rsid w:val="00E47FE3"/>
    <w:rPr>
      <w:b/>
      <w:bCs/>
    </w:rPr>
  </w:style>
  <w:style w:type="character" w:customStyle="1" w:styleId="aff3">
    <w:name w:val="註解主旨 字元"/>
    <w:basedOn w:val="aff1"/>
    <w:link w:val="aff2"/>
    <w:uiPriority w:val="99"/>
    <w:semiHidden/>
    <w:rsid w:val="00E47FE3"/>
    <w:rPr>
      <w:rFonts w:ascii="標楷體" w:eastAsia="標楷體"/>
      <w:b/>
      <w:bCs/>
      <w:snapToGrid w:val="0"/>
      <w:kern w:val="2"/>
      <w:sz w:val="28"/>
      <w:szCs w:val="28"/>
    </w:rPr>
  </w:style>
  <w:style w:type="paragraph" w:customStyle="1" w:styleId="aff4">
    <w:name w:val="字元 字元 字元 字元 字元 字元 字元 字元 字元 字元 字元 字元 字元 字元"/>
    <w:basedOn w:val="a0"/>
    <w:semiHidden/>
    <w:rsid w:val="00E47FE3"/>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5">
    <w:name w:val="字元 字元 字元 字元 字元 字元 字元 字元 字元 字元 字元 字元 字元 字元 字元 字元 字元"/>
    <w:basedOn w:val="a0"/>
    <w:semiHidden/>
    <w:rsid w:val="00E47FE3"/>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6">
    <w:name w:val="字元 字元 字元 字元 字元 字元 字元 字元 字元 字元 字元 字元 字元 字元 字元 字元 字元 字元 字元 字元"/>
    <w:basedOn w:val="a0"/>
    <w:semiHidden/>
    <w:rsid w:val="00E47FE3"/>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7">
    <w:name w:val="字元 字元 字元 字元 字元 字元 字元 字元 字元 字元 字元 字元 字元 字元 字元 字元 字元 字元 字元 字元 字元 字元 字元"/>
    <w:basedOn w:val="a0"/>
    <w:semiHidden/>
    <w:rsid w:val="00E47FE3"/>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8">
    <w:name w:val="字元 字元"/>
    <w:basedOn w:val="a0"/>
    <w:semiHidden/>
    <w:rsid w:val="00E47FE3"/>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2">
    <w:name w:val="字元 字元 字元 字元 字元1 字元 字元 字元"/>
    <w:basedOn w:val="a0"/>
    <w:semiHidden/>
    <w:rsid w:val="00E47FE3"/>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6">
    <w:name w:val="字元2 字元 字元 字元 字元 字元 字元 字元 字元 字元 字元 字元 字元 字元 字元 字元 字元 字元 字元 字元 字元 字元 字元 字元 字元 字元 字元"/>
    <w:basedOn w:val="a0"/>
    <w:semiHidden/>
    <w:rsid w:val="00E47FE3"/>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7">
    <w:name w:val="字元2 字元 字元 字元 字元 字元 字元 字元 字元 字元 字元 字元 字元 字元 字元 字元 字元 字元 字元 字元 字元 字元 字元 字元 字元 字元 字元 字元"/>
    <w:basedOn w:val="a0"/>
    <w:semiHidden/>
    <w:rsid w:val="00E47FE3"/>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3">
    <w:name w:val="(一)(二)(三) 字元1"/>
    <w:rsid w:val="00E47FE3"/>
    <w:rPr>
      <w:rFonts w:ascii="標楷體" w:eastAsia="標楷體"/>
      <w:snapToGrid w:val="0"/>
      <w:kern w:val="2"/>
      <w:sz w:val="28"/>
      <w:szCs w:val="28"/>
    </w:rPr>
  </w:style>
  <w:style w:type="paragraph" w:customStyle="1" w:styleId="aff9">
    <w:name w:val="章戳"/>
    <w:basedOn w:val="a0"/>
    <w:qFormat/>
    <w:rsid w:val="00E47FE3"/>
    <w:pPr>
      <w:adjustRightInd w:val="0"/>
      <w:spacing w:line="360" w:lineRule="auto"/>
      <w:ind w:leftChars="0" w:left="7938" w:firstLineChars="0" w:firstLine="0"/>
      <w:jc w:val="left"/>
      <w:textAlignment w:val="baseline"/>
    </w:pPr>
    <w:rPr>
      <w:rFonts w:ascii="華康楷書體W5" w:eastAsia="華康楷書體W5"/>
      <w:b/>
      <w:snapToGrid/>
      <w:spacing w:val="30"/>
      <w:kern w:val="0"/>
      <w:sz w:val="40"/>
      <w:szCs w:val="20"/>
    </w:rPr>
  </w:style>
  <w:style w:type="character" w:styleId="affa">
    <w:name w:val="FollowedHyperlink"/>
    <w:uiPriority w:val="99"/>
    <w:semiHidden/>
    <w:unhideWhenUsed/>
    <w:rsid w:val="00E47FE3"/>
    <w:rPr>
      <w:color w:val="800080"/>
      <w:u w:val="single"/>
    </w:rPr>
  </w:style>
  <w:style w:type="character" w:customStyle="1" w:styleId="1410">
    <w:name w:val="第二層(14號字) 字元1"/>
    <w:rsid w:val="00E47FE3"/>
    <w:rPr>
      <w:rFonts w:ascii="標楷體" w:eastAsia="標楷體"/>
      <w:b/>
      <w:snapToGrid w:val="0"/>
      <w:kern w:val="2"/>
      <w:sz w:val="28"/>
    </w:rPr>
  </w:style>
  <w:style w:type="paragraph" w:styleId="a">
    <w:name w:val="List Bullet"/>
    <w:basedOn w:val="a0"/>
    <w:uiPriority w:val="99"/>
    <w:unhideWhenUsed/>
    <w:rsid w:val="00E47FE3"/>
    <w:pPr>
      <w:numPr>
        <w:numId w:val="1"/>
      </w:numPr>
      <w:contextualSpacing/>
    </w:pPr>
  </w:style>
  <w:style w:type="character" w:customStyle="1" w:styleId="201">
    <w:name w:val="表格內文(20行高) 字元"/>
    <w:link w:val="200"/>
    <w:rsid w:val="00E47FE3"/>
    <w:rPr>
      <w:rFonts w:ascii="標楷體" w:eastAsia="標楷體"/>
      <w:snapToGrid w:val="0"/>
      <w:kern w:val="2"/>
      <w:sz w:val="24"/>
      <w:szCs w:val="28"/>
    </w:rPr>
  </w:style>
  <w:style w:type="paragraph" w:customStyle="1" w:styleId="28">
    <w:name w:val="字元 字元2 字元 字元 字元"/>
    <w:basedOn w:val="a0"/>
    <w:semiHidden/>
    <w:rsid w:val="00E47FE3"/>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220">
    <w:name w:val="(一)下內文縮2 字元2"/>
    <w:rsid w:val="00E47FE3"/>
    <w:rPr>
      <w:rFonts w:ascii="標楷體" w:eastAsia="標楷體"/>
      <w:snapToGrid w:val="0"/>
      <w:kern w:val="2"/>
      <w:sz w:val="28"/>
      <w:szCs w:val="28"/>
    </w:rPr>
  </w:style>
  <w:style w:type="character" w:customStyle="1" w:styleId="1411">
    <w:name w:val="表格內文(14行高) 字元1"/>
    <w:rsid w:val="00E47FE3"/>
    <w:rPr>
      <w:rFonts w:ascii="標楷體" w:eastAsia="標楷體"/>
      <w:snapToGrid w:val="0"/>
      <w:kern w:val="2"/>
      <w:sz w:val="24"/>
      <w:szCs w:val="28"/>
    </w:rPr>
  </w:style>
  <w:style w:type="character" w:customStyle="1" w:styleId="a5">
    <w:name w:val="預備金及追加預算標題 字元"/>
    <w:link w:val="a4"/>
    <w:rsid w:val="00E47FE3"/>
    <w:rPr>
      <w:rFonts w:ascii="標楷體" w:eastAsia="標楷體"/>
      <w:b/>
      <w:snapToGrid w:val="0"/>
      <w:kern w:val="2"/>
      <w:sz w:val="28"/>
    </w:rPr>
  </w:style>
  <w:style w:type="character" w:customStyle="1" w:styleId="40">
    <w:name w:val="標題 4 字元"/>
    <w:basedOn w:val="a1"/>
    <w:link w:val="4"/>
    <w:uiPriority w:val="9"/>
    <w:semiHidden/>
    <w:rsid w:val="00254F0A"/>
    <w:rPr>
      <w:rFonts w:ascii="Calibri Light" w:hAnsi="Calibri Light"/>
      <w:snapToGrid w:val="0"/>
      <w:kern w:val="2"/>
      <w:sz w:val="36"/>
      <w:szCs w:val="36"/>
    </w:rPr>
  </w:style>
  <w:style w:type="paragraph" w:customStyle="1" w:styleId="15">
    <w:name w:val="字元 字元 字元 字元 字元 字元 字元 字元 字元1 字元 字元 字元 字元 字元"/>
    <w:basedOn w:val="a0"/>
    <w:semiHidden/>
    <w:rsid w:val="00254F0A"/>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ab">
    <w:name w:val="前言內文 字元"/>
    <w:link w:val="aa"/>
    <w:rsid w:val="00254F0A"/>
    <w:rPr>
      <w:rFonts w:ascii="標楷體" w:eastAsia="標楷體"/>
      <w:snapToGrid w:val="0"/>
      <w:kern w:val="2"/>
      <w:sz w:val="28"/>
      <w:szCs w:val="28"/>
    </w:rPr>
  </w:style>
  <w:style w:type="paragraph" w:styleId="HTML">
    <w:name w:val="HTML Preformatted"/>
    <w:basedOn w:val="a0"/>
    <w:link w:val="HTML0"/>
    <w:rsid w:val="00254F0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Arial Unicode MS" w:eastAsia="Arial Unicode MS" w:hAnsi="Arial Unicode MS" w:cs="Arial Unicode MS"/>
      <w:snapToGrid/>
      <w:color w:val="000000"/>
      <w:kern w:val="0"/>
      <w:sz w:val="20"/>
      <w:szCs w:val="20"/>
    </w:rPr>
  </w:style>
  <w:style w:type="character" w:customStyle="1" w:styleId="HTML0">
    <w:name w:val="HTML 預設格式 字元"/>
    <w:basedOn w:val="a1"/>
    <w:link w:val="HTML"/>
    <w:rsid w:val="00254F0A"/>
    <w:rPr>
      <w:rFonts w:ascii="Arial Unicode MS" w:eastAsia="Arial Unicode MS" w:hAnsi="Arial Unicode MS" w:cs="Arial Unicode MS"/>
      <w:color w:val="000000"/>
    </w:rPr>
  </w:style>
  <w:style w:type="character" w:styleId="affb">
    <w:name w:val="Hyperlink"/>
    <w:uiPriority w:val="99"/>
    <w:rsid w:val="00254F0A"/>
    <w:rPr>
      <w:rFonts w:ascii="Arial" w:hAnsi="Arial" w:cs="Arial" w:hint="default"/>
      <w:strike w:val="0"/>
      <w:dstrike w:val="0"/>
      <w:color w:val="0066CC"/>
      <w:sz w:val="23"/>
      <w:szCs w:val="23"/>
      <w:u w:val="none"/>
      <w:effect w:val="none"/>
    </w:rPr>
  </w:style>
  <w:style w:type="character" w:customStyle="1" w:styleId="categoryright1">
    <w:name w:val="categoryright1"/>
    <w:rsid w:val="00254F0A"/>
    <w:rPr>
      <w:b w:val="0"/>
      <w:bCs w:val="0"/>
    </w:rPr>
  </w:style>
  <w:style w:type="character" w:customStyle="1" w:styleId="h11">
    <w:name w:val="h11"/>
    <w:rsid w:val="00254F0A"/>
    <w:rPr>
      <w:b/>
      <w:bCs/>
      <w:color w:val="FF6600"/>
      <w:sz w:val="24"/>
      <w:szCs w:val="24"/>
    </w:rPr>
  </w:style>
  <w:style w:type="paragraph" w:styleId="3">
    <w:name w:val="toc 3"/>
    <w:basedOn w:val="a0"/>
    <w:next w:val="a0"/>
    <w:autoRedefine/>
    <w:uiPriority w:val="39"/>
    <w:rsid w:val="00254F0A"/>
    <w:pPr>
      <w:ind w:leftChars="400" w:left="960"/>
    </w:pPr>
  </w:style>
  <w:style w:type="paragraph" w:styleId="41">
    <w:name w:val="toc 4"/>
    <w:basedOn w:val="a0"/>
    <w:next w:val="a0"/>
    <w:autoRedefine/>
    <w:semiHidden/>
    <w:rsid w:val="00254F0A"/>
    <w:pPr>
      <w:ind w:leftChars="600" w:left="1440"/>
    </w:pPr>
  </w:style>
  <w:style w:type="paragraph" w:styleId="5">
    <w:name w:val="toc 5"/>
    <w:basedOn w:val="a0"/>
    <w:next w:val="a0"/>
    <w:autoRedefine/>
    <w:semiHidden/>
    <w:rsid w:val="00254F0A"/>
    <w:pPr>
      <w:ind w:leftChars="800" w:left="1920"/>
    </w:pPr>
  </w:style>
  <w:style w:type="paragraph" w:styleId="6">
    <w:name w:val="toc 6"/>
    <w:basedOn w:val="a0"/>
    <w:next w:val="a0"/>
    <w:autoRedefine/>
    <w:semiHidden/>
    <w:rsid w:val="00254F0A"/>
    <w:pPr>
      <w:ind w:leftChars="1000" w:left="2400"/>
    </w:pPr>
  </w:style>
  <w:style w:type="paragraph" w:styleId="7">
    <w:name w:val="toc 7"/>
    <w:basedOn w:val="a0"/>
    <w:next w:val="a0"/>
    <w:autoRedefine/>
    <w:semiHidden/>
    <w:rsid w:val="00254F0A"/>
    <w:pPr>
      <w:ind w:leftChars="1200" w:left="2880"/>
    </w:pPr>
  </w:style>
  <w:style w:type="paragraph" w:styleId="8">
    <w:name w:val="toc 8"/>
    <w:basedOn w:val="a0"/>
    <w:next w:val="a0"/>
    <w:autoRedefine/>
    <w:semiHidden/>
    <w:rsid w:val="00254F0A"/>
    <w:pPr>
      <w:ind w:leftChars="1400" w:left="3360"/>
    </w:pPr>
  </w:style>
  <w:style w:type="paragraph" w:styleId="9">
    <w:name w:val="toc 9"/>
    <w:basedOn w:val="a0"/>
    <w:next w:val="a0"/>
    <w:autoRedefine/>
    <w:semiHidden/>
    <w:rsid w:val="00254F0A"/>
    <w:pPr>
      <w:ind w:leftChars="1600" w:left="3840"/>
    </w:pPr>
  </w:style>
  <w:style w:type="paragraph" w:customStyle="1" w:styleId="29">
    <w:name w:val="內文2(預備金及追加用)"/>
    <w:rsid w:val="00254F0A"/>
    <w:pPr>
      <w:spacing w:line="480" w:lineRule="exact"/>
      <w:ind w:left="200" w:hangingChars="200" w:hanging="200"/>
    </w:pPr>
    <w:rPr>
      <w:rFonts w:eastAsia="標楷體"/>
      <w:sz w:val="28"/>
    </w:rPr>
  </w:style>
  <w:style w:type="paragraph" w:styleId="affc">
    <w:name w:val="Body Text"/>
    <w:basedOn w:val="a0"/>
    <w:link w:val="affd"/>
    <w:rsid w:val="00254F0A"/>
    <w:pPr>
      <w:widowControl/>
      <w:spacing w:after="220" w:line="180" w:lineRule="atLeast"/>
      <w:ind w:leftChars="0" w:left="0" w:firstLineChars="0" w:firstLine="0"/>
    </w:pPr>
    <w:rPr>
      <w:rFonts w:ascii="Arial" w:eastAsia="新細明體" w:hAnsi="Arial"/>
      <w:snapToGrid/>
      <w:spacing w:val="-5"/>
      <w:kern w:val="0"/>
      <w:sz w:val="18"/>
      <w:szCs w:val="20"/>
    </w:rPr>
  </w:style>
  <w:style w:type="character" w:customStyle="1" w:styleId="affd">
    <w:name w:val="本文 字元"/>
    <w:basedOn w:val="a1"/>
    <w:link w:val="affc"/>
    <w:rsid w:val="00254F0A"/>
    <w:rPr>
      <w:rFonts w:ascii="Arial" w:hAnsi="Arial"/>
      <w:spacing w:val="-5"/>
      <w:sz w:val="18"/>
    </w:rPr>
  </w:style>
  <w:style w:type="paragraph" w:customStyle="1" w:styleId="affe">
    <w:name w:val="字元 字元 字元 字元 字元 字元"/>
    <w:basedOn w:val="a0"/>
    <w:semiHidden/>
    <w:rsid w:val="00254F0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46">
    <w:name w:val="註腳(表格內文14行高左右齊)"/>
    <w:basedOn w:val="142"/>
    <w:qFormat/>
    <w:rsid w:val="00254F0A"/>
    <w:pPr>
      <w:wordWrap w:val="0"/>
      <w:ind w:leftChars="-15" w:left="153" w:hangingChars="80" w:hanging="195"/>
      <w:jc w:val="both"/>
    </w:pPr>
  </w:style>
  <w:style w:type="paragraph" w:customStyle="1" w:styleId="afff">
    <w:name w:val="註腳"/>
    <w:basedOn w:val="af6"/>
    <w:qFormat/>
    <w:rsid w:val="00254F0A"/>
    <w:pPr>
      <w:spacing w:line="260" w:lineRule="exact"/>
      <w:ind w:leftChars="0" w:left="251" w:hangingChars="103" w:hanging="251"/>
      <w:jc w:val="both"/>
    </w:pPr>
    <w:rPr>
      <w:sz w:val="24"/>
      <w:szCs w:val="24"/>
    </w:rPr>
  </w:style>
  <w:style w:type="paragraph" w:styleId="afff0">
    <w:name w:val="TOC Heading"/>
    <w:basedOn w:val="1"/>
    <w:next w:val="a0"/>
    <w:uiPriority w:val="39"/>
    <w:unhideWhenUsed/>
    <w:qFormat/>
    <w:rsid w:val="00254F0A"/>
    <w:pPr>
      <w:keepLines/>
      <w:widowControl/>
      <w:spacing w:before="240" w:after="0" w:line="259" w:lineRule="auto"/>
      <w:ind w:leftChars="0" w:left="0" w:firstLineChars="0" w:firstLine="0"/>
      <w:jc w:val="left"/>
      <w:outlineLvl w:val="9"/>
    </w:pPr>
    <w:rPr>
      <w:rFonts w:ascii="Calibri Light" w:hAnsi="Calibri Light"/>
      <w:b w:val="0"/>
      <w:bCs w:val="0"/>
      <w:snapToGrid/>
      <w:color w:val="2E74B5"/>
      <w:kern w:val="0"/>
      <w:sz w:val="32"/>
      <w:szCs w:val="32"/>
    </w:rPr>
  </w:style>
  <w:style w:type="paragraph" w:customStyle="1" w:styleId="Default">
    <w:name w:val="Default"/>
    <w:rsid w:val="00254F0A"/>
    <w:pPr>
      <w:widowControl w:val="0"/>
      <w:autoSpaceDE w:val="0"/>
      <w:autoSpaceDN w:val="0"/>
      <w:adjustRightInd w:val="0"/>
    </w:pPr>
    <w:rPr>
      <w:rFonts w:ascii="標楷體" w:eastAsia="標楷體" w:cs="標楷體"/>
      <w:color w:val="000000"/>
      <w:sz w:val="24"/>
      <w:szCs w:val="24"/>
    </w:rPr>
  </w:style>
  <w:style w:type="table" w:customStyle="1" w:styleId="17">
    <w:name w:val="表格格線1"/>
    <w:basedOn w:val="a2"/>
    <w:next w:val="afa"/>
    <w:uiPriority w:val="39"/>
    <w:rsid w:val="00254F0A"/>
    <w:pPr>
      <w:widowControl w:val="0"/>
      <w:suppressAutoHyphens/>
      <w:autoSpaceDN w:val="0"/>
      <w:textAlignment w:val="baseline"/>
    </w:pPr>
    <w:rPr>
      <w:rFonts w:ascii="Liberation Serif" w:hAnsi="Liberation Serif" w:cs="Lucida Sans"/>
      <w:kern w:val="3"/>
      <w:sz w:val="24"/>
      <w:szCs w:val="24"/>
      <w:lang w:bidi="hi-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8F0E95-1D59-433E-9A37-304560E11A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44</Pages>
  <Words>816</Words>
  <Characters>4654</Characters>
  <Application>Microsoft Office Word</Application>
  <DocSecurity>0</DocSecurity>
  <Lines>38</Lines>
  <Paragraphs>10</Paragraphs>
  <ScaleCrop>false</ScaleCrop>
  <Company>HOME</Company>
  <LinksUpToDate>false</LinksUpToDate>
  <CharactersWithSpaces>5460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Lin (林俊宏)</dc:creator>
  <cp:keywords/>
  <dc:description/>
  <cp:lastModifiedBy>Administrator</cp:lastModifiedBy>
  <cp:revision>2</cp:revision>
  <cp:lastPrinted>2025-11-16T04:07:00Z</cp:lastPrinted>
  <dcterms:created xsi:type="dcterms:W3CDTF">2025-11-17T06:44:00Z</dcterms:created>
  <dcterms:modified xsi:type="dcterms:W3CDTF">2025-11-17T06:44:00Z</dcterms:modified>
</cp:coreProperties>
</file>