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0F5420" w:rsidRPr="009A7754" w:rsidRDefault="000F5420" w:rsidP="000F5420">
      <w:pPr>
        <w:pStyle w:val="14"/>
        <w:ind w:left="567" w:hanging="567"/>
      </w:pPr>
      <w:bookmarkStart w:id="3" w:name="_Toc368831707"/>
      <w:bookmarkStart w:id="4" w:name="_Toc170233454"/>
      <w:bookmarkStart w:id="5" w:name="_Toc174259490"/>
      <w:bookmarkStart w:id="6" w:name="_Toc489861809"/>
      <w:bookmarkStart w:id="7" w:name="_Toc462844895"/>
      <w:bookmarkStart w:id="8" w:name="_Toc464138615"/>
      <w:bookmarkStart w:id="9" w:name="_Toc213761679"/>
      <w:bookmarkEnd w:id="1"/>
      <w:bookmarkEnd w:id="2"/>
      <w:r w:rsidRPr="009A7754">
        <w:rPr>
          <w:rFonts w:hint="eastAsia"/>
        </w:rPr>
        <w:t>一</w:t>
      </w:r>
      <w:r w:rsidR="007875D1">
        <w:rPr>
          <w:rFonts w:hint="eastAsia"/>
        </w:rPr>
        <w:t>六</w:t>
      </w:r>
      <w:r w:rsidRPr="009A7754">
        <w:rPr>
          <w:rFonts w:hint="eastAsia"/>
        </w:rPr>
        <w:t>、</w:t>
      </w:r>
      <w:r w:rsidR="00BC6D4D" w:rsidRPr="00BC6D4D">
        <w:rPr>
          <w:rFonts w:hint="eastAsia"/>
        </w:rPr>
        <w:t>配合危險機械檢查範圍擴增及執行「氫能（含氨）供應鏈減碳旗艦行動計畫」，</w:t>
      </w:r>
      <w:r w:rsidR="0057177A">
        <w:rPr>
          <w:rFonts w:hint="eastAsia"/>
        </w:rPr>
        <w:t>需</w:t>
      </w:r>
      <w:r w:rsidR="00BC6D4D" w:rsidRPr="00BC6D4D">
        <w:rPr>
          <w:rFonts w:hint="eastAsia"/>
        </w:rPr>
        <w:t>增加代檢人員等</w:t>
      </w:r>
      <w:r w:rsidR="0057177A">
        <w:rPr>
          <w:rFonts w:hint="eastAsia"/>
        </w:rPr>
        <w:t>相關</w:t>
      </w:r>
      <w:r w:rsidR="00BC6D4D" w:rsidRPr="00BC6D4D">
        <w:rPr>
          <w:rFonts w:hint="eastAsia"/>
        </w:rPr>
        <w:t>需費用，允宜</w:t>
      </w:r>
      <w:r w:rsidR="00112AC2">
        <w:rPr>
          <w:rFonts w:hint="eastAsia"/>
        </w:rPr>
        <w:t>確實</w:t>
      </w:r>
      <w:r w:rsidR="00BC6D4D">
        <w:rPr>
          <w:rFonts w:hint="eastAsia"/>
        </w:rPr>
        <w:t>督導檢查品質</w:t>
      </w:r>
      <w:r w:rsidR="0057177A">
        <w:rPr>
          <w:rFonts w:hint="eastAsia"/>
        </w:rPr>
        <w:t>以提升執行</w:t>
      </w:r>
      <w:r w:rsidR="00BC6D4D">
        <w:rPr>
          <w:rFonts w:hint="eastAsia"/>
        </w:rPr>
        <w:t>成效</w:t>
      </w:r>
      <w:bookmarkEnd w:id="9"/>
    </w:p>
    <w:p w:rsidR="000F5420" w:rsidRPr="007E5A21" w:rsidRDefault="000F5420" w:rsidP="008731FF">
      <w:pPr>
        <w:ind w:left="566" w:firstLine="566"/>
        <w:rPr>
          <w:b/>
        </w:rPr>
      </w:pPr>
      <w:r w:rsidRPr="007E5A21">
        <w:rPr>
          <w:rFonts w:hAnsi="標楷體" w:hint="eastAsia"/>
        </w:rPr>
        <w:t>職安署115年度預算案「職業安全衛生業務</w:t>
      </w:r>
      <w:r w:rsidR="00754828">
        <w:rPr>
          <w:rFonts w:hAnsi="標楷體" w:hint="eastAsia"/>
        </w:rPr>
        <w:t>-</w:t>
      </w:r>
      <w:r w:rsidR="008731FF" w:rsidRPr="007E5A21">
        <w:rPr>
          <w:rFonts w:hAnsi="標楷體" w:hint="eastAsia"/>
        </w:rPr>
        <w:t>落實危險性機械及設備檢查與管理</w:t>
      </w:r>
      <w:r w:rsidRPr="007E5A21">
        <w:rPr>
          <w:rFonts w:hAnsi="標楷體" w:hint="eastAsia"/>
        </w:rPr>
        <w:t>」編列</w:t>
      </w:r>
      <w:r w:rsidRPr="007E5A21">
        <w:rPr>
          <w:rFonts w:hAnsi="標楷體"/>
        </w:rPr>
        <w:t>2</w:t>
      </w:r>
      <w:r w:rsidRPr="007E5A21">
        <w:rPr>
          <w:rFonts w:hAnsi="標楷體" w:hint="eastAsia"/>
        </w:rPr>
        <w:t>億</w:t>
      </w:r>
      <w:r w:rsidRPr="007E5A21">
        <w:rPr>
          <w:rFonts w:hAnsi="標楷體"/>
        </w:rPr>
        <w:t>5,704</w:t>
      </w:r>
      <w:r w:rsidRPr="007E5A21">
        <w:rPr>
          <w:rFonts w:hAnsi="標楷體" w:hint="eastAsia"/>
        </w:rPr>
        <w:t>萬</w:t>
      </w:r>
      <w:r w:rsidRPr="007E5A21">
        <w:rPr>
          <w:rFonts w:hAnsi="標楷體"/>
        </w:rPr>
        <w:t>8</w:t>
      </w:r>
      <w:r w:rsidRPr="007E5A21">
        <w:rPr>
          <w:rFonts w:hAnsi="標楷體" w:hint="eastAsia"/>
        </w:rPr>
        <w:t>千元，較114年度</w:t>
      </w:r>
      <w:r w:rsidR="008731FF" w:rsidRPr="007E5A21">
        <w:rPr>
          <w:rFonts w:hAnsi="標楷體" w:hint="eastAsia"/>
        </w:rPr>
        <w:t>預算數</w:t>
      </w:r>
      <w:bookmarkStart w:id="10" w:name="_Hlk209458542"/>
      <w:r w:rsidRPr="007E5A21">
        <w:rPr>
          <w:rFonts w:hAnsi="標楷體" w:hint="eastAsia"/>
        </w:rPr>
        <w:t>增加856萬7千元</w:t>
      </w:r>
      <w:bookmarkEnd w:id="10"/>
      <w:r w:rsidRPr="007E5A21">
        <w:rPr>
          <w:rFonts w:hAnsi="標楷體" w:hint="eastAsia"/>
        </w:rPr>
        <w:t>。</w:t>
      </w:r>
      <w:r w:rsidRPr="007E5A21">
        <w:rPr>
          <w:rFonts w:hint="eastAsia"/>
        </w:rPr>
        <w:t>經查：</w:t>
      </w:r>
    </w:p>
    <w:p w:rsidR="000F5420" w:rsidRPr="004435BD" w:rsidRDefault="004435BD" w:rsidP="004435BD">
      <w:pPr>
        <w:pStyle w:val="aff8"/>
        <w:ind w:left="849" w:hanging="283"/>
        <w:rPr>
          <w:b/>
          <w:bCs/>
          <w:shd w:val="clear" w:color="auto" w:fill="FFFFFF"/>
        </w:rPr>
      </w:pPr>
      <w:r w:rsidRPr="004435BD">
        <w:rPr>
          <w:rFonts w:hint="eastAsia"/>
          <w:b/>
          <w:bCs/>
          <w:shd w:val="clear" w:color="auto" w:fill="FFFFFF"/>
        </w:rPr>
        <w:t>(一)</w:t>
      </w:r>
      <w:bookmarkStart w:id="11" w:name="_Hlk209902901"/>
      <w:bookmarkStart w:id="12" w:name="_Hlk210470699"/>
      <w:r w:rsidRPr="004435BD">
        <w:rPr>
          <w:rFonts w:hint="eastAsia"/>
          <w:b/>
          <w:bCs/>
          <w:shd w:val="clear" w:color="auto" w:fill="FFFFFF"/>
        </w:rPr>
        <w:t>因應國內勞工工作環境及相關事故案例</w:t>
      </w:r>
      <w:bookmarkEnd w:id="12"/>
      <w:r w:rsidRPr="004435BD">
        <w:rPr>
          <w:rFonts w:hint="eastAsia"/>
          <w:b/>
          <w:bCs/>
          <w:shd w:val="clear" w:color="auto" w:fill="FFFFFF"/>
        </w:rPr>
        <w:t>，職安署將未滿</w:t>
      </w:r>
      <w:r w:rsidR="00B61A9A">
        <w:rPr>
          <w:rFonts w:hint="eastAsia"/>
          <w:b/>
          <w:bCs/>
          <w:shd w:val="clear" w:color="auto" w:fill="FFFFFF"/>
        </w:rPr>
        <w:t>3</w:t>
      </w:r>
      <w:r w:rsidRPr="004435BD">
        <w:rPr>
          <w:rFonts w:hint="eastAsia"/>
          <w:b/>
          <w:bCs/>
          <w:shd w:val="clear" w:color="auto" w:fill="FFFFFF"/>
        </w:rPr>
        <w:t>噸塔吊及載人吊車納入危險性機械管理</w:t>
      </w:r>
      <w:r w:rsidR="008731FF" w:rsidRPr="004435BD">
        <w:rPr>
          <w:rFonts w:hint="eastAsia"/>
          <w:b/>
          <w:bCs/>
          <w:shd w:val="clear" w:color="auto" w:fill="FFFFFF"/>
        </w:rPr>
        <w:t>規</w:t>
      </w:r>
      <w:r w:rsidR="009A7754">
        <w:rPr>
          <w:rFonts w:hint="eastAsia"/>
          <w:b/>
          <w:bCs/>
          <w:shd w:val="clear" w:color="auto" w:fill="FFFFFF"/>
        </w:rPr>
        <w:t>則</w:t>
      </w:r>
      <w:r w:rsidRPr="004435BD">
        <w:rPr>
          <w:rFonts w:hint="eastAsia"/>
          <w:b/>
          <w:bCs/>
          <w:shd w:val="clear" w:color="auto" w:fill="FFFFFF"/>
        </w:rPr>
        <w:t>，以加強管理</w:t>
      </w:r>
      <w:bookmarkEnd w:id="11"/>
    </w:p>
    <w:p w:rsidR="00B61A9A" w:rsidRDefault="00B61A9A" w:rsidP="00750673">
      <w:pPr>
        <w:pStyle w:val="123"/>
        <w:ind w:left="1133" w:hanging="283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1.</w:t>
      </w:r>
      <w:r w:rsidRPr="00B61A9A">
        <w:rPr>
          <w:rFonts w:hint="eastAsia"/>
          <w:shd w:val="clear" w:color="auto" w:fill="FFFFFF"/>
        </w:rPr>
        <w:t>危險性機械及設備安全檢查規則</w:t>
      </w:r>
      <w:r w:rsidR="00750673">
        <w:rPr>
          <w:rFonts w:hint="eastAsia"/>
          <w:shd w:val="clear" w:color="auto" w:fill="FFFFFF"/>
        </w:rPr>
        <w:t>第3點規定</w:t>
      </w:r>
      <w:r w:rsidR="0057177A">
        <w:rPr>
          <w:rFonts w:hint="eastAsia"/>
          <w:shd w:val="clear" w:color="auto" w:fill="FFFFFF"/>
        </w:rPr>
        <w:t>略以</w:t>
      </w:r>
      <w:r w:rsidR="00750673">
        <w:rPr>
          <w:rFonts w:hint="eastAsia"/>
          <w:shd w:val="clear" w:color="auto" w:fill="FFFFFF"/>
        </w:rPr>
        <w:t>，</w:t>
      </w:r>
      <w:r w:rsidR="00750673" w:rsidRPr="00750673">
        <w:rPr>
          <w:rFonts w:hint="eastAsia"/>
          <w:shd w:val="clear" w:color="auto" w:fill="FFFFFF"/>
        </w:rPr>
        <w:t>危險性機械</w:t>
      </w:r>
      <w:r w:rsidR="00750673">
        <w:rPr>
          <w:rFonts w:hint="eastAsia"/>
          <w:shd w:val="clear" w:color="auto" w:fill="FFFFFF"/>
        </w:rPr>
        <w:t>包括</w:t>
      </w:r>
      <w:r w:rsidR="00750673" w:rsidRPr="00750673">
        <w:rPr>
          <w:rFonts w:hint="eastAsia"/>
          <w:shd w:val="clear" w:color="auto" w:fill="FFFFFF"/>
        </w:rPr>
        <w:t>固定式起重機</w:t>
      </w:r>
      <w:r w:rsidR="00750673">
        <w:rPr>
          <w:rFonts w:hint="eastAsia"/>
          <w:shd w:val="clear" w:color="auto" w:fill="FFFFFF"/>
        </w:rPr>
        <w:t>(</w:t>
      </w:r>
      <w:r w:rsidR="00750673" w:rsidRPr="00750673">
        <w:rPr>
          <w:rFonts w:hint="eastAsia"/>
          <w:shd w:val="clear" w:color="auto" w:fill="FFFFFF"/>
        </w:rPr>
        <w:t>吊升荷重在</w:t>
      </w:r>
      <w:r w:rsidR="00750673">
        <w:rPr>
          <w:rFonts w:hint="eastAsia"/>
          <w:shd w:val="clear" w:color="auto" w:fill="FFFFFF"/>
        </w:rPr>
        <w:t>3</w:t>
      </w:r>
      <w:r w:rsidR="00750673" w:rsidRPr="00750673">
        <w:rPr>
          <w:rFonts w:hint="eastAsia"/>
          <w:shd w:val="clear" w:color="auto" w:fill="FFFFFF"/>
        </w:rPr>
        <w:t>公噸以上之固定式起重機或</w:t>
      </w:r>
      <w:r w:rsidR="00750673">
        <w:rPr>
          <w:rFonts w:hint="eastAsia"/>
          <w:shd w:val="clear" w:color="auto" w:fill="FFFFFF"/>
        </w:rPr>
        <w:t>1</w:t>
      </w:r>
      <w:r w:rsidR="00750673" w:rsidRPr="00750673">
        <w:rPr>
          <w:rFonts w:hint="eastAsia"/>
          <w:shd w:val="clear" w:color="auto" w:fill="FFFFFF"/>
        </w:rPr>
        <w:t>公噸以上之斯達卡式起重機</w:t>
      </w:r>
      <w:r w:rsidR="00750673">
        <w:rPr>
          <w:rFonts w:hint="eastAsia"/>
          <w:shd w:val="clear" w:color="auto" w:fill="FFFFFF"/>
        </w:rPr>
        <w:t>)、</w:t>
      </w:r>
      <w:r w:rsidR="00750673" w:rsidRPr="00750673">
        <w:rPr>
          <w:rFonts w:hint="eastAsia"/>
          <w:shd w:val="clear" w:color="auto" w:fill="FFFFFF"/>
        </w:rPr>
        <w:t>移動式起重機</w:t>
      </w:r>
      <w:r w:rsidR="00750673">
        <w:rPr>
          <w:rFonts w:hint="eastAsia"/>
          <w:shd w:val="clear" w:color="auto" w:fill="FFFFFF"/>
        </w:rPr>
        <w:t>(</w:t>
      </w:r>
      <w:r w:rsidR="00750673" w:rsidRPr="00750673">
        <w:rPr>
          <w:rFonts w:hint="eastAsia"/>
          <w:shd w:val="clear" w:color="auto" w:fill="FFFFFF"/>
        </w:rPr>
        <w:t>吊升荷重在</w:t>
      </w:r>
      <w:r w:rsidR="00750673">
        <w:rPr>
          <w:rFonts w:hint="eastAsia"/>
          <w:shd w:val="clear" w:color="auto" w:fill="FFFFFF"/>
        </w:rPr>
        <w:t>3</w:t>
      </w:r>
      <w:r w:rsidR="00750673" w:rsidRPr="00750673">
        <w:rPr>
          <w:rFonts w:hint="eastAsia"/>
          <w:shd w:val="clear" w:color="auto" w:fill="FFFFFF"/>
        </w:rPr>
        <w:t>公噸以上之移動式起重機</w:t>
      </w:r>
      <w:r w:rsidR="00750673">
        <w:rPr>
          <w:rFonts w:hint="eastAsia"/>
          <w:shd w:val="clear" w:color="auto" w:fill="FFFFFF"/>
        </w:rPr>
        <w:t>)、</w:t>
      </w:r>
      <w:r w:rsidR="00750673" w:rsidRPr="00750673">
        <w:rPr>
          <w:rFonts w:hint="eastAsia"/>
          <w:shd w:val="clear" w:color="auto" w:fill="FFFFFF"/>
        </w:rPr>
        <w:t>人字臂起重桿</w:t>
      </w:r>
      <w:r w:rsidR="00750673">
        <w:rPr>
          <w:rFonts w:hint="eastAsia"/>
          <w:shd w:val="clear" w:color="auto" w:fill="FFFFFF"/>
        </w:rPr>
        <w:t>(</w:t>
      </w:r>
      <w:r w:rsidR="00750673" w:rsidRPr="00750673">
        <w:rPr>
          <w:rFonts w:hint="eastAsia"/>
          <w:shd w:val="clear" w:color="auto" w:fill="FFFFFF"/>
        </w:rPr>
        <w:t>吊升荷重在</w:t>
      </w:r>
      <w:r w:rsidR="00750673">
        <w:rPr>
          <w:rFonts w:hint="eastAsia"/>
          <w:shd w:val="clear" w:color="auto" w:fill="FFFFFF"/>
        </w:rPr>
        <w:t>3</w:t>
      </w:r>
      <w:r w:rsidR="00750673" w:rsidRPr="00750673">
        <w:rPr>
          <w:rFonts w:hint="eastAsia"/>
          <w:shd w:val="clear" w:color="auto" w:fill="FFFFFF"/>
        </w:rPr>
        <w:t>公噸以上之人字臂起重桿</w:t>
      </w:r>
      <w:r w:rsidR="00750673">
        <w:rPr>
          <w:rFonts w:hint="eastAsia"/>
          <w:shd w:val="clear" w:color="auto" w:fill="FFFFFF"/>
        </w:rPr>
        <w:t>)、</w:t>
      </w:r>
      <w:r w:rsidR="00750673" w:rsidRPr="00750673">
        <w:rPr>
          <w:rFonts w:hint="eastAsia"/>
          <w:shd w:val="clear" w:color="auto" w:fill="FFFFFF"/>
        </w:rPr>
        <w:t>營建用升降機</w:t>
      </w:r>
      <w:r w:rsidR="00750673">
        <w:rPr>
          <w:rFonts w:hint="eastAsia"/>
          <w:shd w:val="clear" w:color="auto" w:fill="FFFFFF"/>
        </w:rPr>
        <w:t>、</w:t>
      </w:r>
      <w:r w:rsidR="00750673" w:rsidRPr="00750673">
        <w:rPr>
          <w:rFonts w:hint="eastAsia"/>
          <w:shd w:val="clear" w:color="auto" w:fill="FFFFFF"/>
        </w:rPr>
        <w:t>營建用提升機</w:t>
      </w:r>
      <w:r w:rsidR="00750673">
        <w:rPr>
          <w:rFonts w:hint="eastAsia"/>
          <w:shd w:val="clear" w:color="auto" w:fill="FFFFFF"/>
        </w:rPr>
        <w:t>及</w:t>
      </w:r>
      <w:r w:rsidR="00750673" w:rsidRPr="00750673">
        <w:rPr>
          <w:rFonts w:hint="eastAsia"/>
          <w:shd w:val="clear" w:color="auto" w:fill="FFFFFF"/>
        </w:rPr>
        <w:t>吊籠</w:t>
      </w:r>
      <w:r>
        <w:rPr>
          <w:rFonts w:hint="eastAsia"/>
          <w:shd w:val="clear" w:color="auto" w:fill="FFFFFF"/>
        </w:rPr>
        <w:t>等</w:t>
      </w:r>
      <w:r w:rsidR="00750673">
        <w:rPr>
          <w:rFonts w:hint="eastAsia"/>
          <w:shd w:val="clear" w:color="auto" w:fill="FFFFFF"/>
        </w:rPr>
        <w:t>6項</w:t>
      </w:r>
      <w:r>
        <w:rPr>
          <w:rFonts w:hint="eastAsia"/>
          <w:shd w:val="clear" w:color="auto" w:fill="FFFFFF"/>
        </w:rPr>
        <w:t>。</w:t>
      </w:r>
    </w:p>
    <w:p w:rsidR="00C9173E" w:rsidRDefault="00AC4434" w:rsidP="00C9173E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2.職安署</w:t>
      </w:r>
      <w:r w:rsidR="00C9173E" w:rsidRPr="00C9173E">
        <w:rPr>
          <w:rFonts w:hint="eastAsia"/>
          <w:shd w:val="clear" w:color="auto" w:fill="FFFFFF"/>
        </w:rPr>
        <w:t>因應國內勞工工作環境及相關事故案例，</w:t>
      </w:r>
      <w:r w:rsidR="0057177A">
        <w:rPr>
          <w:rFonts w:hint="eastAsia"/>
          <w:shd w:val="clear" w:color="auto" w:fill="FFFFFF"/>
        </w:rPr>
        <w:t>預計</w:t>
      </w:r>
      <w:r w:rsidR="0057177A" w:rsidRPr="00C9173E">
        <w:rPr>
          <w:rFonts w:hint="eastAsia"/>
          <w:shd w:val="clear" w:color="auto" w:fill="FFFFFF"/>
        </w:rPr>
        <w:t>修正</w:t>
      </w:r>
      <w:r w:rsidR="0057177A" w:rsidRPr="00F065AB">
        <w:rPr>
          <w:rFonts w:hint="eastAsia"/>
          <w:shd w:val="clear" w:color="auto" w:fill="FFFFFF"/>
        </w:rPr>
        <w:t>危險性機械及設備安全檢查規則</w:t>
      </w:r>
      <w:r w:rsidR="0057177A">
        <w:rPr>
          <w:rFonts w:hint="eastAsia"/>
          <w:shd w:val="clear" w:color="auto" w:fill="FFFFFF"/>
        </w:rPr>
        <w:t>，</w:t>
      </w:r>
      <w:r w:rsidR="00C9173E" w:rsidRPr="00C9173E">
        <w:rPr>
          <w:rFonts w:hint="eastAsia"/>
          <w:shd w:val="clear" w:color="auto" w:fill="FFFFFF"/>
        </w:rPr>
        <w:t>將</w:t>
      </w:r>
      <w:r w:rsidR="00C9173E" w:rsidRPr="004435BD">
        <w:rPr>
          <w:rFonts w:hint="eastAsia"/>
          <w:shd w:val="clear" w:color="auto" w:fill="FFFFFF"/>
        </w:rPr>
        <w:t>未滿</w:t>
      </w:r>
      <w:r w:rsidR="00C9173E">
        <w:rPr>
          <w:rFonts w:hint="eastAsia"/>
          <w:shd w:val="clear" w:color="auto" w:fill="FFFFFF"/>
        </w:rPr>
        <w:t>3</w:t>
      </w:r>
      <w:r w:rsidR="00C9173E" w:rsidRPr="004435BD">
        <w:rPr>
          <w:rFonts w:hint="eastAsia"/>
          <w:shd w:val="clear" w:color="auto" w:fill="FFFFFF"/>
        </w:rPr>
        <w:t>公噸之塔式起重機(以下簡稱未滿</w:t>
      </w:r>
      <w:r w:rsidR="00C9173E">
        <w:rPr>
          <w:rFonts w:hint="eastAsia"/>
          <w:shd w:val="clear" w:color="auto" w:fill="FFFFFF"/>
        </w:rPr>
        <w:t>3</w:t>
      </w:r>
      <w:r w:rsidR="00C9173E" w:rsidRPr="004435BD">
        <w:rPr>
          <w:rFonts w:hint="eastAsia"/>
          <w:shd w:val="clear" w:color="auto" w:fill="FFFFFF"/>
        </w:rPr>
        <w:t>噸塔吊)</w:t>
      </w:r>
      <w:r w:rsidR="00C9173E" w:rsidRPr="00C9173E">
        <w:rPr>
          <w:rFonts w:hint="eastAsia"/>
          <w:shd w:val="clear" w:color="auto" w:fill="FFFFFF"/>
        </w:rPr>
        <w:t>及國內使用具有搭乘設備供乘載或吊升人員且吊升荷重在未滿3公噸之移動式起重機(以下簡稱未滿3噸載人吊車</w:t>
      </w:r>
      <w:r w:rsidR="0013683B">
        <w:rPr>
          <w:rFonts w:hint="eastAsia"/>
          <w:shd w:val="clear" w:color="auto" w:fill="FFFFFF"/>
        </w:rPr>
        <w:t>)</w:t>
      </w:r>
      <w:r w:rsidR="00C9173E">
        <w:rPr>
          <w:rFonts w:hint="eastAsia"/>
          <w:shd w:val="clear" w:color="auto" w:fill="FFFFFF"/>
        </w:rPr>
        <w:t>納</w:t>
      </w:r>
      <w:r w:rsidR="00C9173E" w:rsidRPr="00C9173E">
        <w:rPr>
          <w:rFonts w:hint="eastAsia"/>
          <w:shd w:val="clear" w:color="auto" w:fill="FFFFFF"/>
        </w:rPr>
        <w:t>入危險性機械管理</w:t>
      </w:r>
      <w:r w:rsidR="0057177A">
        <w:rPr>
          <w:rFonts w:hint="eastAsia"/>
          <w:shd w:val="clear" w:color="auto" w:fill="FFFFFF"/>
        </w:rPr>
        <w:t>；</w:t>
      </w:r>
      <w:r w:rsidR="00F065AB">
        <w:rPr>
          <w:rFonts w:hint="eastAsia"/>
          <w:shd w:val="clear" w:color="auto" w:fill="FFFFFF"/>
        </w:rPr>
        <w:t>謹說明如次：</w:t>
      </w:r>
    </w:p>
    <w:p w:rsidR="00F065AB" w:rsidRDefault="00F065AB" w:rsidP="000D7456">
      <w:pPr>
        <w:pStyle w:val="123"/>
        <w:ind w:leftChars="350" w:left="1274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lastRenderedPageBreak/>
        <w:t>(1)</w:t>
      </w:r>
      <w:r w:rsidR="004435BD" w:rsidRPr="004435BD">
        <w:rPr>
          <w:rFonts w:hint="eastAsia"/>
          <w:shd w:val="clear" w:color="auto" w:fill="FFFFFF"/>
        </w:rPr>
        <w:t>鑑於近年因都市規劃及高樓層建築物逐漸增多，且建地面積狹小，致營造作業使用吊升荷重未滿</w:t>
      </w:r>
      <w:r w:rsidR="004435BD">
        <w:rPr>
          <w:rFonts w:hint="eastAsia"/>
          <w:shd w:val="clear" w:color="auto" w:fill="FFFFFF"/>
        </w:rPr>
        <w:t>3</w:t>
      </w:r>
      <w:r w:rsidR="004435BD" w:rsidRPr="004435BD">
        <w:rPr>
          <w:rFonts w:hint="eastAsia"/>
          <w:shd w:val="clear" w:color="auto" w:fill="FFFFFF"/>
        </w:rPr>
        <w:t>噸塔吊使用日漸頻繁，</w:t>
      </w:r>
      <w:r w:rsidR="00BA017C">
        <w:rPr>
          <w:rFonts w:hint="eastAsia"/>
          <w:shd w:val="clear" w:color="auto" w:fill="FFFFFF"/>
        </w:rPr>
        <w:t>原未屬檢查範圍內，</w:t>
      </w:r>
      <w:r w:rsidR="008A05E0">
        <w:rPr>
          <w:rFonts w:hint="eastAsia"/>
          <w:shd w:val="clear" w:color="auto" w:fill="FFFFFF"/>
        </w:rPr>
        <w:t>惟</w:t>
      </w:r>
      <w:r w:rsidR="004435BD" w:rsidRPr="004435BD">
        <w:rPr>
          <w:rFonts w:hint="eastAsia"/>
          <w:shd w:val="clear" w:color="auto" w:fill="FFFFFF"/>
        </w:rPr>
        <w:t>可能造成公共安全疑慮</w:t>
      </w:r>
      <w:r w:rsidR="008A05E0">
        <w:rPr>
          <w:rFonts w:hint="eastAsia"/>
          <w:shd w:val="clear" w:color="auto" w:fill="FFFFFF"/>
        </w:rPr>
        <w:t>及</w:t>
      </w:r>
      <w:r w:rsidR="004435BD" w:rsidRPr="004435BD">
        <w:rPr>
          <w:rFonts w:hint="eastAsia"/>
          <w:shd w:val="clear" w:color="auto" w:fill="FFFFFF"/>
        </w:rPr>
        <w:t>工安事故發生，實有加強管理必要</w:t>
      </w:r>
      <w:r>
        <w:rPr>
          <w:rFonts w:hint="eastAsia"/>
          <w:shd w:val="clear" w:color="auto" w:fill="FFFFFF"/>
        </w:rPr>
        <w:t>。</w:t>
      </w:r>
    </w:p>
    <w:p w:rsidR="004435BD" w:rsidRDefault="00F065AB" w:rsidP="000D7456">
      <w:pPr>
        <w:pStyle w:val="123"/>
        <w:ind w:leftChars="350" w:left="1274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(2)</w:t>
      </w:r>
      <w:r w:rsidR="004435BD" w:rsidRPr="004435BD">
        <w:rPr>
          <w:rFonts w:hint="eastAsia"/>
          <w:shd w:val="clear" w:color="auto" w:fill="FFFFFF"/>
        </w:rPr>
        <w:t>未滿</w:t>
      </w:r>
      <w:r w:rsidR="004435BD">
        <w:rPr>
          <w:rFonts w:hint="eastAsia"/>
          <w:shd w:val="clear" w:color="auto" w:fill="FFFFFF"/>
        </w:rPr>
        <w:t>3</w:t>
      </w:r>
      <w:r w:rsidR="004435BD" w:rsidRPr="004435BD">
        <w:rPr>
          <w:rFonts w:hint="eastAsia"/>
          <w:shd w:val="clear" w:color="auto" w:fill="FFFFFF"/>
        </w:rPr>
        <w:t>噸載人吊車數量眾多，</w:t>
      </w:r>
      <w:r w:rsidR="00250F95">
        <w:rPr>
          <w:rFonts w:hint="eastAsia"/>
          <w:shd w:val="clear" w:color="auto" w:fill="FFFFFF"/>
        </w:rPr>
        <w:t>原</w:t>
      </w:r>
      <w:r w:rsidR="004435BD" w:rsidRPr="004435BD">
        <w:rPr>
          <w:rFonts w:hint="eastAsia"/>
          <w:shd w:val="clear" w:color="auto" w:fill="FFFFFF"/>
        </w:rPr>
        <w:t>由業者自主管理，因其機具載人而有墜落之風險，</w:t>
      </w:r>
      <w:r w:rsidR="00694FFF">
        <w:rPr>
          <w:rFonts w:hint="eastAsia"/>
          <w:shd w:val="clear" w:color="auto" w:fill="FFFFFF"/>
        </w:rPr>
        <w:t>原</w:t>
      </w:r>
      <w:r w:rsidR="004435BD" w:rsidRPr="004435BD">
        <w:rPr>
          <w:rFonts w:hint="eastAsia"/>
          <w:shd w:val="clear" w:color="auto" w:fill="FFFFFF"/>
        </w:rPr>
        <w:t>其他載運勞工之吊籠、營建用升降機等機具，皆不分噸數全數為危險性機械</w:t>
      </w:r>
      <w:r w:rsidR="00250F95">
        <w:rPr>
          <w:rFonts w:hint="eastAsia"/>
          <w:shd w:val="clear" w:color="auto" w:fill="FFFFFF"/>
        </w:rPr>
        <w:t>之</w:t>
      </w:r>
      <w:r w:rsidR="004435BD" w:rsidRPr="004435BD">
        <w:rPr>
          <w:rFonts w:hint="eastAsia"/>
          <w:shd w:val="clear" w:color="auto" w:fill="FFFFFF"/>
        </w:rPr>
        <w:t>管理對象，</w:t>
      </w:r>
      <w:r w:rsidR="00250F95">
        <w:rPr>
          <w:rFonts w:hint="eastAsia"/>
          <w:shd w:val="clear" w:color="auto" w:fill="FFFFFF"/>
        </w:rPr>
        <w:t>對</w:t>
      </w:r>
      <w:r w:rsidR="004435BD" w:rsidRPr="004435BD">
        <w:rPr>
          <w:rFonts w:hint="eastAsia"/>
          <w:shd w:val="clear" w:color="auto" w:fill="FFFFFF"/>
        </w:rPr>
        <w:t>未滿</w:t>
      </w:r>
      <w:r w:rsidR="004435BD">
        <w:rPr>
          <w:rFonts w:hint="eastAsia"/>
          <w:shd w:val="clear" w:color="auto" w:fill="FFFFFF"/>
        </w:rPr>
        <w:t>3</w:t>
      </w:r>
      <w:r w:rsidR="004435BD" w:rsidRPr="004435BD">
        <w:rPr>
          <w:rFonts w:hint="eastAsia"/>
          <w:shd w:val="clear" w:color="auto" w:fill="FFFFFF"/>
        </w:rPr>
        <w:t>噸載人吊車亦應加強管理</w:t>
      </w:r>
      <w:r>
        <w:rPr>
          <w:rFonts w:hint="eastAsia"/>
          <w:shd w:val="clear" w:color="auto" w:fill="FFFFFF"/>
        </w:rPr>
        <w:t>。</w:t>
      </w:r>
    </w:p>
    <w:p w:rsidR="008731FF" w:rsidRPr="004435BD" w:rsidRDefault="008731FF" w:rsidP="004435BD">
      <w:pPr>
        <w:pStyle w:val="aff8"/>
        <w:ind w:left="849" w:hanging="283"/>
        <w:rPr>
          <w:b/>
          <w:bCs/>
        </w:rPr>
      </w:pPr>
      <w:r w:rsidRPr="004435BD">
        <w:rPr>
          <w:rFonts w:hint="eastAsia"/>
          <w:b/>
          <w:bCs/>
        </w:rPr>
        <w:t>(二)</w:t>
      </w:r>
      <w:r w:rsidR="00750673">
        <w:rPr>
          <w:rFonts w:hint="eastAsia"/>
          <w:b/>
          <w:bCs/>
        </w:rPr>
        <w:t>配合</w:t>
      </w:r>
      <w:r w:rsidR="009A7754">
        <w:rPr>
          <w:rFonts w:hint="eastAsia"/>
          <w:b/>
          <w:bCs/>
        </w:rPr>
        <w:t>危險機械檢查範圍</w:t>
      </w:r>
      <w:r w:rsidR="004450F2">
        <w:rPr>
          <w:rFonts w:hint="eastAsia"/>
          <w:b/>
          <w:bCs/>
        </w:rPr>
        <w:t>擴增</w:t>
      </w:r>
      <w:r w:rsidR="009A7754">
        <w:rPr>
          <w:rFonts w:hint="eastAsia"/>
          <w:b/>
          <w:bCs/>
        </w:rPr>
        <w:t>及執行</w:t>
      </w:r>
      <w:r w:rsidR="009A7754" w:rsidRPr="009A7754">
        <w:rPr>
          <w:rFonts w:hint="eastAsia"/>
          <w:b/>
          <w:bCs/>
        </w:rPr>
        <w:t>「氫能（含氨）供應鏈減碳旗艦行動計畫」</w:t>
      </w:r>
      <w:r w:rsidR="004450F2">
        <w:rPr>
          <w:rFonts w:hint="eastAsia"/>
          <w:b/>
          <w:bCs/>
        </w:rPr>
        <w:t>，</w:t>
      </w:r>
      <w:r w:rsidR="0057177A">
        <w:rPr>
          <w:rFonts w:hint="eastAsia"/>
          <w:b/>
          <w:bCs/>
        </w:rPr>
        <w:t>需</w:t>
      </w:r>
      <w:r w:rsidR="004450F2">
        <w:rPr>
          <w:rFonts w:hint="eastAsia"/>
          <w:b/>
          <w:bCs/>
        </w:rPr>
        <w:t>增加</w:t>
      </w:r>
      <w:r w:rsidR="009A7754">
        <w:rPr>
          <w:rFonts w:hint="eastAsia"/>
          <w:b/>
          <w:bCs/>
        </w:rPr>
        <w:t>代檢人員等</w:t>
      </w:r>
      <w:r w:rsidR="0057177A">
        <w:rPr>
          <w:rFonts w:hint="eastAsia"/>
          <w:b/>
          <w:bCs/>
        </w:rPr>
        <w:t>相關</w:t>
      </w:r>
      <w:r w:rsidR="009A7754">
        <w:rPr>
          <w:rFonts w:hint="eastAsia"/>
          <w:b/>
          <w:bCs/>
        </w:rPr>
        <w:t>費用，允宜</w:t>
      </w:r>
      <w:r w:rsidR="0057177A">
        <w:rPr>
          <w:rFonts w:hint="eastAsia"/>
          <w:b/>
          <w:bCs/>
        </w:rPr>
        <w:t>積極</w:t>
      </w:r>
      <w:r w:rsidR="00112AC2">
        <w:rPr>
          <w:rFonts w:hint="eastAsia"/>
          <w:b/>
          <w:bCs/>
        </w:rPr>
        <w:t>督導</w:t>
      </w:r>
      <w:r w:rsidR="0057177A">
        <w:rPr>
          <w:rFonts w:hint="eastAsia"/>
          <w:b/>
          <w:bCs/>
        </w:rPr>
        <w:t>以提升</w:t>
      </w:r>
      <w:r w:rsidR="00112AC2">
        <w:rPr>
          <w:rFonts w:hint="eastAsia"/>
          <w:b/>
          <w:bCs/>
        </w:rPr>
        <w:t>查核品質</w:t>
      </w:r>
    </w:p>
    <w:p w:rsidR="008731FF" w:rsidRDefault="004435BD" w:rsidP="00FB3DB4">
      <w:pPr>
        <w:pStyle w:val="123"/>
        <w:ind w:left="1133" w:hanging="283"/>
      </w:pPr>
      <w:r>
        <w:rPr>
          <w:rFonts w:hint="eastAsia"/>
        </w:rPr>
        <w:t>1.</w:t>
      </w:r>
      <w:r w:rsidR="00234CD7">
        <w:rPr>
          <w:rFonts w:hint="eastAsia"/>
        </w:rPr>
        <w:t>依據職安署統計</w:t>
      </w:r>
      <w:r w:rsidR="00234CD7">
        <w:rPr>
          <w:rStyle w:val="afe"/>
        </w:rPr>
        <w:footnoteReference w:id="1"/>
      </w:r>
      <w:r w:rsidR="00234CD7">
        <w:rPr>
          <w:rFonts w:hint="eastAsia"/>
        </w:rPr>
        <w:t>，113年底危險性機械共5萬333座，危險性</w:t>
      </w:r>
      <w:r w:rsidR="00BA017C">
        <w:rPr>
          <w:rFonts w:hint="eastAsia"/>
        </w:rPr>
        <w:t>設備</w:t>
      </w:r>
      <w:r w:rsidR="00234CD7">
        <w:rPr>
          <w:rFonts w:hint="eastAsia"/>
        </w:rPr>
        <w:t>共6萬8,</w:t>
      </w:r>
      <w:r w:rsidR="00234CD7">
        <w:t>484</w:t>
      </w:r>
      <w:r w:rsidR="00234CD7">
        <w:rPr>
          <w:rFonts w:hint="eastAsia"/>
        </w:rPr>
        <w:t>座</w:t>
      </w:r>
      <w:r w:rsidR="00FB3DB4">
        <w:rPr>
          <w:rFonts w:hint="eastAsia"/>
        </w:rPr>
        <w:t>，113年度對危險性機械檢查結果為合格者</w:t>
      </w:r>
      <w:r w:rsidR="00FB3DB4">
        <w:t>3</w:t>
      </w:r>
      <w:r w:rsidR="00FB3DB4">
        <w:rPr>
          <w:rFonts w:hint="eastAsia"/>
        </w:rPr>
        <w:t>萬</w:t>
      </w:r>
      <w:r w:rsidR="00FB3DB4">
        <w:t>1,608</w:t>
      </w:r>
      <w:r w:rsidR="00FB3DB4">
        <w:rPr>
          <w:rFonts w:hint="eastAsia"/>
        </w:rPr>
        <w:t>座及不合格者</w:t>
      </w:r>
      <w:r w:rsidR="00FB3DB4">
        <w:t>1,175</w:t>
      </w:r>
      <w:r w:rsidR="00FB3DB4">
        <w:rPr>
          <w:rFonts w:hint="eastAsia"/>
        </w:rPr>
        <w:t>座，危險性設備檢查合格者</w:t>
      </w:r>
      <w:r w:rsidR="00FB3DB4">
        <w:t>71,827</w:t>
      </w:r>
      <w:r w:rsidR="00FB3DB4">
        <w:rPr>
          <w:rFonts w:hint="eastAsia"/>
        </w:rPr>
        <w:t>座及不合格者</w:t>
      </w:r>
      <w:r w:rsidR="00FB3DB4">
        <w:t>695</w:t>
      </w:r>
      <w:r w:rsidR="00FB3DB4">
        <w:rPr>
          <w:rFonts w:hint="eastAsia"/>
        </w:rPr>
        <w:t>座</w:t>
      </w:r>
      <w:r w:rsidR="005051E2">
        <w:rPr>
          <w:rFonts w:hint="eastAsia"/>
        </w:rPr>
        <w:t>；</w:t>
      </w:r>
      <w:r w:rsidR="00F065AB">
        <w:rPr>
          <w:rFonts w:hint="eastAsia"/>
        </w:rPr>
        <w:t>整體而言，113年度危險性機械及設備之檢查</w:t>
      </w:r>
      <w:r w:rsidR="003D1443">
        <w:rPr>
          <w:rFonts w:hint="eastAsia"/>
        </w:rPr>
        <w:t>量</w:t>
      </w:r>
      <w:r w:rsidR="00C946F3">
        <w:rPr>
          <w:rFonts w:hint="eastAsia"/>
        </w:rPr>
        <w:t>及不合格</w:t>
      </w:r>
      <w:r w:rsidR="006D4818">
        <w:rPr>
          <w:rFonts w:hint="eastAsia"/>
        </w:rPr>
        <w:t>數</w:t>
      </w:r>
      <w:r w:rsidR="00F065AB">
        <w:rPr>
          <w:rFonts w:hint="eastAsia"/>
        </w:rPr>
        <w:t>均較112年度增加</w:t>
      </w:r>
      <w:r w:rsidR="00FB3DB4">
        <w:rPr>
          <w:rFonts w:hint="eastAsia"/>
        </w:rPr>
        <w:t>(詳表1)。</w:t>
      </w:r>
    </w:p>
    <w:p w:rsidR="004435BD" w:rsidRDefault="004435BD" w:rsidP="004435BD">
      <w:pPr>
        <w:pStyle w:val="123"/>
        <w:ind w:left="1133" w:hanging="283"/>
      </w:pPr>
      <w:r>
        <w:rPr>
          <w:rFonts w:hint="eastAsia"/>
        </w:rPr>
        <w:t>2.</w:t>
      </w:r>
      <w:bookmarkStart w:id="13" w:name="_Hlk210470807"/>
      <w:r w:rsidR="00750673">
        <w:rPr>
          <w:rFonts w:hint="eastAsia"/>
        </w:rPr>
        <w:t>依據職安署規劃，</w:t>
      </w:r>
      <w:r w:rsidR="008731FF">
        <w:rPr>
          <w:rFonts w:hint="eastAsia"/>
        </w:rPr>
        <w:t>危險性機械及設備安全檢查規則修</w:t>
      </w:r>
      <w:bookmarkEnd w:id="13"/>
      <w:r w:rsidR="008731FF">
        <w:rPr>
          <w:rFonts w:hint="eastAsia"/>
        </w:rPr>
        <w:t>正草案</w:t>
      </w:r>
      <w:r w:rsidR="00296220">
        <w:rPr>
          <w:rFonts w:hint="eastAsia"/>
        </w:rPr>
        <w:t>預計</w:t>
      </w:r>
      <w:r w:rsidR="002A350F">
        <w:rPr>
          <w:rFonts w:hint="eastAsia"/>
        </w:rPr>
        <w:t>於</w:t>
      </w:r>
      <w:r w:rsidR="008731FF">
        <w:rPr>
          <w:rFonts w:hint="eastAsia"/>
        </w:rPr>
        <w:t>114年</w:t>
      </w:r>
      <w:r w:rsidR="00387E6F">
        <w:rPr>
          <w:rFonts w:hint="eastAsia"/>
        </w:rPr>
        <w:t>底前</w:t>
      </w:r>
      <w:r w:rsidR="008731FF">
        <w:rPr>
          <w:rFonts w:hint="eastAsia"/>
        </w:rPr>
        <w:t>修正發布，並自發布後</w:t>
      </w:r>
      <w:r w:rsidR="00193F70">
        <w:rPr>
          <w:rFonts w:hint="eastAsia"/>
        </w:rPr>
        <w:t>1</w:t>
      </w:r>
      <w:r w:rsidR="008731FF">
        <w:rPr>
          <w:rFonts w:hint="eastAsia"/>
        </w:rPr>
        <w:t>年實施</w:t>
      </w:r>
      <w:r w:rsidR="002A350F">
        <w:rPr>
          <w:rFonts w:hint="eastAsia"/>
        </w:rPr>
        <w:t>(約115年</w:t>
      </w:r>
      <w:r w:rsidR="00387E6F">
        <w:rPr>
          <w:rFonts w:hint="eastAsia"/>
        </w:rPr>
        <w:t>底前</w:t>
      </w:r>
      <w:r w:rsidR="002A350F">
        <w:rPr>
          <w:rFonts w:hint="eastAsia"/>
        </w:rPr>
        <w:t>)</w:t>
      </w:r>
      <w:r w:rsidR="008731FF">
        <w:rPr>
          <w:rFonts w:hint="eastAsia"/>
        </w:rPr>
        <w:t>，屆時配合擴大實施未滿3</w:t>
      </w:r>
      <w:r w:rsidR="0057177A">
        <w:rPr>
          <w:rFonts w:hint="eastAsia"/>
        </w:rPr>
        <w:t>噸</w:t>
      </w:r>
      <w:r w:rsidR="008731FF">
        <w:rPr>
          <w:rFonts w:hint="eastAsia"/>
        </w:rPr>
        <w:t>塔</w:t>
      </w:r>
      <w:r w:rsidR="0057177A">
        <w:rPr>
          <w:rFonts w:hint="eastAsia"/>
        </w:rPr>
        <w:t>吊</w:t>
      </w:r>
      <w:r w:rsidR="008731FF">
        <w:rPr>
          <w:rFonts w:hint="eastAsia"/>
        </w:rPr>
        <w:t>及</w:t>
      </w:r>
      <w:r w:rsidR="00F065AB">
        <w:rPr>
          <w:rFonts w:hint="eastAsia"/>
        </w:rPr>
        <w:t>未滿3</w:t>
      </w:r>
      <w:r w:rsidR="0057177A">
        <w:rPr>
          <w:rFonts w:hint="eastAsia"/>
        </w:rPr>
        <w:t>噸</w:t>
      </w:r>
      <w:r w:rsidR="00193F70" w:rsidRPr="00193F70">
        <w:rPr>
          <w:rFonts w:hint="eastAsia"/>
          <w:shd w:val="clear" w:color="auto" w:fill="FFFFFF"/>
        </w:rPr>
        <w:t>載人吊車</w:t>
      </w:r>
      <w:r w:rsidR="00296220">
        <w:rPr>
          <w:rFonts w:hint="eastAsia"/>
          <w:shd w:val="clear" w:color="auto" w:fill="FFFFFF"/>
        </w:rPr>
        <w:t>(以下簡稱</w:t>
      </w:r>
      <w:r w:rsidR="00296220">
        <w:rPr>
          <w:rFonts w:hint="eastAsia"/>
        </w:rPr>
        <w:t>未滿3</w:t>
      </w:r>
      <w:r w:rsidR="0057177A">
        <w:rPr>
          <w:rFonts w:hint="eastAsia"/>
        </w:rPr>
        <w:t>噸</w:t>
      </w:r>
      <w:r w:rsidR="00296220">
        <w:rPr>
          <w:rFonts w:hint="eastAsia"/>
        </w:rPr>
        <w:t>塔</w:t>
      </w:r>
      <w:r w:rsidR="0057177A">
        <w:rPr>
          <w:rFonts w:hint="eastAsia"/>
        </w:rPr>
        <w:t>吊</w:t>
      </w:r>
      <w:r w:rsidR="00296220">
        <w:rPr>
          <w:rFonts w:hint="eastAsia"/>
        </w:rPr>
        <w:t>及</w:t>
      </w:r>
      <w:r w:rsidR="00296220" w:rsidRPr="00193F70">
        <w:rPr>
          <w:rFonts w:hint="eastAsia"/>
          <w:shd w:val="clear" w:color="auto" w:fill="FFFFFF"/>
        </w:rPr>
        <w:t>載人吊車</w:t>
      </w:r>
      <w:r w:rsidR="00296220">
        <w:rPr>
          <w:rFonts w:hint="eastAsia"/>
          <w:shd w:val="clear" w:color="auto" w:fill="FFFFFF"/>
        </w:rPr>
        <w:t>)</w:t>
      </w:r>
      <w:r w:rsidR="008731FF">
        <w:rPr>
          <w:rFonts w:hint="eastAsia"/>
        </w:rPr>
        <w:t>列入危險性機械檢查，預計115年</w:t>
      </w:r>
      <w:r w:rsidR="0057177A">
        <w:rPr>
          <w:rFonts w:hint="eastAsia"/>
        </w:rPr>
        <w:t>度</w:t>
      </w:r>
      <w:r w:rsidR="008731FF">
        <w:rPr>
          <w:rFonts w:hint="eastAsia"/>
        </w:rPr>
        <w:t>將檢查量次將自原先11萬座增加約11萬2,500座，116年</w:t>
      </w:r>
      <w:r w:rsidR="0057177A">
        <w:rPr>
          <w:rFonts w:hint="eastAsia"/>
        </w:rPr>
        <w:t>度</w:t>
      </w:r>
      <w:r w:rsidR="008731FF">
        <w:rPr>
          <w:rFonts w:hint="eastAsia"/>
        </w:rPr>
        <w:t>起每年為12萬座，</w:t>
      </w:r>
      <w:r w:rsidR="0057177A">
        <w:rPr>
          <w:rFonts w:hint="eastAsia"/>
        </w:rPr>
        <w:t>爰</w:t>
      </w:r>
      <w:r w:rsidR="00C946F3">
        <w:rPr>
          <w:rFonts w:hint="eastAsia"/>
        </w:rPr>
        <w:t>代檢機構需增加</w:t>
      </w:r>
      <w:r w:rsidR="008731FF">
        <w:rPr>
          <w:rFonts w:hint="eastAsia"/>
        </w:rPr>
        <w:t>檢查人力</w:t>
      </w:r>
      <w:r w:rsidR="00C946F3">
        <w:rPr>
          <w:rFonts w:hint="eastAsia"/>
        </w:rPr>
        <w:t>(以下簡稱代檢人力)因應，並</w:t>
      </w:r>
      <w:r w:rsidR="008731FF">
        <w:rPr>
          <w:rFonts w:hint="eastAsia"/>
        </w:rPr>
        <w:t>提前</w:t>
      </w:r>
      <w:r w:rsidR="00C946F3">
        <w:rPr>
          <w:rFonts w:hint="eastAsia"/>
        </w:rPr>
        <w:t>辦理人員</w:t>
      </w:r>
      <w:r w:rsidR="00193F70">
        <w:rPr>
          <w:rFonts w:hint="eastAsia"/>
        </w:rPr>
        <w:t>招聘與</w:t>
      </w:r>
      <w:r w:rsidR="00C946F3">
        <w:rPr>
          <w:rFonts w:hint="eastAsia"/>
        </w:rPr>
        <w:t>專業</w:t>
      </w:r>
      <w:r w:rsidR="00193F70">
        <w:rPr>
          <w:rFonts w:hint="eastAsia"/>
        </w:rPr>
        <w:t>訓練</w:t>
      </w:r>
      <w:r>
        <w:rPr>
          <w:rFonts w:hint="eastAsia"/>
        </w:rPr>
        <w:t>。</w:t>
      </w:r>
    </w:p>
    <w:p w:rsidR="008731FF" w:rsidRPr="008731FF" w:rsidRDefault="004435BD" w:rsidP="004435BD">
      <w:pPr>
        <w:pStyle w:val="123"/>
        <w:ind w:left="1133" w:hanging="283"/>
        <w:rPr>
          <w:rFonts w:hint="eastAsia"/>
          <w:shd w:val="clear" w:color="auto" w:fill="FFFFFF"/>
        </w:rPr>
      </w:pPr>
      <w:r>
        <w:rPr>
          <w:rFonts w:hint="eastAsia"/>
        </w:rPr>
        <w:t>3.另</w:t>
      </w:r>
      <w:r w:rsidR="008731FF">
        <w:rPr>
          <w:rFonts w:hint="eastAsia"/>
        </w:rPr>
        <w:t>配合行政院核定之「氫能</w:t>
      </w:r>
      <w:r w:rsidR="009A7754">
        <w:rPr>
          <w:rFonts w:hint="eastAsia"/>
        </w:rPr>
        <w:t>(</w:t>
      </w:r>
      <w:r w:rsidR="008731FF">
        <w:rPr>
          <w:rFonts w:hint="eastAsia"/>
        </w:rPr>
        <w:t>含氨</w:t>
      </w:r>
      <w:r w:rsidR="009A7754">
        <w:rPr>
          <w:rFonts w:hint="eastAsia"/>
        </w:rPr>
        <w:t>）</w:t>
      </w:r>
      <w:r w:rsidR="008731FF">
        <w:rPr>
          <w:rFonts w:hint="eastAsia"/>
        </w:rPr>
        <w:t>供應鏈減碳旗艦行動計</w:t>
      </w:r>
      <w:r w:rsidR="008731FF">
        <w:rPr>
          <w:rFonts w:hint="eastAsia"/>
        </w:rPr>
        <w:lastRenderedPageBreak/>
        <w:t>畫」，須配合加氫站內相關危險性設備實施檢查，因氫能設備屬新興科技，檢查難度提高，須增加安全檢查相關法規研析及購置檢查必要之設備、訓練等費用支出</w:t>
      </w:r>
      <w:r w:rsidR="00567950">
        <w:rPr>
          <w:rFonts w:hint="eastAsia"/>
        </w:rPr>
        <w:t>；</w:t>
      </w:r>
      <w:r w:rsidR="00AC4434">
        <w:rPr>
          <w:rFonts w:hint="eastAsia"/>
        </w:rPr>
        <w:t>職安署</w:t>
      </w:r>
      <w:r w:rsidR="004450F2">
        <w:rPr>
          <w:rFonts w:hint="eastAsia"/>
        </w:rPr>
        <w:t>預估</w:t>
      </w:r>
      <w:r w:rsidR="008731FF">
        <w:rPr>
          <w:rFonts w:hint="eastAsia"/>
        </w:rPr>
        <w:t>增加代檢人力7人</w:t>
      </w:r>
      <w:r>
        <w:rPr>
          <w:rFonts w:hint="eastAsia"/>
        </w:rPr>
        <w:t>(每人</w:t>
      </w:r>
      <w:r w:rsidR="008731FF">
        <w:rPr>
          <w:rFonts w:hint="eastAsia"/>
        </w:rPr>
        <w:t>95</w:t>
      </w:r>
      <w:r>
        <w:rPr>
          <w:rFonts w:hint="eastAsia"/>
        </w:rPr>
        <w:t>萬</w:t>
      </w:r>
      <w:r w:rsidR="008731FF">
        <w:rPr>
          <w:rFonts w:hint="eastAsia"/>
        </w:rPr>
        <w:t>元</w:t>
      </w:r>
      <w:r>
        <w:rPr>
          <w:rFonts w:hint="eastAsia"/>
        </w:rPr>
        <w:t>)</w:t>
      </w:r>
      <w:r w:rsidR="0057177A">
        <w:rPr>
          <w:rFonts w:hint="eastAsia"/>
        </w:rPr>
        <w:t>、</w:t>
      </w:r>
      <w:r w:rsidR="008731FF">
        <w:rPr>
          <w:rFonts w:hint="eastAsia"/>
        </w:rPr>
        <w:t>所需人事費共665</w:t>
      </w:r>
      <w:r>
        <w:rPr>
          <w:rFonts w:hint="eastAsia"/>
        </w:rPr>
        <w:t>萬</w:t>
      </w:r>
      <w:r w:rsidR="008731FF">
        <w:rPr>
          <w:rFonts w:hint="eastAsia"/>
        </w:rPr>
        <w:t>元</w:t>
      </w:r>
      <w:r w:rsidR="00567950">
        <w:rPr>
          <w:rFonts w:hint="eastAsia"/>
        </w:rPr>
        <w:t>，</w:t>
      </w:r>
      <w:r w:rsidR="002E6D99">
        <w:rPr>
          <w:rFonts w:hint="eastAsia"/>
        </w:rPr>
        <w:t>另</w:t>
      </w:r>
      <w:r w:rsidR="00567950">
        <w:rPr>
          <w:rFonts w:hint="eastAsia"/>
        </w:rPr>
        <w:t>估計</w:t>
      </w:r>
      <w:r w:rsidR="002E6D99" w:rsidRPr="002E6D99">
        <w:rPr>
          <w:rFonts w:hint="eastAsia"/>
        </w:rPr>
        <w:t>辦公處所租金、管理費及</w:t>
      </w:r>
      <w:r w:rsidR="00567950">
        <w:rPr>
          <w:rFonts w:hint="eastAsia"/>
        </w:rPr>
        <w:t>購買</w:t>
      </w:r>
      <w:r w:rsidR="002E6D99" w:rsidRPr="002E6D99">
        <w:rPr>
          <w:rFonts w:hint="eastAsia"/>
        </w:rPr>
        <w:t>檢查設備儀器</w:t>
      </w:r>
      <w:r w:rsidR="00567950">
        <w:rPr>
          <w:rFonts w:hint="eastAsia"/>
        </w:rPr>
        <w:t>與</w:t>
      </w:r>
      <w:r w:rsidR="004450F2">
        <w:rPr>
          <w:rFonts w:hint="eastAsia"/>
        </w:rPr>
        <w:t>相關業務費等</w:t>
      </w:r>
      <w:r w:rsidR="002E6D99" w:rsidRPr="002E6D99">
        <w:rPr>
          <w:rFonts w:hint="eastAsia"/>
        </w:rPr>
        <w:t>共191萬7千元</w:t>
      </w:r>
      <w:r w:rsidR="002E6D99">
        <w:rPr>
          <w:rFonts w:hint="eastAsia"/>
        </w:rPr>
        <w:t>，</w:t>
      </w:r>
      <w:r w:rsidR="00387E6F">
        <w:rPr>
          <w:rFonts w:hint="eastAsia"/>
        </w:rPr>
        <w:t>爰編列</w:t>
      </w:r>
      <w:r w:rsidR="004450F2">
        <w:rPr>
          <w:rFonts w:hint="eastAsia"/>
        </w:rPr>
        <w:t>115年度預算</w:t>
      </w:r>
      <w:r w:rsidR="00567950">
        <w:rPr>
          <w:rFonts w:hint="eastAsia"/>
        </w:rPr>
        <w:t>案</w:t>
      </w:r>
      <w:r w:rsidR="004450F2">
        <w:rPr>
          <w:rFonts w:hint="eastAsia"/>
        </w:rPr>
        <w:t>數</w:t>
      </w:r>
      <w:r w:rsidR="002E6D99" w:rsidRPr="002E6D99">
        <w:rPr>
          <w:rFonts w:hint="eastAsia"/>
        </w:rPr>
        <w:t>856萬7千元</w:t>
      </w:r>
      <w:r w:rsidR="00567950">
        <w:rPr>
          <w:rFonts w:hint="eastAsia"/>
        </w:rPr>
        <w:t>；</w:t>
      </w:r>
      <w:r w:rsidR="00BC6D4D" w:rsidRPr="00BC6D4D">
        <w:rPr>
          <w:rFonts w:hint="eastAsia"/>
          <w:shd w:val="clear" w:color="auto" w:fill="FFFFFF"/>
        </w:rPr>
        <w:t>允宜積極督導檢查品質</w:t>
      </w:r>
      <w:r w:rsidR="00567950">
        <w:rPr>
          <w:rFonts w:hint="eastAsia"/>
          <w:shd w:val="clear" w:color="auto" w:fill="FFFFFF"/>
        </w:rPr>
        <w:t>以提升計畫</w:t>
      </w:r>
      <w:r w:rsidR="00BC6D4D" w:rsidRPr="00BC6D4D">
        <w:rPr>
          <w:rFonts w:hint="eastAsia"/>
          <w:shd w:val="clear" w:color="auto" w:fill="FFFFFF"/>
        </w:rPr>
        <w:t>成效</w:t>
      </w:r>
      <w:r w:rsidR="00BC6D4D">
        <w:rPr>
          <w:rFonts w:hint="eastAsia"/>
          <w:shd w:val="clear" w:color="auto" w:fill="FFFFFF"/>
        </w:rPr>
        <w:t>，俾降低危險性機械作業風險。</w:t>
      </w:r>
    </w:p>
    <w:p w:rsidR="00234CD7" w:rsidRDefault="00234CD7" w:rsidP="00234CD7">
      <w:pPr>
        <w:ind w:leftChars="0" w:left="567" w:hangingChars="200" w:hanging="567"/>
        <w:rPr>
          <w:sz w:val="24"/>
          <w:szCs w:val="24"/>
        </w:rPr>
      </w:pPr>
      <w:r w:rsidRPr="006E64CE">
        <w:rPr>
          <w:rFonts w:hAnsi="標楷體" w:hint="eastAsia"/>
          <w:b/>
        </w:rPr>
        <w:t xml:space="preserve">表1  </w:t>
      </w:r>
      <w:r w:rsidRPr="00523CAC">
        <w:rPr>
          <w:rFonts w:hAnsi="標楷體" w:hint="eastAsia"/>
          <w:b/>
        </w:rPr>
        <w:t>1</w:t>
      </w:r>
      <w:r w:rsidR="00523CAC" w:rsidRPr="00523CAC">
        <w:rPr>
          <w:rFonts w:hAnsi="標楷體" w:hint="eastAsia"/>
          <w:b/>
        </w:rPr>
        <w:t>12及</w:t>
      </w:r>
      <w:r w:rsidRPr="00523CAC">
        <w:rPr>
          <w:rFonts w:hAnsi="標楷體" w:hint="eastAsia"/>
          <w:b/>
        </w:rPr>
        <w:t>113</w:t>
      </w:r>
      <w:r w:rsidR="00523CAC" w:rsidRPr="00523CAC">
        <w:rPr>
          <w:rFonts w:hAnsi="標楷體" w:hint="eastAsia"/>
          <w:b/>
        </w:rPr>
        <w:t>年度</w:t>
      </w:r>
      <w:bookmarkStart w:id="14" w:name="_Hlk212841510"/>
      <w:r w:rsidRPr="00234CD7">
        <w:rPr>
          <w:rFonts w:hAnsi="標楷體" w:hint="eastAsia"/>
          <w:b/>
        </w:rPr>
        <w:t>危險性機械</w:t>
      </w:r>
      <w:r w:rsidR="008B15C7">
        <w:rPr>
          <w:rFonts w:hAnsi="標楷體" w:hint="eastAsia"/>
          <w:b/>
        </w:rPr>
        <w:t>及</w:t>
      </w:r>
      <w:r w:rsidR="00523CAC">
        <w:rPr>
          <w:rFonts w:hAnsi="標楷體" w:hint="eastAsia"/>
          <w:b/>
        </w:rPr>
        <w:t>設備</w:t>
      </w:r>
      <w:r w:rsidRPr="00234CD7">
        <w:rPr>
          <w:rFonts w:hAnsi="標楷體" w:hint="eastAsia"/>
          <w:b/>
        </w:rPr>
        <w:t>檢查</w:t>
      </w:r>
      <w:bookmarkEnd w:id="14"/>
      <w:r w:rsidRPr="00234CD7">
        <w:rPr>
          <w:rFonts w:hAnsi="標楷體" w:hint="eastAsia"/>
          <w:b/>
        </w:rPr>
        <w:t>成果統計表</w:t>
      </w:r>
      <w:r w:rsidRPr="006E64CE">
        <w:rPr>
          <w:rFonts w:hAnsi="標楷體" w:hint="eastAsia"/>
          <w:b/>
        </w:rPr>
        <w:t xml:space="preserve">  </w:t>
      </w:r>
      <w:r w:rsidR="00B33DB1">
        <w:rPr>
          <w:rFonts w:hAnsi="標楷體" w:hint="eastAsia"/>
          <w:b/>
        </w:rPr>
        <w:t xml:space="preserve"> </w:t>
      </w:r>
      <w:r w:rsidR="00FB3DB4">
        <w:rPr>
          <w:rFonts w:hAnsi="標楷體" w:hint="eastAsia"/>
          <w:b/>
        </w:rPr>
        <w:t xml:space="preserve">  </w:t>
      </w:r>
      <w:r w:rsidRPr="006E64CE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座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079"/>
        <w:gridCol w:w="1078"/>
        <w:gridCol w:w="1079"/>
        <w:gridCol w:w="1078"/>
        <w:gridCol w:w="1079"/>
        <w:gridCol w:w="1078"/>
        <w:gridCol w:w="1079"/>
      </w:tblGrid>
      <w:tr w:rsidR="00523CAC" w:rsidRPr="006E64CE" w:rsidTr="0013683B">
        <w:trPr>
          <w:tblHeader/>
        </w:trPr>
        <w:tc>
          <w:tcPr>
            <w:tcW w:w="955" w:type="dxa"/>
            <w:tcBorders>
              <w:top w:val="single" w:sz="12" w:space="0" w:color="auto"/>
              <w:bottom w:val="single" w:sz="4" w:space="0" w:color="auto"/>
            </w:tcBorders>
          </w:tcPr>
          <w:p w:rsidR="00523CAC" w:rsidRPr="004E0857" w:rsidRDefault="00523CAC" w:rsidP="004E0857">
            <w:pPr>
              <w:pStyle w:val="14-2"/>
              <w:jc w:val="center"/>
              <w:rPr>
                <w:b/>
                <w:bCs/>
              </w:rPr>
            </w:pPr>
            <w:r w:rsidRPr="004E0857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3236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523CAC" w:rsidRPr="004E0857" w:rsidRDefault="00523CAC" w:rsidP="00523CAC">
            <w:pPr>
              <w:pStyle w:val="14-2"/>
              <w:jc w:val="center"/>
              <w:rPr>
                <w:b/>
                <w:bCs/>
              </w:rPr>
            </w:pPr>
            <w:r w:rsidRPr="004E0857">
              <w:rPr>
                <w:rFonts w:hAnsi="標楷體" w:hint="eastAsia"/>
                <w:b/>
                <w:bCs/>
              </w:rPr>
              <w:t>危險性機械</w:t>
            </w:r>
          </w:p>
        </w:tc>
        <w:tc>
          <w:tcPr>
            <w:tcW w:w="431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center"/>
            </w:pPr>
            <w:r w:rsidRPr="00234CD7">
              <w:rPr>
                <w:rFonts w:hAnsi="標楷體" w:hint="eastAsia"/>
                <w:b/>
              </w:rPr>
              <w:t>危險性</w:t>
            </w:r>
            <w:r>
              <w:rPr>
                <w:rFonts w:hAnsi="標楷體" w:hint="eastAsia"/>
                <w:b/>
              </w:rPr>
              <w:t>設備</w:t>
            </w:r>
          </w:p>
        </w:tc>
      </w:tr>
      <w:tr w:rsidR="00371276" w:rsidRPr="006E64CE" w:rsidTr="0013683B">
        <w:trPr>
          <w:tblHeader/>
        </w:trPr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71276" w:rsidRPr="006E64CE" w:rsidRDefault="00371276" w:rsidP="0055294E">
            <w:pPr>
              <w:pStyle w:val="14-2"/>
            </w:pPr>
            <w:r w:rsidRPr="009074C1">
              <w:rPr>
                <w:rFonts w:hint="eastAsia"/>
              </w:rPr>
              <w:t>年度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71276" w:rsidRPr="006E64CE" w:rsidRDefault="00371276" w:rsidP="00523CAC">
            <w:pPr>
              <w:pStyle w:val="14-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71276" w:rsidRPr="006E64CE" w:rsidRDefault="00371276" w:rsidP="00523CAC">
            <w:pPr>
              <w:pStyle w:val="14-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1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71276" w:rsidRDefault="00371276" w:rsidP="0055294E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71276" w:rsidRDefault="00371276" w:rsidP="00523CAC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71276" w:rsidRDefault="00371276" w:rsidP="00523CAC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</w:tr>
      <w:tr w:rsidR="00523CAC" w:rsidRPr="006E64CE" w:rsidTr="00794FEC">
        <w:tc>
          <w:tcPr>
            <w:tcW w:w="955" w:type="dxa"/>
            <w:vMerge w:val="restart"/>
            <w:tcBorders>
              <w:top w:val="single" w:sz="4" w:space="0" w:color="auto"/>
            </w:tcBorders>
            <w:vAlign w:val="center"/>
          </w:tcPr>
          <w:p w:rsidR="00523CAC" w:rsidRPr="006E64CE" w:rsidRDefault="00523CAC" w:rsidP="004E0857">
            <w:pPr>
              <w:pStyle w:val="14-2"/>
              <w:jc w:val="center"/>
            </w:pPr>
            <w:bookmarkStart w:id="15" w:name="_Hlk210470366"/>
            <w:r w:rsidRPr="009074C1">
              <w:rPr>
                <w:rFonts w:hint="eastAsia"/>
              </w:rPr>
              <w:t>小計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31,433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31,608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4E0857">
            <w:pPr>
              <w:pStyle w:val="14-2"/>
              <w:jc w:val="center"/>
            </w:pPr>
            <w:r w:rsidRPr="00435A89">
              <w:rPr>
                <w:rFonts w:hint="eastAsia"/>
              </w:rPr>
              <w:t>小計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70,275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71,827</w:t>
            </w:r>
          </w:p>
        </w:tc>
      </w:tr>
      <w:tr w:rsidR="00523CAC" w:rsidRPr="006E64CE" w:rsidTr="00794FEC">
        <w:tc>
          <w:tcPr>
            <w:tcW w:w="955" w:type="dxa"/>
            <w:vMerge/>
            <w:tcBorders>
              <w:bottom w:val="single" w:sz="4" w:space="0" w:color="auto"/>
            </w:tcBorders>
            <w:vAlign w:val="center"/>
          </w:tcPr>
          <w:p w:rsidR="00523CAC" w:rsidRPr="006E64CE" w:rsidRDefault="00523CAC" w:rsidP="004E0857">
            <w:pPr>
              <w:pStyle w:val="14-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1,095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1,175</w:t>
            </w: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55294E">
            <w:pPr>
              <w:pStyle w:val="14-2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557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695</w:t>
            </w:r>
          </w:p>
        </w:tc>
      </w:tr>
      <w:bookmarkEnd w:id="15"/>
      <w:tr w:rsidR="00523CAC" w:rsidRPr="006E64CE" w:rsidTr="00794FEC">
        <w:tc>
          <w:tcPr>
            <w:tcW w:w="955" w:type="dxa"/>
            <w:vMerge w:val="restart"/>
            <w:tcBorders>
              <w:top w:val="single" w:sz="4" w:space="0" w:color="auto"/>
            </w:tcBorders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竣工</w:t>
            </w:r>
          </w:p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2,074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1,134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熔接</w:t>
            </w:r>
          </w:p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1,124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1,144</w:t>
            </w:r>
          </w:p>
        </w:tc>
      </w:tr>
      <w:tr w:rsidR="00523CAC" w:rsidRPr="006E64CE" w:rsidTr="00794FEC">
        <w:tc>
          <w:tcPr>
            <w:tcW w:w="955" w:type="dxa"/>
            <w:vMerge/>
            <w:tcBorders>
              <w:bottom w:val="single" w:sz="4" w:space="0" w:color="auto"/>
            </w:tcBorders>
            <w:vAlign w:val="center"/>
          </w:tcPr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141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97</w:t>
            </w: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12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8</w:t>
            </w:r>
          </w:p>
        </w:tc>
      </w:tr>
      <w:tr w:rsidR="00523CAC" w:rsidRPr="006E64CE" w:rsidTr="00794FEC">
        <w:tc>
          <w:tcPr>
            <w:tcW w:w="955" w:type="dxa"/>
            <w:vMerge w:val="restart"/>
            <w:tcBorders>
              <w:top w:val="single" w:sz="4" w:space="0" w:color="auto"/>
            </w:tcBorders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定期</w:t>
            </w:r>
          </w:p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28,736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29,777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構造</w:t>
            </w:r>
          </w:p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1,362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1,438</w:t>
            </w:r>
          </w:p>
        </w:tc>
      </w:tr>
      <w:tr w:rsidR="00523CAC" w:rsidRPr="006E64CE" w:rsidTr="00794FEC">
        <w:tc>
          <w:tcPr>
            <w:tcW w:w="955" w:type="dxa"/>
            <w:vMerge/>
            <w:vAlign w:val="center"/>
          </w:tcPr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912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999</w:t>
            </w: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14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13</w:t>
            </w:r>
          </w:p>
        </w:tc>
      </w:tr>
      <w:tr w:rsidR="00523CAC" w:rsidRPr="006E64CE" w:rsidTr="00794FEC">
        <w:tc>
          <w:tcPr>
            <w:tcW w:w="955" w:type="dxa"/>
            <w:vMerge w:val="restart"/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重新</w:t>
            </w:r>
          </w:p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156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157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竣工</w:t>
            </w:r>
          </w:p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2,149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2,138</w:t>
            </w:r>
          </w:p>
        </w:tc>
      </w:tr>
      <w:tr w:rsidR="00523CAC" w:rsidRPr="006E64CE" w:rsidTr="00794FEC">
        <w:tc>
          <w:tcPr>
            <w:tcW w:w="955" w:type="dxa"/>
            <w:vMerge/>
            <w:tcBorders>
              <w:bottom w:val="single" w:sz="4" w:space="0" w:color="auto"/>
            </w:tcBorders>
            <w:vAlign w:val="center"/>
          </w:tcPr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19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24</w:t>
            </w: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40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76</w:t>
            </w:r>
          </w:p>
        </w:tc>
      </w:tr>
      <w:tr w:rsidR="00523CAC" w:rsidRPr="006E64CE" w:rsidTr="00794FEC">
        <w:tc>
          <w:tcPr>
            <w:tcW w:w="955" w:type="dxa"/>
            <w:vMerge w:val="restart"/>
            <w:tcBorders>
              <w:top w:val="single" w:sz="4" w:space="0" w:color="auto"/>
            </w:tcBorders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變更</w:t>
            </w:r>
          </w:p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357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353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定期</w:t>
            </w:r>
          </w:p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63,728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65,348</w:t>
            </w:r>
          </w:p>
        </w:tc>
      </w:tr>
      <w:tr w:rsidR="00523CAC" w:rsidRPr="006E64CE" w:rsidTr="00794FEC">
        <w:tc>
          <w:tcPr>
            <w:tcW w:w="955" w:type="dxa"/>
            <w:vMerge/>
            <w:tcBorders>
              <w:bottom w:val="single" w:sz="4" w:space="0" w:color="auto"/>
            </w:tcBorders>
            <w:vAlign w:val="center"/>
          </w:tcPr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20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33</w:t>
            </w: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467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552</w:t>
            </w:r>
          </w:p>
        </w:tc>
      </w:tr>
      <w:tr w:rsidR="00523CAC" w:rsidRPr="006E64CE" w:rsidTr="00794FEC">
        <w:tc>
          <w:tcPr>
            <w:tcW w:w="955" w:type="dxa"/>
            <w:vMerge w:val="restart"/>
            <w:tcBorders>
              <w:top w:val="single" w:sz="4" w:space="0" w:color="auto"/>
            </w:tcBorders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既有</w:t>
            </w:r>
          </w:p>
          <w:p w:rsidR="00523CAC" w:rsidRPr="006E64CE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9074C1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110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187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重新</w:t>
            </w:r>
          </w:p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1,754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1,620</w:t>
            </w:r>
          </w:p>
        </w:tc>
      </w:tr>
      <w:tr w:rsidR="00523CAC" w:rsidRPr="006E64CE" w:rsidTr="00794FEC">
        <w:trPr>
          <w:trHeight w:val="229"/>
        </w:trPr>
        <w:tc>
          <w:tcPr>
            <w:tcW w:w="955" w:type="dxa"/>
            <w:vMerge/>
            <w:tcBorders>
              <w:bottom w:val="single" w:sz="4" w:space="0" w:color="auto"/>
            </w:tcBorders>
            <w:vAlign w:val="center"/>
          </w:tcPr>
          <w:p w:rsidR="00523CAC" w:rsidRPr="006E64CE" w:rsidRDefault="00523CAC" w:rsidP="0055294E">
            <w:pPr>
              <w:pStyle w:val="14-2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5294E">
            <w:pPr>
              <w:pStyle w:val="14-2"/>
            </w:pPr>
            <w:r w:rsidRPr="009074C1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3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6E64CE" w:rsidRDefault="00523CAC" w:rsidP="00523CAC">
            <w:pPr>
              <w:pStyle w:val="14-2"/>
              <w:jc w:val="right"/>
            </w:pPr>
            <w:r w:rsidRPr="003448F1">
              <w:t>22</w:t>
            </w: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23CAC" w:rsidRPr="003448F1" w:rsidRDefault="00523CAC" w:rsidP="004E0857">
            <w:pPr>
              <w:pStyle w:val="14-2"/>
              <w:ind w:leftChars="0" w:left="1" w:firstLineChars="5" w:firstLine="12"/>
              <w:jc w:val="center"/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5294E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21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23CAC" w:rsidRPr="003448F1" w:rsidRDefault="00523CAC" w:rsidP="00523CAC">
            <w:pPr>
              <w:pStyle w:val="14-2"/>
              <w:jc w:val="right"/>
            </w:pPr>
            <w:r w:rsidRPr="00FC7F2A">
              <w:t>40</w:t>
            </w:r>
          </w:p>
        </w:tc>
      </w:tr>
      <w:tr w:rsidR="004E0857" w:rsidRPr="006E64CE" w:rsidTr="00794FEC">
        <w:tc>
          <w:tcPr>
            <w:tcW w:w="4191" w:type="dxa"/>
            <w:gridSpan w:val="4"/>
            <w:vMerge w:val="restart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4E0857" w:rsidRPr="006E64CE" w:rsidRDefault="004E0857" w:rsidP="00523CAC">
            <w:pPr>
              <w:pStyle w:val="14-2"/>
            </w:pP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4E0857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變更</w:t>
            </w:r>
          </w:p>
          <w:p w:rsidR="004E0857" w:rsidRPr="006E64CE" w:rsidRDefault="004E0857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155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139</w:t>
            </w:r>
          </w:p>
        </w:tc>
      </w:tr>
      <w:tr w:rsidR="004E0857" w:rsidRPr="006E64CE" w:rsidTr="00794FEC">
        <w:tc>
          <w:tcPr>
            <w:tcW w:w="4191" w:type="dxa"/>
            <w:gridSpan w:val="4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4E0857" w:rsidRPr="006E64CE" w:rsidRDefault="004E0857" w:rsidP="00523CAC">
            <w:pPr>
              <w:pStyle w:val="14-2"/>
            </w:pPr>
          </w:p>
        </w:tc>
        <w:tc>
          <w:tcPr>
            <w:tcW w:w="1078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E0857" w:rsidRPr="0055294E" w:rsidRDefault="004E0857" w:rsidP="004E0857">
            <w:pPr>
              <w:pStyle w:val="14-2"/>
              <w:ind w:leftChars="0" w:left="1" w:firstLineChars="5" w:firstLine="12"/>
              <w:jc w:val="center"/>
              <w:rPr>
                <w:rFonts w:hint="eastAsia"/>
              </w:rPr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3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6</w:t>
            </w:r>
          </w:p>
        </w:tc>
      </w:tr>
      <w:tr w:rsidR="004E0857" w:rsidRPr="006E64CE" w:rsidTr="00794FEC">
        <w:tc>
          <w:tcPr>
            <w:tcW w:w="4191" w:type="dxa"/>
            <w:gridSpan w:val="4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4E0857" w:rsidRPr="006E64CE" w:rsidRDefault="004E0857" w:rsidP="00523CAC">
            <w:pPr>
              <w:pStyle w:val="14-2"/>
            </w:pPr>
          </w:p>
        </w:tc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0857" w:rsidRDefault="004E0857" w:rsidP="004E0857">
            <w:pPr>
              <w:pStyle w:val="14-2"/>
              <w:ind w:leftChars="0" w:left="1" w:firstLineChars="5" w:firstLine="12"/>
              <w:jc w:val="center"/>
            </w:pPr>
            <w:r w:rsidRPr="00435A89">
              <w:rPr>
                <w:rFonts w:hint="eastAsia"/>
              </w:rPr>
              <w:t>既有</w:t>
            </w:r>
          </w:p>
          <w:p w:rsidR="004E0857" w:rsidRPr="0055294E" w:rsidRDefault="004E0857" w:rsidP="004E0857">
            <w:pPr>
              <w:pStyle w:val="14-2"/>
              <w:ind w:leftChars="0" w:left="1" w:firstLineChars="5" w:firstLine="12"/>
              <w:jc w:val="center"/>
              <w:rPr>
                <w:rFonts w:hint="eastAsia"/>
              </w:rPr>
            </w:pPr>
            <w:r w:rsidRPr="00435A89">
              <w:rPr>
                <w:rFonts w:hint="eastAsia"/>
              </w:rPr>
              <w:t>檢查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</w:pPr>
            <w:r w:rsidRPr="00435A89">
              <w:rPr>
                <w:rFonts w:hint="eastAsia"/>
              </w:rPr>
              <w:t>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3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0</w:t>
            </w:r>
          </w:p>
        </w:tc>
      </w:tr>
      <w:tr w:rsidR="004E0857" w:rsidRPr="006E64CE" w:rsidTr="00794FEC">
        <w:tc>
          <w:tcPr>
            <w:tcW w:w="4191" w:type="dxa"/>
            <w:gridSpan w:val="4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4E0857" w:rsidRPr="006E64CE" w:rsidRDefault="004E0857" w:rsidP="00523CAC">
            <w:pPr>
              <w:pStyle w:val="14-2"/>
            </w:pPr>
          </w:p>
        </w:tc>
        <w:tc>
          <w:tcPr>
            <w:tcW w:w="1078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4E0857" w:rsidRDefault="004E0857" w:rsidP="00523CAC">
            <w:pPr>
              <w:pStyle w:val="14-2"/>
              <w:rPr>
                <w:rFonts w:hint="eastAsia"/>
                <w:color w:val="000000"/>
              </w:rPr>
            </w:pPr>
          </w:p>
        </w:tc>
        <w:tc>
          <w:tcPr>
            <w:tcW w:w="1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</w:pPr>
            <w:r w:rsidRPr="00435A89">
              <w:rPr>
                <w:rFonts w:hint="eastAsia"/>
              </w:rPr>
              <w:t>不合格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0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4E0857" w:rsidRPr="006E64CE" w:rsidRDefault="004E0857" w:rsidP="00523CAC">
            <w:pPr>
              <w:pStyle w:val="14-2"/>
              <w:jc w:val="right"/>
            </w:pPr>
            <w:r w:rsidRPr="00FC7F2A">
              <w:t>0</w:t>
            </w:r>
          </w:p>
        </w:tc>
      </w:tr>
    </w:tbl>
    <w:p w:rsidR="00234CD7" w:rsidRDefault="00234CD7" w:rsidP="00794FEC">
      <w:pPr>
        <w:pStyle w:val="146"/>
      </w:pPr>
      <w:r w:rsidRPr="006E64CE">
        <w:rPr>
          <w:rFonts w:hint="eastAsia"/>
        </w:rPr>
        <w:t>資料來源：</w:t>
      </w:r>
      <w:r w:rsidR="00794FEC">
        <w:rPr>
          <w:rFonts w:hint="eastAsia"/>
        </w:rPr>
        <w:t>職安署提供</w:t>
      </w:r>
      <w:r w:rsidRPr="006E64CE">
        <w:rPr>
          <w:rFonts w:hint="eastAsia"/>
        </w:rPr>
        <w:t>。</w:t>
      </w:r>
    </w:p>
    <w:p w:rsidR="00C632E6" w:rsidRDefault="00C632E6" w:rsidP="00C632E6">
      <w:pPr>
        <w:ind w:left="566" w:firstLine="566"/>
        <w:rPr>
          <w:shd w:val="clear" w:color="auto" w:fill="FFFFFF"/>
        </w:rPr>
      </w:pPr>
      <w:r>
        <w:rPr>
          <w:rFonts w:hint="eastAsia"/>
          <w:shd w:val="clear" w:color="auto" w:fill="FFFFFF"/>
        </w:rPr>
        <w:t>綜上，</w:t>
      </w:r>
      <w:r w:rsidRPr="002E6D99">
        <w:rPr>
          <w:rFonts w:hint="eastAsia"/>
          <w:shd w:val="clear" w:color="auto" w:fill="FFFFFF"/>
        </w:rPr>
        <w:t>職安署</w:t>
      </w:r>
      <w:r>
        <w:rPr>
          <w:rFonts w:hint="eastAsia"/>
          <w:shd w:val="clear" w:color="auto" w:fill="FFFFFF"/>
        </w:rPr>
        <w:t>將</w:t>
      </w:r>
      <w:r w:rsidRPr="002E6D99">
        <w:rPr>
          <w:rFonts w:hint="eastAsia"/>
          <w:shd w:val="clear" w:color="auto" w:fill="FFFFFF"/>
        </w:rPr>
        <w:t>未滿</w:t>
      </w:r>
      <w:r>
        <w:rPr>
          <w:rFonts w:hint="eastAsia"/>
          <w:shd w:val="clear" w:color="auto" w:fill="FFFFFF"/>
        </w:rPr>
        <w:t>3</w:t>
      </w:r>
      <w:r w:rsidRPr="002E6D99">
        <w:rPr>
          <w:rFonts w:hint="eastAsia"/>
          <w:shd w:val="clear" w:color="auto" w:fill="FFFFFF"/>
        </w:rPr>
        <w:t>噸塔吊及載人吊車納入危險性機械管理</w:t>
      </w:r>
      <w:r>
        <w:rPr>
          <w:rFonts w:hint="eastAsia"/>
          <w:shd w:val="clear" w:color="auto" w:fill="FFFFFF"/>
        </w:rPr>
        <w:t>規則之檢查範圍</w:t>
      </w:r>
      <w:r w:rsidRPr="002E6D99">
        <w:rPr>
          <w:rFonts w:hint="eastAsia"/>
          <w:shd w:val="clear" w:color="auto" w:fill="FFFFFF"/>
        </w:rPr>
        <w:t>，</w:t>
      </w:r>
      <w:r>
        <w:rPr>
          <w:rFonts w:hint="eastAsia"/>
          <w:shd w:val="clear" w:color="auto" w:fill="FFFFFF"/>
        </w:rPr>
        <w:t>預計115年底前施行；另配合</w:t>
      </w:r>
      <w:r w:rsidRPr="00193F70">
        <w:rPr>
          <w:rFonts w:hint="eastAsia"/>
          <w:shd w:val="clear" w:color="auto" w:fill="FFFFFF"/>
        </w:rPr>
        <w:t>行政院核定之「氫能（含氨）供應鏈減碳旗艦行動計畫」，</w:t>
      </w:r>
      <w:r>
        <w:rPr>
          <w:rFonts w:hint="eastAsia"/>
          <w:shd w:val="clear" w:color="auto" w:fill="FFFFFF"/>
        </w:rPr>
        <w:t>增加檢查</w:t>
      </w:r>
      <w:r w:rsidRPr="00193F70">
        <w:rPr>
          <w:rFonts w:hint="eastAsia"/>
          <w:shd w:val="clear" w:color="auto" w:fill="FFFFFF"/>
        </w:rPr>
        <w:t>加氫站內相關危險性設備</w:t>
      </w:r>
      <w:r>
        <w:rPr>
          <w:rFonts w:hint="eastAsia"/>
          <w:shd w:val="clear" w:color="auto" w:fill="FFFFFF"/>
        </w:rPr>
        <w:t>；該署因應業務量及</w:t>
      </w:r>
      <w:r w:rsidRPr="00BC6D4D">
        <w:rPr>
          <w:rFonts w:hint="eastAsia"/>
          <w:shd w:val="clear" w:color="auto" w:fill="FFFFFF"/>
        </w:rPr>
        <w:t>代檢人</w:t>
      </w:r>
      <w:r>
        <w:rPr>
          <w:rFonts w:hint="eastAsia"/>
          <w:shd w:val="clear" w:color="auto" w:fill="FFFFFF"/>
        </w:rPr>
        <w:t>力之</w:t>
      </w:r>
      <w:r w:rsidRPr="00BC6D4D">
        <w:rPr>
          <w:rFonts w:hint="eastAsia"/>
          <w:shd w:val="clear" w:color="auto" w:fill="FFFFFF"/>
        </w:rPr>
        <w:t>增加</w:t>
      </w:r>
      <w:r>
        <w:rPr>
          <w:rFonts w:hint="eastAsia"/>
          <w:shd w:val="clear" w:color="auto" w:fill="FFFFFF"/>
        </w:rPr>
        <w:t>，相關費用亦隨之增加，鑑於113年度對</w:t>
      </w:r>
      <w:r w:rsidRPr="00567950">
        <w:rPr>
          <w:rFonts w:hint="eastAsia"/>
          <w:shd w:val="clear" w:color="auto" w:fill="FFFFFF"/>
        </w:rPr>
        <w:t>危險性機械及設備檢查</w:t>
      </w:r>
      <w:r>
        <w:rPr>
          <w:rFonts w:hint="eastAsia"/>
          <w:shd w:val="clear" w:color="auto" w:fill="FFFFFF"/>
        </w:rPr>
        <w:t>結果不合格數均較112年度增加，</w:t>
      </w:r>
      <w:r w:rsidRPr="00BC6D4D">
        <w:rPr>
          <w:rFonts w:hint="eastAsia"/>
          <w:shd w:val="clear" w:color="auto" w:fill="FFFFFF"/>
        </w:rPr>
        <w:t>允宜</w:t>
      </w:r>
      <w:r>
        <w:rPr>
          <w:rFonts w:hint="eastAsia"/>
          <w:shd w:val="clear" w:color="auto" w:fill="FFFFFF"/>
        </w:rPr>
        <w:t>確實</w:t>
      </w:r>
      <w:r w:rsidRPr="00BC6D4D">
        <w:rPr>
          <w:rFonts w:hint="eastAsia"/>
          <w:shd w:val="clear" w:color="auto" w:fill="FFFFFF"/>
        </w:rPr>
        <w:t>督導檢查品質及成效</w:t>
      </w:r>
      <w:r>
        <w:rPr>
          <w:rFonts w:hint="eastAsia"/>
          <w:shd w:val="clear" w:color="auto" w:fill="FFFFFF"/>
        </w:rPr>
        <w:t>，俾降低危險</w:t>
      </w:r>
      <w:r>
        <w:rPr>
          <w:rFonts w:hint="eastAsia"/>
          <w:shd w:val="clear" w:color="auto" w:fill="FFFFFF"/>
        </w:rPr>
        <w:lastRenderedPageBreak/>
        <w:t xml:space="preserve">性機械作業風險。 </w:t>
      </w:r>
    </w:p>
    <w:bookmarkEnd w:id="4"/>
    <w:bookmarkEnd w:id="5"/>
    <w:bookmarkEnd w:id="6"/>
    <w:bookmarkEnd w:id="7"/>
    <w:bookmarkEnd w:id="8"/>
    <w:bookmarkEnd w:id="3"/>
    <w:sectPr w:rsidR="00C632E6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017454" w:rsidRPr="00017454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234CD7" w:rsidRPr="00234CD7" w:rsidRDefault="00234CD7" w:rsidP="00523CAC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職安</w:t>
      </w:r>
      <w:r w:rsidR="0057177A">
        <w:rPr>
          <w:rFonts w:hint="eastAsia"/>
        </w:rPr>
        <w:t>署</w:t>
      </w:r>
      <w:r>
        <w:rPr>
          <w:rFonts w:hint="eastAsia"/>
        </w:rPr>
        <w:t>113年度勞動檢查統計年報</w:t>
      </w:r>
      <w:r w:rsidR="0013683B">
        <w:rPr>
          <w:rFonts w:hint="eastAsia"/>
        </w:rPr>
        <w:t>(114年7月)</w:t>
      </w:r>
      <w:r>
        <w:rPr>
          <w:rFonts w:hint="eastAsia"/>
        </w:rPr>
        <w:t>，表</w:t>
      </w:r>
      <w:r w:rsidR="002163AD">
        <w:rPr>
          <w:rFonts w:hint="eastAsia"/>
        </w:rPr>
        <w:t>3</w:t>
      </w:r>
      <w:r>
        <w:t>-1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54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593A9C5-2F36-42F2-839D-140A255E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844EF-8614-40CF-B8F0-53279B638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