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A56" w:rsidRPr="00426F3A" w:rsidRDefault="00273A56" w:rsidP="00273A56">
      <w:pPr>
        <w:pStyle w:val="ac"/>
        <w:ind w:left="14" w:hanging="14"/>
      </w:pPr>
      <w:bookmarkStart w:id="0" w:name="_Toc83815656"/>
      <w:bookmarkStart w:id="1" w:name="_Toc177139953"/>
      <w:bookmarkStart w:id="2" w:name="_GoBack"/>
      <w:bookmarkEnd w:id="2"/>
      <w:r w:rsidRPr="00426F3A">
        <w:rPr>
          <w:rFonts w:hint="eastAsia"/>
          <w:spacing w:val="10"/>
        </w:rPr>
        <w:t>國家運輸安全調查委員會</w:t>
      </w:r>
      <w:r w:rsidRPr="00426F3A">
        <w:rPr>
          <w:rFonts w:hAnsi="標楷體" w:hint="eastAsia"/>
          <w:spacing w:val="10"/>
        </w:rPr>
        <w:t>、</w:t>
      </w:r>
      <w:r w:rsidRPr="00426F3A">
        <w:rPr>
          <w:rFonts w:hint="eastAsia"/>
          <w:spacing w:val="10"/>
        </w:rPr>
        <w:t>行政院公共工程委員會</w:t>
      </w:r>
      <w:r w:rsidRPr="00426F3A">
        <w:rPr>
          <w:rFonts w:hint="eastAsia"/>
        </w:rPr>
        <w:t>11</w:t>
      </w:r>
      <w:r w:rsidR="00EE6789" w:rsidRPr="00426F3A">
        <w:t>3</w:t>
      </w:r>
      <w:r w:rsidRPr="00426F3A">
        <w:rPr>
          <w:rFonts w:hint="eastAsia"/>
        </w:rPr>
        <w:t>年度單位決算評估報告</w:t>
      </w:r>
    </w:p>
    <w:p w:rsidR="00E879C3" w:rsidRPr="00426F3A" w:rsidRDefault="00E879C3" w:rsidP="00E879C3">
      <w:pPr>
        <w:pStyle w:val="14"/>
        <w:ind w:left="567" w:hanging="567"/>
      </w:pPr>
      <w:bookmarkStart w:id="3" w:name="_Toc179193131"/>
      <w:bookmarkStart w:id="4" w:name="_Toc211934031"/>
      <w:bookmarkEnd w:id="0"/>
      <w:bookmarkEnd w:id="1"/>
      <w:r w:rsidRPr="00426F3A">
        <w:rPr>
          <w:rFonts w:hint="eastAsia"/>
        </w:rPr>
        <w:t>三、各主管機關抽查公共設施管理使用之件數及比率差距甚大，</w:t>
      </w:r>
      <w:bookmarkEnd w:id="3"/>
      <w:r w:rsidRPr="00426F3A">
        <w:rPr>
          <w:rFonts w:hint="eastAsia"/>
        </w:rPr>
        <w:t>允宜賡續檢討辦理</w:t>
      </w:r>
      <w:bookmarkEnd w:id="4"/>
    </w:p>
    <w:p w:rsidR="00E879C3" w:rsidRPr="00426F3A" w:rsidRDefault="00E879C3" w:rsidP="00E879C3">
      <w:pPr>
        <w:ind w:left="566" w:firstLine="566"/>
        <w:rPr>
          <w:rFonts w:hAnsi="標楷體"/>
        </w:rPr>
      </w:pPr>
      <w:r w:rsidRPr="00426F3A">
        <w:rPr>
          <w:rFonts w:hAnsi="標楷體" w:hint="eastAsia"/>
        </w:rPr>
        <w:t>工程會113年度「公共工程管理業務-公共工程計畫執行之督導協調及考核」預算數47萬7千元，決算數43萬元，占預算數</w:t>
      </w:r>
      <w:r w:rsidRPr="00426F3A">
        <w:rPr>
          <w:rFonts w:hAnsi="標楷體"/>
        </w:rPr>
        <w:t>90.15</w:t>
      </w:r>
      <w:r w:rsidRPr="00426F3A">
        <w:rPr>
          <w:rFonts w:hAnsi="標楷體" w:hint="eastAsia"/>
        </w:rPr>
        <w:t>%，包括辦理閒置公共設施活化補助經費審議執行與考核作業等。經查：</w:t>
      </w:r>
    </w:p>
    <w:p w:rsidR="00E879C3" w:rsidRPr="00426F3A" w:rsidRDefault="00E879C3" w:rsidP="00E879C3">
      <w:pPr>
        <w:pStyle w:val="a5"/>
        <w:ind w:left="849" w:hanging="283"/>
        <w:rPr>
          <w:b/>
        </w:rPr>
      </w:pPr>
      <w:r w:rsidRPr="00426F3A">
        <w:rPr>
          <w:rFonts w:hint="eastAsia"/>
          <w:b/>
        </w:rPr>
        <w:t>(一)工程會對閒置公共設施之管理採三級管控機制</w:t>
      </w:r>
    </w:p>
    <w:p w:rsidR="00E879C3" w:rsidRPr="00426F3A" w:rsidRDefault="00E879C3" w:rsidP="00E879C3">
      <w:pPr>
        <w:pStyle w:val="21"/>
        <w:ind w:left="850" w:firstLine="566"/>
      </w:pPr>
      <w:r w:rsidRPr="00426F3A">
        <w:rPr>
          <w:rFonts w:hint="eastAsia"/>
        </w:rPr>
        <w:t>工程會自94年起列管活化中央機關自辦或補助地方政府興建之閒置公共設施，</w:t>
      </w:r>
      <w:r w:rsidRPr="00426F3A">
        <w:t>102</w:t>
      </w:r>
      <w:r w:rsidRPr="00426F3A">
        <w:rPr>
          <w:rFonts w:hint="eastAsia"/>
        </w:rPr>
        <w:t>年擴大列管地方自籌興建之閒置公共設施；</w:t>
      </w:r>
      <w:r w:rsidRPr="00426F3A">
        <w:t>109</w:t>
      </w:r>
      <w:r w:rsidRPr="00426F3A">
        <w:rPr>
          <w:rFonts w:hint="eastAsia"/>
        </w:rPr>
        <w:t>年1月訂定</w:t>
      </w:r>
      <w:r w:rsidRPr="00426F3A">
        <w:rPr>
          <w:rFonts w:hAnsi="標楷體" w:hint="eastAsia"/>
        </w:rPr>
        <w:t>「</w:t>
      </w:r>
      <w:r w:rsidRPr="00426F3A">
        <w:rPr>
          <w:rFonts w:hint="eastAsia"/>
        </w:rPr>
        <w:t>閒置公共設施提報列管及活化作業要點</w:t>
      </w:r>
      <w:r w:rsidRPr="00426F3A">
        <w:rPr>
          <w:rFonts w:hAnsi="標楷體" w:hint="eastAsia"/>
        </w:rPr>
        <w:t>」</w:t>
      </w:r>
      <w:r w:rsidRPr="00426F3A">
        <w:rPr>
          <w:rFonts w:hint="eastAsia"/>
        </w:rPr>
        <w:t>，建立各機關提報閒置公共設施列管及活化機制；嗣為強化源頭管理，化被動為主動，111年12月修正前揭要點及名稱為</w:t>
      </w:r>
      <w:r w:rsidRPr="00426F3A">
        <w:rPr>
          <w:rFonts w:hAnsi="標楷體" w:hint="eastAsia"/>
        </w:rPr>
        <w:t>「</w:t>
      </w:r>
      <w:r w:rsidRPr="00426F3A">
        <w:rPr>
          <w:rFonts w:hint="eastAsia"/>
        </w:rPr>
        <w:t>公共設施有效管理使用作業要點</w:t>
      </w:r>
      <w:r w:rsidRPr="00426F3A">
        <w:rPr>
          <w:rFonts w:hAnsi="標楷體" w:hint="eastAsia"/>
        </w:rPr>
        <w:t>」</w:t>
      </w:r>
      <w:r w:rsidRPr="00426F3A">
        <w:rPr>
          <w:rFonts w:hint="eastAsia"/>
        </w:rPr>
        <w:t>，並建立三級管控機制略以</w:t>
      </w:r>
      <w:r w:rsidRPr="00426F3A">
        <w:rPr>
          <w:rStyle w:val="aff8"/>
        </w:rPr>
        <w:footnoteReference w:id="1"/>
      </w:r>
      <w:r w:rsidRPr="00426F3A">
        <w:rPr>
          <w:rFonts w:hint="eastAsia"/>
        </w:rPr>
        <w:t>，</w:t>
      </w:r>
    </w:p>
    <w:p w:rsidR="00E879C3" w:rsidRPr="00426F3A" w:rsidRDefault="00E879C3" w:rsidP="00E879C3">
      <w:pPr>
        <w:pStyle w:val="123"/>
        <w:ind w:left="1133" w:hanging="283"/>
        <w:rPr>
          <w:rFonts w:hint="eastAsia"/>
        </w:rPr>
      </w:pPr>
      <w:r w:rsidRPr="00426F3A">
        <w:rPr>
          <w:rFonts w:hint="eastAsia"/>
          <w:b/>
        </w:rPr>
        <w:t>1.</w:t>
      </w:r>
      <w:r w:rsidRPr="00426F3A">
        <w:rPr>
          <w:rFonts w:hint="eastAsia"/>
          <w:b/>
        </w:rPr>
        <w:tab/>
        <w:t>第一級</w:t>
      </w:r>
      <w:r w:rsidR="00041BBD">
        <w:rPr>
          <w:rFonts w:hint="eastAsia"/>
          <w:b/>
        </w:rPr>
        <w:t>(</w:t>
      </w:r>
      <w:r w:rsidRPr="00426F3A">
        <w:rPr>
          <w:rFonts w:hint="eastAsia"/>
          <w:b/>
        </w:rPr>
        <w:t>設施管理機關</w:t>
      </w:r>
      <w:r w:rsidR="00041BBD">
        <w:rPr>
          <w:rFonts w:hint="eastAsia"/>
          <w:b/>
        </w:rPr>
        <w:t>)</w:t>
      </w:r>
      <w:r w:rsidRPr="00426F3A">
        <w:rPr>
          <w:rFonts w:hint="eastAsia"/>
          <w:b/>
        </w:rPr>
        <w:t>：</w:t>
      </w:r>
      <w:r w:rsidRPr="00426F3A">
        <w:rPr>
          <w:rFonts w:hint="eastAsia"/>
        </w:rPr>
        <w:t>對於轄管之公共設施，每年至少主動辦理1次清查並作成紀錄。倘清查有閒置情形，應主動研提活化計畫據以辦理活化作業。</w:t>
      </w:r>
    </w:p>
    <w:p w:rsidR="00E879C3" w:rsidRPr="00426F3A" w:rsidRDefault="00E879C3" w:rsidP="00E879C3">
      <w:pPr>
        <w:pStyle w:val="123"/>
        <w:ind w:left="1133" w:hanging="283"/>
        <w:rPr>
          <w:rFonts w:hint="eastAsia"/>
        </w:rPr>
      </w:pPr>
      <w:r w:rsidRPr="00426F3A">
        <w:rPr>
          <w:rFonts w:hint="eastAsia"/>
          <w:b/>
        </w:rPr>
        <w:t>2.</w:t>
      </w:r>
      <w:r w:rsidRPr="00426F3A">
        <w:rPr>
          <w:rFonts w:hint="eastAsia"/>
          <w:b/>
        </w:rPr>
        <w:tab/>
        <w:t>第二級</w:t>
      </w:r>
      <w:r w:rsidR="00041BBD">
        <w:rPr>
          <w:rFonts w:hint="eastAsia"/>
          <w:b/>
        </w:rPr>
        <w:t>(</w:t>
      </w:r>
      <w:r w:rsidRPr="00426F3A">
        <w:rPr>
          <w:rFonts w:hint="eastAsia"/>
          <w:b/>
        </w:rPr>
        <w:t>主管機關</w:t>
      </w:r>
      <w:r w:rsidR="00041BBD">
        <w:rPr>
          <w:rFonts w:hint="eastAsia"/>
          <w:b/>
        </w:rPr>
        <w:t>)</w:t>
      </w:r>
      <w:r w:rsidRPr="00426F3A">
        <w:rPr>
          <w:rFonts w:hint="eastAsia"/>
          <w:b/>
        </w:rPr>
        <w:t>：</w:t>
      </w:r>
      <w:r w:rsidRPr="00426F3A">
        <w:rPr>
          <w:rFonts w:hint="eastAsia"/>
        </w:rPr>
        <w:t>督導清查作業，並針對有閒置之設施予以列管及督導活化作業至解列或結案。另應定期或不定期辦理抽查，查證設施管理機關經管之公共設施是否有效管理使用。</w:t>
      </w:r>
    </w:p>
    <w:p w:rsidR="00E879C3" w:rsidRPr="00426F3A" w:rsidRDefault="00E879C3" w:rsidP="00E879C3">
      <w:pPr>
        <w:pStyle w:val="123"/>
        <w:ind w:left="1133" w:hanging="283"/>
        <w:rPr>
          <w:rFonts w:hint="eastAsia"/>
        </w:rPr>
      </w:pPr>
      <w:r w:rsidRPr="00426F3A">
        <w:rPr>
          <w:rFonts w:hint="eastAsia"/>
          <w:b/>
        </w:rPr>
        <w:t>3.</w:t>
      </w:r>
      <w:r w:rsidRPr="00426F3A">
        <w:rPr>
          <w:rFonts w:hint="eastAsia"/>
          <w:b/>
        </w:rPr>
        <w:tab/>
        <w:t>第三級</w:t>
      </w:r>
      <w:r w:rsidR="00041BBD">
        <w:rPr>
          <w:rFonts w:hint="eastAsia"/>
          <w:b/>
        </w:rPr>
        <w:t>(</w:t>
      </w:r>
      <w:r w:rsidRPr="00426F3A">
        <w:rPr>
          <w:rFonts w:hint="eastAsia"/>
          <w:b/>
        </w:rPr>
        <w:t>工程會</w:t>
      </w:r>
      <w:r w:rsidR="00041BBD">
        <w:rPr>
          <w:rFonts w:hint="eastAsia"/>
          <w:b/>
        </w:rPr>
        <w:t>)</w:t>
      </w:r>
      <w:r w:rsidRPr="00426F3A">
        <w:rPr>
          <w:rFonts w:hint="eastAsia"/>
          <w:b/>
        </w:rPr>
        <w:t>：</w:t>
      </w:r>
      <w:r w:rsidRPr="00426F3A">
        <w:rPr>
          <w:rFonts w:hint="eastAsia"/>
        </w:rPr>
        <w:t>原則每半年召開公共設施有效管理使用督導會議，協調解決跨機關或通案性問題，並適時協處主管機關督導活化作業有困難之案件。另抽查主管機關督導作為。</w:t>
      </w:r>
    </w:p>
    <w:p w:rsidR="00E879C3" w:rsidRPr="00426F3A" w:rsidRDefault="00E879C3" w:rsidP="00E879C3">
      <w:pPr>
        <w:pStyle w:val="a5"/>
        <w:ind w:left="849" w:hanging="283"/>
        <w:rPr>
          <w:rFonts w:hint="eastAsia"/>
          <w:b/>
        </w:rPr>
      </w:pPr>
      <w:r w:rsidRPr="00426F3A">
        <w:rPr>
          <w:rFonts w:hint="eastAsia"/>
          <w:b/>
        </w:rPr>
        <w:lastRenderedPageBreak/>
        <w:t>(二)各主管機關113年度抽查公共設施管理使用之件數及比率差距甚大</w:t>
      </w:r>
    </w:p>
    <w:p w:rsidR="00E879C3" w:rsidRPr="00426F3A" w:rsidRDefault="00E879C3" w:rsidP="00E879C3">
      <w:pPr>
        <w:pStyle w:val="21"/>
        <w:ind w:left="850" w:firstLine="566"/>
        <w:rPr>
          <w:rFonts w:hAnsi="標楷體"/>
        </w:rPr>
      </w:pPr>
      <w:r w:rsidRPr="00426F3A">
        <w:rPr>
          <w:rFonts w:hint="eastAsia"/>
        </w:rPr>
        <w:lastRenderedPageBreak/>
        <w:t>閒置公共設施由設施管理機關主動清查，並由主管機關及工程會辦理抽查</w:t>
      </w:r>
      <w:r w:rsidRPr="00426F3A">
        <w:rPr>
          <w:rStyle w:val="aff8"/>
        </w:rPr>
        <w:footnoteReference w:id="2"/>
      </w:r>
      <w:r w:rsidRPr="00426F3A">
        <w:rPr>
          <w:rFonts w:hint="eastAsia"/>
        </w:rPr>
        <w:t>，</w:t>
      </w:r>
      <w:r w:rsidRPr="00426F3A">
        <w:rPr>
          <w:rFonts w:hAnsi="標楷體" w:hint="eastAsia"/>
        </w:rPr>
        <w:t>經洽工程會提供113年度主管機關及該會抽查</w:t>
      </w:r>
      <w:r w:rsidRPr="00426F3A">
        <w:rPr>
          <w:rFonts w:hint="eastAsia"/>
        </w:rPr>
        <w:t>公共設施管理使用</w:t>
      </w:r>
      <w:r w:rsidRPr="00426F3A">
        <w:rPr>
          <w:rFonts w:hAnsi="標楷體" w:hint="eastAsia"/>
        </w:rPr>
        <w:t>情形，說明如下：</w:t>
      </w:r>
    </w:p>
    <w:p w:rsidR="00E879C3" w:rsidRPr="00426F3A" w:rsidRDefault="00E879C3" w:rsidP="00E879C3">
      <w:pPr>
        <w:pStyle w:val="123"/>
        <w:ind w:left="1133" w:hanging="283"/>
      </w:pPr>
      <w:r w:rsidRPr="00426F3A">
        <w:rPr>
          <w:rFonts w:hAnsi="標楷體" w:hint="eastAsia"/>
          <w:b/>
        </w:rPr>
        <w:t>1.</w:t>
      </w:r>
      <w:r w:rsidRPr="00426F3A">
        <w:rPr>
          <w:rFonts w:hint="eastAsia"/>
          <w:b/>
        </w:rPr>
        <w:t>中央及地方政府各主管機關：</w:t>
      </w:r>
      <w:r w:rsidRPr="00426F3A">
        <w:rPr>
          <w:rFonts w:hint="eastAsia"/>
        </w:rPr>
        <w:t>11</w:t>
      </w:r>
      <w:r w:rsidRPr="00426F3A">
        <w:t>3</w:t>
      </w:r>
      <w:r w:rsidRPr="00426F3A">
        <w:rPr>
          <w:rFonts w:hint="eastAsia"/>
        </w:rPr>
        <w:t>年度53個中央及地方政府主管機關管理之公共設施共</w:t>
      </w:r>
      <w:r w:rsidRPr="00426F3A">
        <w:t>3</w:t>
      </w:r>
      <w:r w:rsidRPr="00426F3A">
        <w:rPr>
          <w:rFonts w:hint="eastAsia"/>
        </w:rPr>
        <w:t>萬</w:t>
      </w:r>
      <w:r w:rsidRPr="00426F3A">
        <w:t>3,684</w:t>
      </w:r>
      <w:r w:rsidRPr="00426F3A">
        <w:rPr>
          <w:rFonts w:hint="eastAsia"/>
        </w:rPr>
        <w:t>件，共抽查1</w:t>
      </w:r>
      <w:r w:rsidRPr="00426F3A">
        <w:t>,1</w:t>
      </w:r>
      <w:r w:rsidR="006C1E72" w:rsidRPr="00426F3A">
        <w:t>66</w:t>
      </w:r>
      <w:r w:rsidRPr="00426F3A">
        <w:rPr>
          <w:rFonts w:hint="eastAsia"/>
        </w:rPr>
        <w:t>件，平均抽查比率為3</w:t>
      </w:r>
      <w:r w:rsidRPr="00426F3A">
        <w:t>.</w:t>
      </w:r>
      <w:r w:rsidRPr="00426F3A">
        <w:rPr>
          <w:rFonts w:hint="eastAsia"/>
        </w:rPr>
        <w:t>4</w:t>
      </w:r>
      <w:r w:rsidR="006C1E72" w:rsidRPr="00426F3A">
        <w:t>6</w:t>
      </w:r>
      <w:r w:rsidRPr="00426F3A">
        <w:rPr>
          <w:rFonts w:hint="eastAsia"/>
        </w:rPr>
        <w:t>%，異常</w:t>
      </w:r>
      <w:r w:rsidR="00587A76" w:rsidRPr="00426F3A">
        <w:rPr>
          <w:rStyle w:val="aff8"/>
        </w:rPr>
        <w:footnoteReference w:id="3"/>
      </w:r>
      <w:r w:rsidRPr="00426F3A">
        <w:rPr>
          <w:rFonts w:hint="eastAsia"/>
        </w:rPr>
        <w:t>件數為2</w:t>
      </w:r>
      <w:r w:rsidRPr="00426F3A">
        <w:t>1</w:t>
      </w:r>
      <w:r w:rsidRPr="00426F3A">
        <w:rPr>
          <w:rFonts w:hint="eastAsia"/>
        </w:rPr>
        <w:t>件。惟各主管機關抽查件數及比率差距甚大，抽查件數介於0件至</w:t>
      </w:r>
      <w:r w:rsidRPr="00426F3A">
        <w:t>281</w:t>
      </w:r>
      <w:r w:rsidRPr="00426F3A">
        <w:rPr>
          <w:rFonts w:hint="eastAsia"/>
        </w:rPr>
        <w:t>件，其中</w:t>
      </w:r>
      <w:r w:rsidR="006C1E72" w:rsidRPr="00426F3A">
        <w:t>6</w:t>
      </w:r>
      <w:r w:rsidRPr="00426F3A">
        <w:rPr>
          <w:rFonts w:hint="eastAsia"/>
        </w:rPr>
        <w:t>個主管機關全未抽查，8個主管機關全數抽查；主管公共設施件數最多及次多之教育部及高雄市政府各</w:t>
      </w:r>
      <w:r w:rsidR="00431BC3" w:rsidRPr="00426F3A">
        <w:rPr>
          <w:rFonts w:hint="eastAsia"/>
        </w:rPr>
        <w:t>管理</w:t>
      </w:r>
      <w:r w:rsidRPr="00426F3A">
        <w:t>5,447</w:t>
      </w:r>
      <w:r w:rsidRPr="00426F3A">
        <w:rPr>
          <w:rFonts w:hint="eastAsia"/>
        </w:rPr>
        <w:t>件及3</w:t>
      </w:r>
      <w:r w:rsidRPr="00426F3A">
        <w:t>,175</w:t>
      </w:r>
      <w:r w:rsidRPr="00426F3A">
        <w:rPr>
          <w:rFonts w:hint="eastAsia"/>
        </w:rPr>
        <w:t>件，各抽查1</w:t>
      </w:r>
      <w:r w:rsidRPr="00426F3A">
        <w:t>14</w:t>
      </w:r>
      <w:r w:rsidRPr="00426F3A">
        <w:rPr>
          <w:rFonts w:hint="eastAsia"/>
        </w:rPr>
        <w:t>件(</w:t>
      </w:r>
      <w:r w:rsidRPr="00426F3A">
        <w:t>2.09%)</w:t>
      </w:r>
      <w:r w:rsidRPr="00426F3A">
        <w:rPr>
          <w:rFonts w:hint="eastAsia"/>
        </w:rPr>
        <w:t>及</w:t>
      </w:r>
      <w:r w:rsidR="006C1E72" w:rsidRPr="00426F3A">
        <w:t>9</w:t>
      </w:r>
      <w:r w:rsidRPr="00426F3A">
        <w:rPr>
          <w:rFonts w:hint="eastAsia"/>
        </w:rPr>
        <w:t>件</w:t>
      </w:r>
      <w:r w:rsidR="006C1E72" w:rsidRPr="00426F3A">
        <w:rPr>
          <w:rFonts w:hint="eastAsia"/>
        </w:rPr>
        <w:t>(</w:t>
      </w:r>
      <w:r w:rsidR="006C1E72" w:rsidRPr="00426F3A">
        <w:t>0.28%)</w:t>
      </w:r>
      <w:r w:rsidRPr="00426F3A">
        <w:rPr>
          <w:rFonts w:hint="eastAsia"/>
        </w:rPr>
        <w:t>，差異懸殊(詳表1)。</w:t>
      </w:r>
    </w:p>
    <w:p w:rsidR="00E879C3" w:rsidRPr="00426F3A" w:rsidRDefault="00E879C3" w:rsidP="00E879C3">
      <w:pPr>
        <w:pStyle w:val="123"/>
        <w:ind w:left="1133" w:hanging="283"/>
        <w:rPr>
          <w:rFonts w:hint="eastAsia"/>
        </w:rPr>
      </w:pPr>
      <w:r w:rsidRPr="00426F3A">
        <w:rPr>
          <w:rFonts w:hint="eastAsia"/>
          <w:b/>
        </w:rPr>
        <w:t>2</w:t>
      </w:r>
      <w:r w:rsidRPr="00426F3A">
        <w:rPr>
          <w:b/>
        </w:rPr>
        <w:t>.</w:t>
      </w:r>
      <w:r w:rsidRPr="00426F3A">
        <w:rPr>
          <w:rFonts w:hint="eastAsia"/>
          <w:b/>
        </w:rPr>
        <w:t>工程會</w:t>
      </w:r>
      <w:r w:rsidRPr="00426F3A">
        <w:rPr>
          <w:rFonts w:hint="eastAsia"/>
        </w:rPr>
        <w:t>：113年度工程會共抽查19個主管機關、24件，整體抽查比率為0.07</w:t>
      </w:r>
      <w:r w:rsidRPr="00426F3A">
        <w:t>%</w:t>
      </w:r>
      <w:r w:rsidRPr="00426F3A">
        <w:rPr>
          <w:rFonts w:hint="eastAsia"/>
        </w:rPr>
        <w:t>。抽查件數介於0件至3件間，抽查比率介於0%至6.67</w:t>
      </w:r>
      <w:r w:rsidRPr="00426F3A">
        <w:t>%</w:t>
      </w:r>
      <w:r w:rsidRPr="00426F3A">
        <w:rPr>
          <w:rFonts w:hint="eastAsia"/>
        </w:rPr>
        <w:t>間。</w:t>
      </w:r>
    </w:p>
    <w:p w:rsidR="00E879C3" w:rsidRPr="00426F3A" w:rsidRDefault="00E879C3" w:rsidP="00E879C3">
      <w:pPr>
        <w:pStyle w:val="123"/>
        <w:spacing w:line="400" w:lineRule="exact"/>
        <w:ind w:leftChars="-4" w:left="757" w:hangingChars="271" w:hanging="768"/>
        <w:rPr>
          <w:rStyle w:val="13"/>
          <w:rFonts w:hAnsi="標楷體"/>
          <w:b/>
        </w:rPr>
      </w:pPr>
      <w:r w:rsidRPr="00426F3A">
        <w:rPr>
          <w:rStyle w:val="13"/>
          <w:rFonts w:hAnsi="標楷體" w:hint="eastAsia"/>
          <w:b/>
        </w:rPr>
        <w:t>表</w:t>
      </w:r>
      <w:r w:rsidRPr="00426F3A">
        <w:rPr>
          <w:rStyle w:val="13"/>
          <w:rFonts w:hAnsi="標楷體" w:hint="eastAsia"/>
          <w:b/>
          <w:lang w:eastAsia="zh-TW"/>
        </w:rPr>
        <w:t>1</w:t>
      </w:r>
      <w:r w:rsidRPr="00426F3A">
        <w:rPr>
          <w:rStyle w:val="13"/>
          <w:rFonts w:hAnsi="標楷體" w:hint="eastAsia"/>
          <w:b/>
        </w:rPr>
        <w:t xml:space="preserve">　各主管機關11</w:t>
      </w:r>
      <w:r w:rsidRPr="00426F3A">
        <w:rPr>
          <w:rStyle w:val="13"/>
          <w:rFonts w:hAnsi="標楷體" w:hint="eastAsia"/>
          <w:b/>
          <w:lang w:eastAsia="zh-TW"/>
        </w:rPr>
        <w:t>3</w:t>
      </w:r>
      <w:r w:rsidRPr="00426F3A">
        <w:rPr>
          <w:rStyle w:val="13"/>
          <w:rFonts w:hAnsi="標楷體" w:hint="eastAsia"/>
          <w:b/>
        </w:rPr>
        <w:t>年度抽查公共設施管理使用情形彙整表</w:t>
      </w:r>
    </w:p>
    <w:p w:rsidR="00E879C3" w:rsidRPr="00426F3A" w:rsidRDefault="00E879C3" w:rsidP="00E879C3">
      <w:pPr>
        <w:pStyle w:val="123"/>
        <w:spacing w:line="400" w:lineRule="exact"/>
        <w:ind w:leftChars="-4" w:left="648" w:hangingChars="271" w:hanging="659"/>
        <w:jc w:val="right"/>
        <w:rPr>
          <w:rFonts w:hAnsi="標楷體" w:hint="eastAsia"/>
          <w:sz w:val="24"/>
          <w:szCs w:val="24"/>
        </w:rPr>
      </w:pPr>
      <w:r w:rsidRPr="00426F3A">
        <w:rPr>
          <w:rStyle w:val="13"/>
          <w:rFonts w:hint="eastAsia"/>
          <w:sz w:val="24"/>
          <w:lang w:eastAsia="zh-TW"/>
        </w:rPr>
        <w:t>單位：件數；%</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99"/>
        <w:gridCol w:w="1301"/>
        <w:gridCol w:w="1302"/>
        <w:gridCol w:w="1302"/>
        <w:gridCol w:w="1302"/>
      </w:tblGrid>
      <w:tr w:rsidR="00E879C3" w:rsidRPr="00426F3A" w:rsidTr="004A66DC">
        <w:trPr>
          <w:trHeight w:val="340"/>
          <w:tblHeader/>
        </w:trPr>
        <w:tc>
          <w:tcPr>
            <w:tcW w:w="3299" w:type="dxa"/>
            <w:vAlign w:val="center"/>
            <w:hideMark/>
          </w:tcPr>
          <w:p w:rsidR="00E879C3" w:rsidRPr="00426F3A" w:rsidRDefault="00E879C3" w:rsidP="004A66DC">
            <w:pPr>
              <w:pStyle w:val="142"/>
              <w:jc w:val="center"/>
              <w:rPr>
                <w:snapToGrid/>
              </w:rPr>
            </w:pPr>
            <w:r w:rsidRPr="00426F3A">
              <w:rPr>
                <w:rFonts w:hint="eastAsia"/>
                <w:snapToGrid/>
              </w:rPr>
              <w:t>主管機關</w:t>
            </w:r>
          </w:p>
        </w:tc>
        <w:tc>
          <w:tcPr>
            <w:tcW w:w="1301" w:type="dxa"/>
            <w:shd w:val="clear" w:color="auto" w:fill="auto"/>
            <w:noWrap/>
            <w:vAlign w:val="center"/>
            <w:hideMark/>
          </w:tcPr>
          <w:p w:rsidR="00E879C3" w:rsidRPr="00426F3A" w:rsidRDefault="00E879C3" w:rsidP="004A66DC">
            <w:pPr>
              <w:pStyle w:val="142"/>
              <w:jc w:val="center"/>
              <w:rPr>
                <w:snapToGrid/>
              </w:rPr>
            </w:pPr>
            <w:r w:rsidRPr="00426F3A">
              <w:rPr>
                <w:rFonts w:hint="eastAsia"/>
                <w:snapToGrid/>
              </w:rPr>
              <w:t>主管公共</w:t>
            </w:r>
          </w:p>
          <w:p w:rsidR="00E879C3" w:rsidRPr="00426F3A" w:rsidRDefault="00E879C3" w:rsidP="004A66DC">
            <w:pPr>
              <w:pStyle w:val="142"/>
              <w:jc w:val="center"/>
              <w:rPr>
                <w:rFonts w:hint="eastAsia"/>
                <w:snapToGrid/>
              </w:rPr>
            </w:pPr>
            <w:r w:rsidRPr="00426F3A">
              <w:rPr>
                <w:rFonts w:hint="eastAsia"/>
                <w:snapToGrid/>
              </w:rPr>
              <w:t>設施件數</w:t>
            </w:r>
          </w:p>
        </w:tc>
        <w:tc>
          <w:tcPr>
            <w:tcW w:w="1302" w:type="dxa"/>
            <w:shd w:val="clear" w:color="auto" w:fill="auto"/>
            <w:noWrap/>
            <w:vAlign w:val="center"/>
            <w:hideMark/>
          </w:tcPr>
          <w:p w:rsidR="00E879C3" w:rsidRPr="00426F3A" w:rsidRDefault="00E879C3" w:rsidP="004A66DC">
            <w:pPr>
              <w:pStyle w:val="142"/>
              <w:jc w:val="center"/>
              <w:rPr>
                <w:rFonts w:hint="eastAsia"/>
                <w:snapToGrid/>
              </w:rPr>
            </w:pPr>
            <w:r w:rsidRPr="00426F3A">
              <w:rPr>
                <w:rFonts w:hint="eastAsia"/>
                <w:snapToGrid/>
              </w:rPr>
              <w:t>抽查件數</w:t>
            </w:r>
          </w:p>
        </w:tc>
        <w:tc>
          <w:tcPr>
            <w:tcW w:w="1302" w:type="dxa"/>
            <w:shd w:val="clear" w:color="auto" w:fill="auto"/>
            <w:noWrap/>
            <w:vAlign w:val="center"/>
            <w:hideMark/>
          </w:tcPr>
          <w:p w:rsidR="00E879C3" w:rsidRPr="00426F3A" w:rsidRDefault="00E879C3" w:rsidP="004A66DC">
            <w:pPr>
              <w:pStyle w:val="142"/>
              <w:jc w:val="center"/>
              <w:rPr>
                <w:rFonts w:hint="eastAsia"/>
                <w:snapToGrid/>
              </w:rPr>
            </w:pPr>
            <w:r w:rsidRPr="00426F3A">
              <w:rPr>
                <w:rFonts w:hint="eastAsia"/>
                <w:snapToGrid/>
              </w:rPr>
              <w:t>抽查比率</w:t>
            </w:r>
          </w:p>
        </w:tc>
        <w:tc>
          <w:tcPr>
            <w:tcW w:w="1302" w:type="dxa"/>
            <w:shd w:val="clear" w:color="auto" w:fill="auto"/>
            <w:noWrap/>
            <w:vAlign w:val="center"/>
            <w:hideMark/>
          </w:tcPr>
          <w:p w:rsidR="00E879C3" w:rsidRPr="00426F3A" w:rsidRDefault="00E879C3" w:rsidP="004A66DC">
            <w:pPr>
              <w:pStyle w:val="142"/>
              <w:jc w:val="center"/>
              <w:rPr>
                <w:snapToGrid/>
              </w:rPr>
            </w:pPr>
            <w:r w:rsidRPr="00426F3A">
              <w:rPr>
                <w:rFonts w:hint="eastAsia"/>
                <w:snapToGrid/>
              </w:rPr>
              <w:t>抽查異常</w:t>
            </w:r>
          </w:p>
          <w:p w:rsidR="00E879C3" w:rsidRPr="00426F3A" w:rsidRDefault="00E879C3" w:rsidP="004A66DC">
            <w:pPr>
              <w:pStyle w:val="142"/>
              <w:jc w:val="center"/>
              <w:rPr>
                <w:rFonts w:hint="eastAsia"/>
                <w:snapToGrid/>
              </w:rPr>
            </w:pPr>
            <w:r w:rsidRPr="00426F3A">
              <w:rPr>
                <w:rFonts w:hint="eastAsia"/>
                <w:snapToGrid/>
              </w:rPr>
              <w:t>件數</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snapToGrid/>
                <w:kern w:val="0"/>
                <w:szCs w:val="24"/>
              </w:rPr>
            </w:pPr>
            <w:r w:rsidRPr="00426F3A">
              <w:rPr>
                <w:rFonts w:hAnsi="標楷體" w:hint="eastAsia"/>
              </w:rPr>
              <w:t>內政部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280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27</w:t>
            </w:r>
          </w:p>
        </w:tc>
        <w:tc>
          <w:tcPr>
            <w:tcW w:w="1302" w:type="dxa"/>
            <w:shd w:val="clear" w:color="auto" w:fill="auto"/>
            <w:noWrap/>
            <w:vAlign w:val="center"/>
            <w:hideMark/>
          </w:tcPr>
          <w:p w:rsidR="00E879C3" w:rsidRPr="00426F3A" w:rsidRDefault="00E879C3" w:rsidP="004A66DC">
            <w:pPr>
              <w:pStyle w:val="142"/>
              <w:rPr>
                <w:rFonts w:hAnsi="標楷體"/>
              </w:rPr>
            </w:pPr>
            <w:r w:rsidRPr="00426F3A">
              <w:rPr>
                <w:rFonts w:hAnsi="標楷體" w:hint="eastAsia"/>
              </w:rPr>
              <w:t>9.64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外交部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lastRenderedPageBreak/>
              <w:t>國防部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887</w:t>
            </w:r>
          </w:p>
        </w:tc>
        <w:tc>
          <w:tcPr>
            <w:tcW w:w="1302" w:type="dxa"/>
            <w:shd w:val="clear" w:color="auto" w:fill="auto"/>
            <w:vAlign w:val="center"/>
            <w:hideMark/>
          </w:tcPr>
          <w:p w:rsidR="00E879C3" w:rsidRPr="00426F3A" w:rsidRDefault="00BA3887" w:rsidP="004A66DC">
            <w:pPr>
              <w:pStyle w:val="142"/>
              <w:rPr>
                <w:rFonts w:hAnsi="標楷體" w:hint="eastAsia"/>
              </w:rPr>
            </w:pPr>
            <w:r w:rsidRPr="00426F3A">
              <w:rPr>
                <w:rFonts w:hAnsi="標楷體"/>
              </w:rPr>
              <w:t>2</w:t>
            </w:r>
          </w:p>
        </w:tc>
        <w:tc>
          <w:tcPr>
            <w:tcW w:w="1302" w:type="dxa"/>
            <w:shd w:val="clear" w:color="auto" w:fill="auto"/>
            <w:noWrap/>
            <w:vAlign w:val="center"/>
            <w:hideMark/>
          </w:tcPr>
          <w:p w:rsidR="00E879C3" w:rsidRPr="00426F3A" w:rsidRDefault="00E879C3" w:rsidP="00BA3887">
            <w:pPr>
              <w:pStyle w:val="142"/>
              <w:rPr>
                <w:rFonts w:hAnsi="標楷體" w:hint="eastAsia"/>
              </w:rPr>
            </w:pPr>
            <w:r w:rsidRPr="00426F3A">
              <w:rPr>
                <w:rFonts w:hAnsi="標楷體" w:hint="eastAsia"/>
              </w:rPr>
              <w:t>0.</w:t>
            </w:r>
            <w:r w:rsidR="00BA3887" w:rsidRPr="00426F3A">
              <w:rPr>
                <w:rFonts w:hAnsi="標楷體"/>
              </w:rPr>
              <w:t>23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財政部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135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lastRenderedPageBreak/>
              <w:t>教育部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w:t>
            </w:r>
            <w:r w:rsidRPr="00426F3A">
              <w:rPr>
                <w:rFonts w:hAnsi="標楷體"/>
              </w:rPr>
              <w:t>,</w:t>
            </w:r>
            <w:r w:rsidRPr="00426F3A">
              <w:rPr>
                <w:rFonts w:hAnsi="標楷體" w:hint="eastAsia"/>
              </w:rPr>
              <w:t>447</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114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2.09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5</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法務部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394</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2.58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經濟部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255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3.92</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交通部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805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0.50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文化部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2.50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僑務委員會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行政院主計總處</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行政院人事行政總處</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衛生福利部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713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4.91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國家發展委員會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33.33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國軍退除役官兵輔導委員會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269</w:t>
            </w:r>
          </w:p>
        </w:tc>
        <w:tc>
          <w:tcPr>
            <w:tcW w:w="1302" w:type="dxa"/>
            <w:shd w:val="clear" w:color="auto" w:fill="auto"/>
            <w:vAlign w:val="center"/>
            <w:hideMark/>
          </w:tcPr>
          <w:p w:rsidR="00E879C3" w:rsidRPr="00426F3A" w:rsidRDefault="00BA3887" w:rsidP="004A66DC">
            <w:pPr>
              <w:pStyle w:val="142"/>
              <w:rPr>
                <w:rFonts w:hAnsi="標楷體" w:hint="eastAsia"/>
              </w:rPr>
            </w:pPr>
            <w:r w:rsidRPr="00426F3A">
              <w:rPr>
                <w:rFonts w:hAnsi="標楷體"/>
              </w:rPr>
              <w:t>8</w:t>
            </w:r>
          </w:p>
        </w:tc>
        <w:tc>
          <w:tcPr>
            <w:tcW w:w="1302" w:type="dxa"/>
            <w:shd w:val="clear" w:color="auto" w:fill="auto"/>
            <w:noWrap/>
            <w:vAlign w:val="center"/>
            <w:hideMark/>
          </w:tcPr>
          <w:p w:rsidR="00E879C3" w:rsidRPr="00426F3A" w:rsidRDefault="00BA3887" w:rsidP="004A66DC">
            <w:pPr>
              <w:pStyle w:val="142"/>
              <w:rPr>
                <w:rFonts w:hAnsi="標楷體" w:hint="eastAsia"/>
              </w:rPr>
            </w:pPr>
            <w:r w:rsidRPr="00426F3A">
              <w:rPr>
                <w:rFonts w:hAnsi="標楷體"/>
              </w:rPr>
              <w:t>2.97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國立故宮博物院</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61.90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核能安全委員會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國家科學及技術委員會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112</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15.18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農業部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141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4.26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中央銀行</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15.25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中央選舉委員會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24</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20.83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勞動部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167</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1.20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環境部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31.58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大陸委員會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公平交易委員會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原住民族委員會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vAlign w:val="center"/>
            <w:hideMark/>
          </w:tcPr>
          <w:p w:rsidR="00E879C3" w:rsidRPr="00426F3A" w:rsidRDefault="00BA3887" w:rsidP="004A66DC">
            <w:pPr>
              <w:pStyle w:val="142"/>
              <w:rPr>
                <w:rFonts w:hAnsi="標楷體" w:hint="eastAsia"/>
              </w:rPr>
            </w:pPr>
            <w:r w:rsidRPr="00426F3A">
              <w:rPr>
                <w:rFonts w:hAnsi="標楷體"/>
              </w:rPr>
              <w:t>2</w:t>
            </w:r>
          </w:p>
        </w:tc>
        <w:tc>
          <w:tcPr>
            <w:tcW w:w="1302" w:type="dxa"/>
            <w:shd w:val="clear" w:color="auto" w:fill="auto"/>
            <w:noWrap/>
            <w:vAlign w:val="center"/>
            <w:hideMark/>
          </w:tcPr>
          <w:p w:rsidR="00E879C3" w:rsidRPr="00426F3A" w:rsidRDefault="00BA3887" w:rsidP="004A66DC">
            <w:pPr>
              <w:pStyle w:val="142"/>
              <w:rPr>
                <w:rFonts w:hAnsi="標楷體" w:hint="eastAsia"/>
              </w:rPr>
            </w:pPr>
            <w:r w:rsidRPr="00426F3A">
              <w:rPr>
                <w:rFonts w:hAnsi="標楷體"/>
              </w:rPr>
              <w:t>20</w:t>
            </w:r>
            <w:r w:rsidR="00E879C3" w:rsidRPr="00426F3A">
              <w:rPr>
                <w:rFonts w:hAnsi="標楷體" w:hint="eastAsia"/>
              </w:rPr>
              <w:t>.00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海洋委員會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客家委員會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16</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6.25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金融監督管理委員會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國家通訊傳播委員會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數位發展部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臺北市政府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628</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2.33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lastRenderedPageBreak/>
              <w:t>新北市政府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w:t>
            </w:r>
            <w:r w:rsidRPr="00426F3A">
              <w:rPr>
                <w:rFonts w:hAnsi="標楷體"/>
              </w:rPr>
              <w:t>,</w:t>
            </w:r>
            <w:r w:rsidRPr="00426F3A">
              <w:rPr>
                <w:rFonts w:hAnsi="標楷體" w:hint="eastAsia"/>
              </w:rPr>
              <w:t>458</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0.45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桃園市政府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321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0.76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臺中市政府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w:t>
            </w:r>
            <w:r w:rsidRPr="00426F3A">
              <w:rPr>
                <w:rFonts w:hAnsi="標楷體"/>
              </w:rPr>
              <w:t>,</w:t>
            </w:r>
            <w:r w:rsidRPr="00426F3A">
              <w:rPr>
                <w:rFonts w:hAnsi="標楷體" w:hint="eastAsia"/>
              </w:rPr>
              <w:t>849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3.26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8</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臺南市政府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w:t>
            </w:r>
            <w:r w:rsidRPr="00426F3A">
              <w:rPr>
                <w:rFonts w:hAnsi="標楷體"/>
              </w:rPr>
              <w:t>,</w:t>
            </w:r>
            <w:r w:rsidRPr="00426F3A">
              <w:rPr>
                <w:rFonts w:hAnsi="標楷體" w:hint="eastAsia"/>
              </w:rPr>
              <w:t>879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0.24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高雄市政府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r w:rsidRPr="00426F3A">
              <w:rPr>
                <w:rFonts w:hAnsi="標楷體"/>
              </w:rPr>
              <w:t>,</w:t>
            </w:r>
            <w:r w:rsidRPr="00426F3A">
              <w:rPr>
                <w:rFonts w:hAnsi="標楷體" w:hint="eastAsia"/>
              </w:rPr>
              <w:t>175</w:t>
            </w:r>
          </w:p>
        </w:tc>
        <w:tc>
          <w:tcPr>
            <w:tcW w:w="1302" w:type="dxa"/>
            <w:shd w:val="clear" w:color="auto" w:fill="auto"/>
            <w:vAlign w:val="center"/>
            <w:hideMark/>
          </w:tcPr>
          <w:p w:rsidR="00E879C3" w:rsidRPr="00426F3A" w:rsidRDefault="00BA3887" w:rsidP="004A66DC">
            <w:pPr>
              <w:pStyle w:val="142"/>
              <w:rPr>
                <w:rFonts w:hAnsi="標楷體" w:hint="eastAsia"/>
              </w:rPr>
            </w:pPr>
            <w:r w:rsidRPr="00426F3A">
              <w:rPr>
                <w:rFonts w:hAnsi="標楷體"/>
              </w:rPr>
              <w:t>9</w:t>
            </w:r>
          </w:p>
        </w:tc>
        <w:tc>
          <w:tcPr>
            <w:tcW w:w="1302" w:type="dxa"/>
            <w:shd w:val="clear" w:color="auto" w:fill="auto"/>
            <w:noWrap/>
            <w:vAlign w:val="center"/>
            <w:hideMark/>
          </w:tcPr>
          <w:p w:rsidR="00E879C3" w:rsidRPr="00426F3A" w:rsidRDefault="00BA3887" w:rsidP="004A66DC">
            <w:pPr>
              <w:pStyle w:val="142"/>
              <w:rPr>
                <w:rFonts w:hAnsi="標楷體" w:hint="eastAsia"/>
              </w:rPr>
            </w:pPr>
            <w:r w:rsidRPr="00426F3A">
              <w:rPr>
                <w:rFonts w:hAnsi="標楷體"/>
              </w:rPr>
              <w:t>0.28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宜蘭縣政府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548</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6.98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新竹縣政府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430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0.23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苗栗縣政府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586</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彰化縣政府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953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281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14.39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南投縣政府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390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4.36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雲林縣政府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903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85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9.41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嘉義縣政府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373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3.75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屏東縣政府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465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2.37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花蓮縣政府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204</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7.35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臺東縣政府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285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32</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11.23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澎湖縣政府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327</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3.06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基隆市政府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588</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1.70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新竹市政府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203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3.45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嘉義市政府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5.48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金門縣政府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140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noWrap/>
            <w:vAlign w:val="center"/>
            <w:hideMark/>
          </w:tcPr>
          <w:p w:rsidR="00E879C3" w:rsidRPr="00426F3A" w:rsidRDefault="00E879C3" w:rsidP="004A66DC">
            <w:pPr>
              <w:pStyle w:val="142"/>
              <w:jc w:val="both"/>
              <w:rPr>
                <w:rFonts w:hAnsi="標楷體" w:hint="eastAsia"/>
              </w:rPr>
            </w:pPr>
            <w:r w:rsidRPr="00426F3A">
              <w:rPr>
                <w:rFonts w:hAnsi="標楷體" w:hint="eastAsia"/>
              </w:rPr>
              <w:t>連江縣政府</w:t>
            </w:r>
          </w:p>
        </w:tc>
        <w:tc>
          <w:tcPr>
            <w:tcW w:w="1301"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49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noWrap/>
            <w:vAlign w:val="center"/>
          </w:tcPr>
          <w:p w:rsidR="00E879C3" w:rsidRPr="00426F3A" w:rsidRDefault="00E879C3" w:rsidP="004A66DC">
            <w:pPr>
              <w:pStyle w:val="142"/>
              <w:jc w:val="both"/>
              <w:rPr>
                <w:rFonts w:hAnsi="標楷體"/>
                <w:snapToGrid/>
                <w:kern w:val="0"/>
                <w:szCs w:val="24"/>
              </w:rPr>
            </w:pPr>
            <w:r w:rsidRPr="00426F3A">
              <w:rPr>
                <w:rFonts w:hAnsi="標楷體" w:hint="eastAsia"/>
              </w:rPr>
              <w:t>合計</w:t>
            </w:r>
          </w:p>
        </w:tc>
        <w:tc>
          <w:tcPr>
            <w:tcW w:w="1301" w:type="dxa"/>
            <w:shd w:val="clear" w:color="auto" w:fill="auto"/>
            <w:noWrap/>
            <w:vAlign w:val="center"/>
          </w:tcPr>
          <w:p w:rsidR="00E879C3" w:rsidRPr="00426F3A" w:rsidRDefault="00E879C3" w:rsidP="004A66DC">
            <w:pPr>
              <w:pStyle w:val="142"/>
              <w:rPr>
                <w:rFonts w:hAnsi="標楷體" w:hint="eastAsia"/>
              </w:rPr>
            </w:pPr>
            <w:r w:rsidRPr="00426F3A">
              <w:rPr>
                <w:rFonts w:hAnsi="標楷體" w:hint="eastAsia"/>
              </w:rPr>
              <w:t>33</w:t>
            </w:r>
            <w:r w:rsidRPr="00426F3A">
              <w:rPr>
                <w:rFonts w:hAnsi="標楷體"/>
              </w:rPr>
              <w:t>,</w:t>
            </w:r>
            <w:r w:rsidRPr="00426F3A">
              <w:rPr>
                <w:rFonts w:hAnsi="標楷體" w:hint="eastAsia"/>
              </w:rPr>
              <w:t>684</w:t>
            </w:r>
          </w:p>
        </w:tc>
        <w:tc>
          <w:tcPr>
            <w:tcW w:w="1302" w:type="dxa"/>
            <w:shd w:val="clear" w:color="auto" w:fill="auto"/>
            <w:noWrap/>
            <w:vAlign w:val="center"/>
          </w:tcPr>
          <w:p w:rsidR="00E879C3" w:rsidRPr="00426F3A" w:rsidRDefault="00E879C3" w:rsidP="00BA3887">
            <w:pPr>
              <w:pStyle w:val="142"/>
              <w:rPr>
                <w:rFonts w:hAnsi="標楷體" w:hint="eastAsia"/>
              </w:rPr>
            </w:pPr>
            <w:r w:rsidRPr="00426F3A">
              <w:rPr>
                <w:rFonts w:hAnsi="標楷體" w:hint="eastAsia"/>
              </w:rPr>
              <w:t>1,1</w:t>
            </w:r>
            <w:r w:rsidR="00BA3887" w:rsidRPr="00426F3A">
              <w:rPr>
                <w:rFonts w:hAnsi="標楷體"/>
              </w:rPr>
              <w:t>66</w:t>
            </w:r>
          </w:p>
        </w:tc>
        <w:tc>
          <w:tcPr>
            <w:tcW w:w="1302" w:type="dxa"/>
            <w:shd w:val="clear" w:color="auto" w:fill="auto"/>
            <w:noWrap/>
            <w:vAlign w:val="center"/>
          </w:tcPr>
          <w:p w:rsidR="00E879C3" w:rsidRPr="00426F3A" w:rsidRDefault="00BA3887" w:rsidP="004A66DC">
            <w:pPr>
              <w:pStyle w:val="142"/>
              <w:rPr>
                <w:rFonts w:hAnsi="標楷體" w:hint="eastAsia"/>
              </w:rPr>
            </w:pPr>
            <w:r w:rsidRPr="00426F3A">
              <w:rPr>
                <w:rFonts w:hAnsi="標楷體"/>
              </w:rPr>
              <w:t>3.46</w:t>
            </w:r>
          </w:p>
        </w:tc>
        <w:tc>
          <w:tcPr>
            <w:tcW w:w="1302" w:type="dxa"/>
            <w:shd w:val="clear" w:color="auto" w:fill="auto"/>
            <w:noWrap/>
            <w:vAlign w:val="center"/>
          </w:tcPr>
          <w:p w:rsidR="00E879C3" w:rsidRPr="00426F3A" w:rsidRDefault="00E879C3" w:rsidP="004A66DC">
            <w:pPr>
              <w:pStyle w:val="142"/>
              <w:rPr>
                <w:rFonts w:hAnsi="標楷體" w:hint="eastAsia"/>
              </w:rPr>
            </w:pPr>
            <w:r w:rsidRPr="00426F3A">
              <w:rPr>
                <w:rFonts w:hAnsi="標楷體" w:hint="eastAsia"/>
              </w:rPr>
              <w:t>21</w:t>
            </w:r>
          </w:p>
        </w:tc>
      </w:tr>
    </w:tbl>
    <w:p w:rsidR="00E879C3" w:rsidRPr="00426F3A" w:rsidRDefault="00E879C3" w:rsidP="00E879C3">
      <w:pPr>
        <w:pStyle w:val="142"/>
        <w:spacing w:line="280" w:lineRule="exact"/>
        <w:ind w:left="567" w:hanging="567"/>
        <w:jc w:val="left"/>
      </w:pPr>
      <w:r w:rsidRPr="00426F3A">
        <w:rPr>
          <w:rFonts w:hint="eastAsia"/>
        </w:rPr>
        <w:t>資料來源：工程會；本中心整理。</w:t>
      </w:r>
    </w:p>
    <w:p w:rsidR="00E879C3" w:rsidRPr="00426F3A" w:rsidRDefault="00E879C3" w:rsidP="00E879C3">
      <w:pPr>
        <w:pStyle w:val="a5"/>
        <w:ind w:left="849" w:hanging="283"/>
        <w:rPr>
          <w:b/>
        </w:rPr>
      </w:pPr>
      <w:r w:rsidRPr="00426F3A">
        <w:rPr>
          <w:rFonts w:hint="eastAsia"/>
          <w:b/>
        </w:rPr>
        <w:t>(三)公共設施主管機關辦理抽查之件數及比率仍有提升空間</w:t>
      </w:r>
    </w:p>
    <w:p w:rsidR="00E879C3" w:rsidRPr="00426F3A" w:rsidRDefault="00E879C3" w:rsidP="00E879C3">
      <w:pPr>
        <w:pStyle w:val="21"/>
        <w:ind w:left="850" w:firstLine="566"/>
        <w:rPr>
          <w:rFonts w:hint="eastAsia"/>
        </w:rPr>
      </w:pPr>
      <w:r w:rsidRPr="00426F3A">
        <w:rPr>
          <w:rFonts w:hint="eastAsia"/>
        </w:rPr>
        <w:t>洽據工程會表示，關於各設施主管機關應辦理抽查之件數及比率，該會於114年1月14日「公共設施有效管理使用督導會議(第5次)」決議，請各主管機關依表2原則處理，惟該次會議與會單位所提依公共設施類別或性質訂定抽查件數及比率、各機關以分層級方式辦理抽查作業或僅轄管辦公廳舍之主管機關之抽查方式等建議，截至114年8月底該會刻蒐整各單位意見，再據以調整抽查件數及比率。倘依該次會議所訂原則檢視，113年度多數機關抽查件數或比率仍有提升空間。</w:t>
      </w:r>
    </w:p>
    <w:p w:rsidR="00E879C3" w:rsidRPr="00426F3A" w:rsidRDefault="00E879C3" w:rsidP="00E879C3">
      <w:pPr>
        <w:pStyle w:val="123"/>
        <w:spacing w:line="400" w:lineRule="exact"/>
        <w:ind w:leftChars="-4" w:left="757" w:hangingChars="271" w:hanging="768"/>
        <w:rPr>
          <w:rStyle w:val="13"/>
          <w:rFonts w:hAnsi="標楷體"/>
          <w:b/>
        </w:rPr>
      </w:pPr>
      <w:r w:rsidRPr="00426F3A">
        <w:rPr>
          <w:rStyle w:val="13"/>
          <w:rFonts w:hAnsi="標楷體" w:hint="eastAsia"/>
          <w:b/>
        </w:rPr>
        <w:t>表</w:t>
      </w:r>
      <w:r w:rsidRPr="00426F3A">
        <w:rPr>
          <w:rStyle w:val="13"/>
          <w:rFonts w:hAnsi="標楷體" w:hint="eastAsia"/>
          <w:b/>
          <w:lang w:eastAsia="zh-TW"/>
        </w:rPr>
        <w:t>2</w:t>
      </w:r>
      <w:r w:rsidRPr="00426F3A">
        <w:rPr>
          <w:rStyle w:val="13"/>
          <w:rFonts w:hAnsi="標楷體" w:hint="eastAsia"/>
          <w:b/>
        </w:rPr>
        <w:t xml:space="preserve">　各主管機關</w:t>
      </w:r>
      <w:r w:rsidRPr="00426F3A">
        <w:rPr>
          <w:rStyle w:val="13"/>
          <w:rFonts w:hAnsi="標楷體" w:hint="eastAsia"/>
          <w:b/>
          <w:lang w:eastAsia="zh-TW"/>
        </w:rPr>
        <w:t>各年度應</w:t>
      </w:r>
      <w:r w:rsidRPr="00426F3A">
        <w:rPr>
          <w:rStyle w:val="13"/>
          <w:rFonts w:hAnsi="標楷體" w:hint="eastAsia"/>
          <w:b/>
        </w:rPr>
        <w:t>抽查公共設施管理使用情形</w:t>
      </w:r>
      <w:r w:rsidRPr="00426F3A">
        <w:rPr>
          <w:rStyle w:val="13"/>
          <w:rFonts w:hAnsi="標楷體" w:hint="eastAsia"/>
          <w:b/>
          <w:lang w:eastAsia="zh-TW"/>
        </w:rPr>
        <w:t>之原則</w:t>
      </w:r>
      <w:r w:rsidR="00E921DC" w:rsidRPr="00426F3A">
        <w:rPr>
          <w:rStyle w:val="13"/>
          <w:rFonts w:hAnsi="標楷體" w:hint="eastAsia"/>
          <w:b/>
          <w:lang w:eastAsia="zh-TW"/>
        </w:rPr>
        <w:t>彙整表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2"/>
        <w:gridCol w:w="3058"/>
        <w:gridCol w:w="4322"/>
      </w:tblGrid>
      <w:tr w:rsidR="00E879C3" w:rsidRPr="00426F3A" w:rsidTr="004A66DC">
        <w:trPr>
          <w:trHeight w:val="486"/>
        </w:trPr>
        <w:tc>
          <w:tcPr>
            <w:tcW w:w="1232" w:type="dxa"/>
            <w:vAlign w:val="center"/>
          </w:tcPr>
          <w:p w:rsidR="00E879C3" w:rsidRPr="00426F3A" w:rsidRDefault="00E879C3" w:rsidP="004A66DC">
            <w:pPr>
              <w:pStyle w:val="142"/>
              <w:jc w:val="center"/>
            </w:pPr>
            <w:r w:rsidRPr="00426F3A">
              <w:rPr>
                <w:rFonts w:hint="eastAsia"/>
              </w:rPr>
              <w:t>項次</w:t>
            </w:r>
          </w:p>
        </w:tc>
        <w:tc>
          <w:tcPr>
            <w:tcW w:w="3058" w:type="dxa"/>
            <w:vAlign w:val="center"/>
          </w:tcPr>
          <w:p w:rsidR="00E879C3" w:rsidRPr="00426F3A" w:rsidRDefault="00E879C3" w:rsidP="004A66DC">
            <w:pPr>
              <w:pStyle w:val="142"/>
              <w:jc w:val="center"/>
            </w:pPr>
            <w:r w:rsidRPr="00426F3A">
              <w:rPr>
                <w:rFonts w:hint="eastAsia"/>
              </w:rPr>
              <w:t>轄管公共設施件數</w:t>
            </w:r>
          </w:p>
        </w:tc>
        <w:tc>
          <w:tcPr>
            <w:tcW w:w="4322" w:type="dxa"/>
            <w:vAlign w:val="center"/>
          </w:tcPr>
          <w:p w:rsidR="00E879C3" w:rsidRPr="00426F3A" w:rsidRDefault="00E879C3" w:rsidP="004A66DC">
            <w:pPr>
              <w:pStyle w:val="142"/>
              <w:jc w:val="center"/>
            </w:pPr>
            <w:r w:rsidRPr="00426F3A">
              <w:rPr>
                <w:rFonts w:hint="eastAsia"/>
              </w:rPr>
              <w:t>抽查件數及比率</w:t>
            </w:r>
          </w:p>
        </w:tc>
      </w:tr>
      <w:tr w:rsidR="00E879C3" w:rsidRPr="00426F3A" w:rsidTr="004A66DC">
        <w:tc>
          <w:tcPr>
            <w:tcW w:w="1232" w:type="dxa"/>
            <w:vAlign w:val="center"/>
          </w:tcPr>
          <w:p w:rsidR="00E879C3" w:rsidRPr="00426F3A" w:rsidRDefault="00E879C3" w:rsidP="004A66DC">
            <w:pPr>
              <w:pStyle w:val="142"/>
              <w:jc w:val="center"/>
            </w:pPr>
            <w:r w:rsidRPr="00426F3A">
              <w:rPr>
                <w:rFonts w:hint="eastAsia"/>
              </w:rPr>
              <w:t>1</w:t>
            </w:r>
          </w:p>
        </w:tc>
        <w:tc>
          <w:tcPr>
            <w:tcW w:w="3058" w:type="dxa"/>
            <w:vAlign w:val="center"/>
          </w:tcPr>
          <w:p w:rsidR="00E879C3" w:rsidRPr="00426F3A" w:rsidRDefault="00E879C3" w:rsidP="004A66DC">
            <w:pPr>
              <w:pStyle w:val="142"/>
              <w:jc w:val="both"/>
            </w:pPr>
            <w:r w:rsidRPr="00426F3A">
              <w:rPr>
                <w:rFonts w:hint="eastAsia"/>
              </w:rPr>
              <w:t>1至100件</w:t>
            </w:r>
          </w:p>
        </w:tc>
        <w:tc>
          <w:tcPr>
            <w:tcW w:w="4322" w:type="dxa"/>
            <w:vAlign w:val="center"/>
          </w:tcPr>
          <w:p w:rsidR="00E879C3" w:rsidRPr="00426F3A" w:rsidRDefault="00E879C3" w:rsidP="004A66DC">
            <w:pPr>
              <w:pStyle w:val="142"/>
              <w:jc w:val="both"/>
            </w:pPr>
            <w:r w:rsidRPr="00426F3A">
              <w:rPr>
                <w:rFonts w:hint="eastAsia"/>
              </w:rPr>
              <w:t>至少抽查20件，未達20件者全數抽查。</w:t>
            </w:r>
          </w:p>
        </w:tc>
      </w:tr>
      <w:tr w:rsidR="00E879C3" w:rsidRPr="00426F3A" w:rsidTr="004A66DC">
        <w:tc>
          <w:tcPr>
            <w:tcW w:w="1232" w:type="dxa"/>
            <w:vAlign w:val="center"/>
          </w:tcPr>
          <w:p w:rsidR="00E879C3" w:rsidRPr="00426F3A" w:rsidRDefault="00E879C3" w:rsidP="004A66DC">
            <w:pPr>
              <w:pStyle w:val="142"/>
              <w:jc w:val="center"/>
            </w:pPr>
            <w:r w:rsidRPr="00426F3A">
              <w:rPr>
                <w:rFonts w:hint="eastAsia"/>
              </w:rPr>
              <w:t>2</w:t>
            </w:r>
          </w:p>
        </w:tc>
        <w:tc>
          <w:tcPr>
            <w:tcW w:w="3058" w:type="dxa"/>
            <w:vAlign w:val="center"/>
          </w:tcPr>
          <w:p w:rsidR="00E879C3" w:rsidRPr="00426F3A" w:rsidRDefault="00E879C3" w:rsidP="004A66DC">
            <w:pPr>
              <w:pStyle w:val="142"/>
              <w:jc w:val="both"/>
            </w:pPr>
            <w:r w:rsidRPr="00426F3A">
              <w:rPr>
                <w:rFonts w:hint="eastAsia"/>
              </w:rPr>
              <w:t>101至600件</w:t>
            </w:r>
          </w:p>
        </w:tc>
        <w:tc>
          <w:tcPr>
            <w:tcW w:w="4322" w:type="dxa"/>
            <w:vAlign w:val="center"/>
          </w:tcPr>
          <w:p w:rsidR="00E879C3" w:rsidRPr="00426F3A" w:rsidRDefault="00E879C3" w:rsidP="004A66DC">
            <w:pPr>
              <w:pStyle w:val="142"/>
              <w:jc w:val="both"/>
            </w:pPr>
            <w:r w:rsidRPr="00426F3A">
              <w:rPr>
                <w:rFonts w:hint="eastAsia"/>
              </w:rPr>
              <w:t>至少抽查30件。</w:t>
            </w:r>
          </w:p>
        </w:tc>
      </w:tr>
      <w:tr w:rsidR="00E879C3" w:rsidRPr="00426F3A" w:rsidTr="004A66DC">
        <w:tc>
          <w:tcPr>
            <w:tcW w:w="1232" w:type="dxa"/>
            <w:vAlign w:val="center"/>
          </w:tcPr>
          <w:p w:rsidR="00E879C3" w:rsidRPr="00426F3A" w:rsidRDefault="00E879C3" w:rsidP="004A66DC">
            <w:pPr>
              <w:pStyle w:val="142"/>
              <w:jc w:val="center"/>
            </w:pPr>
            <w:r w:rsidRPr="00426F3A">
              <w:rPr>
                <w:rFonts w:hint="eastAsia"/>
              </w:rPr>
              <w:t>3</w:t>
            </w:r>
          </w:p>
        </w:tc>
        <w:tc>
          <w:tcPr>
            <w:tcW w:w="3058" w:type="dxa"/>
            <w:vAlign w:val="center"/>
          </w:tcPr>
          <w:p w:rsidR="00E879C3" w:rsidRPr="00426F3A" w:rsidRDefault="00E879C3" w:rsidP="004A66DC">
            <w:pPr>
              <w:pStyle w:val="142"/>
              <w:jc w:val="both"/>
            </w:pPr>
            <w:r w:rsidRPr="00426F3A">
              <w:rPr>
                <w:rFonts w:hint="eastAsia"/>
              </w:rPr>
              <w:t>601至1,000件</w:t>
            </w:r>
          </w:p>
        </w:tc>
        <w:tc>
          <w:tcPr>
            <w:tcW w:w="4322" w:type="dxa"/>
            <w:vAlign w:val="center"/>
          </w:tcPr>
          <w:p w:rsidR="00E879C3" w:rsidRPr="00426F3A" w:rsidRDefault="00E879C3" w:rsidP="004A66DC">
            <w:pPr>
              <w:pStyle w:val="142"/>
              <w:jc w:val="both"/>
            </w:pPr>
            <w:r w:rsidRPr="00426F3A">
              <w:rPr>
                <w:rFonts w:hint="eastAsia"/>
              </w:rPr>
              <w:t>至少抽查50件。</w:t>
            </w:r>
          </w:p>
        </w:tc>
      </w:tr>
      <w:tr w:rsidR="00E879C3" w:rsidRPr="00426F3A" w:rsidTr="004A66DC">
        <w:tc>
          <w:tcPr>
            <w:tcW w:w="1232" w:type="dxa"/>
            <w:vAlign w:val="center"/>
          </w:tcPr>
          <w:p w:rsidR="00E879C3" w:rsidRPr="00426F3A" w:rsidRDefault="00E879C3" w:rsidP="004A66DC">
            <w:pPr>
              <w:pStyle w:val="142"/>
              <w:jc w:val="center"/>
            </w:pPr>
            <w:r w:rsidRPr="00426F3A">
              <w:rPr>
                <w:rFonts w:hint="eastAsia"/>
              </w:rPr>
              <w:t>4</w:t>
            </w:r>
          </w:p>
        </w:tc>
        <w:tc>
          <w:tcPr>
            <w:tcW w:w="3058" w:type="dxa"/>
            <w:vAlign w:val="center"/>
          </w:tcPr>
          <w:p w:rsidR="00E879C3" w:rsidRPr="00426F3A" w:rsidRDefault="00E879C3" w:rsidP="004A66DC">
            <w:pPr>
              <w:pStyle w:val="142"/>
              <w:jc w:val="both"/>
            </w:pPr>
            <w:r w:rsidRPr="00426F3A">
              <w:rPr>
                <w:rFonts w:hint="eastAsia"/>
              </w:rPr>
              <w:t>1,001件以上</w:t>
            </w:r>
          </w:p>
        </w:tc>
        <w:tc>
          <w:tcPr>
            <w:tcW w:w="4322" w:type="dxa"/>
            <w:vAlign w:val="center"/>
          </w:tcPr>
          <w:p w:rsidR="00E879C3" w:rsidRPr="00426F3A" w:rsidRDefault="00E879C3" w:rsidP="004A66DC">
            <w:pPr>
              <w:pStyle w:val="142"/>
              <w:jc w:val="both"/>
            </w:pPr>
            <w:r w:rsidRPr="00426F3A">
              <w:rPr>
                <w:rFonts w:hint="eastAsia"/>
              </w:rPr>
              <w:t>至少抽查5%。</w:t>
            </w:r>
          </w:p>
        </w:tc>
      </w:tr>
    </w:tbl>
    <w:p w:rsidR="00E879C3" w:rsidRPr="00426F3A" w:rsidRDefault="00E879C3" w:rsidP="00E879C3">
      <w:pPr>
        <w:pStyle w:val="142"/>
        <w:spacing w:line="280" w:lineRule="exact"/>
        <w:ind w:left="567" w:hanging="567"/>
        <w:jc w:val="left"/>
      </w:pPr>
      <w:r w:rsidRPr="00426F3A">
        <w:rPr>
          <w:rFonts w:hint="eastAsia"/>
        </w:rPr>
        <w:t>資料來源：工程會。</w:t>
      </w:r>
    </w:p>
    <w:p w:rsidR="00E879C3" w:rsidRPr="00426F3A" w:rsidRDefault="00E879C3" w:rsidP="00C05E75">
      <w:pPr>
        <w:ind w:left="566" w:firstLine="566"/>
        <w:rPr>
          <w:rFonts w:hint="eastAsia"/>
          <w:b/>
        </w:rPr>
      </w:pPr>
      <w:r w:rsidRPr="00426F3A">
        <w:rPr>
          <w:rFonts w:hint="eastAsia"/>
        </w:rPr>
        <w:t>綜上，工程會對閒置公共設施之管理採三級管控機制，惟各主管機關113年度抽查公共設施管理使用之件數及比率差距甚大，倘依工程會114年所訂抽查原則檢視113年度辦理情形，多數機關抽查件數或比率仍待提升，允宜賡續檢討辦理，俾落實督導並改善閒置公共設施之管理。</w:t>
      </w:r>
    </w:p>
    <w:p w:rsidR="004002B1" w:rsidRPr="00426F3A" w:rsidRDefault="00D85F6B" w:rsidP="00EA5D38">
      <w:pPr>
        <w:pStyle w:val="aa"/>
        <w:ind w:left="487" w:firstLine="486"/>
        <w:jc w:val="right"/>
      </w:pPr>
      <w:r w:rsidRPr="00426F3A">
        <w:rPr>
          <w:rFonts w:hint="eastAsia"/>
          <w:sz w:val="24"/>
        </w:rPr>
        <w:t xml:space="preserve"> </w:t>
      </w:r>
      <w:r w:rsidR="00EA5D38" w:rsidRPr="00426F3A">
        <w:rPr>
          <w:rFonts w:hint="eastAsia"/>
          <w:sz w:val="24"/>
        </w:rPr>
        <w:t>(分機：1916黃怡娟)</w:t>
      </w:r>
    </w:p>
    <w:sectPr w:rsidR="004002B1" w:rsidRPr="00426F3A"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47A" w:rsidRDefault="003D447A" w:rsidP="009B732E">
      <w:pPr>
        <w:spacing w:line="240" w:lineRule="auto"/>
        <w:ind w:left="560" w:firstLine="560"/>
      </w:pPr>
      <w:r>
        <w:separator/>
      </w:r>
    </w:p>
  </w:endnote>
  <w:endnote w:type="continuationSeparator" w:id="0">
    <w:p w:rsidR="003D447A" w:rsidRDefault="003D447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全字庫正宋體"/>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024F9A" w:rsidP="00024F9A">
    <w:pPr>
      <w:pStyle w:val="af5"/>
      <w:ind w:leftChars="0" w:left="560" w:hangingChars="280" w:hanging="560"/>
      <w:jc w:val="center"/>
    </w:pPr>
    <w:r>
      <w:fldChar w:fldCharType="begin"/>
    </w:r>
    <w:r>
      <w:instrText>PAGE   \* MERGEFORMAT</w:instrText>
    </w:r>
    <w:r>
      <w:fldChar w:fldCharType="separate"/>
    </w:r>
    <w:r w:rsidR="00956A35" w:rsidRPr="00956A3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47A" w:rsidRDefault="003D447A" w:rsidP="009B732E">
      <w:pPr>
        <w:spacing w:line="240" w:lineRule="auto"/>
        <w:ind w:left="560" w:firstLine="560"/>
      </w:pPr>
      <w:r>
        <w:separator/>
      </w:r>
    </w:p>
  </w:footnote>
  <w:footnote w:type="continuationSeparator" w:id="0">
    <w:p w:rsidR="003D447A" w:rsidRDefault="003D447A" w:rsidP="009B732E">
      <w:pPr>
        <w:spacing w:line="240" w:lineRule="auto"/>
        <w:ind w:left="560" w:firstLine="560"/>
      </w:pPr>
      <w:r>
        <w:continuationSeparator/>
      </w:r>
    </w:p>
  </w:footnote>
  <w:footnote w:id="1">
    <w:p w:rsidR="00E879C3" w:rsidRPr="00B95708" w:rsidRDefault="00E879C3" w:rsidP="00431BC3">
      <w:pPr>
        <w:pStyle w:val="142"/>
        <w:spacing w:line="280" w:lineRule="exact"/>
        <w:ind w:left="195" w:hangingChars="80" w:hanging="195"/>
        <w:jc w:val="both"/>
        <w:rPr>
          <w:rFonts w:hint="eastAsia"/>
        </w:rPr>
      </w:pPr>
      <w:r>
        <w:rPr>
          <w:rStyle w:val="aff8"/>
        </w:rPr>
        <w:footnoteRef/>
      </w:r>
      <w:r>
        <w:t xml:space="preserve"> </w:t>
      </w:r>
      <w:r>
        <w:rPr>
          <w:rFonts w:hint="eastAsia"/>
        </w:rPr>
        <w:t>本段摘錄自工程會說明。</w:t>
      </w:r>
    </w:p>
  </w:footnote>
  <w:footnote w:id="2">
    <w:p w:rsidR="00E879C3" w:rsidRPr="00152C8E" w:rsidRDefault="00E879C3" w:rsidP="00431BC3">
      <w:pPr>
        <w:pStyle w:val="142"/>
        <w:spacing w:line="280" w:lineRule="exact"/>
        <w:ind w:left="195" w:hangingChars="80" w:hanging="195"/>
        <w:jc w:val="both"/>
        <w:rPr>
          <w:rFonts w:hint="eastAsia"/>
        </w:rPr>
      </w:pPr>
      <w:r>
        <w:rPr>
          <w:rStyle w:val="aff8"/>
        </w:rPr>
        <w:footnoteRef/>
      </w:r>
      <w:r>
        <w:rPr>
          <w:rFonts w:hint="eastAsia"/>
        </w:rPr>
        <w:t xml:space="preserve"> </w:t>
      </w:r>
      <w:r>
        <w:rPr>
          <w:rFonts w:hAnsi="標楷體" w:hint="eastAsia"/>
        </w:rPr>
        <w:t>「</w:t>
      </w:r>
      <w:r w:rsidRPr="00152C8E">
        <w:rPr>
          <w:rFonts w:hint="eastAsia"/>
        </w:rPr>
        <w:t>公共設施有效管理使用作業要點</w:t>
      </w:r>
      <w:r>
        <w:rPr>
          <w:rFonts w:hAnsi="標楷體" w:hint="eastAsia"/>
        </w:rPr>
        <w:t>」</w:t>
      </w:r>
      <w:r>
        <w:rPr>
          <w:rFonts w:hint="eastAsia"/>
        </w:rPr>
        <w:t>第7點規定：</w:t>
      </w:r>
      <w:r>
        <w:rPr>
          <w:rFonts w:hAnsi="標楷體" w:hint="eastAsia"/>
        </w:rPr>
        <w:t>「</w:t>
      </w:r>
      <w:r w:rsidRPr="00B50A5F">
        <w:rPr>
          <w:rFonts w:hAnsi="標楷體" w:hint="eastAsia"/>
        </w:rPr>
        <w:t>為查證設施管理機關經管之公共設施是否有效管理使用，主管機關應定期或不定期辦理抽查；工程會必要時得辦理抽查。</w:t>
      </w:r>
      <w:r>
        <w:rPr>
          <w:rFonts w:hAnsi="標楷體" w:hint="eastAsia"/>
        </w:rPr>
        <w:t>」</w:t>
      </w:r>
    </w:p>
  </w:footnote>
  <w:footnote w:id="3">
    <w:p w:rsidR="00587A76" w:rsidRPr="003A6590" w:rsidRDefault="00587A76" w:rsidP="00587A76">
      <w:pPr>
        <w:pStyle w:val="142"/>
        <w:spacing w:line="280" w:lineRule="exact"/>
        <w:ind w:left="195" w:hangingChars="80" w:hanging="195"/>
        <w:jc w:val="both"/>
        <w:rPr>
          <w:rFonts w:hint="eastAsia"/>
        </w:rPr>
      </w:pPr>
      <w:r>
        <w:rPr>
          <w:rStyle w:val="aff8"/>
        </w:rPr>
        <w:footnoteRef/>
      </w:r>
      <w:r>
        <w:t xml:space="preserve"> </w:t>
      </w:r>
      <w:r>
        <w:rPr>
          <w:rFonts w:hint="eastAsia"/>
        </w:rPr>
        <w:t>異常案件</w:t>
      </w:r>
      <w:r w:rsidRPr="006752B9">
        <w:rPr>
          <w:rFonts w:hint="eastAsia"/>
        </w:rPr>
        <w:t>包含報廢中、拆除重建、整修、暫停使用之危老或受損建物、標租中、待徵收、補辦使用執照、轉社會住宅、轉非公用、轉型規劃及有閒置之虞者等，</w:t>
      </w:r>
      <w:r>
        <w:rPr>
          <w:rFonts w:hint="eastAsia"/>
        </w:rPr>
        <w:t>工程</w:t>
      </w:r>
      <w:r w:rsidRPr="006752B9">
        <w:rPr>
          <w:rFonts w:hint="eastAsia"/>
        </w:rPr>
        <w:t>會請各相關主管機關持續督導列管設施管理機關依規劃期程執行，相關辦理結果定期傳送至</w:t>
      </w:r>
      <w:r>
        <w:rPr>
          <w:rFonts w:hint="eastAsia"/>
        </w:rPr>
        <w:t>工程</w:t>
      </w:r>
      <w:r w:rsidRPr="006752B9">
        <w:rPr>
          <w:rFonts w:hint="eastAsia"/>
        </w:rPr>
        <w:t>會資訊系統，以利管控追蹤其執行情形。另針對有閒置情形案件，</w:t>
      </w:r>
      <w:r>
        <w:rPr>
          <w:rFonts w:hint="eastAsia"/>
        </w:rPr>
        <w:t>工程</w:t>
      </w:r>
      <w:r w:rsidRPr="006752B9">
        <w:rPr>
          <w:rFonts w:hint="eastAsia"/>
        </w:rPr>
        <w:t>會要求相關主管機關督導列管活化作業至解除列管或結案，並納入督導會議管控追蹤，活化作業如確有困難，可提報</w:t>
      </w:r>
      <w:r>
        <w:rPr>
          <w:rFonts w:hint="eastAsia"/>
        </w:rPr>
        <w:t>工程</w:t>
      </w:r>
      <w:r w:rsidRPr="006752B9">
        <w:rPr>
          <w:rFonts w:hint="eastAsia"/>
        </w:rPr>
        <w:t>會協助處理。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82B1456"/>
    <w:multiLevelType w:val="hybridMultilevel"/>
    <w:tmpl w:val="7848DB58"/>
    <w:lvl w:ilvl="0" w:tplc="666A6ED2">
      <w:start w:val="1"/>
      <w:numFmt w:val="decimal"/>
      <w:lvlText w:val="(%1)"/>
      <w:lvlJc w:val="right"/>
      <w:pPr>
        <w:ind w:left="1031" w:hanging="480"/>
      </w:pPr>
      <w:rPr>
        <w:rFonts w:hint="eastAsia"/>
        <w:b w:val="0"/>
        <w:color w:val="auto"/>
      </w:rPr>
    </w:lvl>
    <w:lvl w:ilvl="1" w:tplc="40C4352E">
      <w:start w:val="1"/>
      <w:numFmt w:val="lowerRoman"/>
      <w:lvlText w:val="%2."/>
      <w:lvlJc w:val="right"/>
      <w:pPr>
        <w:ind w:left="1511" w:hanging="480"/>
      </w:pPr>
      <w:rPr>
        <w:color w:val="auto"/>
      </w:rPr>
    </w:lvl>
    <w:lvl w:ilvl="2" w:tplc="74F0B6CE">
      <w:start w:val="1"/>
      <w:numFmt w:val="lowerRoman"/>
      <w:lvlText w:val="(%3)"/>
      <w:lvlJc w:val="right"/>
      <w:pPr>
        <w:ind w:left="1991" w:hanging="480"/>
      </w:pPr>
      <w:rPr>
        <w:rFonts w:hint="eastAsia"/>
        <w:color w:val="auto"/>
      </w:r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72DA0"/>
    <w:multiLevelType w:val="hybridMultilevel"/>
    <w:tmpl w:val="3CB2E344"/>
    <w:lvl w:ilvl="0" w:tplc="BA7EEE00">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381BB3"/>
    <w:multiLevelType w:val="hybridMultilevel"/>
    <w:tmpl w:val="8AB4922E"/>
    <w:lvl w:ilvl="0" w:tplc="730E6560">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0"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2C71778"/>
    <w:multiLevelType w:val="hybridMultilevel"/>
    <w:tmpl w:val="3CEC73DC"/>
    <w:lvl w:ilvl="0" w:tplc="9B489B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E0A018E"/>
    <w:multiLevelType w:val="hybridMultilevel"/>
    <w:tmpl w:val="8CB0C9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86803"/>
    <w:multiLevelType w:val="hybridMultilevel"/>
    <w:tmpl w:val="812024B8"/>
    <w:lvl w:ilvl="0" w:tplc="BEB6D1C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AE22173"/>
    <w:multiLevelType w:val="hybridMultilevel"/>
    <w:tmpl w:val="28E665C2"/>
    <w:lvl w:ilvl="0" w:tplc="3E8871B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46DB7775"/>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23" w15:restartNumberingAfterBreak="0">
    <w:nsid w:val="4B6C426C"/>
    <w:multiLevelType w:val="hybridMultilevel"/>
    <w:tmpl w:val="85E2AACC"/>
    <w:lvl w:ilvl="0" w:tplc="436C159C">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5A320A9"/>
    <w:multiLevelType w:val="hybridMultilevel"/>
    <w:tmpl w:val="39A26B9E"/>
    <w:lvl w:ilvl="0" w:tplc="76EE0D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DF104D"/>
    <w:multiLevelType w:val="hybridMultilevel"/>
    <w:tmpl w:val="F5D223A4"/>
    <w:lvl w:ilvl="0" w:tplc="3134F9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5847606D"/>
    <w:multiLevelType w:val="multilevel"/>
    <w:tmpl w:val="61DEE6BC"/>
    <w:lvl w:ilvl="0">
      <w:start w:val="1"/>
      <w:numFmt w:val="taiwaneseCountingThousand"/>
      <w:suff w:val="nothing"/>
      <w:lvlText w:val="%1、"/>
      <w:lvlJc w:val="left"/>
      <w:pPr>
        <w:ind w:left="953" w:hanging="641"/>
      </w:pPr>
      <w:rPr>
        <w:rFonts w:ascii="標楷體" w:eastAsia="標楷體" w:hint="eastAsia"/>
        <w:b/>
        <w:i w:val="0"/>
        <w:sz w:val="32"/>
      </w:rPr>
    </w:lvl>
    <w:lvl w:ilvl="1">
      <w:start w:val="1"/>
      <w:numFmt w:val="decimal"/>
      <w:lvlText w:val="%2."/>
      <w:lvlJc w:val="left"/>
      <w:pPr>
        <w:ind w:left="1220" w:hanging="510"/>
      </w:pPr>
      <w:rPr>
        <w:rFonts w:hint="eastAsia"/>
        <w:b/>
        <w:i w:val="0"/>
        <w:sz w:val="32"/>
      </w:rPr>
    </w:lvl>
    <w:lvl w:ilvl="2">
      <w:start w:val="1"/>
      <w:numFmt w:val="lowerRoman"/>
      <w:lvlText w:val="%3."/>
      <w:lvlJc w:val="right"/>
      <w:pPr>
        <w:ind w:left="1588" w:hanging="624"/>
      </w:pPr>
      <w:rPr>
        <w:rFonts w:hint="default"/>
        <w:b w:val="0"/>
        <w:i w:val="0"/>
        <w:sz w:val="32"/>
      </w:rPr>
    </w:lvl>
    <w:lvl w:ilvl="3">
      <w:start w:val="1"/>
      <w:numFmt w:val="upperLetter"/>
      <w:lvlText w:val="%4."/>
      <w:lvlJc w:val="right"/>
      <w:pPr>
        <w:ind w:left="2041" w:hanging="538"/>
      </w:pPr>
      <w:rPr>
        <w:rFonts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C211F45"/>
    <w:multiLevelType w:val="hybridMultilevel"/>
    <w:tmpl w:val="888CD1B4"/>
    <w:lvl w:ilvl="0" w:tplc="F7481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276FFE"/>
    <w:multiLevelType w:val="hybridMultilevel"/>
    <w:tmpl w:val="850202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446C12"/>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67231B"/>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2C948C6"/>
    <w:multiLevelType w:val="hybridMultilevel"/>
    <w:tmpl w:val="3D7E725A"/>
    <w:lvl w:ilvl="0" w:tplc="6DCE0902">
      <w:start w:val="1"/>
      <w:numFmt w:val="taiwaneseCountingThousand"/>
      <w:lvlText w:val="%1、"/>
      <w:lvlJc w:val="left"/>
      <w:pPr>
        <w:ind w:left="958" w:hanging="480"/>
      </w:pPr>
      <w:rPr>
        <w:color w:val="FF0000"/>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300256E"/>
    <w:multiLevelType w:val="hybridMultilevel"/>
    <w:tmpl w:val="68E8129C"/>
    <w:lvl w:ilvl="0" w:tplc="203876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3237A"/>
    <w:multiLevelType w:val="hybridMultilevel"/>
    <w:tmpl w:val="163674E8"/>
    <w:lvl w:ilvl="0" w:tplc="FD94E426">
      <w:start w:val="1"/>
      <w:numFmt w:val="decimal"/>
      <w:suff w:val="nothing"/>
      <w:lvlText w:val="%1."/>
      <w:lvlJc w:val="left"/>
      <w:pPr>
        <w:ind w:left="796" w:hanging="512"/>
      </w:pPr>
      <w:rPr>
        <w:rFonts w:hint="default"/>
        <w:b w:val="0"/>
      </w:rPr>
    </w:lvl>
    <w:lvl w:ilvl="1" w:tplc="D1703B78">
      <w:start w:val="1"/>
      <w:numFmt w:val="lowerRoman"/>
      <w:lvlText w:val="%2、"/>
      <w:lvlJc w:val="left"/>
      <w:pPr>
        <w:tabs>
          <w:tab w:val="num" w:pos="0"/>
        </w:tabs>
        <w:ind w:left="1242" w:hanging="480"/>
      </w:pPr>
      <w:rPr>
        <w:rFonts w:hint="eastAsia"/>
        <w:b w:val="0"/>
      </w:rPr>
    </w:lvl>
    <w:lvl w:ilvl="2" w:tplc="1AF48782">
      <w:start w:val="1"/>
      <w:numFmt w:val="lowerLetter"/>
      <w:lvlText w:val="%3."/>
      <w:lvlJc w:val="right"/>
      <w:pPr>
        <w:tabs>
          <w:tab w:val="num" w:pos="0"/>
        </w:tabs>
        <w:ind w:left="1722" w:hanging="480"/>
      </w:pPr>
      <w:rPr>
        <w:rFonts w:hint="eastAsia"/>
        <w:b w:val="0"/>
      </w:r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2"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A36CB"/>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15524D"/>
    <w:multiLevelType w:val="hybridMultilevel"/>
    <w:tmpl w:val="319EDBCE"/>
    <w:lvl w:ilvl="0" w:tplc="7F76489C">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9"/>
  </w:num>
  <w:num w:numId="3">
    <w:abstractNumId w:val="38"/>
  </w:num>
  <w:num w:numId="4">
    <w:abstractNumId w:val="14"/>
  </w:num>
  <w:num w:numId="5">
    <w:abstractNumId w:val="26"/>
  </w:num>
  <w:num w:numId="6">
    <w:abstractNumId w:val="31"/>
  </w:num>
  <w:num w:numId="7">
    <w:abstractNumId w:val="19"/>
  </w:num>
  <w:num w:numId="8">
    <w:abstractNumId w:val="13"/>
  </w:num>
  <w:num w:numId="9">
    <w:abstractNumId w:val="4"/>
  </w:num>
  <w:num w:numId="10">
    <w:abstractNumId w:val="40"/>
  </w:num>
  <w:num w:numId="11">
    <w:abstractNumId w:val="16"/>
  </w:num>
  <w:num w:numId="12">
    <w:abstractNumId w:val="15"/>
  </w:num>
  <w:num w:numId="13">
    <w:abstractNumId w:val="12"/>
  </w:num>
  <w:num w:numId="14">
    <w:abstractNumId w:val="28"/>
  </w:num>
  <w:num w:numId="15">
    <w:abstractNumId w:val="21"/>
  </w:num>
  <w:num w:numId="16">
    <w:abstractNumId w:val="1"/>
  </w:num>
  <w:num w:numId="17">
    <w:abstractNumId w:val="32"/>
  </w:num>
  <w:num w:numId="18">
    <w:abstractNumId w:val="7"/>
  </w:num>
  <w:num w:numId="19">
    <w:abstractNumId w:val="10"/>
  </w:num>
  <w:num w:numId="20">
    <w:abstractNumId w:val="42"/>
  </w:num>
  <w:num w:numId="21">
    <w:abstractNumId w:val="2"/>
  </w:num>
  <w:num w:numId="22">
    <w:abstractNumId w:val="3"/>
  </w:num>
  <w:num w:numId="23">
    <w:abstractNumId w:val="41"/>
  </w:num>
  <w:num w:numId="24">
    <w:abstractNumId w:val="18"/>
  </w:num>
  <w:num w:numId="25">
    <w:abstractNumId w:val="0"/>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6"/>
  </w:num>
  <w:num w:numId="31">
    <w:abstractNumId w:val="37"/>
  </w:num>
  <w:num w:numId="32">
    <w:abstractNumId w:val="17"/>
  </w:num>
  <w:num w:numId="33">
    <w:abstractNumId w:val="36"/>
  </w:num>
  <w:num w:numId="34">
    <w:abstractNumId w:val="11"/>
  </w:num>
  <w:num w:numId="35">
    <w:abstractNumId w:val="29"/>
  </w:num>
  <w:num w:numId="36">
    <w:abstractNumId w:val="24"/>
  </w:num>
  <w:num w:numId="37">
    <w:abstractNumId w:val="25"/>
  </w:num>
  <w:num w:numId="38">
    <w:abstractNumId w:val="30"/>
  </w:num>
  <w:num w:numId="39">
    <w:abstractNumId w:val="35"/>
  </w:num>
  <w:num w:numId="40">
    <w:abstractNumId w:val="23"/>
  </w:num>
  <w:num w:numId="41">
    <w:abstractNumId w:val="44"/>
  </w:num>
  <w:num w:numId="42">
    <w:abstractNumId w:val="33"/>
  </w:num>
  <w:num w:numId="43">
    <w:abstractNumId w:val="8"/>
  </w:num>
  <w:num w:numId="44">
    <w:abstractNumId w:val="43"/>
  </w:num>
  <w:num w:numId="45">
    <w:abstractNumId w:val="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A4F"/>
    <w:rsid w:val="00001AB8"/>
    <w:rsid w:val="00002BB5"/>
    <w:rsid w:val="00002D29"/>
    <w:rsid w:val="00002E98"/>
    <w:rsid w:val="00003799"/>
    <w:rsid w:val="0000383B"/>
    <w:rsid w:val="000055B3"/>
    <w:rsid w:val="0000606D"/>
    <w:rsid w:val="00011CC9"/>
    <w:rsid w:val="000125B2"/>
    <w:rsid w:val="00014E51"/>
    <w:rsid w:val="0001630B"/>
    <w:rsid w:val="0001737A"/>
    <w:rsid w:val="00024F9A"/>
    <w:rsid w:val="000258D0"/>
    <w:rsid w:val="00026F6D"/>
    <w:rsid w:val="0003199B"/>
    <w:rsid w:val="000332F0"/>
    <w:rsid w:val="0003525A"/>
    <w:rsid w:val="00035AD0"/>
    <w:rsid w:val="00036F9D"/>
    <w:rsid w:val="0003704B"/>
    <w:rsid w:val="00040FE9"/>
    <w:rsid w:val="000418B8"/>
    <w:rsid w:val="00041BBD"/>
    <w:rsid w:val="00042CB8"/>
    <w:rsid w:val="00043621"/>
    <w:rsid w:val="00044C07"/>
    <w:rsid w:val="000463EA"/>
    <w:rsid w:val="000465DD"/>
    <w:rsid w:val="0004691D"/>
    <w:rsid w:val="00050823"/>
    <w:rsid w:val="0005138B"/>
    <w:rsid w:val="00052F9D"/>
    <w:rsid w:val="000533BB"/>
    <w:rsid w:val="00054886"/>
    <w:rsid w:val="0005507D"/>
    <w:rsid w:val="00056094"/>
    <w:rsid w:val="00057557"/>
    <w:rsid w:val="00057804"/>
    <w:rsid w:val="000579A8"/>
    <w:rsid w:val="00061707"/>
    <w:rsid w:val="000653B3"/>
    <w:rsid w:val="00065C2D"/>
    <w:rsid w:val="00065E32"/>
    <w:rsid w:val="0007297D"/>
    <w:rsid w:val="00075B39"/>
    <w:rsid w:val="00077EBC"/>
    <w:rsid w:val="00080FB7"/>
    <w:rsid w:val="00081F08"/>
    <w:rsid w:val="00082B42"/>
    <w:rsid w:val="00082D20"/>
    <w:rsid w:val="000835A5"/>
    <w:rsid w:val="00083B31"/>
    <w:rsid w:val="00084733"/>
    <w:rsid w:val="0008754F"/>
    <w:rsid w:val="00092995"/>
    <w:rsid w:val="00092C11"/>
    <w:rsid w:val="00093908"/>
    <w:rsid w:val="00095038"/>
    <w:rsid w:val="000965FF"/>
    <w:rsid w:val="00096A1F"/>
    <w:rsid w:val="000974AC"/>
    <w:rsid w:val="00097D55"/>
    <w:rsid w:val="000A045F"/>
    <w:rsid w:val="000A0D3C"/>
    <w:rsid w:val="000A14E1"/>
    <w:rsid w:val="000A3634"/>
    <w:rsid w:val="000A6AD9"/>
    <w:rsid w:val="000A6CFD"/>
    <w:rsid w:val="000A6DC1"/>
    <w:rsid w:val="000A6DCA"/>
    <w:rsid w:val="000A6FD1"/>
    <w:rsid w:val="000A7235"/>
    <w:rsid w:val="000A76B2"/>
    <w:rsid w:val="000A7D95"/>
    <w:rsid w:val="000B164D"/>
    <w:rsid w:val="000B1900"/>
    <w:rsid w:val="000B1AAC"/>
    <w:rsid w:val="000B21E8"/>
    <w:rsid w:val="000B251D"/>
    <w:rsid w:val="000B38B4"/>
    <w:rsid w:val="000B4AD1"/>
    <w:rsid w:val="000B627C"/>
    <w:rsid w:val="000B79D1"/>
    <w:rsid w:val="000C11A3"/>
    <w:rsid w:val="000C2567"/>
    <w:rsid w:val="000C6BB6"/>
    <w:rsid w:val="000C79AB"/>
    <w:rsid w:val="000D08DA"/>
    <w:rsid w:val="000D15E1"/>
    <w:rsid w:val="000D1ADC"/>
    <w:rsid w:val="000D277A"/>
    <w:rsid w:val="000D2A8A"/>
    <w:rsid w:val="000D5045"/>
    <w:rsid w:val="000D5F94"/>
    <w:rsid w:val="000D6689"/>
    <w:rsid w:val="000D6975"/>
    <w:rsid w:val="000D71E1"/>
    <w:rsid w:val="000E01F2"/>
    <w:rsid w:val="000E1896"/>
    <w:rsid w:val="000E1F4D"/>
    <w:rsid w:val="000E2AAD"/>
    <w:rsid w:val="000E2CEB"/>
    <w:rsid w:val="000E462F"/>
    <w:rsid w:val="000E56BE"/>
    <w:rsid w:val="000F121C"/>
    <w:rsid w:val="000F1CBF"/>
    <w:rsid w:val="000F21A9"/>
    <w:rsid w:val="000F4721"/>
    <w:rsid w:val="00100F26"/>
    <w:rsid w:val="001019D5"/>
    <w:rsid w:val="00105633"/>
    <w:rsid w:val="001062DD"/>
    <w:rsid w:val="00107E88"/>
    <w:rsid w:val="00107EA1"/>
    <w:rsid w:val="00110B6F"/>
    <w:rsid w:val="00111651"/>
    <w:rsid w:val="001126A7"/>
    <w:rsid w:val="00113D00"/>
    <w:rsid w:val="00114E6A"/>
    <w:rsid w:val="00116DA6"/>
    <w:rsid w:val="0011758E"/>
    <w:rsid w:val="001175C9"/>
    <w:rsid w:val="0012064C"/>
    <w:rsid w:val="00121147"/>
    <w:rsid w:val="0012178C"/>
    <w:rsid w:val="00121F6F"/>
    <w:rsid w:val="001235CD"/>
    <w:rsid w:val="00124A11"/>
    <w:rsid w:val="001257B4"/>
    <w:rsid w:val="001264B8"/>
    <w:rsid w:val="0012691D"/>
    <w:rsid w:val="00126F39"/>
    <w:rsid w:val="001309F3"/>
    <w:rsid w:val="00130FD5"/>
    <w:rsid w:val="0013287B"/>
    <w:rsid w:val="00133FC1"/>
    <w:rsid w:val="00134036"/>
    <w:rsid w:val="00134B1E"/>
    <w:rsid w:val="0013610B"/>
    <w:rsid w:val="00137181"/>
    <w:rsid w:val="00140227"/>
    <w:rsid w:val="00141063"/>
    <w:rsid w:val="00142F82"/>
    <w:rsid w:val="00145040"/>
    <w:rsid w:val="00145394"/>
    <w:rsid w:val="00146BF6"/>
    <w:rsid w:val="001505CF"/>
    <w:rsid w:val="00151230"/>
    <w:rsid w:val="001517AE"/>
    <w:rsid w:val="00152C8E"/>
    <w:rsid w:val="001558AD"/>
    <w:rsid w:val="001618AE"/>
    <w:rsid w:val="00162EC9"/>
    <w:rsid w:val="0016529E"/>
    <w:rsid w:val="00167049"/>
    <w:rsid w:val="001678EF"/>
    <w:rsid w:val="001700E6"/>
    <w:rsid w:val="00170560"/>
    <w:rsid w:val="001728D7"/>
    <w:rsid w:val="00173FB3"/>
    <w:rsid w:val="00177B22"/>
    <w:rsid w:val="0018188F"/>
    <w:rsid w:val="001824DD"/>
    <w:rsid w:val="001833F5"/>
    <w:rsid w:val="001858A8"/>
    <w:rsid w:val="00190CE7"/>
    <w:rsid w:val="001923A5"/>
    <w:rsid w:val="001926C0"/>
    <w:rsid w:val="00196B4E"/>
    <w:rsid w:val="001977AC"/>
    <w:rsid w:val="001978A1"/>
    <w:rsid w:val="001A0E1B"/>
    <w:rsid w:val="001A1D61"/>
    <w:rsid w:val="001A27F2"/>
    <w:rsid w:val="001A32CA"/>
    <w:rsid w:val="001A57DC"/>
    <w:rsid w:val="001A5AAE"/>
    <w:rsid w:val="001A6537"/>
    <w:rsid w:val="001A7948"/>
    <w:rsid w:val="001B1E8B"/>
    <w:rsid w:val="001B5141"/>
    <w:rsid w:val="001B6EDB"/>
    <w:rsid w:val="001C1477"/>
    <w:rsid w:val="001C5B5C"/>
    <w:rsid w:val="001D2B87"/>
    <w:rsid w:val="001D3FF7"/>
    <w:rsid w:val="001D56DC"/>
    <w:rsid w:val="001D58A3"/>
    <w:rsid w:val="001D7930"/>
    <w:rsid w:val="001E276C"/>
    <w:rsid w:val="001E3F5E"/>
    <w:rsid w:val="001E526F"/>
    <w:rsid w:val="001E5C4F"/>
    <w:rsid w:val="001E702A"/>
    <w:rsid w:val="001F067C"/>
    <w:rsid w:val="001F40A3"/>
    <w:rsid w:val="001F7DD0"/>
    <w:rsid w:val="001F7F96"/>
    <w:rsid w:val="0020085D"/>
    <w:rsid w:val="00201400"/>
    <w:rsid w:val="0020319C"/>
    <w:rsid w:val="002052F6"/>
    <w:rsid w:val="002064F3"/>
    <w:rsid w:val="002066C6"/>
    <w:rsid w:val="002066D7"/>
    <w:rsid w:val="00211AE7"/>
    <w:rsid w:val="00211B0A"/>
    <w:rsid w:val="00211BDA"/>
    <w:rsid w:val="00214618"/>
    <w:rsid w:val="002151DA"/>
    <w:rsid w:val="002166EC"/>
    <w:rsid w:val="00220857"/>
    <w:rsid w:val="002233ED"/>
    <w:rsid w:val="0022694F"/>
    <w:rsid w:val="00227D9A"/>
    <w:rsid w:val="0023061F"/>
    <w:rsid w:val="00235DCB"/>
    <w:rsid w:val="00236C37"/>
    <w:rsid w:val="00237117"/>
    <w:rsid w:val="002375D2"/>
    <w:rsid w:val="002400DC"/>
    <w:rsid w:val="002406B1"/>
    <w:rsid w:val="00240AD5"/>
    <w:rsid w:val="0024167B"/>
    <w:rsid w:val="00243F32"/>
    <w:rsid w:val="002475E5"/>
    <w:rsid w:val="00254C84"/>
    <w:rsid w:val="00257394"/>
    <w:rsid w:val="00261800"/>
    <w:rsid w:val="00262FE6"/>
    <w:rsid w:val="00263F21"/>
    <w:rsid w:val="00264456"/>
    <w:rsid w:val="00264EFD"/>
    <w:rsid w:val="00265189"/>
    <w:rsid w:val="002658B7"/>
    <w:rsid w:val="00266276"/>
    <w:rsid w:val="002664C6"/>
    <w:rsid w:val="002706C1"/>
    <w:rsid w:val="00271658"/>
    <w:rsid w:val="00272C63"/>
    <w:rsid w:val="00272CC0"/>
    <w:rsid w:val="00272DA7"/>
    <w:rsid w:val="0027337C"/>
    <w:rsid w:val="00273A56"/>
    <w:rsid w:val="002766F3"/>
    <w:rsid w:val="002773E3"/>
    <w:rsid w:val="00277C7A"/>
    <w:rsid w:val="00283B2F"/>
    <w:rsid w:val="002841C5"/>
    <w:rsid w:val="00284515"/>
    <w:rsid w:val="002846DB"/>
    <w:rsid w:val="002864BD"/>
    <w:rsid w:val="00286F9B"/>
    <w:rsid w:val="00287FDF"/>
    <w:rsid w:val="00291D62"/>
    <w:rsid w:val="00293DFA"/>
    <w:rsid w:val="002947AF"/>
    <w:rsid w:val="00296AC1"/>
    <w:rsid w:val="002975FF"/>
    <w:rsid w:val="00297618"/>
    <w:rsid w:val="00297D4B"/>
    <w:rsid w:val="002A1528"/>
    <w:rsid w:val="002A1C34"/>
    <w:rsid w:val="002A4090"/>
    <w:rsid w:val="002A478E"/>
    <w:rsid w:val="002B0253"/>
    <w:rsid w:val="002B3369"/>
    <w:rsid w:val="002B3B3F"/>
    <w:rsid w:val="002B525D"/>
    <w:rsid w:val="002B7B7E"/>
    <w:rsid w:val="002C05D2"/>
    <w:rsid w:val="002C1F48"/>
    <w:rsid w:val="002C2AFC"/>
    <w:rsid w:val="002C3F42"/>
    <w:rsid w:val="002C4E32"/>
    <w:rsid w:val="002C5215"/>
    <w:rsid w:val="002D064A"/>
    <w:rsid w:val="002D25BF"/>
    <w:rsid w:val="002D37B8"/>
    <w:rsid w:val="002D4249"/>
    <w:rsid w:val="002D58F5"/>
    <w:rsid w:val="002D5BC7"/>
    <w:rsid w:val="002E184D"/>
    <w:rsid w:val="002E547C"/>
    <w:rsid w:val="002F1225"/>
    <w:rsid w:val="002F190A"/>
    <w:rsid w:val="002F3694"/>
    <w:rsid w:val="002F382B"/>
    <w:rsid w:val="002F4EAB"/>
    <w:rsid w:val="002F5D07"/>
    <w:rsid w:val="002F6DF1"/>
    <w:rsid w:val="00301926"/>
    <w:rsid w:val="00301EA2"/>
    <w:rsid w:val="0030271A"/>
    <w:rsid w:val="003032B1"/>
    <w:rsid w:val="00306EBC"/>
    <w:rsid w:val="00307306"/>
    <w:rsid w:val="00307975"/>
    <w:rsid w:val="00310308"/>
    <w:rsid w:val="003106DB"/>
    <w:rsid w:val="0031089F"/>
    <w:rsid w:val="003108CC"/>
    <w:rsid w:val="00310BE2"/>
    <w:rsid w:val="00312AF2"/>
    <w:rsid w:val="0031322C"/>
    <w:rsid w:val="00314A26"/>
    <w:rsid w:val="003169D0"/>
    <w:rsid w:val="00320CA3"/>
    <w:rsid w:val="00321744"/>
    <w:rsid w:val="00325603"/>
    <w:rsid w:val="003272B6"/>
    <w:rsid w:val="00331541"/>
    <w:rsid w:val="00332280"/>
    <w:rsid w:val="00332B22"/>
    <w:rsid w:val="003339D1"/>
    <w:rsid w:val="00333AFB"/>
    <w:rsid w:val="00336514"/>
    <w:rsid w:val="003379FD"/>
    <w:rsid w:val="00340554"/>
    <w:rsid w:val="00342720"/>
    <w:rsid w:val="003454E0"/>
    <w:rsid w:val="003469CC"/>
    <w:rsid w:val="00350639"/>
    <w:rsid w:val="00350D98"/>
    <w:rsid w:val="003528B5"/>
    <w:rsid w:val="00353C19"/>
    <w:rsid w:val="0035471B"/>
    <w:rsid w:val="00355493"/>
    <w:rsid w:val="003561B9"/>
    <w:rsid w:val="00356233"/>
    <w:rsid w:val="003565B7"/>
    <w:rsid w:val="00357890"/>
    <w:rsid w:val="003612FE"/>
    <w:rsid w:val="00361DC4"/>
    <w:rsid w:val="0036412D"/>
    <w:rsid w:val="00365213"/>
    <w:rsid w:val="00366381"/>
    <w:rsid w:val="00366AC0"/>
    <w:rsid w:val="00367592"/>
    <w:rsid w:val="00367CC8"/>
    <w:rsid w:val="00367F34"/>
    <w:rsid w:val="00370CF6"/>
    <w:rsid w:val="00371014"/>
    <w:rsid w:val="003719A6"/>
    <w:rsid w:val="00372328"/>
    <w:rsid w:val="003757A2"/>
    <w:rsid w:val="00375FD6"/>
    <w:rsid w:val="003763B1"/>
    <w:rsid w:val="00376C9B"/>
    <w:rsid w:val="00383296"/>
    <w:rsid w:val="00383F7E"/>
    <w:rsid w:val="003849C5"/>
    <w:rsid w:val="00384DB6"/>
    <w:rsid w:val="003861E1"/>
    <w:rsid w:val="0038694C"/>
    <w:rsid w:val="003869E6"/>
    <w:rsid w:val="003877B5"/>
    <w:rsid w:val="003909A7"/>
    <w:rsid w:val="00394B00"/>
    <w:rsid w:val="00397558"/>
    <w:rsid w:val="003A04AA"/>
    <w:rsid w:val="003A1C9D"/>
    <w:rsid w:val="003A277E"/>
    <w:rsid w:val="003A2D65"/>
    <w:rsid w:val="003A2D7B"/>
    <w:rsid w:val="003A592B"/>
    <w:rsid w:val="003A6590"/>
    <w:rsid w:val="003A76AC"/>
    <w:rsid w:val="003B2E42"/>
    <w:rsid w:val="003B3A83"/>
    <w:rsid w:val="003B69D2"/>
    <w:rsid w:val="003B74C2"/>
    <w:rsid w:val="003B74C9"/>
    <w:rsid w:val="003C0E0C"/>
    <w:rsid w:val="003C23A8"/>
    <w:rsid w:val="003C33B2"/>
    <w:rsid w:val="003C3FBA"/>
    <w:rsid w:val="003C5A1C"/>
    <w:rsid w:val="003C7EA9"/>
    <w:rsid w:val="003D1045"/>
    <w:rsid w:val="003D164C"/>
    <w:rsid w:val="003D3B64"/>
    <w:rsid w:val="003D447A"/>
    <w:rsid w:val="003D49FF"/>
    <w:rsid w:val="003D7120"/>
    <w:rsid w:val="003D74D8"/>
    <w:rsid w:val="003E17F0"/>
    <w:rsid w:val="003E48A4"/>
    <w:rsid w:val="003E5148"/>
    <w:rsid w:val="003F36F0"/>
    <w:rsid w:val="003F6EB7"/>
    <w:rsid w:val="003F79D6"/>
    <w:rsid w:val="004002B1"/>
    <w:rsid w:val="00400679"/>
    <w:rsid w:val="0040182A"/>
    <w:rsid w:val="00401FB8"/>
    <w:rsid w:val="004030F6"/>
    <w:rsid w:val="00403FB5"/>
    <w:rsid w:val="00404105"/>
    <w:rsid w:val="00404CC8"/>
    <w:rsid w:val="0040796E"/>
    <w:rsid w:val="004123CF"/>
    <w:rsid w:val="0041393A"/>
    <w:rsid w:val="00414567"/>
    <w:rsid w:val="00415DAA"/>
    <w:rsid w:val="00416988"/>
    <w:rsid w:val="00416D4D"/>
    <w:rsid w:val="004208E0"/>
    <w:rsid w:val="00421402"/>
    <w:rsid w:val="00421453"/>
    <w:rsid w:val="00422584"/>
    <w:rsid w:val="0042383D"/>
    <w:rsid w:val="00424A69"/>
    <w:rsid w:val="00424A8F"/>
    <w:rsid w:val="00426F3A"/>
    <w:rsid w:val="00427D21"/>
    <w:rsid w:val="00427D86"/>
    <w:rsid w:val="00431BC3"/>
    <w:rsid w:val="00432C67"/>
    <w:rsid w:val="00436C83"/>
    <w:rsid w:val="00437230"/>
    <w:rsid w:val="0044099A"/>
    <w:rsid w:val="00442845"/>
    <w:rsid w:val="0044336B"/>
    <w:rsid w:val="004436B6"/>
    <w:rsid w:val="00443741"/>
    <w:rsid w:val="00444C19"/>
    <w:rsid w:val="00444D5A"/>
    <w:rsid w:val="00446CF0"/>
    <w:rsid w:val="00447891"/>
    <w:rsid w:val="0044790E"/>
    <w:rsid w:val="004527E4"/>
    <w:rsid w:val="00454638"/>
    <w:rsid w:val="00460C31"/>
    <w:rsid w:val="0046127A"/>
    <w:rsid w:val="00461635"/>
    <w:rsid w:val="004620FB"/>
    <w:rsid w:val="004624D1"/>
    <w:rsid w:val="0046393E"/>
    <w:rsid w:val="00464DA6"/>
    <w:rsid w:val="00466164"/>
    <w:rsid w:val="00471748"/>
    <w:rsid w:val="004724A9"/>
    <w:rsid w:val="004736C0"/>
    <w:rsid w:val="004742D6"/>
    <w:rsid w:val="00475562"/>
    <w:rsid w:val="004757BB"/>
    <w:rsid w:val="00475A86"/>
    <w:rsid w:val="00475D96"/>
    <w:rsid w:val="00476165"/>
    <w:rsid w:val="00476184"/>
    <w:rsid w:val="004769F1"/>
    <w:rsid w:val="00476B3E"/>
    <w:rsid w:val="00477AE1"/>
    <w:rsid w:val="004811CC"/>
    <w:rsid w:val="00481972"/>
    <w:rsid w:val="00484420"/>
    <w:rsid w:val="00484761"/>
    <w:rsid w:val="00485126"/>
    <w:rsid w:val="0048676C"/>
    <w:rsid w:val="00487AEB"/>
    <w:rsid w:val="0049090B"/>
    <w:rsid w:val="00490E19"/>
    <w:rsid w:val="00490E5A"/>
    <w:rsid w:val="00491919"/>
    <w:rsid w:val="00493623"/>
    <w:rsid w:val="00494164"/>
    <w:rsid w:val="0049537C"/>
    <w:rsid w:val="00495B2C"/>
    <w:rsid w:val="004963DE"/>
    <w:rsid w:val="00496A7F"/>
    <w:rsid w:val="004978E6"/>
    <w:rsid w:val="004A0FF3"/>
    <w:rsid w:val="004A134D"/>
    <w:rsid w:val="004A281B"/>
    <w:rsid w:val="004A39E6"/>
    <w:rsid w:val="004A66DC"/>
    <w:rsid w:val="004B024E"/>
    <w:rsid w:val="004B0C4A"/>
    <w:rsid w:val="004B1DCC"/>
    <w:rsid w:val="004B4E05"/>
    <w:rsid w:val="004B4F2A"/>
    <w:rsid w:val="004C0DFC"/>
    <w:rsid w:val="004C123D"/>
    <w:rsid w:val="004C2CC3"/>
    <w:rsid w:val="004C4B24"/>
    <w:rsid w:val="004C539A"/>
    <w:rsid w:val="004C6F77"/>
    <w:rsid w:val="004C734D"/>
    <w:rsid w:val="004D1715"/>
    <w:rsid w:val="004D1DF7"/>
    <w:rsid w:val="004D2F7B"/>
    <w:rsid w:val="004D3289"/>
    <w:rsid w:val="004D4035"/>
    <w:rsid w:val="004D7D71"/>
    <w:rsid w:val="004E18D6"/>
    <w:rsid w:val="004E27F4"/>
    <w:rsid w:val="004E32EE"/>
    <w:rsid w:val="004E3D2C"/>
    <w:rsid w:val="004E727D"/>
    <w:rsid w:val="004E75F8"/>
    <w:rsid w:val="004E7E42"/>
    <w:rsid w:val="004F2819"/>
    <w:rsid w:val="004F283E"/>
    <w:rsid w:val="004F28E6"/>
    <w:rsid w:val="004F3A96"/>
    <w:rsid w:val="004F645F"/>
    <w:rsid w:val="00500E4D"/>
    <w:rsid w:val="00501B18"/>
    <w:rsid w:val="00502EBE"/>
    <w:rsid w:val="0050312F"/>
    <w:rsid w:val="005048B8"/>
    <w:rsid w:val="0050617E"/>
    <w:rsid w:val="0050698C"/>
    <w:rsid w:val="00506C81"/>
    <w:rsid w:val="00511152"/>
    <w:rsid w:val="00511FF6"/>
    <w:rsid w:val="00513BD4"/>
    <w:rsid w:val="00515494"/>
    <w:rsid w:val="00515F72"/>
    <w:rsid w:val="00520EC2"/>
    <w:rsid w:val="00522A27"/>
    <w:rsid w:val="00522CCD"/>
    <w:rsid w:val="005253B2"/>
    <w:rsid w:val="00525EA1"/>
    <w:rsid w:val="00525EE1"/>
    <w:rsid w:val="00526872"/>
    <w:rsid w:val="00527F9E"/>
    <w:rsid w:val="00533A48"/>
    <w:rsid w:val="0053536B"/>
    <w:rsid w:val="005363E3"/>
    <w:rsid w:val="005404F7"/>
    <w:rsid w:val="0054330D"/>
    <w:rsid w:val="00543485"/>
    <w:rsid w:val="005436C3"/>
    <w:rsid w:val="00544728"/>
    <w:rsid w:val="0054514B"/>
    <w:rsid w:val="00546957"/>
    <w:rsid w:val="00553F74"/>
    <w:rsid w:val="00554E3F"/>
    <w:rsid w:val="005551D7"/>
    <w:rsid w:val="00555F57"/>
    <w:rsid w:val="00556991"/>
    <w:rsid w:val="00556B7F"/>
    <w:rsid w:val="00560E0D"/>
    <w:rsid w:val="00563168"/>
    <w:rsid w:val="00563266"/>
    <w:rsid w:val="00564084"/>
    <w:rsid w:val="005658E9"/>
    <w:rsid w:val="00565ECA"/>
    <w:rsid w:val="0056731F"/>
    <w:rsid w:val="005700BA"/>
    <w:rsid w:val="005711DF"/>
    <w:rsid w:val="005718C5"/>
    <w:rsid w:val="00572171"/>
    <w:rsid w:val="00572CC7"/>
    <w:rsid w:val="005757E0"/>
    <w:rsid w:val="005767F1"/>
    <w:rsid w:val="00580438"/>
    <w:rsid w:val="00580CC7"/>
    <w:rsid w:val="005823C6"/>
    <w:rsid w:val="00584804"/>
    <w:rsid w:val="00585B54"/>
    <w:rsid w:val="0058662C"/>
    <w:rsid w:val="00586969"/>
    <w:rsid w:val="00587A76"/>
    <w:rsid w:val="00591A48"/>
    <w:rsid w:val="00593793"/>
    <w:rsid w:val="005939B9"/>
    <w:rsid w:val="005942FD"/>
    <w:rsid w:val="00596A49"/>
    <w:rsid w:val="00597BBC"/>
    <w:rsid w:val="005A0E8C"/>
    <w:rsid w:val="005A4AB0"/>
    <w:rsid w:val="005B3077"/>
    <w:rsid w:val="005B34BA"/>
    <w:rsid w:val="005B525A"/>
    <w:rsid w:val="005B60EA"/>
    <w:rsid w:val="005C07C4"/>
    <w:rsid w:val="005C0C12"/>
    <w:rsid w:val="005C0D70"/>
    <w:rsid w:val="005C0D8E"/>
    <w:rsid w:val="005C2C4B"/>
    <w:rsid w:val="005C336D"/>
    <w:rsid w:val="005C3E26"/>
    <w:rsid w:val="005C4C0A"/>
    <w:rsid w:val="005C5DF7"/>
    <w:rsid w:val="005C6F58"/>
    <w:rsid w:val="005C7131"/>
    <w:rsid w:val="005C7B68"/>
    <w:rsid w:val="005C7FBB"/>
    <w:rsid w:val="005D0132"/>
    <w:rsid w:val="005D13E9"/>
    <w:rsid w:val="005D1C80"/>
    <w:rsid w:val="005D4C97"/>
    <w:rsid w:val="005D4F3A"/>
    <w:rsid w:val="005D596A"/>
    <w:rsid w:val="005D623E"/>
    <w:rsid w:val="005D6751"/>
    <w:rsid w:val="005D6F76"/>
    <w:rsid w:val="005D79D6"/>
    <w:rsid w:val="005E0F85"/>
    <w:rsid w:val="005E338A"/>
    <w:rsid w:val="005E5699"/>
    <w:rsid w:val="005F38B2"/>
    <w:rsid w:val="005F3D47"/>
    <w:rsid w:val="005F48D5"/>
    <w:rsid w:val="005F4E55"/>
    <w:rsid w:val="005F522C"/>
    <w:rsid w:val="005F549B"/>
    <w:rsid w:val="005F69BF"/>
    <w:rsid w:val="005F7144"/>
    <w:rsid w:val="00600033"/>
    <w:rsid w:val="00600F95"/>
    <w:rsid w:val="006016F8"/>
    <w:rsid w:val="006019E5"/>
    <w:rsid w:val="00604AB0"/>
    <w:rsid w:val="00605466"/>
    <w:rsid w:val="00605F25"/>
    <w:rsid w:val="00607BA2"/>
    <w:rsid w:val="00607D3F"/>
    <w:rsid w:val="00610F47"/>
    <w:rsid w:val="0061282C"/>
    <w:rsid w:val="0061434E"/>
    <w:rsid w:val="0061485F"/>
    <w:rsid w:val="006204C3"/>
    <w:rsid w:val="006205BB"/>
    <w:rsid w:val="00622F90"/>
    <w:rsid w:val="00625AC5"/>
    <w:rsid w:val="00631427"/>
    <w:rsid w:val="00633E0F"/>
    <w:rsid w:val="00636767"/>
    <w:rsid w:val="006401DB"/>
    <w:rsid w:val="006416E7"/>
    <w:rsid w:val="00643AD3"/>
    <w:rsid w:val="00643F33"/>
    <w:rsid w:val="006446C8"/>
    <w:rsid w:val="00644D2A"/>
    <w:rsid w:val="00644FB3"/>
    <w:rsid w:val="00646143"/>
    <w:rsid w:val="00651071"/>
    <w:rsid w:val="006510F6"/>
    <w:rsid w:val="00652324"/>
    <w:rsid w:val="00652474"/>
    <w:rsid w:val="00652ABA"/>
    <w:rsid w:val="00653E37"/>
    <w:rsid w:val="00654376"/>
    <w:rsid w:val="006543FE"/>
    <w:rsid w:val="00655104"/>
    <w:rsid w:val="006559B4"/>
    <w:rsid w:val="00655B11"/>
    <w:rsid w:val="00656B04"/>
    <w:rsid w:val="0065742A"/>
    <w:rsid w:val="006575B9"/>
    <w:rsid w:val="006600F7"/>
    <w:rsid w:val="0066239A"/>
    <w:rsid w:val="00664145"/>
    <w:rsid w:val="00664529"/>
    <w:rsid w:val="00664DD2"/>
    <w:rsid w:val="00665030"/>
    <w:rsid w:val="0066512C"/>
    <w:rsid w:val="006651EF"/>
    <w:rsid w:val="0066596C"/>
    <w:rsid w:val="0066632E"/>
    <w:rsid w:val="0067023F"/>
    <w:rsid w:val="00672EA4"/>
    <w:rsid w:val="00673F28"/>
    <w:rsid w:val="006752B9"/>
    <w:rsid w:val="00676083"/>
    <w:rsid w:val="0068451D"/>
    <w:rsid w:val="0068492E"/>
    <w:rsid w:val="00685420"/>
    <w:rsid w:val="006856C8"/>
    <w:rsid w:val="00690590"/>
    <w:rsid w:val="00691926"/>
    <w:rsid w:val="00692EE8"/>
    <w:rsid w:val="00693990"/>
    <w:rsid w:val="006939A3"/>
    <w:rsid w:val="0069416E"/>
    <w:rsid w:val="006946D0"/>
    <w:rsid w:val="006965C8"/>
    <w:rsid w:val="00696B5C"/>
    <w:rsid w:val="00696FA9"/>
    <w:rsid w:val="006A4DC3"/>
    <w:rsid w:val="006A5C61"/>
    <w:rsid w:val="006A6B59"/>
    <w:rsid w:val="006A6B89"/>
    <w:rsid w:val="006A7041"/>
    <w:rsid w:val="006B084E"/>
    <w:rsid w:val="006B3806"/>
    <w:rsid w:val="006B464B"/>
    <w:rsid w:val="006B4B08"/>
    <w:rsid w:val="006B60A7"/>
    <w:rsid w:val="006B6150"/>
    <w:rsid w:val="006B6808"/>
    <w:rsid w:val="006C05DF"/>
    <w:rsid w:val="006C0C91"/>
    <w:rsid w:val="006C1B99"/>
    <w:rsid w:val="006C1E72"/>
    <w:rsid w:val="006C267F"/>
    <w:rsid w:val="006C57D1"/>
    <w:rsid w:val="006C5C69"/>
    <w:rsid w:val="006C7E2F"/>
    <w:rsid w:val="006D0D14"/>
    <w:rsid w:val="006D1DC7"/>
    <w:rsid w:val="006D3870"/>
    <w:rsid w:val="006D4C0F"/>
    <w:rsid w:val="006D503C"/>
    <w:rsid w:val="006D72D5"/>
    <w:rsid w:val="006D7A8C"/>
    <w:rsid w:val="006E2C6F"/>
    <w:rsid w:val="006E3670"/>
    <w:rsid w:val="006E4537"/>
    <w:rsid w:val="006E49AB"/>
    <w:rsid w:val="006E5096"/>
    <w:rsid w:val="006E59CA"/>
    <w:rsid w:val="006E6F57"/>
    <w:rsid w:val="006F158A"/>
    <w:rsid w:val="006F3209"/>
    <w:rsid w:val="006F34F1"/>
    <w:rsid w:val="006F3A7B"/>
    <w:rsid w:val="006F3BAA"/>
    <w:rsid w:val="006F495C"/>
    <w:rsid w:val="006F4D18"/>
    <w:rsid w:val="006F76F0"/>
    <w:rsid w:val="007015A1"/>
    <w:rsid w:val="00702271"/>
    <w:rsid w:val="00703FBC"/>
    <w:rsid w:val="0070550F"/>
    <w:rsid w:val="0070586E"/>
    <w:rsid w:val="00705994"/>
    <w:rsid w:val="007060E2"/>
    <w:rsid w:val="00706ED6"/>
    <w:rsid w:val="00714628"/>
    <w:rsid w:val="00715D3C"/>
    <w:rsid w:val="0071605C"/>
    <w:rsid w:val="0072252C"/>
    <w:rsid w:val="00722E72"/>
    <w:rsid w:val="00724B84"/>
    <w:rsid w:val="00726A82"/>
    <w:rsid w:val="00727AA4"/>
    <w:rsid w:val="007316AE"/>
    <w:rsid w:val="00731EE2"/>
    <w:rsid w:val="00732148"/>
    <w:rsid w:val="007322B7"/>
    <w:rsid w:val="00733180"/>
    <w:rsid w:val="00733688"/>
    <w:rsid w:val="00733A57"/>
    <w:rsid w:val="007407F0"/>
    <w:rsid w:val="00740A63"/>
    <w:rsid w:val="00740BA4"/>
    <w:rsid w:val="00741599"/>
    <w:rsid w:val="00741B34"/>
    <w:rsid w:val="007425DE"/>
    <w:rsid w:val="00742DA7"/>
    <w:rsid w:val="00744408"/>
    <w:rsid w:val="00744410"/>
    <w:rsid w:val="00744F35"/>
    <w:rsid w:val="00745660"/>
    <w:rsid w:val="007460C9"/>
    <w:rsid w:val="00746F11"/>
    <w:rsid w:val="007475F6"/>
    <w:rsid w:val="00751AA1"/>
    <w:rsid w:val="0075326B"/>
    <w:rsid w:val="00753A24"/>
    <w:rsid w:val="00753DDB"/>
    <w:rsid w:val="00754B4F"/>
    <w:rsid w:val="00754F00"/>
    <w:rsid w:val="00756872"/>
    <w:rsid w:val="00756DE1"/>
    <w:rsid w:val="00760C14"/>
    <w:rsid w:val="00761358"/>
    <w:rsid w:val="00762D9F"/>
    <w:rsid w:val="00766855"/>
    <w:rsid w:val="00770492"/>
    <w:rsid w:val="0077325B"/>
    <w:rsid w:val="00773E72"/>
    <w:rsid w:val="007750BD"/>
    <w:rsid w:val="00775D5C"/>
    <w:rsid w:val="007805A5"/>
    <w:rsid w:val="00780697"/>
    <w:rsid w:val="007809CA"/>
    <w:rsid w:val="00781603"/>
    <w:rsid w:val="007817E4"/>
    <w:rsid w:val="00782201"/>
    <w:rsid w:val="007823DB"/>
    <w:rsid w:val="00782DA4"/>
    <w:rsid w:val="007838E3"/>
    <w:rsid w:val="00784285"/>
    <w:rsid w:val="007874F4"/>
    <w:rsid w:val="00787986"/>
    <w:rsid w:val="00787D98"/>
    <w:rsid w:val="0079164A"/>
    <w:rsid w:val="007921CF"/>
    <w:rsid w:val="0079306F"/>
    <w:rsid w:val="00797680"/>
    <w:rsid w:val="00797AC8"/>
    <w:rsid w:val="007A2B75"/>
    <w:rsid w:val="007A5EB1"/>
    <w:rsid w:val="007A667B"/>
    <w:rsid w:val="007B2BC2"/>
    <w:rsid w:val="007B3E4E"/>
    <w:rsid w:val="007B47AA"/>
    <w:rsid w:val="007B5901"/>
    <w:rsid w:val="007B7AEF"/>
    <w:rsid w:val="007C0275"/>
    <w:rsid w:val="007C0C3E"/>
    <w:rsid w:val="007C3F72"/>
    <w:rsid w:val="007C4264"/>
    <w:rsid w:val="007C577E"/>
    <w:rsid w:val="007C761C"/>
    <w:rsid w:val="007C7761"/>
    <w:rsid w:val="007D061C"/>
    <w:rsid w:val="007D0BDE"/>
    <w:rsid w:val="007D3FB1"/>
    <w:rsid w:val="007D46F6"/>
    <w:rsid w:val="007D5C8E"/>
    <w:rsid w:val="007D6BCF"/>
    <w:rsid w:val="007E2B77"/>
    <w:rsid w:val="007E5289"/>
    <w:rsid w:val="007E587D"/>
    <w:rsid w:val="007F088C"/>
    <w:rsid w:val="007F2DE6"/>
    <w:rsid w:val="007F3374"/>
    <w:rsid w:val="007F74E7"/>
    <w:rsid w:val="007F7D48"/>
    <w:rsid w:val="007F7E22"/>
    <w:rsid w:val="00803D26"/>
    <w:rsid w:val="00803D5A"/>
    <w:rsid w:val="00804A1D"/>
    <w:rsid w:val="0080591E"/>
    <w:rsid w:val="00813A5D"/>
    <w:rsid w:val="00813CC5"/>
    <w:rsid w:val="00815A34"/>
    <w:rsid w:val="008164C2"/>
    <w:rsid w:val="008219CA"/>
    <w:rsid w:val="00821B19"/>
    <w:rsid w:val="00822080"/>
    <w:rsid w:val="0082321C"/>
    <w:rsid w:val="00824F1C"/>
    <w:rsid w:val="008329C6"/>
    <w:rsid w:val="00833FC5"/>
    <w:rsid w:val="0083463D"/>
    <w:rsid w:val="00834C51"/>
    <w:rsid w:val="0083608A"/>
    <w:rsid w:val="0083741E"/>
    <w:rsid w:val="0084280D"/>
    <w:rsid w:val="00842C86"/>
    <w:rsid w:val="0084565B"/>
    <w:rsid w:val="008459C6"/>
    <w:rsid w:val="0084633B"/>
    <w:rsid w:val="00851BBB"/>
    <w:rsid w:val="00852350"/>
    <w:rsid w:val="00852CE2"/>
    <w:rsid w:val="00860FD1"/>
    <w:rsid w:val="0086447F"/>
    <w:rsid w:val="00867036"/>
    <w:rsid w:val="00867176"/>
    <w:rsid w:val="00867B42"/>
    <w:rsid w:val="00870301"/>
    <w:rsid w:val="0087129C"/>
    <w:rsid w:val="00871BD1"/>
    <w:rsid w:val="0087297E"/>
    <w:rsid w:val="00875B3E"/>
    <w:rsid w:val="00877B99"/>
    <w:rsid w:val="00882332"/>
    <w:rsid w:val="00882CB4"/>
    <w:rsid w:val="00883AF2"/>
    <w:rsid w:val="008854D7"/>
    <w:rsid w:val="00885A74"/>
    <w:rsid w:val="00885AA0"/>
    <w:rsid w:val="008864AB"/>
    <w:rsid w:val="00886C0C"/>
    <w:rsid w:val="00887CBB"/>
    <w:rsid w:val="0089108F"/>
    <w:rsid w:val="00892003"/>
    <w:rsid w:val="008924CA"/>
    <w:rsid w:val="00892FF6"/>
    <w:rsid w:val="008931BF"/>
    <w:rsid w:val="00896B28"/>
    <w:rsid w:val="00896CCE"/>
    <w:rsid w:val="00896E58"/>
    <w:rsid w:val="008970A8"/>
    <w:rsid w:val="00897555"/>
    <w:rsid w:val="00897B60"/>
    <w:rsid w:val="008A06D7"/>
    <w:rsid w:val="008A4307"/>
    <w:rsid w:val="008A618F"/>
    <w:rsid w:val="008B12B4"/>
    <w:rsid w:val="008B32D9"/>
    <w:rsid w:val="008B5FCD"/>
    <w:rsid w:val="008B7400"/>
    <w:rsid w:val="008B7776"/>
    <w:rsid w:val="008B7DAB"/>
    <w:rsid w:val="008C0B7A"/>
    <w:rsid w:val="008C10BF"/>
    <w:rsid w:val="008C3372"/>
    <w:rsid w:val="008C3ED3"/>
    <w:rsid w:val="008C49E3"/>
    <w:rsid w:val="008C5D81"/>
    <w:rsid w:val="008C612A"/>
    <w:rsid w:val="008C7823"/>
    <w:rsid w:val="008D0316"/>
    <w:rsid w:val="008D1CCE"/>
    <w:rsid w:val="008D2C40"/>
    <w:rsid w:val="008D2CE1"/>
    <w:rsid w:val="008D3392"/>
    <w:rsid w:val="008D43CD"/>
    <w:rsid w:val="008D491E"/>
    <w:rsid w:val="008D5979"/>
    <w:rsid w:val="008D5E15"/>
    <w:rsid w:val="008E0715"/>
    <w:rsid w:val="008E27CC"/>
    <w:rsid w:val="008E3CA7"/>
    <w:rsid w:val="008E4537"/>
    <w:rsid w:val="008F18B6"/>
    <w:rsid w:val="008F236F"/>
    <w:rsid w:val="008F2694"/>
    <w:rsid w:val="008F7B56"/>
    <w:rsid w:val="00900055"/>
    <w:rsid w:val="00901A50"/>
    <w:rsid w:val="00912524"/>
    <w:rsid w:val="0091431F"/>
    <w:rsid w:val="00914695"/>
    <w:rsid w:val="009146F2"/>
    <w:rsid w:val="009150AC"/>
    <w:rsid w:val="00916D4D"/>
    <w:rsid w:val="00916E5C"/>
    <w:rsid w:val="009220EA"/>
    <w:rsid w:val="009232D3"/>
    <w:rsid w:val="00923D5B"/>
    <w:rsid w:val="00925591"/>
    <w:rsid w:val="00926804"/>
    <w:rsid w:val="00926838"/>
    <w:rsid w:val="0093234A"/>
    <w:rsid w:val="00935679"/>
    <w:rsid w:val="00935A38"/>
    <w:rsid w:val="009364C8"/>
    <w:rsid w:val="00937F8B"/>
    <w:rsid w:val="0094131C"/>
    <w:rsid w:val="009418A4"/>
    <w:rsid w:val="00941AB2"/>
    <w:rsid w:val="00942649"/>
    <w:rsid w:val="009476FA"/>
    <w:rsid w:val="00950A64"/>
    <w:rsid w:val="00951DE5"/>
    <w:rsid w:val="00952B6F"/>
    <w:rsid w:val="00952F02"/>
    <w:rsid w:val="0095449F"/>
    <w:rsid w:val="00955A35"/>
    <w:rsid w:val="00955C9A"/>
    <w:rsid w:val="00956A35"/>
    <w:rsid w:val="00956C8A"/>
    <w:rsid w:val="00956D9C"/>
    <w:rsid w:val="00957A7E"/>
    <w:rsid w:val="00957F83"/>
    <w:rsid w:val="009624E5"/>
    <w:rsid w:val="00964419"/>
    <w:rsid w:val="009650DA"/>
    <w:rsid w:val="00965F9D"/>
    <w:rsid w:val="009662B8"/>
    <w:rsid w:val="00967D9B"/>
    <w:rsid w:val="00970E03"/>
    <w:rsid w:val="0097186F"/>
    <w:rsid w:val="00975D57"/>
    <w:rsid w:val="00975EB0"/>
    <w:rsid w:val="00976406"/>
    <w:rsid w:val="009803CF"/>
    <w:rsid w:val="00980960"/>
    <w:rsid w:val="00981593"/>
    <w:rsid w:val="009835A8"/>
    <w:rsid w:val="0098404B"/>
    <w:rsid w:val="00985C50"/>
    <w:rsid w:val="00986224"/>
    <w:rsid w:val="009875AE"/>
    <w:rsid w:val="009875D9"/>
    <w:rsid w:val="00991B5C"/>
    <w:rsid w:val="0099552A"/>
    <w:rsid w:val="0099685A"/>
    <w:rsid w:val="009968BF"/>
    <w:rsid w:val="00997273"/>
    <w:rsid w:val="009A1E46"/>
    <w:rsid w:val="009A22AF"/>
    <w:rsid w:val="009A27D5"/>
    <w:rsid w:val="009A30AE"/>
    <w:rsid w:val="009A3DAE"/>
    <w:rsid w:val="009A4589"/>
    <w:rsid w:val="009A4793"/>
    <w:rsid w:val="009A4BE4"/>
    <w:rsid w:val="009A51F8"/>
    <w:rsid w:val="009A6245"/>
    <w:rsid w:val="009A76C4"/>
    <w:rsid w:val="009A76D5"/>
    <w:rsid w:val="009B0B36"/>
    <w:rsid w:val="009B2239"/>
    <w:rsid w:val="009B380C"/>
    <w:rsid w:val="009B5964"/>
    <w:rsid w:val="009B63D2"/>
    <w:rsid w:val="009B6F41"/>
    <w:rsid w:val="009B732E"/>
    <w:rsid w:val="009C371E"/>
    <w:rsid w:val="009C4117"/>
    <w:rsid w:val="009C41EF"/>
    <w:rsid w:val="009C4296"/>
    <w:rsid w:val="009C5701"/>
    <w:rsid w:val="009C6F79"/>
    <w:rsid w:val="009D2508"/>
    <w:rsid w:val="009D3832"/>
    <w:rsid w:val="009D4CAA"/>
    <w:rsid w:val="009D6297"/>
    <w:rsid w:val="009D63CD"/>
    <w:rsid w:val="009D75F4"/>
    <w:rsid w:val="009E0CAA"/>
    <w:rsid w:val="009E1317"/>
    <w:rsid w:val="009E1356"/>
    <w:rsid w:val="009E20DE"/>
    <w:rsid w:val="009E43D6"/>
    <w:rsid w:val="009E4E37"/>
    <w:rsid w:val="009E5842"/>
    <w:rsid w:val="009F13D1"/>
    <w:rsid w:val="009F5929"/>
    <w:rsid w:val="009F67C6"/>
    <w:rsid w:val="009F6FED"/>
    <w:rsid w:val="00A00CFC"/>
    <w:rsid w:val="00A01220"/>
    <w:rsid w:val="00A02CAA"/>
    <w:rsid w:val="00A05F6A"/>
    <w:rsid w:val="00A074A2"/>
    <w:rsid w:val="00A110A5"/>
    <w:rsid w:val="00A11BD1"/>
    <w:rsid w:val="00A1205E"/>
    <w:rsid w:val="00A12596"/>
    <w:rsid w:val="00A12F9F"/>
    <w:rsid w:val="00A14BEF"/>
    <w:rsid w:val="00A16AAB"/>
    <w:rsid w:val="00A2073F"/>
    <w:rsid w:val="00A2099D"/>
    <w:rsid w:val="00A230A8"/>
    <w:rsid w:val="00A23607"/>
    <w:rsid w:val="00A23691"/>
    <w:rsid w:val="00A246FA"/>
    <w:rsid w:val="00A2475E"/>
    <w:rsid w:val="00A24902"/>
    <w:rsid w:val="00A24E53"/>
    <w:rsid w:val="00A25D13"/>
    <w:rsid w:val="00A26D81"/>
    <w:rsid w:val="00A26E1F"/>
    <w:rsid w:val="00A301C4"/>
    <w:rsid w:val="00A315F1"/>
    <w:rsid w:val="00A31E13"/>
    <w:rsid w:val="00A342F1"/>
    <w:rsid w:val="00A36177"/>
    <w:rsid w:val="00A377D9"/>
    <w:rsid w:val="00A40C28"/>
    <w:rsid w:val="00A41882"/>
    <w:rsid w:val="00A44099"/>
    <w:rsid w:val="00A46BBD"/>
    <w:rsid w:val="00A50166"/>
    <w:rsid w:val="00A505BC"/>
    <w:rsid w:val="00A511FC"/>
    <w:rsid w:val="00A51B4E"/>
    <w:rsid w:val="00A524EB"/>
    <w:rsid w:val="00A53667"/>
    <w:rsid w:val="00A536C6"/>
    <w:rsid w:val="00A53EB4"/>
    <w:rsid w:val="00A5589B"/>
    <w:rsid w:val="00A55BA5"/>
    <w:rsid w:val="00A55C61"/>
    <w:rsid w:val="00A60F7E"/>
    <w:rsid w:val="00A6156B"/>
    <w:rsid w:val="00A63191"/>
    <w:rsid w:val="00A63A35"/>
    <w:rsid w:val="00A66688"/>
    <w:rsid w:val="00A67026"/>
    <w:rsid w:val="00A673E6"/>
    <w:rsid w:val="00A67B35"/>
    <w:rsid w:val="00A67F10"/>
    <w:rsid w:val="00A71FF4"/>
    <w:rsid w:val="00A747D5"/>
    <w:rsid w:val="00A7559F"/>
    <w:rsid w:val="00A75F19"/>
    <w:rsid w:val="00A76CB7"/>
    <w:rsid w:val="00A76FDE"/>
    <w:rsid w:val="00A8046E"/>
    <w:rsid w:val="00A80DC2"/>
    <w:rsid w:val="00A81176"/>
    <w:rsid w:val="00A82522"/>
    <w:rsid w:val="00A82696"/>
    <w:rsid w:val="00A82D81"/>
    <w:rsid w:val="00A832EC"/>
    <w:rsid w:val="00A84288"/>
    <w:rsid w:val="00A84C95"/>
    <w:rsid w:val="00A86D7D"/>
    <w:rsid w:val="00A87CB3"/>
    <w:rsid w:val="00A903A2"/>
    <w:rsid w:val="00A90D3A"/>
    <w:rsid w:val="00A91D80"/>
    <w:rsid w:val="00A9231E"/>
    <w:rsid w:val="00A92624"/>
    <w:rsid w:val="00A93C9C"/>
    <w:rsid w:val="00A9696B"/>
    <w:rsid w:val="00A96C93"/>
    <w:rsid w:val="00AA0EA0"/>
    <w:rsid w:val="00AA1F47"/>
    <w:rsid w:val="00AA40A8"/>
    <w:rsid w:val="00AA57C6"/>
    <w:rsid w:val="00AB010F"/>
    <w:rsid w:val="00AB1769"/>
    <w:rsid w:val="00AB199F"/>
    <w:rsid w:val="00AB29F8"/>
    <w:rsid w:val="00AB4CC1"/>
    <w:rsid w:val="00AB597C"/>
    <w:rsid w:val="00AC13F0"/>
    <w:rsid w:val="00AC164C"/>
    <w:rsid w:val="00AC1FAE"/>
    <w:rsid w:val="00AC3AB3"/>
    <w:rsid w:val="00AC5383"/>
    <w:rsid w:val="00AC5F14"/>
    <w:rsid w:val="00AC759B"/>
    <w:rsid w:val="00AD041D"/>
    <w:rsid w:val="00AD1499"/>
    <w:rsid w:val="00AD4431"/>
    <w:rsid w:val="00AD47F5"/>
    <w:rsid w:val="00AD6A9B"/>
    <w:rsid w:val="00AD73EC"/>
    <w:rsid w:val="00AD7A68"/>
    <w:rsid w:val="00AE0C84"/>
    <w:rsid w:val="00AE246E"/>
    <w:rsid w:val="00AE4237"/>
    <w:rsid w:val="00AE795B"/>
    <w:rsid w:val="00AE7F84"/>
    <w:rsid w:val="00AF1215"/>
    <w:rsid w:val="00AF239B"/>
    <w:rsid w:val="00AF2D17"/>
    <w:rsid w:val="00AF2E06"/>
    <w:rsid w:val="00AF415A"/>
    <w:rsid w:val="00AF51B6"/>
    <w:rsid w:val="00AF52AD"/>
    <w:rsid w:val="00AF75D0"/>
    <w:rsid w:val="00AF7CD5"/>
    <w:rsid w:val="00B0046D"/>
    <w:rsid w:val="00B006F1"/>
    <w:rsid w:val="00B00B5C"/>
    <w:rsid w:val="00B00E74"/>
    <w:rsid w:val="00B02497"/>
    <w:rsid w:val="00B02898"/>
    <w:rsid w:val="00B03F1E"/>
    <w:rsid w:val="00B04F1C"/>
    <w:rsid w:val="00B0587D"/>
    <w:rsid w:val="00B06911"/>
    <w:rsid w:val="00B1025F"/>
    <w:rsid w:val="00B10DD6"/>
    <w:rsid w:val="00B124CC"/>
    <w:rsid w:val="00B12576"/>
    <w:rsid w:val="00B12CC8"/>
    <w:rsid w:val="00B135D6"/>
    <w:rsid w:val="00B16D62"/>
    <w:rsid w:val="00B1704F"/>
    <w:rsid w:val="00B17E52"/>
    <w:rsid w:val="00B220F1"/>
    <w:rsid w:val="00B22948"/>
    <w:rsid w:val="00B24954"/>
    <w:rsid w:val="00B2495A"/>
    <w:rsid w:val="00B24E45"/>
    <w:rsid w:val="00B308F4"/>
    <w:rsid w:val="00B30D91"/>
    <w:rsid w:val="00B35D48"/>
    <w:rsid w:val="00B36913"/>
    <w:rsid w:val="00B372D2"/>
    <w:rsid w:val="00B37DFA"/>
    <w:rsid w:val="00B4105B"/>
    <w:rsid w:val="00B414A6"/>
    <w:rsid w:val="00B41640"/>
    <w:rsid w:val="00B41FDE"/>
    <w:rsid w:val="00B42F08"/>
    <w:rsid w:val="00B4403F"/>
    <w:rsid w:val="00B472F1"/>
    <w:rsid w:val="00B50A5F"/>
    <w:rsid w:val="00B50A76"/>
    <w:rsid w:val="00B50AE5"/>
    <w:rsid w:val="00B50D59"/>
    <w:rsid w:val="00B52153"/>
    <w:rsid w:val="00B52254"/>
    <w:rsid w:val="00B540A1"/>
    <w:rsid w:val="00B55D03"/>
    <w:rsid w:val="00B568FE"/>
    <w:rsid w:val="00B57469"/>
    <w:rsid w:val="00B57632"/>
    <w:rsid w:val="00B61FCE"/>
    <w:rsid w:val="00B64F9A"/>
    <w:rsid w:val="00B67273"/>
    <w:rsid w:val="00B701CC"/>
    <w:rsid w:val="00B707D4"/>
    <w:rsid w:val="00B70A8E"/>
    <w:rsid w:val="00B7312F"/>
    <w:rsid w:val="00B74C95"/>
    <w:rsid w:val="00B75D56"/>
    <w:rsid w:val="00B76D91"/>
    <w:rsid w:val="00B77BCF"/>
    <w:rsid w:val="00B80635"/>
    <w:rsid w:val="00B80D8C"/>
    <w:rsid w:val="00B80FC3"/>
    <w:rsid w:val="00B82AAF"/>
    <w:rsid w:val="00B84E2E"/>
    <w:rsid w:val="00B86589"/>
    <w:rsid w:val="00B87F86"/>
    <w:rsid w:val="00B90395"/>
    <w:rsid w:val="00B91300"/>
    <w:rsid w:val="00B9188A"/>
    <w:rsid w:val="00B930DD"/>
    <w:rsid w:val="00B93AD3"/>
    <w:rsid w:val="00B95084"/>
    <w:rsid w:val="00BA1FD6"/>
    <w:rsid w:val="00BA3887"/>
    <w:rsid w:val="00BA4316"/>
    <w:rsid w:val="00BA49AC"/>
    <w:rsid w:val="00BA50CD"/>
    <w:rsid w:val="00BA6C7B"/>
    <w:rsid w:val="00BA6CC7"/>
    <w:rsid w:val="00BA7BA2"/>
    <w:rsid w:val="00BB039B"/>
    <w:rsid w:val="00BB20D6"/>
    <w:rsid w:val="00BB585E"/>
    <w:rsid w:val="00BB68F4"/>
    <w:rsid w:val="00BC1271"/>
    <w:rsid w:val="00BC2754"/>
    <w:rsid w:val="00BC29A5"/>
    <w:rsid w:val="00BC3DB3"/>
    <w:rsid w:val="00BC532E"/>
    <w:rsid w:val="00BC5440"/>
    <w:rsid w:val="00BC60F0"/>
    <w:rsid w:val="00BD00CC"/>
    <w:rsid w:val="00BD081E"/>
    <w:rsid w:val="00BD26B2"/>
    <w:rsid w:val="00BD46EC"/>
    <w:rsid w:val="00BD58A3"/>
    <w:rsid w:val="00BD5D64"/>
    <w:rsid w:val="00BD664E"/>
    <w:rsid w:val="00BE037B"/>
    <w:rsid w:val="00BE5096"/>
    <w:rsid w:val="00BE50D3"/>
    <w:rsid w:val="00BF0651"/>
    <w:rsid w:val="00BF4C84"/>
    <w:rsid w:val="00BF6570"/>
    <w:rsid w:val="00BF73D9"/>
    <w:rsid w:val="00C00057"/>
    <w:rsid w:val="00C00EDE"/>
    <w:rsid w:val="00C03530"/>
    <w:rsid w:val="00C0495E"/>
    <w:rsid w:val="00C04D4C"/>
    <w:rsid w:val="00C05C4B"/>
    <w:rsid w:val="00C05E75"/>
    <w:rsid w:val="00C06474"/>
    <w:rsid w:val="00C10394"/>
    <w:rsid w:val="00C10412"/>
    <w:rsid w:val="00C120EB"/>
    <w:rsid w:val="00C132FD"/>
    <w:rsid w:val="00C2020A"/>
    <w:rsid w:val="00C20A3F"/>
    <w:rsid w:val="00C22CEF"/>
    <w:rsid w:val="00C2453F"/>
    <w:rsid w:val="00C24F6C"/>
    <w:rsid w:val="00C2691E"/>
    <w:rsid w:val="00C313D8"/>
    <w:rsid w:val="00C31A02"/>
    <w:rsid w:val="00C322D6"/>
    <w:rsid w:val="00C32DC8"/>
    <w:rsid w:val="00C333D7"/>
    <w:rsid w:val="00C344A9"/>
    <w:rsid w:val="00C34F63"/>
    <w:rsid w:val="00C3744F"/>
    <w:rsid w:val="00C4104D"/>
    <w:rsid w:val="00C453C8"/>
    <w:rsid w:val="00C458EF"/>
    <w:rsid w:val="00C459CE"/>
    <w:rsid w:val="00C45AFA"/>
    <w:rsid w:val="00C47CA2"/>
    <w:rsid w:val="00C50C9B"/>
    <w:rsid w:val="00C523CA"/>
    <w:rsid w:val="00C530B8"/>
    <w:rsid w:val="00C57531"/>
    <w:rsid w:val="00C5755F"/>
    <w:rsid w:val="00C57B47"/>
    <w:rsid w:val="00C57B70"/>
    <w:rsid w:val="00C603F7"/>
    <w:rsid w:val="00C64C77"/>
    <w:rsid w:val="00C663F2"/>
    <w:rsid w:val="00C66D62"/>
    <w:rsid w:val="00C67A28"/>
    <w:rsid w:val="00C71B06"/>
    <w:rsid w:val="00C71B10"/>
    <w:rsid w:val="00C7228F"/>
    <w:rsid w:val="00C757ED"/>
    <w:rsid w:val="00C76DE6"/>
    <w:rsid w:val="00C77DA1"/>
    <w:rsid w:val="00C802FB"/>
    <w:rsid w:val="00C818EF"/>
    <w:rsid w:val="00C82DAF"/>
    <w:rsid w:val="00C8431D"/>
    <w:rsid w:val="00C86043"/>
    <w:rsid w:val="00C86EDB"/>
    <w:rsid w:val="00C901CB"/>
    <w:rsid w:val="00C90D37"/>
    <w:rsid w:val="00C91AAD"/>
    <w:rsid w:val="00C91BB9"/>
    <w:rsid w:val="00C91E31"/>
    <w:rsid w:val="00C926B5"/>
    <w:rsid w:val="00C92F24"/>
    <w:rsid w:val="00C93E73"/>
    <w:rsid w:val="00C965A2"/>
    <w:rsid w:val="00CA2CAB"/>
    <w:rsid w:val="00CA35C5"/>
    <w:rsid w:val="00CA4C13"/>
    <w:rsid w:val="00CA5BD8"/>
    <w:rsid w:val="00CB00B2"/>
    <w:rsid w:val="00CB0A9C"/>
    <w:rsid w:val="00CB1CC5"/>
    <w:rsid w:val="00CB2021"/>
    <w:rsid w:val="00CB53A6"/>
    <w:rsid w:val="00CB612D"/>
    <w:rsid w:val="00CB7927"/>
    <w:rsid w:val="00CC1B26"/>
    <w:rsid w:val="00CC1F6F"/>
    <w:rsid w:val="00CC3287"/>
    <w:rsid w:val="00CC5AA1"/>
    <w:rsid w:val="00CD164E"/>
    <w:rsid w:val="00CD391C"/>
    <w:rsid w:val="00CD3D35"/>
    <w:rsid w:val="00CE17E8"/>
    <w:rsid w:val="00CE2B3B"/>
    <w:rsid w:val="00CE45A2"/>
    <w:rsid w:val="00CE47D9"/>
    <w:rsid w:val="00CE6500"/>
    <w:rsid w:val="00CE71CC"/>
    <w:rsid w:val="00CF1EBC"/>
    <w:rsid w:val="00CF251E"/>
    <w:rsid w:val="00CF57D7"/>
    <w:rsid w:val="00D00D17"/>
    <w:rsid w:val="00D0210A"/>
    <w:rsid w:val="00D0347B"/>
    <w:rsid w:val="00D10368"/>
    <w:rsid w:val="00D10AD1"/>
    <w:rsid w:val="00D11321"/>
    <w:rsid w:val="00D127C9"/>
    <w:rsid w:val="00D13564"/>
    <w:rsid w:val="00D1750A"/>
    <w:rsid w:val="00D17716"/>
    <w:rsid w:val="00D201C0"/>
    <w:rsid w:val="00D21072"/>
    <w:rsid w:val="00D259D1"/>
    <w:rsid w:val="00D25EFB"/>
    <w:rsid w:val="00D262FC"/>
    <w:rsid w:val="00D2724D"/>
    <w:rsid w:val="00D27BCB"/>
    <w:rsid w:val="00D3178C"/>
    <w:rsid w:val="00D3238F"/>
    <w:rsid w:val="00D331A1"/>
    <w:rsid w:val="00D333AE"/>
    <w:rsid w:val="00D33754"/>
    <w:rsid w:val="00D33E10"/>
    <w:rsid w:val="00D34E41"/>
    <w:rsid w:val="00D406C3"/>
    <w:rsid w:val="00D4081C"/>
    <w:rsid w:val="00D42C66"/>
    <w:rsid w:val="00D43ADB"/>
    <w:rsid w:val="00D45304"/>
    <w:rsid w:val="00D45A85"/>
    <w:rsid w:val="00D47E6D"/>
    <w:rsid w:val="00D51AD4"/>
    <w:rsid w:val="00D62182"/>
    <w:rsid w:val="00D62CBE"/>
    <w:rsid w:val="00D63A4C"/>
    <w:rsid w:val="00D63B93"/>
    <w:rsid w:val="00D64573"/>
    <w:rsid w:val="00D700D0"/>
    <w:rsid w:val="00D706AC"/>
    <w:rsid w:val="00D7326C"/>
    <w:rsid w:val="00D7508C"/>
    <w:rsid w:val="00D7510F"/>
    <w:rsid w:val="00D813C4"/>
    <w:rsid w:val="00D830A0"/>
    <w:rsid w:val="00D84ABD"/>
    <w:rsid w:val="00D84EB8"/>
    <w:rsid w:val="00D85F6B"/>
    <w:rsid w:val="00D86231"/>
    <w:rsid w:val="00D86699"/>
    <w:rsid w:val="00D922F1"/>
    <w:rsid w:val="00D937AB"/>
    <w:rsid w:val="00D93C60"/>
    <w:rsid w:val="00D95482"/>
    <w:rsid w:val="00D96D12"/>
    <w:rsid w:val="00D96E0A"/>
    <w:rsid w:val="00D971C9"/>
    <w:rsid w:val="00D9799D"/>
    <w:rsid w:val="00D97B42"/>
    <w:rsid w:val="00D97ECB"/>
    <w:rsid w:val="00DA2FEA"/>
    <w:rsid w:val="00DA40F5"/>
    <w:rsid w:val="00DB0ABB"/>
    <w:rsid w:val="00DB153F"/>
    <w:rsid w:val="00DB2E0F"/>
    <w:rsid w:val="00DB4C3D"/>
    <w:rsid w:val="00DB4FFA"/>
    <w:rsid w:val="00DB7CED"/>
    <w:rsid w:val="00DC36E7"/>
    <w:rsid w:val="00DC5320"/>
    <w:rsid w:val="00DC5512"/>
    <w:rsid w:val="00DC646A"/>
    <w:rsid w:val="00DC671D"/>
    <w:rsid w:val="00DC69EB"/>
    <w:rsid w:val="00DD0C06"/>
    <w:rsid w:val="00DD1509"/>
    <w:rsid w:val="00DD1B4F"/>
    <w:rsid w:val="00DD68EC"/>
    <w:rsid w:val="00DD6C68"/>
    <w:rsid w:val="00DD7219"/>
    <w:rsid w:val="00DD77A0"/>
    <w:rsid w:val="00DD7DEB"/>
    <w:rsid w:val="00DE07AC"/>
    <w:rsid w:val="00DE1A1A"/>
    <w:rsid w:val="00DE21F2"/>
    <w:rsid w:val="00DE2622"/>
    <w:rsid w:val="00DE3C21"/>
    <w:rsid w:val="00DE43BD"/>
    <w:rsid w:val="00DE51ED"/>
    <w:rsid w:val="00DE5279"/>
    <w:rsid w:val="00DE5850"/>
    <w:rsid w:val="00DE7A6B"/>
    <w:rsid w:val="00DF0D63"/>
    <w:rsid w:val="00DF6A96"/>
    <w:rsid w:val="00DF6F14"/>
    <w:rsid w:val="00DF72A5"/>
    <w:rsid w:val="00E01524"/>
    <w:rsid w:val="00E01F83"/>
    <w:rsid w:val="00E044AE"/>
    <w:rsid w:val="00E07031"/>
    <w:rsid w:val="00E07E03"/>
    <w:rsid w:val="00E10283"/>
    <w:rsid w:val="00E10439"/>
    <w:rsid w:val="00E10DC5"/>
    <w:rsid w:val="00E10E37"/>
    <w:rsid w:val="00E149AF"/>
    <w:rsid w:val="00E15716"/>
    <w:rsid w:val="00E15D42"/>
    <w:rsid w:val="00E17A12"/>
    <w:rsid w:val="00E2012B"/>
    <w:rsid w:val="00E210B7"/>
    <w:rsid w:val="00E2363F"/>
    <w:rsid w:val="00E23F3A"/>
    <w:rsid w:val="00E25958"/>
    <w:rsid w:val="00E259C8"/>
    <w:rsid w:val="00E270B9"/>
    <w:rsid w:val="00E3130E"/>
    <w:rsid w:val="00E32CF4"/>
    <w:rsid w:val="00E33593"/>
    <w:rsid w:val="00E3369A"/>
    <w:rsid w:val="00E35304"/>
    <w:rsid w:val="00E35CB6"/>
    <w:rsid w:val="00E3721A"/>
    <w:rsid w:val="00E37F18"/>
    <w:rsid w:val="00E40C2D"/>
    <w:rsid w:val="00E41EFE"/>
    <w:rsid w:val="00E43C2A"/>
    <w:rsid w:val="00E43FA4"/>
    <w:rsid w:val="00E44705"/>
    <w:rsid w:val="00E47F72"/>
    <w:rsid w:val="00E51DDC"/>
    <w:rsid w:val="00E53515"/>
    <w:rsid w:val="00E541BA"/>
    <w:rsid w:val="00E549DA"/>
    <w:rsid w:val="00E55913"/>
    <w:rsid w:val="00E5634A"/>
    <w:rsid w:val="00E57001"/>
    <w:rsid w:val="00E60423"/>
    <w:rsid w:val="00E6262A"/>
    <w:rsid w:val="00E64AC2"/>
    <w:rsid w:val="00E653EC"/>
    <w:rsid w:val="00E6721A"/>
    <w:rsid w:val="00E676C4"/>
    <w:rsid w:val="00E7007C"/>
    <w:rsid w:val="00E7016A"/>
    <w:rsid w:val="00E70BD2"/>
    <w:rsid w:val="00E70E1B"/>
    <w:rsid w:val="00E71752"/>
    <w:rsid w:val="00E71A55"/>
    <w:rsid w:val="00E7492C"/>
    <w:rsid w:val="00E75172"/>
    <w:rsid w:val="00E75B1C"/>
    <w:rsid w:val="00E75B4C"/>
    <w:rsid w:val="00E8122F"/>
    <w:rsid w:val="00E81C9A"/>
    <w:rsid w:val="00E81E8D"/>
    <w:rsid w:val="00E830E3"/>
    <w:rsid w:val="00E83B0A"/>
    <w:rsid w:val="00E846EE"/>
    <w:rsid w:val="00E85494"/>
    <w:rsid w:val="00E86015"/>
    <w:rsid w:val="00E879C3"/>
    <w:rsid w:val="00E9024F"/>
    <w:rsid w:val="00E90B45"/>
    <w:rsid w:val="00E9199C"/>
    <w:rsid w:val="00E921DC"/>
    <w:rsid w:val="00E936E5"/>
    <w:rsid w:val="00E93AD4"/>
    <w:rsid w:val="00E94074"/>
    <w:rsid w:val="00E953FB"/>
    <w:rsid w:val="00EA06D5"/>
    <w:rsid w:val="00EA2134"/>
    <w:rsid w:val="00EA2641"/>
    <w:rsid w:val="00EA2EEF"/>
    <w:rsid w:val="00EA4196"/>
    <w:rsid w:val="00EA4233"/>
    <w:rsid w:val="00EA540F"/>
    <w:rsid w:val="00EA5D38"/>
    <w:rsid w:val="00EA78FA"/>
    <w:rsid w:val="00EB004A"/>
    <w:rsid w:val="00EB32BC"/>
    <w:rsid w:val="00EB47EE"/>
    <w:rsid w:val="00EB6A1B"/>
    <w:rsid w:val="00EC108A"/>
    <w:rsid w:val="00EC33A2"/>
    <w:rsid w:val="00EC3ABA"/>
    <w:rsid w:val="00EC7478"/>
    <w:rsid w:val="00EC7C11"/>
    <w:rsid w:val="00ED1AEC"/>
    <w:rsid w:val="00ED4031"/>
    <w:rsid w:val="00EE086D"/>
    <w:rsid w:val="00EE144E"/>
    <w:rsid w:val="00EE20E9"/>
    <w:rsid w:val="00EE6789"/>
    <w:rsid w:val="00EE6E1B"/>
    <w:rsid w:val="00EE753F"/>
    <w:rsid w:val="00EF03D3"/>
    <w:rsid w:val="00EF1386"/>
    <w:rsid w:val="00EF13C1"/>
    <w:rsid w:val="00EF23EF"/>
    <w:rsid w:val="00EF42F2"/>
    <w:rsid w:val="00EF553E"/>
    <w:rsid w:val="00EF686A"/>
    <w:rsid w:val="00F01BC8"/>
    <w:rsid w:val="00F01CE8"/>
    <w:rsid w:val="00F03A61"/>
    <w:rsid w:val="00F1035C"/>
    <w:rsid w:val="00F130B0"/>
    <w:rsid w:val="00F1371C"/>
    <w:rsid w:val="00F151A5"/>
    <w:rsid w:val="00F152BB"/>
    <w:rsid w:val="00F22DE6"/>
    <w:rsid w:val="00F25EFA"/>
    <w:rsid w:val="00F26F25"/>
    <w:rsid w:val="00F275E4"/>
    <w:rsid w:val="00F30965"/>
    <w:rsid w:val="00F30CC2"/>
    <w:rsid w:val="00F30F60"/>
    <w:rsid w:val="00F310F0"/>
    <w:rsid w:val="00F31EC5"/>
    <w:rsid w:val="00F31F4B"/>
    <w:rsid w:val="00F332FC"/>
    <w:rsid w:val="00F34602"/>
    <w:rsid w:val="00F34BB5"/>
    <w:rsid w:val="00F43440"/>
    <w:rsid w:val="00F439C3"/>
    <w:rsid w:val="00F4491A"/>
    <w:rsid w:val="00F47080"/>
    <w:rsid w:val="00F50C8B"/>
    <w:rsid w:val="00F51755"/>
    <w:rsid w:val="00F53190"/>
    <w:rsid w:val="00F53FCB"/>
    <w:rsid w:val="00F54884"/>
    <w:rsid w:val="00F568A7"/>
    <w:rsid w:val="00F60FD9"/>
    <w:rsid w:val="00F6205A"/>
    <w:rsid w:val="00F629B7"/>
    <w:rsid w:val="00F62BCC"/>
    <w:rsid w:val="00F63B35"/>
    <w:rsid w:val="00F66FFB"/>
    <w:rsid w:val="00F675E9"/>
    <w:rsid w:val="00F70523"/>
    <w:rsid w:val="00F71FEC"/>
    <w:rsid w:val="00F7358F"/>
    <w:rsid w:val="00F73CBC"/>
    <w:rsid w:val="00F75EFA"/>
    <w:rsid w:val="00F764E8"/>
    <w:rsid w:val="00F7682A"/>
    <w:rsid w:val="00F816C6"/>
    <w:rsid w:val="00F82FCB"/>
    <w:rsid w:val="00F8456E"/>
    <w:rsid w:val="00F84ECE"/>
    <w:rsid w:val="00F85C19"/>
    <w:rsid w:val="00F861E5"/>
    <w:rsid w:val="00F87E19"/>
    <w:rsid w:val="00F9010C"/>
    <w:rsid w:val="00F95905"/>
    <w:rsid w:val="00F975DA"/>
    <w:rsid w:val="00FA1084"/>
    <w:rsid w:val="00FA4871"/>
    <w:rsid w:val="00FA71D6"/>
    <w:rsid w:val="00FA750D"/>
    <w:rsid w:val="00FB2AF1"/>
    <w:rsid w:val="00FB3125"/>
    <w:rsid w:val="00FB5A0B"/>
    <w:rsid w:val="00FB7C73"/>
    <w:rsid w:val="00FB7C74"/>
    <w:rsid w:val="00FC027C"/>
    <w:rsid w:val="00FC16DE"/>
    <w:rsid w:val="00FC24FB"/>
    <w:rsid w:val="00FC2A76"/>
    <w:rsid w:val="00FC52B1"/>
    <w:rsid w:val="00FC6F71"/>
    <w:rsid w:val="00FD52D2"/>
    <w:rsid w:val="00FD5384"/>
    <w:rsid w:val="00FD5B55"/>
    <w:rsid w:val="00FD706F"/>
    <w:rsid w:val="00FE0487"/>
    <w:rsid w:val="00FE0E3E"/>
    <w:rsid w:val="00FE2D2F"/>
    <w:rsid w:val="00FE6FFB"/>
    <w:rsid w:val="00FF2445"/>
    <w:rsid w:val="00FF2EB5"/>
    <w:rsid w:val="00FF41A0"/>
    <w:rsid w:val="00FF446F"/>
    <w:rsid w:val="00FF5290"/>
    <w:rsid w:val="00FF673B"/>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70178E3-323E-4C3A-9FB7-AC95B984C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5F522C"/>
    <w:pPr>
      <w:tabs>
        <w:tab w:val="right" w:leader="hyphen" w:pos="8490"/>
      </w:tabs>
      <w:ind w:leftChars="0" w:left="487" w:hangingChars="200" w:hanging="487"/>
    </w:pPr>
    <w:rPr>
      <w:b/>
      <w:noProof/>
      <w:sz w:val="24"/>
      <w:szCs w:val="24"/>
    </w:r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3">
    <w:name w:val="header"/>
    <w:basedOn w:val="a0"/>
    <w:link w:val="af4"/>
    <w:uiPriority w:val="99"/>
    <w:unhideWhenUsed/>
    <w:rsid w:val="006C1B99"/>
    <w:pPr>
      <w:tabs>
        <w:tab w:val="center" w:pos="4153"/>
        <w:tab w:val="right" w:pos="8306"/>
      </w:tabs>
      <w:snapToGrid w:val="0"/>
    </w:pPr>
    <w:rPr>
      <w:sz w:val="20"/>
      <w:szCs w:val="20"/>
    </w:rPr>
  </w:style>
  <w:style w:type="character" w:customStyle="1" w:styleId="af4">
    <w:name w:val="頁首 字元"/>
    <w:link w:val="af3"/>
    <w:uiPriority w:val="99"/>
    <w:rsid w:val="006C1B99"/>
    <w:rPr>
      <w:rFonts w:ascii="標楷體" w:eastAsia="標楷體"/>
      <w:snapToGrid w:val="0"/>
      <w:kern w:val="2"/>
    </w:rPr>
  </w:style>
  <w:style w:type="paragraph" w:styleId="af5">
    <w:name w:val="footer"/>
    <w:basedOn w:val="a0"/>
    <w:link w:val="af6"/>
    <w:unhideWhenUsed/>
    <w:rsid w:val="006C1B99"/>
    <w:pPr>
      <w:tabs>
        <w:tab w:val="center" w:pos="4153"/>
        <w:tab w:val="right" w:pos="8306"/>
      </w:tabs>
      <w:snapToGrid w:val="0"/>
    </w:pPr>
    <w:rPr>
      <w:sz w:val="20"/>
      <w:szCs w:val="20"/>
    </w:rPr>
  </w:style>
  <w:style w:type="character" w:customStyle="1" w:styleId="af6">
    <w:name w:val="頁尾 字元"/>
    <w:link w:val="af5"/>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2">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f">
    <w:name w:val="姓名及分機 字元"/>
    <w:link w:val="ae"/>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7">
    <w:name w:val="Balloon Text"/>
    <w:basedOn w:val="a0"/>
    <w:link w:val="af8"/>
    <w:uiPriority w:val="99"/>
    <w:semiHidden/>
    <w:rsid w:val="00CB53A6"/>
    <w:rPr>
      <w:rFonts w:ascii="Arial" w:eastAsia="新細明體" w:hAnsi="Arial"/>
      <w:sz w:val="18"/>
      <w:szCs w:val="18"/>
    </w:rPr>
  </w:style>
  <w:style w:type="character" w:customStyle="1" w:styleId="af8">
    <w:name w:val="註解方塊文字 字元"/>
    <w:link w:val="af7"/>
    <w:uiPriority w:val="99"/>
    <w:semiHidden/>
    <w:rsid w:val="00CB53A6"/>
    <w:rPr>
      <w:rFonts w:ascii="Arial" w:hAnsi="Arial"/>
      <w:snapToGrid w:val="0"/>
      <w:kern w:val="2"/>
      <w:sz w:val="18"/>
      <w:szCs w:val="18"/>
    </w:rPr>
  </w:style>
  <w:style w:type="character" w:styleId="af9">
    <w:name w:val="annotation reference"/>
    <w:semiHidden/>
    <w:rsid w:val="00CB53A6"/>
    <w:rPr>
      <w:sz w:val="18"/>
      <w:szCs w:val="18"/>
    </w:rPr>
  </w:style>
  <w:style w:type="paragraph" w:styleId="afa">
    <w:name w:val="annotation text"/>
    <w:basedOn w:val="a0"/>
    <w:link w:val="afb"/>
    <w:semiHidden/>
    <w:rsid w:val="00CB53A6"/>
    <w:pPr>
      <w:jc w:val="left"/>
    </w:pPr>
  </w:style>
  <w:style w:type="character" w:customStyle="1" w:styleId="afb">
    <w:name w:val="註解文字 字元"/>
    <w:link w:val="afa"/>
    <w:semiHidden/>
    <w:rsid w:val="00CB53A6"/>
    <w:rPr>
      <w:rFonts w:ascii="標楷體" w:eastAsia="標楷體"/>
      <w:snapToGrid w:val="0"/>
      <w:kern w:val="2"/>
      <w:sz w:val="28"/>
      <w:szCs w:val="28"/>
    </w:rPr>
  </w:style>
  <w:style w:type="paragraph" w:styleId="afc">
    <w:name w:val="annotation subject"/>
    <w:basedOn w:val="afa"/>
    <w:next w:val="afa"/>
    <w:link w:val="afd"/>
    <w:semiHidden/>
    <w:rsid w:val="00CB53A6"/>
    <w:rPr>
      <w:b/>
      <w:bCs/>
    </w:rPr>
  </w:style>
  <w:style w:type="character" w:customStyle="1" w:styleId="afd">
    <w:name w:val="註解主旨 字元"/>
    <w:link w:val="afc"/>
    <w:semiHidden/>
    <w:rsid w:val="00CB53A6"/>
    <w:rPr>
      <w:rFonts w:ascii="標楷體" w:eastAsia="標楷體"/>
      <w:b/>
      <w:bCs/>
      <w:snapToGrid w:val="0"/>
      <w:kern w:val="2"/>
      <w:sz w:val="28"/>
      <w:szCs w:val="28"/>
    </w:rPr>
  </w:style>
  <w:style w:type="paragraph" w:styleId="afe">
    <w:name w:val="footnote text"/>
    <w:basedOn w:val="a0"/>
    <w:link w:val="aff"/>
    <w:uiPriority w:val="99"/>
    <w:qFormat/>
    <w:rsid w:val="00CB53A6"/>
    <w:pPr>
      <w:snapToGrid w:val="0"/>
      <w:jc w:val="left"/>
    </w:pPr>
    <w:rPr>
      <w:sz w:val="20"/>
      <w:szCs w:val="20"/>
    </w:rPr>
  </w:style>
  <w:style w:type="character" w:customStyle="1" w:styleId="aff">
    <w:name w:val="註腳文字 字元"/>
    <w:link w:val="afe"/>
    <w:uiPriority w:val="99"/>
    <w:rsid w:val="00CB53A6"/>
    <w:rPr>
      <w:rFonts w:ascii="標楷體" w:eastAsia="標楷體"/>
      <w:snapToGrid w:val="0"/>
      <w:kern w:val="2"/>
    </w:rPr>
  </w:style>
  <w:style w:type="paragraph" w:customStyle="1" w:styleId="aff0">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5">
    <w:name w:val="Hyperlink"/>
    <w:uiPriority w:val="99"/>
    <w:rsid w:val="00CB53A6"/>
    <w:rPr>
      <w:color w:val="0000FF"/>
      <w:u w:val="single"/>
    </w:rPr>
  </w:style>
  <w:style w:type="paragraph" w:customStyle="1" w:styleId="aff6">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7">
    <w:name w:val="FollowedHyperlink"/>
    <w:uiPriority w:val="99"/>
    <w:semiHidden/>
    <w:unhideWhenUsed/>
    <w:rsid w:val="00CB53A6"/>
    <w:rPr>
      <w:color w:val="800080"/>
      <w:u w:val="single"/>
    </w:rPr>
  </w:style>
  <w:style w:type="character" w:styleId="aff8">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1411">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9">
    <w:name w:val="Table Grid"/>
    <w:basedOn w:val="a2"/>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a">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iPriority w:val="99"/>
    <w:unhideWhenUsed/>
    <w:rsid w:val="006E4537"/>
    <w:pPr>
      <w:widowControl/>
      <w:numPr>
        <w:numId w:val="25"/>
      </w:numPr>
      <w:contextualSpacing/>
    </w:pPr>
    <w:rPr>
      <w:rFonts w:hAnsi="新細明體" w:cs="新細明體"/>
      <w:snapToGrid/>
      <w:kern w:val="0"/>
      <w:szCs w:val="24"/>
      <w:lang w:eastAsia="zh-HK"/>
    </w:rPr>
  </w:style>
  <w:style w:type="paragraph" w:customStyle="1" w:styleId="affb">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semiHidden/>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semiHidden/>
    <w:rsid w:val="006E4537"/>
    <w:rPr>
      <w:rFonts w:ascii="細明體" w:eastAsia="細明體" w:hAnsi="細明體" w:cs="細明體"/>
      <w:sz w:val="24"/>
      <w:szCs w:val="24"/>
      <w:lang w:eastAsia="zh-HK"/>
    </w:rPr>
  </w:style>
  <w:style w:type="paragraph" w:styleId="affc">
    <w:name w:val="List Paragraph"/>
    <w:aliases w:val="卑南壹,標題 (4),List Paragraph1,1.1.1.1清單段落,列點,(二),貿易局(一),標1,Recommendation,Footnote Sam,List Paragraph (numbered (a)),Text,Noise heading,RUS List,Rec para,Dot pt,F5 List Paragraph,No Spacing1,List Paragraph Char Char Char,Bullet 1,List Paragraph,標題一"/>
    <w:basedOn w:val="a0"/>
    <w:link w:val="affd"/>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e">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f">
    <w:name w:val="Body Text"/>
    <w:basedOn w:val="a0"/>
    <w:link w:val="afff0"/>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f0">
    <w:name w:val="本文 字元"/>
    <w:link w:val="afff"/>
    <w:uiPriority w:val="99"/>
    <w:semiHidden/>
    <w:rsid w:val="006E4537"/>
    <w:rPr>
      <w:rFonts w:ascii="標楷體" w:eastAsia="標楷體" w:hAnsi="新細明體" w:cs="新細明體"/>
      <w:sz w:val="28"/>
      <w:szCs w:val="24"/>
      <w:lang w:eastAsia="zh-HK"/>
    </w:rPr>
  </w:style>
  <w:style w:type="paragraph" w:styleId="afff1">
    <w:name w:val="Body Text First Indent"/>
    <w:basedOn w:val="afff"/>
    <w:link w:val="afff2"/>
    <w:uiPriority w:val="99"/>
    <w:unhideWhenUsed/>
    <w:rsid w:val="006E4537"/>
    <w:pPr>
      <w:ind w:firstLineChars="100" w:firstLine="210"/>
    </w:pPr>
  </w:style>
  <w:style w:type="character" w:customStyle="1" w:styleId="afff2">
    <w:name w:val="本文第一層縮排 字元"/>
    <w:link w:val="afff1"/>
    <w:uiPriority w:val="99"/>
    <w:rsid w:val="006E4537"/>
    <w:rPr>
      <w:rFonts w:ascii="標楷體" w:eastAsia="標楷體" w:hAnsi="新細明體" w:cs="新細明體"/>
      <w:sz w:val="28"/>
      <w:szCs w:val="24"/>
      <w:lang w:eastAsia="zh-HK"/>
    </w:rPr>
  </w:style>
  <w:style w:type="paragraph" w:styleId="afff3">
    <w:name w:val="Body Text Indent"/>
    <w:basedOn w:val="a0"/>
    <w:link w:val="afff4"/>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4">
    <w:name w:val="本文縮排 字元"/>
    <w:link w:val="afff3"/>
    <w:uiPriority w:val="99"/>
    <w:semiHidden/>
    <w:rsid w:val="006E4537"/>
    <w:rPr>
      <w:rFonts w:ascii="標楷體" w:eastAsia="標楷體" w:hAnsi="新細明體" w:cs="新細明體"/>
      <w:sz w:val="28"/>
      <w:szCs w:val="24"/>
      <w:lang w:eastAsia="zh-HK"/>
    </w:rPr>
  </w:style>
  <w:style w:type="paragraph" w:styleId="29">
    <w:name w:val="Body Text First Indent 2"/>
    <w:basedOn w:val="afff3"/>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ad">
    <w:name w:val="報告名稱 字元"/>
    <w:link w:val="ac"/>
    <w:rsid w:val="005F522C"/>
    <w:rPr>
      <w:rFonts w:ascii="標楷體" w:eastAsia="標楷體"/>
      <w:b/>
      <w:snapToGrid w:val="0"/>
      <w:kern w:val="2"/>
      <w:sz w:val="36"/>
      <w:szCs w:val="28"/>
    </w:rPr>
  </w:style>
  <w:style w:type="character" w:customStyle="1" w:styleId="af1">
    <w:name w:val="前言(一)(二)(三) 字元"/>
    <w:link w:val="af0"/>
    <w:rsid w:val="00B220F1"/>
    <w:rPr>
      <w:rFonts w:ascii="標楷體" w:eastAsia="標楷體"/>
      <w:snapToGrid w:val="0"/>
      <w:kern w:val="2"/>
      <w:sz w:val="28"/>
      <w:szCs w:val="28"/>
    </w:rPr>
  </w:style>
  <w:style w:type="character" w:customStyle="1" w:styleId="affd">
    <w:name w:val="清單段落 字元"/>
    <w:aliases w:val="卑南壹 字元,標題 (4) 字元,List Paragraph1 字元,1.1.1.1清單段落 字元,列點 字元,(二) 字元,貿易局(一) 字元,標1 字元,Recommendation 字元,Footnote Sam 字元,List Paragraph (numbered (a)) 字元,Text 字元,Noise heading 字元,RUS List 字元,Rec para 字元,Dot pt 字元,F5 List Paragraph 字元,No Spacing1 字元"/>
    <w:link w:val="affc"/>
    <w:qFormat/>
    <w:locked/>
    <w:rsid w:val="003D1045"/>
    <w:rPr>
      <w:rFonts w:ascii="Calibri" w:hAnsi="Calibri" w:cs="新細明體"/>
      <w:sz w:val="24"/>
      <w:szCs w:val="22"/>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0139">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41953010">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396583525">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6F266-6D26-40BD-BF22-C7DDA3CAA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15</Pages>
  <Words>412</Words>
  <Characters>2351</Characters>
  <Application>Microsoft Office Word</Application>
  <DocSecurity>0</DocSecurity>
  <Lines>19</Lines>
  <Paragraphs>5</Paragraphs>
  <ScaleCrop>false</ScaleCrop>
  <Company>HOME</Company>
  <LinksUpToDate>false</LinksUpToDate>
  <CharactersWithSpaces>2758</CharactersWithSpaces>
  <SharedDoc>false</SharedDoc>
  <HLinks>
    <vt:vector size="30" baseType="variant">
      <vt:variant>
        <vt:i4>1572912</vt:i4>
      </vt:variant>
      <vt:variant>
        <vt:i4>26</vt:i4>
      </vt:variant>
      <vt:variant>
        <vt:i4>0</vt:i4>
      </vt:variant>
      <vt:variant>
        <vt:i4>5</vt:i4>
      </vt:variant>
      <vt:variant>
        <vt:lpwstr/>
      </vt:variant>
      <vt:variant>
        <vt:lpwstr>_Toc211934031</vt:lpwstr>
      </vt:variant>
      <vt:variant>
        <vt:i4>1572912</vt:i4>
      </vt:variant>
      <vt:variant>
        <vt:i4>20</vt:i4>
      </vt:variant>
      <vt:variant>
        <vt:i4>0</vt:i4>
      </vt:variant>
      <vt:variant>
        <vt:i4>5</vt:i4>
      </vt:variant>
      <vt:variant>
        <vt:lpwstr/>
      </vt:variant>
      <vt:variant>
        <vt:lpwstr>_Toc211934030</vt:lpwstr>
      </vt:variant>
      <vt:variant>
        <vt:i4>1638448</vt:i4>
      </vt:variant>
      <vt:variant>
        <vt:i4>14</vt:i4>
      </vt:variant>
      <vt:variant>
        <vt:i4>0</vt:i4>
      </vt:variant>
      <vt:variant>
        <vt:i4>5</vt:i4>
      </vt:variant>
      <vt:variant>
        <vt:lpwstr/>
      </vt:variant>
      <vt:variant>
        <vt:lpwstr>_Toc211934029</vt:lpwstr>
      </vt:variant>
      <vt:variant>
        <vt:i4>1638448</vt:i4>
      </vt:variant>
      <vt:variant>
        <vt:i4>8</vt:i4>
      </vt:variant>
      <vt:variant>
        <vt:i4>0</vt:i4>
      </vt:variant>
      <vt:variant>
        <vt:i4>5</vt:i4>
      </vt:variant>
      <vt:variant>
        <vt:lpwstr/>
      </vt:variant>
      <vt:variant>
        <vt:lpwstr>_Toc211934028</vt:lpwstr>
      </vt:variant>
      <vt:variant>
        <vt:i4>1638448</vt:i4>
      </vt:variant>
      <vt:variant>
        <vt:i4>2</vt:i4>
      </vt:variant>
      <vt:variant>
        <vt:i4>0</vt:i4>
      </vt:variant>
      <vt:variant>
        <vt:i4>5</vt:i4>
      </vt:variant>
      <vt:variant>
        <vt:lpwstr/>
      </vt:variant>
      <vt:variant>
        <vt:lpwstr>_Toc211934027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2025-10-02T08:37:00Z</cp:lastPrinted>
  <dcterms:created xsi:type="dcterms:W3CDTF">2025-12-16T02:58:00Z</dcterms:created>
  <dcterms:modified xsi:type="dcterms:W3CDTF">2025-12-16T02:58:00Z</dcterms:modified>
</cp:coreProperties>
</file>