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9222AA">
        <w:rPr>
          <w:rFonts w:hint="eastAsia"/>
        </w:rPr>
        <w:t>3</w:t>
      </w:r>
      <w:r w:rsidRPr="005D3EF6">
        <w:t>年度單位決算評估報告</w:t>
      </w:r>
    </w:p>
    <w:p w:rsidR="008F1256" w:rsidRPr="003B30F6" w:rsidRDefault="00F342F1" w:rsidP="008F1256">
      <w:pPr>
        <w:pStyle w:val="14"/>
        <w:ind w:left="567" w:hanging="567"/>
      </w:pPr>
      <w:bookmarkStart w:id="2" w:name="_Toc217292228"/>
      <w:bookmarkEnd w:id="0"/>
      <w:r>
        <w:rPr>
          <w:rFonts w:hint="eastAsia"/>
        </w:rPr>
        <w:t>八</w:t>
      </w:r>
      <w:r w:rsidR="008F1256" w:rsidRPr="003B30F6">
        <w:rPr>
          <w:rFonts w:hint="eastAsia"/>
        </w:rPr>
        <w:t>、</w:t>
      </w:r>
      <w:r w:rsidR="00F60B94" w:rsidRPr="00F60B94">
        <w:rPr>
          <w:rFonts w:hint="eastAsia"/>
        </w:rPr>
        <w:t>110年7月起擴大辦理體外受精人工生殖補助，惟111至113年度所辦少子女化對策計畫相關經費預算執行率均未達七成五，宜參酌民眾申請現況核實估列經費，以符實需並落實友善生養環境</w:t>
      </w:r>
      <w:bookmarkEnd w:id="2"/>
    </w:p>
    <w:p w:rsidR="00D45AD3" w:rsidRDefault="00214CDF" w:rsidP="008F1256">
      <w:pPr>
        <w:ind w:left="566" w:firstLine="566"/>
        <w:rPr>
          <w:color w:val="000000"/>
        </w:rPr>
      </w:pPr>
      <w:r w:rsidRPr="00214CDF">
        <w:rPr>
          <w:rFonts w:hint="eastAsia"/>
          <w:color w:val="000000"/>
        </w:rPr>
        <w:t>國民健康署(以下簡稱國健署)113年度「國民健康業務」計畫之「我國少子女化對策計畫-友善生養的健康措施」預算數39億1,860萬3千元、執行數26億9,247萬2千元、賸餘數12億2,613萬1千元(詳表1)，其中「體外受精(試管嬰兒)人工生殖技術」賸餘數8億8,696萬9千元，占前述賸餘合計數72.34%。經查</w:t>
      </w:r>
      <w:r w:rsidR="00F8777D" w:rsidRPr="00F8777D">
        <w:rPr>
          <w:rFonts w:hint="eastAsia"/>
          <w:color w:val="000000"/>
        </w:rPr>
        <w:t>：</w:t>
      </w:r>
    </w:p>
    <w:p w:rsidR="00856E18" w:rsidRPr="00C919E9" w:rsidRDefault="00856E18" w:rsidP="00856E18">
      <w:pPr>
        <w:spacing w:beforeLines="50" w:before="250" w:line="360" w:lineRule="exact"/>
        <w:ind w:leftChars="151" w:left="1162" w:rightChars="-50" w:right="-142" w:hangingChars="259" w:hanging="734"/>
        <w:rPr>
          <w:bCs/>
          <w:color w:val="000000"/>
          <w:sz w:val="24"/>
          <w:szCs w:val="24"/>
        </w:rPr>
      </w:pPr>
      <w:r w:rsidRPr="00886D93">
        <w:rPr>
          <w:b/>
        </w:rPr>
        <w:t>表1</w:t>
      </w:r>
      <w:r w:rsidRPr="00886D93">
        <w:rPr>
          <w:rFonts w:hint="eastAsia"/>
          <w:b/>
        </w:rPr>
        <w:t xml:space="preserve">  </w:t>
      </w:r>
      <w:r>
        <w:rPr>
          <w:rFonts w:hint="eastAsia"/>
          <w:b/>
        </w:rPr>
        <w:t>113年度國健署辦理</w:t>
      </w:r>
      <w:r>
        <w:rPr>
          <w:rFonts w:hAnsi="標楷體" w:hint="eastAsia"/>
          <w:b/>
        </w:rPr>
        <w:t>「</w:t>
      </w:r>
      <w:r w:rsidRPr="00886D93">
        <w:rPr>
          <w:rFonts w:hAnsi="標楷體" w:hint="eastAsia"/>
          <w:b/>
        </w:rPr>
        <w:t>我國少子女化對策計畫－友善生養的健康措施</w:t>
      </w:r>
      <w:r>
        <w:rPr>
          <w:rFonts w:hAnsi="標楷體" w:hint="eastAsia"/>
          <w:b/>
        </w:rPr>
        <w:t xml:space="preserve">」預、決算表                   </w:t>
      </w:r>
      <w:r>
        <w:rPr>
          <w:rFonts w:hAnsi="標楷體" w:hint="eastAsia"/>
          <w:bCs/>
          <w:sz w:val="24"/>
          <w:szCs w:val="24"/>
        </w:rPr>
        <w:t>單位：新臺幣千元；%</w:t>
      </w:r>
    </w:p>
    <w:tbl>
      <w:tblPr>
        <w:tblW w:w="0" w:type="auto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6"/>
        <w:gridCol w:w="1479"/>
        <w:gridCol w:w="1480"/>
        <w:gridCol w:w="1479"/>
        <w:gridCol w:w="1480"/>
      </w:tblGrid>
      <w:tr w:rsidR="00856E18" w:rsidTr="00247272">
        <w:tc>
          <w:tcPr>
            <w:tcW w:w="2236" w:type="dxa"/>
            <w:shd w:val="clear" w:color="auto" w:fill="auto"/>
          </w:tcPr>
          <w:p w:rsidR="00856E18" w:rsidRPr="000640A9" w:rsidRDefault="00856E18" w:rsidP="00247272">
            <w:pPr>
              <w:pStyle w:val="142"/>
              <w:ind w:left="646" w:hanging="646"/>
              <w:jc w:val="center"/>
              <w:rPr>
                <w:b/>
                <w:bCs/>
              </w:rPr>
            </w:pPr>
            <w:r w:rsidRPr="000640A9">
              <w:rPr>
                <w:rFonts w:hint="eastAsia"/>
                <w:b/>
                <w:bCs/>
                <w:lang w:eastAsia="zh-TW"/>
              </w:rPr>
              <w:t>主要工作項目</w:t>
            </w:r>
          </w:p>
        </w:tc>
        <w:tc>
          <w:tcPr>
            <w:tcW w:w="1479" w:type="dxa"/>
            <w:shd w:val="clear" w:color="auto" w:fill="auto"/>
          </w:tcPr>
          <w:p w:rsidR="00856E18" w:rsidRPr="000640A9" w:rsidRDefault="00856E18" w:rsidP="00247272">
            <w:pPr>
              <w:pStyle w:val="142"/>
              <w:ind w:left="646" w:hanging="646"/>
              <w:jc w:val="center"/>
              <w:rPr>
                <w:b/>
                <w:bCs/>
              </w:rPr>
            </w:pPr>
            <w:r w:rsidRPr="000640A9">
              <w:rPr>
                <w:rFonts w:hint="eastAsia"/>
                <w:b/>
                <w:bCs/>
                <w:lang w:eastAsia="zh-TW"/>
              </w:rPr>
              <w:t>預算數</w:t>
            </w:r>
          </w:p>
        </w:tc>
        <w:tc>
          <w:tcPr>
            <w:tcW w:w="1480" w:type="dxa"/>
            <w:shd w:val="clear" w:color="auto" w:fill="auto"/>
          </w:tcPr>
          <w:p w:rsidR="00856E18" w:rsidRPr="000640A9" w:rsidRDefault="00856E18" w:rsidP="00247272">
            <w:pPr>
              <w:pStyle w:val="142"/>
              <w:ind w:left="646" w:hanging="646"/>
              <w:jc w:val="center"/>
              <w:rPr>
                <w:b/>
                <w:bCs/>
              </w:rPr>
            </w:pPr>
            <w:r w:rsidRPr="000640A9">
              <w:rPr>
                <w:rFonts w:hint="eastAsia"/>
                <w:b/>
                <w:bCs/>
                <w:lang w:eastAsia="zh-TW"/>
              </w:rPr>
              <w:t>決算數</w:t>
            </w:r>
          </w:p>
        </w:tc>
        <w:tc>
          <w:tcPr>
            <w:tcW w:w="1479" w:type="dxa"/>
            <w:shd w:val="clear" w:color="auto" w:fill="auto"/>
          </w:tcPr>
          <w:p w:rsidR="00856E18" w:rsidRPr="000640A9" w:rsidRDefault="00856E18" w:rsidP="00247272">
            <w:pPr>
              <w:pStyle w:val="142"/>
              <w:ind w:left="646" w:hanging="646"/>
              <w:jc w:val="center"/>
              <w:rPr>
                <w:b/>
                <w:bCs/>
              </w:rPr>
            </w:pPr>
            <w:r w:rsidRPr="000640A9">
              <w:rPr>
                <w:rFonts w:hint="eastAsia"/>
                <w:b/>
                <w:bCs/>
                <w:lang w:eastAsia="zh-TW"/>
              </w:rPr>
              <w:t>賸餘數</w:t>
            </w:r>
          </w:p>
        </w:tc>
        <w:tc>
          <w:tcPr>
            <w:tcW w:w="1480" w:type="dxa"/>
            <w:shd w:val="clear" w:color="auto" w:fill="auto"/>
          </w:tcPr>
          <w:p w:rsidR="00856E18" w:rsidRPr="000640A9" w:rsidRDefault="00856E18" w:rsidP="00247272">
            <w:pPr>
              <w:pStyle w:val="142"/>
              <w:ind w:left="646" w:hanging="646"/>
              <w:jc w:val="center"/>
              <w:rPr>
                <w:b/>
                <w:bCs/>
              </w:rPr>
            </w:pPr>
            <w:r w:rsidRPr="000640A9">
              <w:rPr>
                <w:rFonts w:hint="eastAsia"/>
                <w:b/>
                <w:bCs/>
                <w:lang w:eastAsia="zh-TW"/>
              </w:rPr>
              <w:t>賸餘數占比</w:t>
            </w:r>
          </w:p>
        </w:tc>
      </w:tr>
      <w:tr w:rsidR="00856E18" w:rsidTr="00247272">
        <w:tc>
          <w:tcPr>
            <w:tcW w:w="2236" w:type="dxa"/>
            <w:shd w:val="clear" w:color="auto" w:fill="auto"/>
          </w:tcPr>
          <w:p w:rsidR="00856E18" w:rsidRPr="00646C1B" w:rsidRDefault="00856E18" w:rsidP="00856E18">
            <w:pPr>
              <w:pStyle w:val="142"/>
              <w:jc w:val="both"/>
            </w:pPr>
            <w:r w:rsidRPr="00C919E9">
              <w:rPr>
                <w:rFonts w:hint="eastAsia"/>
              </w:rPr>
              <w:t>體外受精(試管嬰兒)</w:t>
            </w:r>
            <w:r w:rsidRPr="000640A9">
              <w:rPr>
                <w:rFonts w:hint="eastAsia"/>
                <w:lang w:val="en-US"/>
              </w:rPr>
              <w:t>人工生殖</w:t>
            </w:r>
            <w:r w:rsidRPr="000640A9">
              <w:rPr>
                <w:rFonts w:hint="eastAsia"/>
                <w:lang w:val="en-US" w:eastAsia="zh-TW"/>
              </w:rPr>
              <w:t>技術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633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216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,746,247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86,969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2.34</w:t>
            </w:r>
          </w:p>
        </w:tc>
      </w:tr>
      <w:tr w:rsidR="00856E18" w:rsidTr="00247272">
        <w:tc>
          <w:tcPr>
            <w:tcW w:w="2236" w:type="dxa"/>
            <w:shd w:val="clear" w:color="auto" w:fill="auto"/>
          </w:tcPr>
          <w:p w:rsidR="00856E18" w:rsidRDefault="00856E18" w:rsidP="00856E18">
            <w:pPr>
              <w:pStyle w:val="142"/>
              <w:jc w:val="both"/>
            </w:pPr>
            <w:r w:rsidRPr="000640A9">
              <w:rPr>
                <w:lang w:val="en-US"/>
              </w:rPr>
              <w:t>孕產婦健康服務</w:t>
            </w:r>
            <w:r w:rsidRPr="000640A9">
              <w:rPr>
                <w:rFonts w:hint="eastAsia"/>
                <w:lang w:val="en-US" w:eastAsia="zh-TW"/>
              </w:rPr>
              <w:t>-產前檢查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029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705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17,642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12,063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5.45</w:t>
            </w:r>
          </w:p>
        </w:tc>
      </w:tr>
      <w:tr w:rsidR="00856E18" w:rsidTr="00247272">
        <w:tc>
          <w:tcPr>
            <w:tcW w:w="2236" w:type="dxa"/>
            <w:shd w:val="clear" w:color="auto" w:fill="auto"/>
          </w:tcPr>
          <w:p w:rsidR="00856E18" w:rsidRDefault="00856E18" w:rsidP="00856E18">
            <w:pPr>
              <w:pStyle w:val="142"/>
              <w:jc w:val="both"/>
            </w:pPr>
            <w:r w:rsidRPr="000640A9">
              <w:rPr>
                <w:lang w:val="en-US"/>
              </w:rPr>
              <w:t>嬰幼兒及兒童健康照護</w:t>
            </w:r>
            <w:r w:rsidRPr="000640A9">
              <w:rPr>
                <w:rFonts w:hint="eastAsia"/>
                <w:lang w:val="en-US" w:eastAsia="zh-TW"/>
              </w:rPr>
              <w:t>-</w:t>
            </w:r>
            <w:r w:rsidRPr="000640A9">
              <w:rPr>
                <w:lang w:val="en-US" w:eastAsia="zh-TW"/>
              </w:rPr>
              <w:t>兒童預防保健服務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255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682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28,583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7,099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.21</w:t>
            </w:r>
          </w:p>
        </w:tc>
      </w:tr>
      <w:tr w:rsidR="00856E18" w:rsidTr="00247272">
        <w:tc>
          <w:tcPr>
            <w:tcW w:w="2236" w:type="dxa"/>
            <w:shd w:val="clear" w:color="auto" w:fill="auto"/>
          </w:tcPr>
          <w:p w:rsidR="00856E18" w:rsidRDefault="00856E18" w:rsidP="00247272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合計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,918,603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,692,472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,226,131</w:t>
            </w:r>
          </w:p>
        </w:tc>
        <w:tc>
          <w:tcPr>
            <w:tcW w:w="1480" w:type="dxa"/>
            <w:shd w:val="clear" w:color="auto" w:fill="auto"/>
            <w:vAlign w:val="center"/>
          </w:tcPr>
          <w:p w:rsidR="00856E18" w:rsidRDefault="00856E18" w:rsidP="00247272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00.00</w:t>
            </w:r>
          </w:p>
        </w:tc>
      </w:tr>
    </w:tbl>
    <w:p w:rsidR="00856E18" w:rsidRDefault="00856E18" w:rsidP="00856E18">
      <w:pPr>
        <w:pStyle w:val="142"/>
        <w:ind w:leftChars="167" w:left="1665" w:rightChars="-37" w:right="-105" w:hangingChars="490" w:hanging="1192"/>
      </w:pPr>
      <w:r>
        <w:rPr>
          <w:rFonts w:hint="eastAsia"/>
          <w:lang w:eastAsia="zh-TW"/>
        </w:rPr>
        <w:t>說    明：各主要工作項目之賸餘數為預算數減決算數，賸餘數占比為各項目賸餘數占合計數12億2</w:t>
      </w:r>
      <w:r>
        <w:rPr>
          <w:lang w:eastAsia="zh-TW"/>
        </w:rPr>
        <w:t>,</w:t>
      </w:r>
      <w:r>
        <w:rPr>
          <w:rFonts w:hint="eastAsia"/>
          <w:lang w:eastAsia="zh-TW"/>
        </w:rPr>
        <w:t>613萬1千元之比率。</w:t>
      </w:r>
    </w:p>
    <w:p w:rsidR="00856E18" w:rsidRPr="00856E18" w:rsidRDefault="00856E18" w:rsidP="00856E18">
      <w:pPr>
        <w:pStyle w:val="142"/>
        <w:ind w:firstLineChars="195" w:firstLine="474"/>
        <w:rPr>
          <w:rFonts w:hint="eastAsia"/>
          <w:color w:val="000000"/>
        </w:rPr>
      </w:pPr>
      <w:r>
        <w:rPr>
          <w:rFonts w:hint="eastAsia"/>
          <w:lang w:eastAsia="zh-TW"/>
        </w:rPr>
        <w:t>資料來源：整理自國健署提供資料。</w:t>
      </w:r>
    </w:p>
    <w:p w:rsidR="00D45AD3" w:rsidRDefault="00D45AD3" w:rsidP="00D45AD3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(一)</w:t>
      </w:r>
      <w:r w:rsidR="009A5A28" w:rsidRPr="009A5A28">
        <w:rPr>
          <w:rFonts w:hAnsi="標楷體" w:hint="eastAsia"/>
          <w:b/>
          <w:lang w:val="en-US"/>
        </w:rPr>
        <w:t>為改善少子女化情形，政府自110年7月起推動擴大體外受精人工生殖技術補助方案，截至113年底止逾2萬4千名新生兒受惠，惟近年出生人數仍持續下滑</w:t>
      </w:r>
    </w:p>
    <w:p w:rsidR="004753A7" w:rsidRDefault="00DE4CCC" w:rsidP="00784E9D">
      <w:pPr>
        <w:pStyle w:val="21"/>
        <w:ind w:left="850" w:firstLine="566"/>
        <w:rPr>
          <w:snapToGrid/>
          <w:lang w:val="en-US"/>
        </w:rPr>
      </w:pPr>
      <w:r w:rsidRPr="00DE4CCC">
        <w:rPr>
          <w:rFonts w:hint="eastAsia"/>
          <w:snapToGrid/>
          <w:lang w:val="en-US"/>
        </w:rPr>
        <w:t>為解決我國少子女化問題，營造友善育兒環境，行政院於107年7月核定「我國少子女化對策計畫」，該計畫係由衛生福利部社會及家庭署主政，國健署主要辦理孕婦產前檢查及兒童預防保健等友善生養健康措施。為提高生育率及改善少子化情形，衛福部自110年7月起推動擴大辦理體外受精(俗稱試管嬰兒)人工生殖技術補助方案，111至113年度編列補助經費分</w:t>
      </w:r>
      <w:r w:rsidRPr="00DE4CCC">
        <w:rPr>
          <w:rFonts w:hint="eastAsia"/>
          <w:snapToGrid/>
          <w:lang w:val="en-US"/>
        </w:rPr>
        <w:lastRenderedPageBreak/>
        <w:t>別為29.93、27.26及26.33億元(詳表4)，以支持與協助不孕夫妻生育願望同時減輕其經濟負擔</w:t>
      </w:r>
      <w:r w:rsidR="004753A7">
        <w:rPr>
          <w:rFonts w:hint="eastAsia"/>
          <w:snapToGrid/>
          <w:lang w:val="en-US" w:eastAsia="zh-TW"/>
        </w:rPr>
        <w:t>。</w:t>
      </w:r>
    </w:p>
    <w:p w:rsidR="0059778C" w:rsidRDefault="00E04746" w:rsidP="00784E9D">
      <w:pPr>
        <w:pStyle w:val="21"/>
        <w:ind w:left="850" w:firstLine="566"/>
        <w:rPr>
          <w:snapToGrid/>
          <w:lang w:val="en-US"/>
        </w:rPr>
      </w:pPr>
      <w:r w:rsidRPr="00E04746">
        <w:rPr>
          <w:rFonts w:hint="eastAsia"/>
          <w:snapToGrid/>
          <w:lang w:val="en-US" w:eastAsia="zh-TW"/>
        </w:rPr>
        <w:t>據國健署統計，自110年7月推動擴大體外受精人工生殖補助政策以來，至113年底止適用該方案之受補助夫妻已產下2萬4,656名嬰兒(詳表2)，惟按內政部戶政司統計，近10年度(104至113年)出生人數連年下滑，由104年度之21.36萬人下降至113年度之13.49萬人(詳表3)，113年度適逢龍年，相較上一個龍年(101年)出生人數約22.95萬人，減少逾9.4萬人，已無龍年效應，少子女化情勢愈趨嚴峻</w:t>
      </w:r>
      <w:r w:rsidR="00F8777D" w:rsidRPr="00F8777D">
        <w:rPr>
          <w:rFonts w:hint="eastAsia"/>
          <w:snapToGrid/>
          <w:lang w:val="en-US"/>
        </w:rPr>
        <w:t>。</w:t>
      </w:r>
    </w:p>
    <w:p w:rsidR="00E04746" w:rsidRPr="00207BD5" w:rsidRDefault="00E04746" w:rsidP="00E04746">
      <w:pPr>
        <w:tabs>
          <w:tab w:val="left" w:pos="7358"/>
        </w:tabs>
        <w:spacing w:beforeLines="50" w:before="250" w:line="360" w:lineRule="exact"/>
        <w:ind w:leftChars="0" w:left="729" w:hangingChars="257" w:hanging="729"/>
        <w:jc w:val="left"/>
        <w:rPr>
          <w:rFonts w:hAnsi="標楷體"/>
          <w:b/>
          <w:snapToGrid/>
          <w:bdr w:val="single" w:sz="12" w:space="0" w:color="auto"/>
        </w:rPr>
      </w:pPr>
      <w:r w:rsidRPr="00207BD5">
        <w:rPr>
          <w:rFonts w:hAnsi="標楷體" w:hint="eastAsia"/>
          <w:b/>
        </w:rPr>
        <w:t>表</w:t>
      </w:r>
      <w:r>
        <w:rPr>
          <w:rFonts w:hAnsi="標楷體"/>
          <w:b/>
        </w:rPr>
        <w:t>2</w:t>
      </w:r>
      <w:r w:rsidRPr="00207BD5">
        <w:rPr>
          <w:rFonts w:hAnsi="標楷體" w:hint="eastAsia"/>
          <w:b/>
          <w:sz w:val="26"/>
          <w:szCs w:val="26"/>
        </w:rPr>
        <w:t xml:space="preserve">  </w:t>
      </w:r>
      <w:r>
        <w:rPr>
          <w:rFonts w:hAnsi="標楷體"/>
          <w:b/>
          <w:sz w:val="26"/>
          <w:szCs w:val="26"/>
        </w:rPr>
        <w:t>111</w:t>
      </w:r>
      <w:r w:rsidRPr="00B40ED0">
        <w:rPr>
          <w:rFonts w:hAnsi="標楷體" w:hint="eastAsia"/>
          <w:b/>
          <w:snapToGrid/>
        </w:rPr>
        <w:t>至11</w:t>
      </w:r>
      <w:r>
        <w:rPr>
          <w:rFonts w:hAnsi="標楷體" w:hint="eastAsia"/>
          <w:b/>
          <w:snapToGrid/>
        </w:rPr>
        <w:t>3</w:t>
      </w:r>
      <w:r w:rsidRPr="00B40ED0">
        <w:rPr>
          <w:rFonts w:hAnsi="標楷體" w:hint="eastAsia"/>
          <w:b/>
          <w:snapToGrid/>
        </w:rPr>
        <w:t>年適用體外受精人工生殖技術補助方案之活產嬰兒人數</w:t>
      </w:r>
      <w:r>
        <w:rPr>
          <w:rFonts w:hAnsi="標楷體" w:hint="eastAsia"/>
          <w:b/>
          <w:snapToGrid/>
        </w:rPr>
        <w:t xml:space="preserve">統計表                                        </w:t>
      </w:r>
      <w:r w:rsidRPr="00207BD5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人</w:t>
      </w:r>
    </w:p>
    <w:tbl>
      <w:tblPr>
        <w:tblW w:w="0" w:type="auto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72"/>
        <w:gridCol w:w="604"/>
        <w:gridCol w:w="604"/>
        <w:gridCol w:w="604"/>
        <w:gridCol w:w="604"/>
        <w:gridCol w:w="604"/>
        <w:gridCol w:w="604"/>
        <w:gridCol w:w="603"/>
        <w:gridCol w:w="603"/>
        <w:gridCol w:w="603"/>
        <w:gridCol w:w="603"/>
        <w:gridCol w:w="603"/>
        <w:gridCol w:w="603"/>
        <w:gridCol w:w="614"/>
      </w:tblGrid>
      <w:tr w:rsidR="00E04746" w:rsidRPr="00680ACC" w:rsidTr="00247272">
        <w:trPr>
          <w:trHeight w:val="397"/>
        </w:trPr>
        <w:tc>
          <w:tcPr>
            <w:tcW w:w="672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</w:rPr>
              <w:t>年度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1月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2月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3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4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5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6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7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8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9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10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11</w:t>
            </w:r>
            <w:r w:rsidRPr="00680ACC">
              <w:rPr>
                <w:rFonts w:hint="eastAsia"/>
                <w:spacing w:val="-20"/>
                <w:lang w:eastAsia="zh-TW"/>
              </w:rPr>
              <w:t>月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spacing w:val="-20"/>
              </w:rPr>
            </w:pPr>
            <w:r w:rsidRPr="00680ACC">
              <w:rPr>
                <w:spacing w:val="-20"/>
                <w:lang w:eastAsia="zh-TW"/>
              </w:rPr>
              <w:t>1</w:t>
            </w:r>
            <w:r w:rsidRPr="00680ACC">
              <w:rPr>
                <w:rFonts w:hint="eastAsia"/>
                <w:spacing w:val="-20"/>
                <w:lang w:eastAsia="zh-TW"/>
              </w:rPr>
              <w:t>2月</w:t>
            </w:r>
          </w:p>
        </w:tc>
        <w:tc>
          <w:tcPr>
            <w:tcW w:w="61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合計</w:t>
            </w:r>
          </w:p>
        </w:tc>
      </w:tr>
      <w:tr w:rsidR="00E04746" w:rsidRPr="00680ACC" w:rsidTr="00247272">
        <w:trPr>
          <w:trHeight w:val="340"/>
        </w:trPr>
        <w:tc>
          <w:tcPr>
            <w:tcW w:w="672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111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9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35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239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513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745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83</w:t>
            </w:r>
            <w:r>
              <w:rPr>
                <w:rFonts w:hint="eastAsia"/>
                <w:spacing w:val="-20"/>
                <w:lang w:eastAsia="zh-TW"/>
              </w:rPr>
              <w:t>3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87</w:t>
            </w:r>
            <w:r>
              <w:rPr>
                <w:rFonts w:hint="eastAsia"/>
                <w:spacing w:val="-20"/>
                <w:lang w:eastAsia="zh-TW"/>
              </w:rPr>
              <w:t>1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90</w:t>
            </w:r>
            <w:r>
              <w:rPr>
                <w:rFonts w:hint="eastAsia"/>
                <w:spacing w:val="-20"/>
                <w:lang w:eastAsia="zh-TW"/>
              </w:rPr>
              <w:t>3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78</w:t>
            </w:r>
            <w:r>
              <w:rPr>
                <w:rFonts w:hint="eastAsia"/>
                <w:spacing w:val="-20"/>
                <w:lang w:eastAsia="zh-TW"/>
              </w:rPr>
              <w:t>2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56</w:t>
            </w:r>
            <w:r>
              <w:rPr>
                <w:rFonts w:hint="eastAsia"/>
                <w:spacing w:val="-20"/>
                <w:lang w:eastAsia="zh-TW"/>
              </w:rPr>
              <w:t>3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852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7</w:t>
            </w:r>
            <w:r>
              <w:rPr>
                <w:rFonts w:hint="eastAsia"/>
                <w:spacing w:val="-20"/>
                <w:lang w:eastAsia="zh-TW"/>
              </w:rPr>
              <w:t>41</w:t>
            </w:r>
          </w:p>
        </w:tc>
        <w:tc>
          <w:tcPr>
            <w:tcW w:w="61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7</w:t>
            </w:r>
            <w:r w:rsidRPr="00680ACC">
              <w:rPr>
                <w:spacing w:val="-20"/>
                <w:lang w:eastAsia="zh-TW"/>
              </w:rPr>
              <w:t>,</w:t>
            </w:r>
            <w:r w:rsidRPr="00680ACC">
              <w:rPr>
                <w:rFonts w:hint="eastAsia"/>
                <w:spacing w:val="-20"/>
                <w:lang w:eastAsia="zh-TW"/>
              </w:rPr>
              <w:t>0</w:t>
            </w:r>
            <w:r>
              <w:rPr>
                <w:rFonts w:hint="eastAsia"/>
                <w:spacing w:val="-20"/>
                <w:lang w:eastAsia="zh-TW"/>
              </w:rPr>
              <w:t>86</w:t>
            </w:r>
          </w:p>
        </w:tc>
      </w:tr>
      <w:tr w:rsidR="00E04746" w:rsidRPr="00680ACC" w:rsidTr="00247272">
        <w:trPr>
          <w:trHeight w:val="340"/>
        </w:trPr>
        <w:tc>
          <w:tcPr>
            <w:tcW w:w="672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112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66</w:t>
            </w:r>
            <w:r>
              <w:rPr>
                <w:rFonts w:hint="eastAsia"/>
                <w:spacing w:val="-20"/>
                <w:lang w:eastAsia="zh-TW"/>
              </w:rPr>
              <w:t>6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646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81</w:t>
            </w:r>
            <w:r>
              <w:rPr>
                <w:rFonts w:hint="eastAsia"/>
                <w:spacing w:val="-20"/>
                <w:lang w:eastAsia="zh-TW"/>
              </w:rPr>
              <w:t>5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739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790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72</w:t>
            </w:r>
            <w:r>
              <w:rPr>
                <w:rFonts w:hint="eastAsia"/>
                <w:spacing w:val="-20"/>
                <w:lang w:eastAsia="zh-TW"/>
              </w:rPr>
              <w:t>9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74</w:t>
            </w:r>
            <w:r>
              <w:rPr>
                <w:rFonts w:hint="eastAsia"/>
                <w:spacing w:val="-20"/>
                <w:lang w:eastAsia="zh-TW"/>
              </w:rPr>
              <w:t>4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877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582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515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744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689</w:t>
            </w:r>
          </w:p>
        </w:tc>
        <w:tc>
          <w:tcPr>
            <w:tcW w:w="61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8</w:t>
            </w:r>
            <w:r>
              <w:rPr>
                <w:spacing w:val="-20"/>
                <w:lang w:eastAsia="zh-TW"/>
              </w:rPr>
              <w:t>,</w:t>
            </w:r>
            <w:r>
              <w:rPr>
                <w:rFonts w:hint="eastAsia"/>
                <w:spacing w:val="-20"/>
                <w:lang w:eastAsia="zh-TW"/>
              </w:rPr>
              <w:t>536</w:t>
            </w:r>
          </w:p>
        </w:tc>
      </w:tr>
      <w:tr w:rsidR="00E04746" w:rsidRPr="00680ACC" w:rsidTr="00247272">
        <w:trPr>
          <w:trHeight w:val="340"/>
        </w:trPr>
        <w:tc>
          <w:tcPr>
            <w:tcW w:w="672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center"/>
              <w:rPr>
                <w:rFonts w:hint="eastAsia"/>
                <w:spacing w:val="-20"/>
                <w:lang w:eastAsia="zh-TW"/>
              </w:rPr>
            </w:pPr>
            <w:r w:rsidRPr="00680ACC">
              <w:rPr>
                <w:rFonts w:hint="eastAsia"/>
                <w:spacing w:val="-20"/>
                <w:lang w:eastAsia="zh-TW"/>
              </w:rPr>
              <w:t>11</w:t>
            </w:r>
            <w:r>
              <w:rPr>
                <w:rFonts w:hint="eastAsia"/>
                <w:spacing w:val="-20"/>
                <w:lang w:eastAsia="zh-TW"/>
              </w:rPr>
              <w:t>3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7</w:t>
            </w:r>
            <w:r>
              <w:rPr>
                <w:spacing w:val="-20"/>
                <w:lang w:eastAsia="zh-TW"/>
              </w:rPr>
              <w:t>46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6</w:t>
            </w:r>
            <w:r>
              <w:rPr>
                <w:spacing w:val="-20"/>
                <w:lang w:eastAsia="zh-TW"/>
              </w:rPr>
              <w:t>55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7</w:t>
            </w:r>
            <w:r>
              <w:rPr>
                <w:spacing w:val="-20"/>
                <w:lang w:eastAsia="zh-TW"/>
              </w:rPr>
              <w:t>26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7</w:t>
            </w:r>
            <w:r>
              <w:rPr>
                <w:spacing w:val="-20"/>
                <w:lang w:eastAsia="zh-TW"/>
              </w:rPr>
              <w:t>3</w:t>
            </w:r>
            <w:r>
              <w:rPr>
                <w:rFonts w:hint="eastAsia"/>
                <w:spacing w:val="-20"/>
                <w:lang w:eastAsia="zh-TW"/>
              </w:rPr>
              <w:t>6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7</w:t>
            </w:r>
            <w:r>
              <w:rPr>
                <w:spacing w:val="-20"/>
                <w:lang w:eastAsia="zh-TW"/>
              </w:rPr>
              <w:t>2</w:t>
            </w:r>
            <w:r>
              <w:rPr>
                <w:rFonts w:hint="eastAsia"/>
                <w:spacing w:val="-20"/>
                <w:lang w:eastAsia="zh-TW"/>
              </w:rPr>
              <w:t>5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6</w:t>
            </w:r>
            <w:r>
              <w:rPr>
                <w:spacing w:val="-20"/>
                <w:lang w:eastAsia="zh-TW"/>
              </w:rPr>
              <w:t>5</w:t>
            </w:r>
            <w:r>
              <w:rPr>
                <w:rFonts w:hint="eastAsia"/>
                <w:spacing w:val="-20"/>
                <w:lang w:eastAsia="zh-TW"/>
              </w:rPr>
              <w:t>8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7</w:t>
            </w:r>
            <w:r>
              <w:rPr>
                <w:spacing w:val="-20"/>
                <w:lang w:eastAsia="zh-TW"/>
              </w:rPr>
              <w:t>8</w:t>
            </w:r>
            <w:r>
              <w:rPr>
                <w:rFonts w:hint="eastAsia"/>
                <w:spacing w:val="-20"/>
                <w:lang w:eastAsia="zh-TW"/>
              </w:rPr>
              <w:t>9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  <w:lang w:eastAsia="zh-TW"/>
              </w:rPr>
              <w:t>815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  <w:lang w:eastAsia="zh-TW"/>
              </w:rPr>
              <w:t>835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  <w:lang w:eastAsia="zh-TW"/>
              </w:rPr>
              <w:t>557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  <w:lang w:eastAsia="zh-TW"/>
              </w:rPr>
              <w:t>857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  <w:lang w:eastAsia="zh-TW"/>
              </w:rPr>
              <w:t>935</w:t>
            </w:r>
          </w:p>
        </w:tc>
        <w:tc>
          <w:tcPr>
            <w:tcW w:w="614" w:type="dxa"/>
            <w:shd w:val="clear" w:color="auto" w:fill="auto"/>
            <w:vAlign w:val="center"/>
          </w:tcPr>
          <w:p w:rsidR="00E04746" w:rsidRPr="00680ACC" w:rsidRDefault="00E04746" w:rsidP="00247272">
            <w:pPr>
              <w:pStyle w:val="142"/>
              <w:ind w:left="567" w:hanging="567"/>
              <w:jc w:val="right"/>
              <w:rPr>
                <w:rFonts w:hint="eastAsia"/>
                <w:spacing w:val="-20"/>
                <w:lang w:eastAsia="zh-TW"/>
              </w:rPr>
            </w:pPr>
            <w:r>
              <w:rPr>
                <w:rFonts w:hint="eastAsia"/>
                <w:spacing w:val="-20"/>
                <w:lang w:eastAsia="zh-TW"/>
              </w:rPr>
              <w:t>9</w:t>
            </w:r>
            <w:r w:rsidRPr="00680ACC">
              <w:rPr>
                <w:spacing w:val="-20"/>
                <w:lang w:eastAsia="zh-TW"/>
              </w:rPr>
              <w:t>,</w:t>
            </w:r>
            <w:r>
              <w:rPr>
                <w:spacing w:val="-20"/>
                <w:lang w:eastAsia="zh-TW"/>
              </w:rPr>
              <w:t>03</w:t>
            </w:r>
            <w:r>
              <w:rPr>
                <w:rFonts w:hint="eastAsia"/>
                <w:spacing w:val="-20"/>
                <w:lang w:eastAsia="zh-TW"/>
              </w:rPr>
              <w:t>4</w:t>
            </w:r>
          </w:p>
        </w:tc>
      </w:tr>
    </w:tbl>
    <w:p w:rsidR="00E04746" w:rsidRDefault="00E04746" w:rsidP="00E04746">
      <w:pPr>
        <w:pStyle w:val="142"/>
        <w:spacing w:line="320" w:lineRule="exact"/>
        <w:ind w:left="647" w:hanging="647"/>
        <w:rPr>
          <w:rFonts w:hAnsi="標楷體"/>
          <w:lang w:eastAsia="zh-HK"/>
        </w:rPr>
      </w:pPr>
      <w:r>
        <w:rPr>
          <w:rFonts w:hAnsi="標楷體" w:hint="eastAsia"/>
          <w:lang w:eastAsia="zh-TW"/>
        </w:rPr>
        <w:t>說    明：110年7至12月為0人。</w:t>
      </w:r>
    </w:p>
    <w:p w:rsidR="00E04746" w:rsidRDefault="00E04746" w:rsidP="00E04746">
      <w:pPr>
        <w:pStyle w:val="142"/>
        <w:spacing w:line="320" w:lineRule="exact"/>
        <w:ind w:left="647" w:hanging="647"/>
        <w:rPr>
          <w:rFonts w:hAnsi="標楷體"/>
          <w:lang w:eastAsia="zh-HK"/>
        </w:rPr>
      </w:pPr>
      <w:r w:rsidRPr="00340F4F">
        <w:rPr>
          <w:rFonts w:hAnsi="標楷體" w:hint="eastAsia"/>
          <w:lang w:eastAsia="zh-HK"/>
        </w:rPr>
        <w:t>資料來源：</w:t>
      </w:r>
      <w:r>
        <w:rPr>
          <w:rFonts w:hAnsi="標楷體" w:hint="eastAsia"/>
          <w:lang w:eastAsia="zh-HK"/>
        </w:rPr>
        <w:t>國健</w:t>
      </w:r>
      <w:r w:rsidRPr="00953629">
        <w:rPr>
          <w:rFonts w:hAnsi="標楷體" w:hint="eastAsia"/>
          <w:lang w:eastAsia="zh-HK"/>
        </w:rPr>
        <w:t>署</w:t>
      </w:r>
      <w:r>
        <w:rPr>
          <w:rFonts w:hAnsi="標楷體" w:hint="eastAsia"/>
        </w:rPr>
        <w:t>提供</w:t>
      </w:r>
      <w:r w:rsidRPr="00340F4F">
        <w:rPr>
          <w:rFonts w:hAnsi="標楷體" w:hint="eastAsia"/>
          <w:lang w:eastAsia="zh-HK"/>
        </w:rPr>
        <w:t>。</w:t>
      </w:r>
    </w:p>
    <w:p w:rsidR="004F1AD2" w:rsidRDefault="004F1AD2" w:rsidP="00E04746">
      <w:pPr>
        <w:pStyle w:val="142"/>
        <w:spacing w:line="320" w:lineRule="exact"/>
        <w:ind w:left="647" w:hanging="647"/>
        <w:rPr>
          <w:rFonts w:hAnsi="標楷體"/>
          <w:lang w:eastAsia="zh-HK"/>
        </w:rPr>
      </w:pPr>
    </w:p>
    <w:p w:rsidR="004F1AD2" w:rsidRDefault="004F1AD2" w:rsidP="00E04746">
      <w:pPr>
        <w:pStyle w:val="142"/>
        <w:spacing w:line="320" w:lineRule="exact"/>
        <w:ind w:left="647" w:hanging="647"/>
        <w:rPr>
          <w:rFonts w:hAnsi="標楷體"/>
          <w:lang w:eastAsia="zh-HK"/>
        </w:rPr>
      </w:pPr>
    </w:p>
    <w:p w:rsidR="004F1AD2" w:rsidRPr="00340F4F" w:rsidRDefault="004F1AD2" w:rsidP="00E04746">
      <w:pPr>
        <w:pStyle w:val="142"/>
        <w:spacing w:line="320" w:lineRule="exact"/>
        <w:ind w:left="647" w:hanging="647"/>
        <w:rPr>
          <w:rFonts w:hAnsi="標楷體" w:hint="eastAsia"/>
          <w:lang w:eastAsia="zh-HK"/>
        </w:rPr>
      </w:pPr>
    </w:p>
    <w:p w:rsidR="001F4A4A" w:rsidRPr="0079259A" w:rsidRDefault="001F4A4A" w:rsidP="001F4A4A">
      <w:pPr>
        <w:tabs>
          <w:tab w:val="left" w:pos="7358"/>
        </w:tabs>
        <w:spacing w:beforeLines="20" w:before="100" w:line="400" w:lineRule="exact"/>
        <w:ind w:leftChars="0" w:left="1667" w:right="21" w:firstLineChars="0" w:hanging="1667"/>
        <w:jc w:val="left"/>
        <w:rPr>
          <w:rFonts w:hAnsi="標楷體"/>
          <w:b/>
          <w:snapToGrid/>
          <w:spacing w:val="-12"/>
          <w:bdr w:val="single" w:sz="12" w:space="0" w:color="auto"/>
        </w:rPr>
      </w:pPr>
      <w:r w:rsidRPr="0079259A">
        <w:rPr>
          <w:rFonts w:hAnsi="標楷體" w:hint="eastAsia"/>
          <w:b/>
          <w:spacing w:val="-12"/>
        </w:rPr>
        <w:t>表</w:t>
      </w:r>
      <w:r w:rsidRPr="0079259A">
        <w:rPr>
          <w:rFonts w:hAnsi="標楷體"/>
          <w:b/>
          <w:spacing w:val="-12"/>
        </w:rPr>
        <w:t>3</w:t>
      </w:r>
      <w:r w:rsidRPr="0079259A">
        <w:rPr>
          <w:rFonts w:hAnsi="標楷體" w:hint="eastAsia"/>
          <w:b/>
          <w:spacing w:val="-12"/>
          <w:sz w:val="26"/>
          <w:szCs w:val="26"/>
        </w:rPr>
        <w:t xml:space="preserve">  </w:t>
      </w:r>
      <w:r w:rsidRPr="0079259A">
        <w:rPr>
          <w:rFonts w:hAnsi="標楷體"/>
          <w:b/>
          <w:snapToGrid/>
          <w:spacing w:val="-12"/>
        </w:rPr>
        <w:t>10</w:t>
      </w:r>
      <w:r>
        <w:rPr>
          <w:rFonts w:hAnsi="標楷體" w:hint="eastAsia"/>
          <w:b/>
          <w:snapToGrid/>
          <w:spacing w:val="-12"/>
        </w:rPr>
        <w:t>1</w:t>
      </w:r>
      <w:r w:rsidRPr="0079259A">
        <w:rPr>
          <w:rFonts w:hAnsi="標楷體" w:hint="eastAsia"/>
          <w:b/>
          <w:snapToGrid/>
          <w:spacing w:val="-12"/>
        </w:rPr>
        <w:t>至11</w:t>
      </w:r>
      <w:r>
        <w:rPr>
          <w:rFonts w:hAnsi="標楷體" w:hint="eastAsia"/>
          <w:b/>
          <w:snapToGrid/>
          <w:spacing w:val="-12"/>
        </w:rPr>
        <w:t>3</w:t>
      </w:r>
      <w:r w:rsidRPr="0079259A">
        <w:rPr>
          <w:rFonts w:hAnsi="標楷體" w:hint="eastAsia"/>
          <w:b/>
          <w:snapToGrid/>
          <w:spacing w:val="-12"/>
        </w:rPr>
        <w:t xml:space="preserve">年出生數及粗出生率統計表 </w:t>
      </w:r>
      <w:r>
        <w:rPr>
          <w:rFonts w:hAnsi="標楷體"/>
          <w:b/>
          <w:snapToGrid/>
          <w:spacing w:val="-12"/>
        </w:rPr>
        <w:t xml:space="preserve">                  </w:t>
      </w:r>
      <w:r w:rsidRPr="0079259A">
        <w:rPr>
          <w:rFonts w:hAnsi="標楷體" w:hint="eastAsia"/>
          <w:spacing w:val="-12"/>
          <w:sz w:val="24"/>
          <w:szCs w:val="24"/>
        </w:rPr>
        <w:t>單位：人；‰</w:t>
      </w:r>
    </w:p>
    <w:tbl>
      <w:tblPr>
        <w:tblW w:w="842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801"/>
        <w:gridCol w:w="1655"/>
        <w:gridCol w:w="1655"/>
        <w:gridCol w:w="1659"/>
        <w:gridCol w:w="1656"/>
      </w:tblGrid>
      <w:tr w:rsidR="001F4A4A" w:rsidRPr="00E85A0D" w:rsidTr="00247272">
        <w:trPr>
          <w:trHeight w:val="20"/>
          <w:tblHeader/>
        </w:trPr>
        <w:tc>
          <w:tcPr>
            <w:tcW w:w="1801" w:type="dxa"/>
            <w:vMerge w:val="restart"/>
            <w:vAlign w:val="center"/>
            <w:hideMark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/>
                <w:szCs w:val="24"/>
              </w:rPr>
            </w:pPr>
            <w:r w:rsidRPr="00E85A0D">
              <w:rPr>
                <w:rFonts w:hAnsi="標楷體" w:hint="eastAsia"/>
                <w:szCs w:val="24"/>
              </w:rPr>
              <w:t>年度</w:t>
            </w:r>
          </w:p>
        </w:tc>
        <w:tc>
          <w:tcPr>
            <w:tcW w:w="4969" w:type="dxa"/>
            <w:gridSpan w:val="3"/>
            <w:shd w:val="clear" w:color="auto" w:fill="auto"/>
            <w:noWrap/>
            <w:vAlign w:val="center"/>
            <w:hideMark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/>
                <w:szCs w:val="24"/>
              </w:rPr>
            </w:pPr>
            <w:r w:rsidRPr="00E85A0D">
              <w:rPr>
                <w:rFonts w:hAnsi="標楷體" w:hint="eastAsia"/>
                <w:szCs w:val="24"/>
              </w:rPr>
              <w:t>出生人數</w:t>
            </w:r>
          </w:p>
        </w:tc>
        <w:tc>
          <w:tcPr>
            <w:tcW w:w="1656" w:type="dxa"/>
            <w:vMerge w:val="restart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</w:rPr>
            </w:pPr>
            <w:r w:rsidRPr="00E85A0D">
              <w:rPr>
                <w:rFonts w:hAnsi="標楷體" w:hint="eastAsia"/>
                <w:szCs w:val="24"/>
              </w:rPr>
              <w:t>粗出生率</w:t>
            </w:r>
          </w:p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/>
                <w:szCs w:val="24"/>
              </w:rPr>
            </w:pPr>
            <w:r w:rsidRPr="00E85A0D">
              <w:rPr>
                <w:rFonts w:hAnsi="標楷體" w:hint="eastAsia"/>
                <w:szCs w:val="24"/>
              </w:rPr>
              <w:t>（‰）</w:t>
            </w:r>
          </w:p>
        </w:tc>
      </w:tr>
      <w:tr w:rsidR="001F4A4A" w:rsidRPr="00E85A0D" w:rsidTr="00247272">
        <w:trPr>
          <w:trHeight w:val="20"/>
          <w:tblHeader/>
        </w:trPr>
        <w:tc>
          <w:tcPr>
            <w:tcW w:w="1801" w:type="dxa"/>
            <w:vMerge/>
            <w:vAlign w:val="center"/>
            <w:hideMark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/>
                <w:szCs w:val="24"/>
              </w:rPr>
            </w:pPr>
            <w:r w:rsidRPr="00E85A0D">
              <w:rPr>
                <w:rFonts w:hAnsi="標楷體" w:hint="eastAsia"/>
                <w:szCs w:val="24"/>
              </w:rPr>
              <w:t>合計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</w:rPr>
            </w:pPr>
            <w:r w:rsidRPr="00E85A0D">
              <w:rPr>
                <w:rFonts w:hAnsi="標楷體" w:hint="eastAsia"/>
                <w:szCs w:val="24"/>
              </w:rPr>
              <w:t>男</w:t>
            </w:r>
          </w:p>
        </w:tc>
        <w:tc>
          <w:tcPr>
            <w:tcW w:w="1659" w:type="dxa"/>
            <w:shd w:val="clear" w:color="auto" w:fill="auto"/>
            <w:noWrap/>
            <w:vAlign w:val="center"/>
            <w:hideMark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</w:rPr>
            </w:pPr>
            <w:r w:rsidRPr="00E85A0D">
              <w:rPr>
                <w:rFonts w:hAnsi="標楷體" w:hint="eastAsia"/>
                <w:szCs w:val="24"/>
              </w:rPr>
              <w:t>女</w:t>
            </w:r>
          </w:p>
        </w:tc>
        <w:tc>
          <w:tcPr>
            <w:tcW w:w="1656" w:type="dxa"/>
            <w:vMerge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</w:rPr>
            </w:pP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101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229,481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118,848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110,633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9.86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102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199,113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103,120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95,993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8.53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103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210,383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108,817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101,566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1A46A9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A46A9">
              <w:rPr>
                <w:rFonts w:hint="eastAsia"/>
                <w:sz w:val="24"/>
                <w:szCs w:val="24"/>
              </w:rPr>
              <w:t xml:space="preserve">8.99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t>104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213,598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111,041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102,557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9.10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t>105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208,440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108,133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100,307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8.86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t>106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193,844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100,477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93,367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8.23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t>107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181,601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93,876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87,725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7.70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t>108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177,767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92,237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85,530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7.53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t>109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165,249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85,704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79,545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7.01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t>110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153,820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79,513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74,307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6.55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t>111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138,986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72,097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66,889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5.96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112</w:t>
            </w:r>
          </w:p>
        </w:tc>
        <w:tc>
          <w:tcPr>
            <w:tcW w:w="1655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135,571 </w:t>
            </w:r>
          </w:p>
        </w:tc>
        <w:tc>
          <w:tcPr>
            <w:tcW w:w="1655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70,227 </w:t>
            </w:r>
          </w:p>
        </w:tc>
        <w:tc>
          <w:tcPr>
            <w:tcW w:w="1659" w:type="dxa"/>
            <w:shd w:val="clear" w:color="auto" w:fill="auto"/>
            <w:noWrap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65,344 </w:t>
            </w:r>
          </w:p>
        </w:tc>
        <w:tc>
          <w:tcPr>
            <w:tcW w:w="1656" w:type="dxa"/>
            <w:shd w:val="clear" w:color="auto" w:fill="auto"/>
            <w:vAlign w:val="bottom"/>
          </w:tcPr>
          <w:p w:rsidR="001F4A4A" w:rsidRPr="00E665E6" w:rsidRDefault="001F4A4A" w:rsidP="0024727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E665E6">
              <w:rPr>
                <w:rFonts w:hint="eastAsia"/>
                <w:sz w:val="24"/>
                <w:szCs w:val="24"/>
              </w:rPr>
              <w:t xml:space="preserve">5.81 </w:t>
            </w:r>
          </w:p>
        </w:tc>
      </w:tr>
      <w:tr w:rsidR="001F4A4A" w:rsidRPr="00E85A0D" w:rsidTr="00247272">
        <w:trPr>
          <w:trHeight w:val="20"/>
        </w:trPr>
        <w:tc>
          <w:tcPr>
            <w:tcW w:w="1801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center"/>
              <w:rPr>
                <w:rFonts w:hAnsi="標楷體" w:hint="eastAsia"/>
                <w:szCs w:val="24"/>
                <w:lang w:eastAsia="zh-TW"/>
              </w:rPr>
            </w:pPr>
            <w:r w:rsidRPr="00E85A0D">
              <w:rPr>
                <w:rFonts w:hAnsi="標楷體" w:hint="eastAsia"/>
                <w:szCs w:val="24"/>
                <w:lang w:eastAsia="zh-TW"/>
              </w:rPr>
              <w:lastRenderedPageBreak/>
              <w:t>11</w:t>
            </w:r>
            <w:r>
              <w:rPr>
                <w:rFonts w:hAnsi="標楷體" w:hint="eastAsia"/>
                <w:szCs w:val="24"/>
                <w:lang w:eastAsia="zh-TW"/>
              </w:rPr>
              <w:t>3</w:t>
            </w:r>
          </w:p>
        </w:tc>
        <w:tc>
          <w:tcPr>
            <w:tcW w:w="1655" w:type="dxa"/>
            <w:shd w:val="clear" w:color="auto" w:fill="auto"/>
            <w:noWrap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right"/>
              <w:rPr>
                <w:rFonts w:hAnsi="標楷體" w:hint="eastAsia"/>
                <w:snapToGrid/>
                <w:szCs w:val="24"/>
                <w:lang w:eastAsia="zh-TW"/>
              </w:rPr>
            </w:pPr>
            <w:r>
              <w:rPr>
                <w:rFonts w:hAnsi="標楷體" w:hint="eastAsia"/>
                <w:snapToGrid/>
                <w:szCs w:val="24"/>
                <w:lang w:eastAsia="zh-TW"/>
              </w:rPr>
              <w:t>134</w:t>
            </w:r>
            <w:r w:rsidRPr="00E85A0D">
              <w:rPr>
                <w:rFonts w:hAnsi="標楷體"/>
                <w:snapToGrid/>
                <w:szCs w:val="24"/>
                <w:lang w:eastAsia="zh-TW"/>
              </w:rPr>
              <w:t>,</w:t>
            </w:r>
            <w:r>
              <w:rPr>
                <w:rFonts w:hAnsi="標楷體" w:hint="eastAsia"/>
                <w:snapToGrid/>
                <w:szCs w:val="24"/>
                <w:lang w:eastAsia="zh-TW"/>
              </w:rPr>
              <w:t>856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right"/>
              <w:rPr>
                <w:rFonts w:hAnsi="標楷體" w:hint="eastAsia"/>
                <w:snapToGrid/>
                <w:szCs w:val="24"/>
                <w:lang w:eastAsia="zh-TW"/>
              </w:rPr>
            </w:pPr>
            <w:r>
              <w:rPr>
                <w:rFonts w:hAnsi="標楷體" w:hint="eastAsia"/>
                <w:snapToGrid/>
                <w:szCs w:val="24"/>
                <w:lang w:eastAsia="zh-TW"/>
              </w:rPr>
              <w:t>69</w:t>
            </w:r>
            <w:r w:rsidRPr="00E85A0D">
              <w:rPr>
                <w:rFonts w:hAnsi="標楷體" w:hint="eastAsia"/>
                <w:snapToGrid/>
                <w:szCs w:val="24"/>
                <w:lang w:eastAsia="zh-TW"/>
              </w:rPr>
              <w:t>,</w:t>
            </w:r>
            <w:r>
              <w:rPr>
                <w:rFonts w:hAnsi="標楷體" w:hint="eastAsia"/>
                <w:snapToGrid/>
                <w:szCs w:val="24"/>
                <w:lang w:eastAsia="zh-TW"/>
              </w:rPr>
              <w:t>947</w:t>
            </w:r>
          </w:p>
        </w:tc>
        <w:tc>
          <w:tcPr>
            <w:tcW w:w="1659" w:type="dxa"/>
            <w:shd w:val="clear" w:color="auto" w:fill="auto"/>
            <w:noWrap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right"/>
              <w:rPr>
                <w:rFonts w:hAnsi="標楷體" w:hint="eastAsia"/>
                <w:snapToGrid/>
                <w:szCs w:val="24"/>
                <w:lang w:eastAsia="zh-TW"/>
              </w:rPr>
            </w:pPr>
            <w:r>
              <w:rPr>
                <w:rFonts w:hAnsi="標楷體" w:hint="eastAsia"/>
                <w:snapToGrid/>
                <w:szCs w:val="24"/>
                <w:lang w:eastAsia="zh-TW"/>
              </w:rPr>
              <w:t>64</w:t>
            </w:r>
            <w:r w:rsidRPr="00E85A0D">
              <w:rPr>
                <w:rFonts w:hAnsi="標楷體" w:hint="eastAsia"/>
                <w:snapToGrid/>
                <w:szCs w:val="24"/>
                <w:lang w:eastAsia="zh-TW"/>
              </w:rPr>
              <w:t>,</w:t>
            </w:r>
            <w:r>
              <w:rPr>
                <w:rFonts w:hAnsi="標楷體" w:hint="eastAsia"/>
                <w:snapToGrid/>
                <w:szCs w:val="24"/>
                <w:lang w:eastAsia="zh-TW"/>
              </w:rPr>
              <w:t>909</w:t>
            </w:r>
          </w:p>
        </w:tc>
        <w:tc>
          <w:tcPr>
            <w:tcW w:w="1656" w:type="dxa"/>
            <w:vAlign w:val="center"/>
          </w:tcPr>
          <w:p w:rsidR="001F4A4A" w:rsidRPr="00E85A0D" w:rsidRDefault="001F4A4A" w:rsidP="00247272">
            <w:pPr>
              <w:pStyle w:val="142"/>
              <w:ind w:left="647" w:hanging="647"/>
              <w:jc w:val="right"/>
              <w:rPr>
                <w:rFonts w:hAnsi="標楷體" w:hint="eastAsia"/>
                <w:snapToGrid/>
                <w:szCs w:val="24"/>
                <w:lang w:eastAsia="zh-TW"/>
              </w:rPr>
            </w:pPr>
            <w:r w:rsidRPr="00E85A0D">
              <w:rPr>
                <w:rFonts w:hAnsi="標楷體" w:hint="eastAsia"/>
                <w:snapToGrid/>
                <w:szCs w:val="24"/>
                <w:lang w:eastAsia="zh-TW"/>
              </w:rPr>
              <w:t>5.</w:t>
            </w:r>
            <w:r>
              <w:rPr>
                <w:rFonts w:hAnsi="標楷體" w:hint="eastAsia"/>
                <w:snapToGrid/>
                <w:szCs w:val="24"/>
                <w:lang w:eastAsia="zh-TW"/>
              </w:rPr>
              <w:t>76</w:t>
            </w:r>
          </w:p>
        </w:tc>
      </w:tr>
    </w:tbl>
    <w:p w:rsidR="001F4A4A" w:rsidRDefault="001F4A4A" w:rsidP="001F4A4A">
      <w:pPr>
        <w:pStyle w:val="142"/>
        <w:ind w:left="647" w:hanging="647"/>
        <w:rPr>
          <w:rFonts w:hAnsi="標楷體"/>
          <w:lang w:eastAsia="zh-HK"/>
        </w:rPr>
      </w:pPr>
      <w:r>
        <w:rPr>
          <w:rFonts w:hAnsi="標楷體" w:hint="eastAsia"/>
          <w:lang w:eastAsia="zh-TW"/>
        </w:rPr>
        <w:t>說    明：按登記日期統計；</w:t>
      </w:r>
      <w:r w:rsidRPr="00E85A0D">
        <w:rPr>
          <w:rFonts w:hAnsi="標楷體" w:hint="eastAsia"/>
          <w:lang w:eastAsia="zh-HK"/>
        </w:rPr>
        <w:t>粗出生率</w:t>
      </w:r>
      <w:r>
        <w:rPr>
          <w:rFonts w:hAnsi="標楷體" w:hint="eastAsia"/>
          <w:lang w:eastAsia="zh-TW"/>
        </w:rPr>
        <w:t>=</w:t>
      </w:r>
      <w:r>
        <w:rPr>
          <w:rFonts w:hAnsi="標楷體"/>
          <w:lang w:eastAsia="zh-TW"/>
        </w:rPr>
        <w:t>(</w:t>
      </w:r>
      <w:r>
        <w:rPr>
          <w:rFonts w:hAnsi="標楷體" w:hint="eastAsia"/>
          <w:lang w:eastAsia="zh-HK"/>
        </w:rPr>
        <w:t>一年內</w:t>
      </w:r>
      <w:r w:rsidRPr="00E85A0D">
        <w:rPr>
          <w:rFonts w:hAnsi="標楷體" w:hint="eastAsia"/>
          <w:lang w:eastAsia="zh-HK"/>
        </w:rPr>
        <w:t>活產數</w:t>
      </w:r>
      <w:r>
        <w:rPr>
          <w:rFonts w:hAnsi="標楷體" w:hint="eastAsia"/>
          <w:lang w:eastAsia="zh-TW"/>
        </w:rPr>
        <w:t>/</w:t>
      </w:r>
      <w:r w:rsidRPr="00E85A0D">
        <w:rPr>
          <w:rFonts w:hAnsi="標楷體" w:hint="eastAsia"/>
          <w:lang w:eastAsia="zh-HK"/>
        </w:rPr>
        <w:t>年中人口總數</w:t>
      </w:r>
      <w:r>
        <w:rPr>
          <w:rFonts w:hAnsi="標楷體" w:hint="eastAsia"/>
          <w:lang w:eastAsia="zh-TW"/>
        </w:rPr>
        <w:t>)</w:t>
      </w:r>
      <w:r w:rsidRPr="00E85A0D">
        <w:rPr>
          <w:rFonts w:hAnsi="標楷體" w:hint="eastAsia"/>
          <w:lang w:eastAsia="zh-HK"/>
        </w:rPr>
        <w:t>×1,000</w:t>
      </w:r>
      <w:r>
        <w:rPr>
          <w:rFonts w:hAnsi="標楷體" w:hint="eastAsia"/>
          <w:lang w:eastAsia="zh-HK"/>
        </w:rPr>
        <w:t>。</w:t>
      </w:r>
    </w:p>
    <w:p w:rsidR="00C97FCD" w:rsidRPr="00C97FCD" w:rsidRDefault="001F4A4A" w:rsidP="001F4A4A">
      <w:pPr>
        <w:pStyle w:val="142"/>
        <w:ind w:left="647" w:hanging="647"/>
        <w:rPr>
          <w:rFonts w:hAnsi="標楷體"/>
          <w:b/>
          <w:szCs w:val="24"/>
        </w:rPr>
      </w:pPr>
      <w:r w:rsidRPr="00B52899">
        <w:rPr>
          <w:rFonts w:hAnsi="標楷體" w:hint="eastAsia"/>
          <w:lang w:eastAsia="zh-HK"/>
        </w:rPr>
        <w:t>資料來源：</w:t>
      </w:r>
      <w:r w:rsidRPr="00B52899">
        <w:rPr>
          <w:rFonts w:hAnsi="標楷體" w:hint="eastAsia"/>
          <w:lang w:eastAsia="zh-TW"/>
        </w:rPr>
        <w:t>內政部戶政司網站</w:t>
      </w:r>
      <w:r>
        <w:rPr>
          <w:rFonts w:hAnsi="標楷體" w:hint="eastAsia"/>
          <w:lang w:eastAsia="zh-TW"/>
        </w:rPr>
        <w:t>之人口統計資料</w:t>
      </w:r>
      <w:r w:rsidRPr="00B52899">
        <w:rPr>
          <w:rFonts w:hAnsi="標楷體" w:hint="eastAsia"/>
          <w:lang w:eastAsia="zh-HK"/>
        </w:rPr>
        <w:t>。</w:t>
      </w:r>
    </w:p>
    <w:p w:rsidR="0059778C" w:rsidRDefault="0059778C" w:rsidP="0059778C">
      <w:pPr>
        <w:pStyle w:val="a4"/>
        <w:ind w:left="849" w:hanging="283"/>
        <w:rPr>
          <w:rFonts w:hAnsi="標楷體"/>
          <w:b/>
        </w:rPr>
      </w:pPr>
      <w:r w:rsidRPr="00580A92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二</w:t>
      </w:r>
      <w:r w:rsidRPr="00580A92">
        <w:rPr>
          <w:rFonts w:hAnsi="標楷體" w:hint="eastAsia"/>
          <w:b/>
        </w:rPr>
        <w:t>)</w:t>
      </w:r>
      <w:r w:rsidR="001C2ADC" w:rsidRPr="001C2ADC">
        <w:rPr>
          <w:rFonts w:hAnsi="標楷體" w:hint="eastAsia"/>
          <w:b/>
          <w:lang w:val="en-US"/>
        </w:rPr>
        <w:t>國健署111至113年度辦理少子女化對策計畫之執行率均未達75%，經費賸餘甚鉅且以「體外受精(試管嬰兒)人工生殖技術」占最多，宜確實掌握民眾申請情形，俾核實估算經費</w:t>
      </w:r>
    </w:p>
    <w:p w:rsidR="00FE3C23" w:rsidRDefault="00C30602" w:rsidP="0059778C">
      <w:pPr>
        <w:pStyle w:val="21"/>
        <w:ind w:left="850" w:firstLine="566"/>
        <w:rPr>
          <w:color w:val="000000"/>
          <w:lang w:val="en-US" w:eastAsia="zh-TW"/>
        </w:rPr>
      </w:pPr>
      <w:r w:rsidRPr="00C30602">
        <w:rPr>
          <w:rFonts w:hint="eastAsia"/>
          <w:color w:val="000000"/>
          <w:lang w:val="en-US"/>
        </w:rPr>
        <w:t>經檢視國健署提供111至113年度辦理「我國少子女化對策計畫－友善生養的健康措施」預算執行情形(詳表4)，111年度預算編列45.31億元，112及113年度均編列39億餘元，然決算數及預算執行率均逐年降低，111年度決算數為32.29億元，113年度下降為26.92億元，同期間預算執行率則由71.26%下降至68.71%，亦導致各年度賸餘數龐鉅，約在11.53至13.02億元之間；其中以「體外受精(試管嬰兒)人工生殖技術」分支計畫賸餘數占最多，112及113年度均逾8.8億元</w:t>
      </w:r>
      <w:r w:rsidR="00FE3C23">
        <w:rPr>
          <w:rFonts w:hint="eastAsia"/>
          <w:color w:val="000000"/>
          <w:lang w:val="en-US" w:eastAsia="zh-TW"/>
        </w:rPr>
        <w:t>。</w:t>
      </w:r>
    </w:p>
    <w:p w:rsidR="003B3377" w:rsidRPr="003B3377" w:rsidRDefault="003B3377" w:rsidP="003B3377">
      <w:pPr>
        <w:spacing w:beforeLines="50" w:before="250" w:line="360" w:lineRule="exact"/>
        <w:ind w:leftChars="-19" w:left="714" w:hangingChars="271" w:hanging="768"/>
        <w:jc w:val="left"/>
        <w:rPr>
          <w:rFonts w:hint="eastAsia"/>
          <w:color w:val="000000"/>
        </w:rPr>
      </w:pPr>
      <w:r w:rsidRPr="00886D93">
        <w:rPr>
          <w:b/>
        </w:rPr>
        <w:t>表</w:t>
      </w:r>
      <w:r>
        <w:rPr>
          <w:b/>
        </w:rPr>
        <w:t>4</w:t>
      </w:r>
      <w:r w:rsidRPr="00886D93">
        <w:rPr>
          <w:rFonts w:hint="eastAsia"/>
          <w:b/>
        </w:rPr>
        <w:t xml:space="preserve">  </w:t>
      </w:r>
      <w:r>
        <w:rPr>
          <w:rFonts w:hint="eastAsia"/>
          <w:b/>
        </w:rPr>
        <w:t>111至113年度國健署辦理</w:t>
      </w:r>
      <w:r>
        <w:rPr>
          <w:rFonts w:hAnsi="標楷體" w:hint="eastAsia"/>
          <w:b/>
        </w:rPr>
        <w:t>「</w:t>
      </w:r>
      <w:r w:rsidRPr="00886D93">
        <w:rPr>
          <w:rFonts w:hAnsi="標楷體" w:hint="eastAsia"/>
          <w:b/>
        </w:rPr>
        <w:t>我國少子女化對策計畫－友善生養的健康措施</w:t>
      </w:r>
      <w:r>
        <w:rPr>
          <w:rFonts w:hAnsi="標楷體" w:hint="eastAsia"/>
          <w:b/>
        </w:rPr>
        <w:t>」相關經費預、</w:t>
      </w:r>
      <w:r w:rsidRPr="00886D93">
        <w:rPr>
          <w:rFonts w:hAnsi="標楷體" w:hint="eastAsia"/>
          <w:b/>
        </w:rPr>
        <w:t>決算</w:t>
      </w:r>
      <w:r>
        <w:rPr>
          <w:rFonts w:hAnsi="標楷體" w:hint="eastAsia"/>
          <w:b/>
        </w:rPr>
        <w:t>數</w:t>
      </w:r>
      <w:r w:rsidRPr="00886D93">
        <w:rPr>
          <w:rFonts w:hAnsi="標楷體" w:hint="eastAsia"/>
          <w:b/>
        </w:rPr>
        <w:t>一覽</w:t>
      </w:r>
      <w:r w:rsidRPr="00886D93">
        <w:rPr>
          <w:rFonts w:hint="eastAsia"/>
          <w:b/>
        </w:rPr>
        <w:t>表</w:t>
      </w:r>
      <w:r>
        <w:rPr>
          <w:rFonts w:hint="eastAsia"/>
          <w:b/>
        </w:rPr>
        <w:t xml:space="preserve">    </w:t>
      </w:r>
      <w:r w:rsidRPr="00886D93">
        <w:rPr>
          <w:rFonts w:hint="eastAsia"/>
          <w:sz w:val="24"/>
          <w:szCs w:val="24"/>
        </w:rPr>
        <w:t>單位：新臺幣億元</w:t>
      </w:r>
      <w:r>
        <w:rPr>
          <w:rFonts w:hint="eastAsia"/>
          <w:sz w:val="24"/>
          <w:szCs w:val="24"/>
        </w:rPr>
        <w:t>；%</w:t>
      </w:r>
    </w:p>
    <w:tbl>
      <w:tblPr>
        <w:tblW w:w="494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1551"/>
        <w:gridCol w:w="1551"/>
        <w:gridCol w:w="1551"/>
        <w:gridCol w:w="1550"/>
      </w:tblGrid>
      <w:tr w:rsidR="0058214B" w:rsidRPr="00886D93" w:rsidTr="00F30587">
        <w:trPr>
          <w:trHeight w:val="591"/>
          <w:tblHeader/>
          <w:jc w:val="center"/>
        </w:trPr>
        <w:tc>
          <w:tcPr>
            <w:tcW w:w="1337" w:type="pct"/>
            <w:tcBorders>
              <w:top w:val="single" w:sz="12" w:space="0" w:color="auto"/>
              <w:bottom w:val="single" w:sz="2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58214B" w:rsidRPr="006555E9" w:rsidRDefault="0058214B" w:rsidP="00F30587">
            <w:pPr>
              <w:pStyle w:val="142"/>
              <w:spacing w:line="240" w:lineRule="exact"/>
              <w:ind w:left="646" w:hanging="646"/>
              <w:jc w:val="right"/>
              <w:rPr>
                <w:b/>
                <w:bCs/>
              </w:rPr>
            </w:pPr>
            <w:r w:rsidRPr="006555E9">
              <w:rPr>
                <w:rFonts w:hint="eastAsia"/>
                <w:b/>
                <w:bCs/>
                <w:lang w:eastAsia="zh-TW"/>
              </w:rPr>
              <w:t>預算執行情形</w:t>
            </w:r>
          </w:p>
          <w:p w:rsidR="0058214B" w:rsidRPr="006555E9" w:rsidRDefault="0058214B" w:rsidP="00F30587">
            <w:pPr>
              <w:pStyle w:val="142"/>
              <w:ind w:left="646" w:hanging="646"/>
              <w:rPr>
                <w:rFonts w:hint="eastAsia"/>
                <w:b/>
                <w:bCs/>
              </w:rPr>
            </w:pPr>
            <w:r w:rsidRPr="006555E9"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916" w:type="pc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6555E9" w:rsidRDefault="0058214B" w:rsidP="00F30587">
            <w:pPr>
              <w:pStyle w:val="142"/>
              <w:ind w:left="646" w:hanging="646"/>
              <w:jc w:val="center"/>
              <w:rPr>
                <w:b/>
                <w:bCs/>
              </w:rPr>
            </w:pPr>
            <w:r w:rsidRPr="006555E9">
              <w:rPr>
                <w:rFonts w:hint="eastAsia"/>
                <w:b/>
                <w:bCs/>
                <w:lang w:eastAsia="zh-TW"/>
              </w:rPr>
              <w:t>預算數(</w:t>
            </w:r>
            <w:r w:rsidRPr="006555E9">
              <w:rPr>
                <w:b/>
                <w:bCs/>
                <w:lang w:eastAsia="zh-TW"/>
              </w:rPr>
              <w:t>a</w:t>
            </w:r>
            <w:r w:rsidRPr="006555E9">
              <w:rPr>
                <w:rFonts w:hint="eastAsia"/>
                <w:b/>
                <w:bCs/>
                <w:lang w:eastAsia="zh-TW"/>
              </w:rPr>
              <w:t>)</w:t>
            </w:r>
          </w:p>
        </w:tc>
        <w:tc>
          <w:tcPr>
            <w:tcW w:w="916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6555E9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6555E9">
              <w:rPr>
                <w:rFonts w:hint="eastAsia"/>
                <w:b/>
                <w:bCs/>
                <w:lang w:eastAsia="zh-TW"/>
              </w:rPr>
              <w:t>決算數(</w:t>
            </w:r>
            <w:r w:rsidRPr="006555E9">
              <w:rPr>
                <w:b/>
                <w:bCs/>
                <w:lang w:eastAsia="zh-TW"/>
              </w:rPr>
              <w:t>b)</w:t>
            </w:r>
          </w:p>
        </w:tc>
        <w:tc>
          <w:tcPr>
            <w:tcW w:w="916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6555E9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6555E9">
              <w:rPr>
                <w:rFonts w:hint="eastAsia"/>
                <w:b/>
                <w:bCs/>
                <w:lang w:eastAsia="zh-TW"/>
              </w:rPr>
              <w:t>賸餘數(</w:t>
            </w:r>
            <w:r w:rsidRPr="006555E9">
              <w:rPr>
                <w:b/>
                <w:bCs/>
                <w:lang w:eastAsia="zh-TW"/>
              </w:rPr>
              <w:t>a-b)</w:t>
            </w:r>
          </w:p>
        </w:tc>
        <w:tc>
          <w:tcPr>
            <w:tcW w:w="915" w:type="pc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6555E9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6555E9">
              <w:rPr>
                <w:rFonts w:hint="eastAsia"/>
                <w:b/>
                <w:bCs/>
                <w:lang w:eastAsia="zh-TW"/>
              </w:rPr>
              <w:t>執行率(</w:t>
            </w:r>
            <w:r w:rsidRPr="006555E9">
              <w:rPr>
                <w:b/>
                <w:bCs/>
                <w:lang w:eastAsia="zh-TW"/>
              </w:rPr>
              <w:t>b/a)</w:t>
            </w:r>
          </w:p>
        </w:tc>
      </w:tr>
      <w:tr w:rsidR="0058214B" w:rsidRPr="00886D93" w:rsidTr="00F30587">
        <w:trPr>
          <w:trHeight w:val="272"/>
          <w:jc w:val="center"/>
        </w:trPr>
        <w:tc>
          <w:tcPr>
            <w:tcW w:w="5000" w:type="pct"/>
            <w:gridSpan w:val="5"/>
            <w:tcBorders>
              <w:top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14B" w:rsidRPr="00547562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  <w:lang w:eastAsia="zh-TW"/>
              </w:rPr>
            </w:pPr>
            <w:r w:rsidRPr="00547562">
              <w:rPr>
                <w:rFonts w:hint="eastAsia"/>
                <w:b/>
                <w:bCs/>
                <w:lang w:eastAsia="zh-TW"/>
              </w:rPr>
              <w:t>1</w:t>
            </w:r>
            <w:r w:rsidRPr="00547562">
              <w:rPr>
                <w:b/>
                <w:bCs/>
                <w:lang w:eastAsia="zh-TW"/>
              </w:rPr>
              <w:t>11</w:t>
            </w:r>
            <w:r w:rsidRPr="00547562">
              <w:rPr>
                <w:rFonts w:hint="eastAsia"/>
                <w:b/>
                <w:bCs/>
                <w:lang w:eastAsia="zh-TW"/>
              </w:rPr>
              <w:t>年度</w:t>
            </w:r>
          </w:p>
        </w:tc>
      </w:tr>
      <w:tr w:rsidR="0058214B" w:rsidRPr="00886D93" w:rsidTr="00F30587">
        <w:trPr>
          <w:trHeight w:val="395"/>
          <w:jc w:val="center"/>
        </w:trPr>
        <w:tc>
          <w:tcPr>
            <w:tcW w:w="1337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58214B" w:rsidRPr="006555E9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6555E9">
              <w:rPr>
                <w:rFonts w:hint="eastAsia"/>
                <w:b/>
                <w:bCs/>
              </w:rPr>
              <w:t>體外受精(試管嬰兒)人工生殖</w:t>
            </w:r>
            <w:r w:rsidRPr="006555E9">
              <w:rPr>
                <w:rFonts w:hint="eastAsia"/>
                <w:b/>
                <w:bCs/>
                <w:lang w:eastAsia="zh-TW"/>
              </w:rPr>
              <w:t>技術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9.93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2.19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6555E9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6555E9">
              <w:rPr>
                <w:rFonts w:hint="eastAsia"/>
                <w:b/>
                <w:bCs/>
                <w:lang w:eastAsia="zh-TW"/>
              </w:rPr>
              <w:t>7</w:t>
            </w:r>
            <w:r w:rsidRPr="006555E9">
              <w:rPr>
                <w:b/>
                <w:bCs/>
                <w:lang w:eastAsia="zh-TW"/>
              </w:rPr>
              <w:t>.74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986B7A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 w:rsidRPr="00986B7A">
              <w:rPr>
                <w:rFonts w:hint="eastAsia"/>
                <w:lang w:eastAsia="zh-TW"/>
              </w:rPr>
              <w:t>7</w:t>
            </w:r>
            <w:r w:rsidRPr="00986B7A">
              <w:rPr>
                <w:lang w:eastAsia="zh-TW"/>
              </w:rPr>
              <w:t>4.14</w:t>
            </w:r>
          </w:p>
        </w:tc>
      </w:tr>
      <w:tr w:rsidR="0058214B" w:rsidRPr="00886D93" w:rsidTr="00F30587">
        <w:trPr>
          <w:trHeight w:val="283"/>
          <w:jc w:val="center"/>
        </w:trPr>
        <w:tc>
          <w:tcPr>
            <w:tcW w:w="1337" w:type="pct"/>
            <w:shd w:val="clear" w:color="auto" w:fill="auto"/>
            <w:vAlign w:val="center"/>
          </w:tcPr>
          <w:p w:rsidR="0058214B" w:rsidRPr="00886D93" w:rsidRDefault="0058214B" w:rsidP="00F30587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 w:rsidRPr="00886D93">
              <w:rPr>
                <w:rFonts w:hint="eastAsia"/>
              </w:rPr>
              <w:t>孕婦產前檢查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3.91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.68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.23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</w:t>
            </w:r>
            <w:r>
              <w:rPr>
                <w:lang w:eastAsia="zh-TW"/>
              </w:rPr>
              <w:t>5.21</w:t>
            </w:r>
          </w:p>
        </w:tc>
      </w:tr>
      <w:tr w:rsidR="0058214B" w:rsidRPr="00886D93" w:rsidTr="00F30587">
        <w:trPr>
          <w:trHeight w:val="272"/>
          <w:jc w:val="center"/>
        </w:trPr>
        <w:tc>
          <w:tcPr>
            <w:tcW w:w="1337" w:type="pct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58214B" w:rsidRPr="00886D93" w:rsidRDefault="0058214B" w:rsidP="00F30587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 w:rsidRPr="00886D93">
              <w:rPr>
                <w:rFonts w:hint="eastAsia"/>
              </w:rPr>
              <w:t>兒童預防保健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.47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.42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0.95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64.63</w:t>
            </w:r>
          </w:p>
        </w:tc>
      </w:tr>
      <w:tr w:rsidR="0058214B" w:rsidRPr="00886D93" w:rsidTr="00F30587">
        <w:trPr>
          <w:trHeight w:val="277"/>
          <w:jc w:val="center"/>
        </w:trPr>
        <w:tc>
          <w:tcPr>
            <w:tcW w:w="1337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8214B" w:rsidRPr="00980FC7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  <w:lang w:eastAsia="zh-TW"/>
              </w:rPr>
            </w:pPr>
            <w:r w:rsidRPr="00980FC7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rPr>
                <w:lang w:eastAsia="zh-TW"/>
              </w:rPr>
              <w:t>5.31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2.29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0A28B7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0A28B7">
              <w:rPr>
                <w:rFonts w:hint="eastAsia"/>
                <w:b/>
                <w:bCs/>
                <w:lang w:eastAsia="zh-TW"/>
              </w:rPr>
              <w:t>1</w:t>
            </w:r>
            <w:r w:rsidRPr="000A28B7">
              <w:rPr>
                <w:b/>
                <w:bCs/>
                <w:lang w:eastAsia="zh-TW"/>
              </w:rPr>
              <w:t>3.02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0A28B7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0A28B7">
              <w:rPr>
                <w:rFonts w:hint="eastAsia"/>
                <w:b/>
                <w:bCs/>
                <w:lang w:eastAsia="zh-TW"/>
              </w:rPr>
              <w:t>7</w:t>
            </w:r>
            <w:r w:rsidRPr="000A28B7">
              <w:rPr>
                <w:b/>
                <w:bCs/>
                <w:lang w:eastAsia="zh-TW"/>
              </w:rPr>
              <w:t>1.26</w:t>
            </w:r>
          </w:p>
        </w:tc>
      </w:tr>
      <w:tr w:rsidR="0058214B" w:rsidRPr="00886D93" w:rsidTr="00F30587">
        <w:trPr>
          <w:trHeight w:val="217"/>
          <w:jc w:val="center"/>
        </w:trPr>
        <w:tc>
          <w:tcPr>
            <w:tcW w:w="5000" w:type="pct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14B" w:rsidRPr="00547562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547562">
              <w:rPr>
                <w:rFonts w:hint="eastAsia"/>
                <w:b/>
                <w:bCs/>
                <w:lang w:eastAsia="zh-TW"/>
              </w:rPr>
              <w:t>112年度</w:t>
            </w:r>
          </w:p>
        </w:tc>
      </w:tr>
      <w:tr w:rsidR="0058214B" w:rsidRPr="00886D93" w:rsidTr="00F30587">
        <w:trPr>
          <w:trHeight w:val="395"/>
          <w:jc w:val="center"/>
        </w:trPr>
        <w:tc>
          <w:tcPr>
            <w:tcW w:w="1337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8214B" w:rsidRPr="006555E9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6555E9">
              <w:rPr>
                <w:rFonts w:hint="eastAsia"/>
                <w:b/>
                <w:bCs/>
              </w:rPr>
              <w:t>體外受精(試管嬰兒)人工生殖</w:t>
            </w:r>
            <w:r w:rsidRPr="006555E9">
              <w:rPr>
                <w:rFonts w:hint="eastAsia"/>
                <w:b/>
                <w:bCs/>
                <w:lang w:eastAsia="zh-TW"/>
              </w:rPr>
              <w:t>技術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7.26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8.29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0A28B7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0A28B7">
              <w:rPr>
                <w:rFonts w:hint="eastAsia"/>
                <w:b/>
                <w:bCs/>
                <w:lang w:eastAsia="zh-TW"/>
              </w:rPr>
              <w:t>8</w:t>
            </w:r>
            <w:r w:rsidRPr="000A28B7">
              <w:rPr>
                <w:b/>
                <w:bCs/>
                <w:lang w:eastAsia="zh-TW"/>
              </w:rPr>
              <w:t>.97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986B7A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 w:rsidRPr="00986B7A">
              <w:rPr>
                <w:rFonts w:hint="eastAsia"/>
                <w:lang w:eastAsia="zh-TW"/>
              </w:rPr>
              <w:t>6</w:t>
            </w:r>
            <w:r w:rsidRPr="00986B7A">
              <w:rPr>
                <w:lang w:eastAsia="zh-TW"/>
              </w:rPr>
              <w:t>7.09</w:t>
            </w:r>
          </w:p>
        </w:tc>
      </w:tr>
      <w:tr w:rsidR="0058214B" w:rsidRPr="00886D93" w:rsidTr="00F30587">
        <w:trPr>
          <w:trHeight w:val="265"/>
          <w:jc w:val="center"/>
        </w:trPr>
        <w:tc>
          <w:tcPr>
            <w:tcW w:w="1337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center"/>
              <w:rPr>
                <w:rFonts w:hint="eastAsia"/>
                <w:b/>
                <w:bCs/>
              </w:rPr>
            </w:pPr>
            <w:r w:rsidRPr="00886D93">
              <w:rPr>
                <w:rFonts w:hint="eastAsia"/>
              </w:rPr>
              <w:t>孕婦產前檢查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.84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.29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.55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4.09</w:t>
            </w:r>
          </w:p>
        </w:tc>
      </w:tr>
      <w:tr w:rsidR="0058214B" w:rsidRPr="00886D93" w:rsidTr="00F30587">
        <w:trPr>
          <w:trHeight w:val="268"/>
          <w:jc w:val="center"/>
        </w:trPr>
        <w:tc>
          <w:tcPr>
            <w:tcW w:w="1337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center"/>
              <w:rPr>
                <w:rFonts w:hint="eastAsia"/>
                <w:b/>
                <w:bCs/>
              </w:rPr>
            </w:pPr>
            <w:r w:rsidRPr="00886D93">
              <w:rPr>
                <w:rFonts w:hint="eastAsia"/>
              </w:rPr>
              <w:t>兒童預防保健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.41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.40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  <w:r>
              <w:rPr>
                <w:lang w:eastAsia="zh-TW"/>
              </w:rPr>
              <w:t>.01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9.59</w:t>
            </w:r>
          </w:p>
        </w:tc>
      </w:tr>
      <w:tr w:rsidR="0058214B" w:rsidRPr="00886D93" w:rsidTr="00F30587">
        <w:trPr>
          <w:trHeight w:val="259"/>
          <w:jc w:val="center"/>
        </w:trPr>
        <w:tc>
          <w:tcPr>
            <w:tcW w:w="1337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8214B" w:rsidRPr="00980FC7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980FC7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9.51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7.98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0A28B7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0A28B7">
              <w:rPr>
                <w:rFonts w:hint="eastAsia"/>
                <w:b/>
                <w:bCs/>
                <w:lang w:eastAsia="zh-TW"/>
              </w:rPr>
              <w:t>1</w:t>
            </w:r>
            <w:r w:rsidRPr="000A28B7">
              <w:rPr>
                <w:b/>
                <w:bCs/>
                <w:lang w:eastAsia="zh-TW"/>
              </w:rPr>
              <w:t>1.53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0A28B7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0A28B7">
              <w:rPr>
                <w:rFonts w:hint="eastAsia"/>
                <w:b/>
                <w:bCs/>
                <w:lang w:eastAsia="zh-TW"/>
              </w:rPr>
              <w:t>7</w:t>
            </w:r>
            <w:r w:rsidRPr="000A28B7">
              <w:rPr>
                <w:b/>
                <w:bCs/>
                <w:lang w:eastAsia="zh-TW"/>
              </w:rPr>
              <w:t>0.82</w:t>
            </w:r>
          </w:p>
        </w:tc>
      </w:tr>
      <w:tr w:rsidR="0058214B" w:rsidRPr="00886D93" w:rsidTr="00F30587">
        <w:trPr>
          <w:trHeight w:val="314"/>
          <w:jc w:val="center"/>
        </w:trPr>
        <w:tc>
          <w:tcPr>
            <w:tcW w:w="5000" w:type="pct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214B" w:rsidRPr="00547562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547562">
              <w:rPr>
                <w:rFonts w:hint="eastAsia"/>
                <w:b/>
                <w:bCs/>
                <w:lang w:eastAsia="zh-TW"/>
              </w:rPr>
              <w:t>113年度</w:t>
            </w:r>
          </w:p>
        </w:tc>
      </w:tr>
      <w:tr w:rsidR="0058214B" w:rsidRPr="00886D93" w:rsidTr="00F30587">
        <w:trPr>
          <w:trHeight w:val="395"/>
          <w:jc w:val="center"/>
        </w:trPr>
        <w:tc>
          <w:tcPr>
            <w:tcW w:w="1337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8214B" w:rsidRPr="006555E9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6555E9">
              <w:rPr>
                <w:rFonts w:hint="eastAsia"/>
                <w:b/>
                <w:bCs/>
              </w:rPr>
              <w:t>體外受精(試管嬰兒)人工生殖</w:t>
            </w:r>
            <w:r w:rsidRPr="006555E9">
              <w:rPr>
                <w:rFonts w:hint="eastAsia"/>
                <w:b/>
                <w:bCs/>
                <w:lang w:eastAsia="zh-TW"/>
              </w:rPr>
              <w:t>技術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6.33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7.46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0A28B7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0A28B7">
              <w:rPr>
                <w:rFonts w:hint="eastAsia"/>
                <w:b/>
                <w:bCs/>
                <w:lang w:eastAsia="zh-TW"/>
              </w:rPr>
              <w:t>8</w:t>
            </w:r>
            <w:r w:rsidRPr="000A28B7">
              <w:rPr>
                <w:b/>
                <w:bCs/>
                <w:lang w:eastAsia="zh-TW"/>
              </w:rPr>
              <w:t>.87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986B7A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 w:rsidRPr="00986B7A">
              <w:rPr>
                <w:rFonts w:hint="eastAsia"/>
                <w:lang w:eastAsia="zh-TW"/>
              </w:rPr>
              <w:t>6</w:t>
            </w:r>
            <w:r w:rsidRPr="00986B7A">
              <w:rPr>
                <w:lang w:eastAsia="zh-TW"/>
              </w:rPr>
              <w:t>6.31</w:t>
            </w:r>
          </w:p>
        </w:tc>
      </w:tr>
      <w:tr w:rsidR="0058214B" w:rsidRPr="00886D93" w:rsidTr="00F30587">
        <w:trPr>
          <w:trHeight w:val="233"/>
          <w:jc w:val="center"/>
        </w:trPr>
        <w:tc>
          <w:tcPr>
            <w:tcW w:w="1337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center"/>
              <w:rPr>
                <w:rFonts w:hint="eastAsia"/>
                <w:b/>
                <w:bCs/>
              </w:rPr>
            </w:pPr>
            <w:r w:rsidRPr="00886D93">
              <w:rPr>
                <w:rFonts w:hint="eastAsia"/>
              </w:rPr>
              <w:t>孕婦產前檢查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0.30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.18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.12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9.71</w:t>
            </w:r>
          </w:p>
        </w:tc>
      </w:tr>
      <w:tr w:rsidR="0058214B" w:rsidRPr="00886D93" w:rsidTr="00F30587">
        <w:trPr>
          <w:trHeight w:val="236"/>
          <w:jc w:val="center"/>
        </w:trPr>
        <w:tc>
          <w:tcPr>
            <w:tcW w:w="1337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8214B" w:rsidRPr="00980FC7" w:rsidRDefault="0058214B" w:rsidP="00F30587">
            <w:pPr>
              <w:pStyle w:val="142"/>
              <w:ind w:left="647" w:hanging="647"/>
              <w:jc w:val="center"/>
              <w:rPr>
                <w:rFonts w:hint="eastAsia"/>
                <w:b/>
                <w:bCs/>
              </w:rPr>
            </w:pPr>
            <w:r w:rsidRPr="00886D93">
              <w:rPr>
                <w:rFonts w:hint="eastAsia"/>
              </w:rPr>
              <w:lastRenderedPageBreak/>
              <w:t>兒童預防保健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.55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.28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  <w:r>
              <w:rPr>
                <w:lang w:eastAsia="zh-TW"/>
              </w:rPr>
              <w:t>.27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9.41</w:t>
            </w:r>
          </w:p>
        </w:tc>
      </w:tr>
      <w:tr w:rsidR="0058214B" w:rsidRPr="00886D93" w:rsidTr="00F30587">
        <w:trPr>
          <w:trHeight w:val="227"/>
          <w:jc w:val="center"/>
        </w:trPr>
        <w:tc>
          <w:tcPr>
            <w:tcW w:w="1337" w:type="pct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8214B" w:rsidRPr="00980FC7" w:rsidRDefault="0058214B" w:rsidP="00F30587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980FC7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916" w:type="pct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9.18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8214B" w:rsidRPr="007048C8" w:rsidRDefault="0058214B" w:rsidP="00F30587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6.92</w:t>
            </w:r>
          </w:p>
        </w:tc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8214B" w:rsidRPr="000A28B7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0A28B7">
              <w:rPr>
                <w:rFonts w:hint="eastAsia"/>
                <w:b/>
                <w:bCs/>
                <w:lang w:eastAsia="zh-TW"/>
              </w:rPr>
              <w:t>1</w:t>
            </w:r>
            <w:r w:rsidRPr="000A28B7">
              <w:rPr>
                <w:b/>
                <w:bCs/>
                <w:lang w:eastAsia="zh-TW"/>
              </w:rPr>
              <w:t>2.26</w:t>
            </w:r>
          </w:p>
        </w:tc>
        <w:tc>
          <w:tcPr>
            <w:tcW w:w="915" w:type="pct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214B" w:rsidRPr="000A28B7" w:rsidRDefault="0058214B" w:rsidP="00F30587">
            <w:pPr>
              <w:pStyle w:val="142"/>
              <w:ind w:left="646" w:hanging="646"/>
              <w:jc w:val="right"/>
              <w:rPr>
                <w:rFonts w:hint="eastAsia"/>
                <w:b/>
                <w:bCs/>
                <w:lang w:eastAsia="zh-TW"/>
              </w:rPr>
            </w:pPr>
            <w:r w:rsidRPr="000A28B7">
              <w:rPr>
                <w:rFonts w:hint="eastAsia"/>
                <w:b/>
                <w:bCs/>
                <w:lang w:eastAsia="zh-TW"/>
              </w:rPr>
              <w:t>6</w:t>
            </w:r>
            <w:r w:rsidRPr="000A28B7">
              <w:rPr>
                <w:b/>
                <w:bCs/>
                <w:lang w:eastAsia="zh-TW"/>
              </w:rPr>
              <w:t>8.71</w:t>
            </w:r>
          </w:p>
        </w:tc>
      </w:tr>
    </w:tbl>
    <w:p w:rsidR="008A64BA" w:rsidRDefault="008A64BA" w:rsidP="008A64BA">
      <w:pPr>
        <w:pStyle w:val="142"/>
        <w:ind w:left="1204" w:rightChars="-17" w:right="-48" w:hangingChars="495" w:hanging="1204"/>
        <w:rPr>
          <w:color w:val="000000"/>
        </w:rPr>
      </w:pPr>
      <w:r>
        <w:rPr>
          <w:rFonts w:hint="eastAsia"/>
          <w:color w:val="000000"/>
        </w:rPr>
        <w:t>說</w:t>
      </w:r>
      <w:r>
        <w:rPr>
          <w:rFonts w:hint="eastAsia"/>
          <w:color w:val="000000"/>
          <w:lang w:eastAsia="zh-TW"/>
        </w:rPr>
        <w:t xml:space="preserve">    </w:t>
      </w:r>
      <w:r>
        <w:rPr>
          <w:rFonts w:hint="eastAsia"/>
          <w:color w:val="000000"/>
        </w:rPr>
        <w:t>明：</w:t>
      </w:r>
      <w:r w:rsidRPr="00886D93">
        <w:rPr>
          <w:rFonts w:hint="eastAsia"/>
        </w:rPr>
        <w:t>本表</w:t>
      </w:r>
      <w:r>
        <w:rPr>
          <w:rFonts w:hint="eastAsia"/>
          <w:lang w:eastAsia="zh-TW"/>
        </w:rPr>
        <w:t>單位為億元</w:t>
      </w:r>
      <w:r w:rsidRPr="00886D93">
        <w:rPr>
          <w:rFonts w:hint="eastAsia"/>
        </w:rPr>
        <w:t>，</w:t>
      </w:r>
      <w:r>
        <w:rPr>
          <w:rFonts w:hint="eastAsia"/>
          <w:lang w:eastAsia="zh-TW"/>
        </w:rPr>
        <w:t>113年度</w:t>
      </w:r>
      <w:r w:rsidRPr="00886D93">
        <w:rPr>
          <w:rFonts w:hint="eastAsia"/>
        </w:rPr>
        <w:t>數字可能</w:t>
      </w:r>
      <w:r>
        <w:rPr>
          <w:rFonts w:hint="eastAsia"/>
          <w:lang w:eastAsia="zh-TW"/>
        </w:rPr>
        <w:t>與表1(單位為千元)</w:t>
      </w:r>
      <w:r w:rsidRPr="00886D93">
        <w:rPr>
          <w:rFonts w:hint="eastAsia"/>
        </w:rPr>
        <w:t>略有差異。</w:t>
      </w:r>
    </w:p>
    <w:p w:rsidR="008A64BA" w:rsidRPr="00886D93" w:rsidRDefault="008A64BA" w:rsidP="008A64BA">
      <w:pPr>
        <w:pStyle w:val="142"/>
        <w:ind w:left="647" w:hanging="647"/>
        <w:rPr>
          <w:color w:val="000000"/>
          <w:kern w:val="0"/>
        </w:rPr>
      </w:pPr>
      <w:r w:rsidRPr="00886D93">
        <w:rPr>
          <w:rFonts w:hint="eastAsia"/>
          <w:color w:val="000000"/>
          <w:kern w:val="0"/>
        </w:rPr>
        <w:t>資料來源：國健署提供，</w:t>
      </w:r>
      <w:r w:rsidRPr="00886D93">
        <w:rPr>
          <w:rFonts w:hint="eastAsia"/>
        </w:rPr>
        <w:t>本中心整理</w:t>
      </w:r>
      <w:r w:rsidRPr="00886D93">
        <w:rPr>
          <w:rFonts w:hint="eastAsia"/>
          <w:color w:val="000000"/>
          <w:kern w:val="0"/>
        </w:rPr>
        <w:t>。</w:t>
      </w:r>
    </w:p>
    <w:p w:rsidR="00F8777D" w:rsidRDefault="007A4AFB" w:rsidP="007A4AFB">
      <w:pPr>
        <w:pStyle w:val="21"/>
        <w:ind w:left="850" w:firstLine="566"/>
        <w:rPr>
          <w:color w:val="000000"/>
        </w:rPr>
      </w:pPr>
      <w:r w:rsidRPr="007A4AFB">
        <w:rPr>
          <w:rFonts w:hint="eastAsia"/>
          <w:color w:val="000000"/>
          <w:lang w:val="en-US"/>
        </w:rPr>
        <w:t>洽據國健署表示，111至113年度「體外受精(試管嬰兒)人工生殖技術」賸餘數較高，主要係民眾完成療程後再申請費用補助並依實核銷；以113年度為例，尚有9千餘件未完成施術，致有賸餘數8.87億元。國健署允宜確實掌握各年度民眾申請及受術情形，核實估算經費並加強宣導，以有效運用預算資源，落實友善生養環境</w:t>
      </w:r>
      <w:r w:rsidR="00F8777D" w:rsidRPr="00F8777D">
        <w:rPr>
          <w:rFonts w:hint="eastAsia"/>
          <w:color w:val="000000"/>
          <w:lang w:val="en-US"/>
        </w:rPr>
        <w:t>。</w:t>
      </w:r>
    </w:p>
    <w:p w:rsidR="0059778C" w:rsidRPr="006900FD" w:rsidRDefault="00EE5A5C" w:rsidP="0059778C">
      <w:pPr>
        <w:ind w:left="566" w:firstLine="566"/>
      </w:pPr>
      <w:r w:rsidRPr="00EE5A5C">
        <w:rPr>
          <w:rFonts w:hint="eastAsia"/>
        </w:rPr>
        <w:t>綜上，</w:t>
      </w:r>
      <w:r w:rsidR="007A4AFB" w:rsidRPr="007A4AFB">
        <w:rPr>
          <w:rFonts w:hint="eastAsia"/>
        </w:rPr>
        <w:t>為改善少子女化情形，我國自110年7月起擴大推動體外受精人工生殖技術補助方案，截至113年底止逾2萬4千名新生兒受惠，惟近年出生人數仍持續下滑；又111至113年度國健署辦理我國少子女化對策計畫預算執行率均未達七成五，經費賸餘甚鉅並以「體外受精(試管嬰兒)人工生殖技術」占最多。允宜確實掌握各年度民眾申請及受術情形，核實估算經費並加強宣導，以有效運用預算資源，落實友善生養環境</w:t>
      </w:r>
      <w:r w:rsidRPr="00EE5A5C">
        <w:rPr>
          <w:rFonts w:hint="eastAsia"/>
        </w:rPr>
        <w:t>。</w:t>
      </w:r>
    </w:p>
    <w:p w:rsidR="008F1256" w:rsidRDefault="008F1256" w:rsidP="008F1256">
      <w:pPr>
        <w:pStyle w:val="aa"/>
        <w:ind w:left="647" w:hanging="647"/>
        <w:rPr>
          <w:color w:val="000000"/>
          <w:spacing w:val="-20"/>
        </w:rPr>
      </w:pPr>
      <w:r w:rsidRPr="00493C2F">
        <w:rPr>
          <w:rFonts w:hint="eastAsia"/>
        </w:rPr>
        <w:t>（分機：</w:t>
      </w:r>
      <w:r w:rsidR="0059778C" w:rsidRPr="0059778C">
        <w:rPr>
          <w:rFonts w:hint="eastAsia"/>
        </w:rPr>
        <w:t>19</w:t>
      </w:r>
      <w:r w:rsidR="00EE5A5C">
        <w:rPr>
          <w:rFonts w:hint="eastAsia"/>
          <w:lang w:eastAsia="zh-TW"/>
        </w:rPr>
        <w:t>35</w:t>
      </w:r>
      <w:r w:rsidR="0059778C" w:rsidRPr="0059778C">
        <w:rPr>
          <w:rFonts w:hint="eastAsia"/>
        </w:rPr>
        <w:t xml:space="preserve"> </w:t>
      </w:r>
      <w:r w:rsidR="00EE5A5C">
        <w:rPr>
          <w:rFonts w:hint="eastAsia"/>
          <w:lang w:eastAsia="zh-TW"/>
        </w:rPr>
        <w:t>陳果廷</w:t>
      </w:r>
      <w:r w:rsidRPr="00493C2F">
        <w:rPr>
          <w:rFonts w:hint="eastAsia"/>
        </w:rPr>
        <w:t>）</w:t>
      </w:r>
    </w:p>
    <w:sectPr w:rsidR="008F1256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654997">
      <w:rPr>
        <w:rStyle w:val="af2"/>
        <w:noProof/>
      </w:rPr>
      <w:t>3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44095"/>
    <w:rsid w:val="000505CC"/>
    <w:rsid w:val="00052A9B"/>
    <w:rsid w:val="000560A4"/>
    <w:rsid w:val="00062174"/>
    <w:rsid w:val="00065D88"/>
    <w:rsid w:val="0006643B"/>
    <w:rsid w:val="00083BE2"/>
    <w:rsid w:val="00085AAD"/>
    <w:rsid w:val="00085C71"/>
    <w:rsid w:val="000A42B9"/>
    <w:rsid w:val="000B0310"/>
    <w:rsid w:val="000B095F"/>
    <w:rsid w:val="000B271A"/>
    <w:rsid w:val="000B2908"/>
    <w:rsid w:val="000B2D44"/>
    <w:rsid w:val="000B7D88"/>
    <w:rsid w:val="000C2310"/>
    <w:rsid w:val="000C3142"/>
    <w:rsid w:val="000C51A6"/>
    <w:rsid w:val="000C6933"/>
    <w:rsid w:val="000C7D58"/>
    <w:rsid w:val="000D1055"/>
    <w:rsid w:val="000E253D"/>
    <w:rsid w:val="000E459C"/>
    <w:rsid w:val="000E4BC6"/>
    <w:rsid w:val="000E5406"/>
    <w:rsid w:val="000F057D"/>
    <w:rsid w:val="000F217C"/>
    <w:rsid w:val="000F7A5B"/>
    <w:rsid w:val="00101434"/>
    <w:rsid w:val="001102E6"/>
    <w:rsid w:val="0011436F"/>
    <w:rsid w:val="00121805"/>
    <w:rsid w:val="0012245A"/>
    <w:rsid w:val="00125067"/>
    <w:rsid w:val="00125CCC"/>
    <w:rsid w:val="00126B6D"/>
    <w:rsid w:val="0012708F"/>
    <w:rsid w:val="00127CAF"/>
    <w:rsid w:val="001342FA"/>
    <w:rsid w:val="0013539D"/>
    <w:rsid w:val="001358A2"/>
    <w:rsid w:val="0014125D"/>
    <w:rsid w:val="0015056E"/>
    <w:rsid w:val="001545A7"/>
    <w:rsid w:val="00154A4C"/>
    <w:rsid w:val="001600D6"/>
    <w:rsid w:val="00161A9B"/>
    <w:rsid w:val="00163032"/>
    <w:rsid w:val="001633FC"/>
    <w:rsid w:val="0016570E"/>
    <w:rsid w:val="001677CD"/>
    <w:rsid w:val="00175AB8"/>
    <w:rsid w:val="00180AAB"/>
    <w:rsid w:val="00185191"/>
    <w:rsid w:val="0018560E"/>
    <w:rsid w:val="00187F1A"/>
    <w:rsid w:val="00192571"/>
    <w:rsid w:val="00197BED"/>
    <w:rsid w:val="001A6314"/>
    <w:rsid w:val="001C0B82"/>
    <w:rsid w:val="001C0E47"/>
    <w:rsid w:val="001C23DC"/>
    <w:rsid w:val="001C2ADC"/>
    <w:rsid w:val="001C2D55"/>
    <w:rsid w:val="001C4FA6"/>
    <w:rsid w:val="001C56BF"/>
    <w:rsid w:val="001C700B"/>
    <w:rsid w:val="001D142C"/>
    <w:rsid w:val="001D1996"/>
    <w:rsid w:val="001D636B"/>
    <w:rsid w:val="001D7EAC"/>
    <w:rsid w:val="001E1DCB"/>
    <w:rsid w:val="001E3B7B"/>
    <w:rsid w:val="001E4DDD"/>
    <w:rsid w:val="001E50B6"/>
    <w:rsid w:val="001E76E1"/>
    <w:rsid w:val="001F4A4A"/>
    <w:rsid w:val="001F5D60"/>
    <w:rsid w:val="002018A5"/>
    <w:rsid w:val="0020259D"/>
    <w:rsid w:val="002063BC"/>
    <w:rsid w:val="00207B7C"/>
    <w:rsid w:val="00207BE0"/>
    <w:rsid w:val="00207C08"/>
    <w:rsid w:val="00214876"/>
    <w:rsid w:val="00214CDF"/>
    <w:rsid w:val="00225B75"/>
    <w:rsid w:val="00237945"/>
    <w:rsid w:val="00241303"/>
    <w:rsid w:val="002448CD"/>
    <w:rsid w:val="00246C39"/>
    <w:rsid w:val="00247272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771FE"/>
    <w:rsid w:val="0028652A"/>
    <w:rsid w:val="00290919"/>
    <w:rsid w:val="00291911"/>
    <w:rsid w:val="00292ADE"/>
    <w:rsid w:val="002968F7"/>
    <w:rsid w:val="00296E7B"/>
    <w:rsid w:val="002A2398"/>
    <w:rsid w:val="002A26F8"/>
    <w:rsid w:val="002B2643"/>
    <w:rsid w:val="002B2C3D"/>
    <w:rsid w:val="002B6868"/>
    <w:rsid w:val="002B6F1B"/>
    <w:rsid w:val="002C049B"/>
    <w:rsid w:val="002C1B8D"/>
    <w:rsid w:val="002D3768"/>
    <w:rsid w:val="002D3D66"/>
    <w:rsid w:val="002D7294"/>
    <w:rsid w:val="002E0BF9"/>
    <w:rsid w:val="002E1B87"/>
    <w:rsid w:val="002E1DFA"/>
    <w:rsid w:val="002E38EF"/>
    <w:rsid w:val="002E4385"/>
    <w:rsid w:val="002E4CAC"/>
    <w:rsid w:val="002E66DF"/>
    <w:rsid w:val="002F177E"/>
    <w:rsid w:val="002F3236"/>
    <w:rsid w:val="003001D4"/>
    <w:rsid w:val="00301653"/>
    <w:rsid w:val="00317437"/>
    <w:rsid w:val="00317713"/>
    <w:rsid w:val="00317F7D"/>
    <w:rsid w:val="0032252D"/>
    <w:rsid w:val="00322D8D"/>
    <w:rsid w:val="003246A6"/>
    <w:rsid w:val="00325FA1"/>
    <w:rsid w:val="00334C1D"/>
    <w:rsid w:val="00345FA8"/>
    <w:rsid w:val="00346B97"/>
    <w:rsid w:val="00351329"/>
    <w:rsid w:val="003521C9"/>
    <w:rsid w:val="00354186"/>
    <w:rsid w:val="0036197B"/>
    <w:rsid w:val="00362B88"/>
    <w:rsid w:val="00364B36"/>
    <w:rsid w:val="003662CC"/>
    <w:rsid w:val="00366D8E"/>
    <w:rsid w:val="0037144B"/>
    <w:rsid w:val="00373E81"/>
    <w:rsid w:val="00382C1A"/>
    <w:rsid w:val="00392FF6"/>
    <w:rsid w:val="00393A52"/>
    <w:rsid w:val="003A6C42"/>
    <w:rsid w:val="003A75F7"/>
    <w:rsid w:val="003A7ADB"/>
    <w:rsid w:val="003B2A1C"/>
    <w:rsid w:val="003B3377"/>
    <w:rsid w:val="003B3703"/>
    <w:rsid w:val="003B3E84"/>
    <w:rsid w:val="003B4D65"/>
    <w:rsid w:val="003B5CD9"/>
    <w:rsid w:val="003B7D0F"/>
    <w:rsid w:val="003C1E37"/>
    <w:rsid w:val="003C4EF8"/>
    <w:rsid w:val="003C72D2"/>
    <w:rsid w:val="003D2141"/>
    <w:rsid w:val="003D425A"/>
    <w:rsid w:val="003D511B"/>
    <w:rsid w:val="003D719D"/>
    <w:rsid w:val="003D7AAA"/>
    <w:rsid w:val="003E1058"/>
    <w:rsid w:val="003E391B"/>
    <w:rsid w:val="003F5C0F"/>
    <w:rsid w:val="004126CE"/>
    <w:rsid w:val="00412C32"/>
    <w:rsid w:val="00431BF0"/>
    <w:rsid w:val="00433045"/>
    <w:rsid w:val="004337F5"/>
    <w:rsid w:val="004343EB"/>
    <w:rsid w:val="00444201"/>
    <w:rsid w:val="00450062"/>
    <w:rsid w:val="00450359"/>
    <w:rsid w:val="004517DD"/>
    <w:rsid w:val="0045212D"/>
    <w:rsid w:val="00453A5D"/>
    <w:rsid w:val="00457118"/>
    <w:rsid w:val="0045791D"/>
    <w:rsid w:val="00461618"/>
    <w:rsid w:val="004628BC"/>
    <w:rsid w:val="0046442F"/>
    <w:rsid w:val="004666F5"/>
    <w:rsid w:val="004669BD"/>
    <w:rsid w:val="00474194"/>
    <w:rsid w:val="004753A7"/>
    <w:rsid w:val="0047710F"/>
    <w:rsid w:val="00481767"/>
    <w:rsid w:val="00483902"/>
    <w:rsid w:val="00484C37"/>
    <w:rsid w:val="00486723"/>
    <w:rsid w:val="00490E87"/>
    <w:rsid w:val="00495679"/>
    <w:rsid w:val="0049585F"/>
    <w:rsid w:val="00496A37"/>
    <w:rsid w:val="00496D03"/>
    <w:rsid w:val="004A0BD9"/>
    <w:rsid w:val="004A18DF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1AD2"/>
    <w:rsid w:val="004F295F"/>
    <w:rsid w:val="004F45AE"/>
    <w:rsid w:val="004F498F"/>
    <w:rsid w:val="004F7FBC"/>
    <w:rsid w:val="0050703B"/>
    <w:rsid w:val="00515415"/>
    <w:rsid w:val="00521217"/>
    <w:rsid w:val="005235C7"/>
    <w:rsid w:val="00527692"/>
    <w:rsid w:val="0053278B"/>
    <w:rsid w:val="00535A3D"/>
    <w:rsid w:val="00544132"/>
    <w:rsid w:val="00544754"/>
    <w:rsid w:val="005500A9"/>
    <w:rsid w:val="00553B6F"/>
    <w:rsid w:val="00560017"/>
    <w:rsid w:val="005616AE"/>
    <w:rsid w:val="0056415F"/>
    <w:rsid w:val="00572B73"/>
    <w:rsid w:val="00574922"/>
    <w:rsid w:val="005760A9"/>
    <w:rsid w:val="0057740C"/>
    <w:rsid w:val="005816B3"/>
    <w:rsid w:val="0058214B"/>
    <w:rsid w:val="00583258"/>
    <w:rsid w:val="00591056"/>
    <w:rsid w:val="0059225A"/>
    <w:rsid w:val="0059778C"/>
    <w:rsid w:val="005A1225"/>
    <w:rsid w:val="005A2F18"/>
    <w:rsid w:val="005A6B93"/>
    <w:rsid w:val="005B256A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06EEA"/>
    <w:rsid w:val="0060741D"/>
    <w:rsid w:val="00611B45"/>
    <w:rsid w:val="00613953"/>
    <w:rsid w:val="006148BB"/>
    <w:rsid w:val="00614ADD"/>
    <w:rsid w:val="006203F5"/>
    <w:rsid w:val="00620AD0"/>
    <w:rsid w:val="00621636"/>
    <w:rsid w:val="006235CD"/>
    <w:rsid w:val="006239A5"/>
    <w:rsid w:val="00635809"/>
    <w:rsid w:val="0063710F"/>
    <w:rsid w:val="006372AD"/>
    <w:rsid w:val="00645176"/>
    <w:rsid w:val="00645B55"/>
    <w:rsid w:val="00650D13"/>
    <w:rsid w:val="006511F5"/>
    <w:rsid w:val="00654997"/>
    <w:rsid w:val="00661C72"/>
    <w:rsid w:val="00664209"/>
    <w:rsid w:val="0066509C"/>
    <w:rsid w:val="00667136"/>
    <w:rsid w:val="006706B5"/>
    <w:rsid w:val="00674B57"/>
    <w:rsid w:val="00676ED9"/>
    <w:rsid w:val="00684234"/>
    <w:rsid w:val="006866FC"/>
    <w:rsid w:val="00687A76"/>
    <w:rsid w:val="006923AA"/>
    <w:rsid w:val="006949F5"/>
    <w:rsid w:val="00697448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43C8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05D62"/>
    <w:rsid w:val="00707954"/>
    <w:rsid w:val="007107C5"/>
    <w:rsid w:val="00727499"/>
    <w:rsid w:val="007316C9"/>
    <w:rsid w:val="00732625"/>
    <w:rsid w:val="00733A13"/>
    <w:rsid w:val="00734849"/>
    <w:rsid w:val="00734C01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1950"/>
    <w:rsid w:val="00783A73"/>
    <w:rsid w:val="007846D6"/>
    <w:rsid w:val="00784E9D"/>
    <w:rsid w:val="00785009"/>
    <w:rsid w:val="0078677F"/>
    <w:rsid w:val="007931C6"/>
    <w:rsid w:val="007933DD"/>
    <w:rsid w:val="00793C0B"/>
    <w:rsid w:val="00793CE4"/>
    <w:rsid w:val="00794B53"/>
    <w:rsid w:val="00795113"/>
    <w:rsid w:val="007A0EF0"/>
    <w:rsid w:val="007A1876"/>
    <w:rsid w:val="007A3617"/>
    <w:rsid w:val="007A3C5E"/>
    <w:rsid w:val="007A4AFB"/>
    <w:rsid w:val="007B19D0"/>
    <w:rsid w:val="007B3D3B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215F"/>
    <w:rsid w:val="00813615"/>
    <w:rsid w:val="00815A29"/>
    <w:rsid w:val="00820229"/>
    <w:rsid w:val="00820A60"/>
    <w:rsid w:val="00820E01"/>
    <w:rsid w:val="0082298F"/>
    <w:rsid w:val="008233AD"/>
    <w:rsid w:val="0082563E"/>
    <w:rsid w:val="008306A6"/>
    <w:rsid w:val="00833F9F"/>
    <w:rsid w:val="008472B7"/>
    <w:rsid w:val="00847F5C"/>
    <w:rsid w:val="008501C3"/>
    <w:rsid w:val="0085197F"/>
    <w:rsid w:val="00856E18"/>
    <w:rsid w:val="00860E46"/>
    <w:rsid w:val="008615CF"/>
    <w:rsid w:val="00870031"/>
    <w:rsid w:val="008717E8"/>
    <w:rsid w:val="00872CAE"/>
    <w:rsid w:val="00874A70"/>
    <w:rsid w:val="00875DC0"/>
    <w:rsid w:val="0088103C"/>
    <w:rsid w:val="00882C48"/>
    <w:rsid w:val="008838BE"/>
    <w:rsid w:val="00883AC1"/>
    <w:rsid w:val="00886404"/>
    <w:rsid w:val="00887FBC"/>
    <w:rsid w:val="008A1D62"/>
    <w:rsid w:val="008A271F"/>
    <w:rsid w:val="008A2F4D"/>
    <w:rsid w:val="008A4C0D"/>
    <w:rsid w:val="008A64BA"/>
    <w:rsid w:val="008B13E3"/>
    <w:rsid w:val="008B6EC9"/>
    <w:rsid w:val="008B7358"/>
    <w:rsid w:val="008C5C08"/>
    <w:rsid w:val="008C6E69"/>
    <w:rsid w:val="008C718E"/>
    <w:rsid w:val="008D7B41"/>
    <w:rsid w:val="008E1AEB"/>
    <w:rsid w:val="008E2CF8"/>
    <w:rsid w:val="008E3EF4"/>
    <w:rsid w:val="008F1256"/>
    <w:rsid w:val="009023F3"/>
    <w:rsid w:val="009029E6"/>
    <w:rsid w:val="009057F4"/>
    <w:rsid w:val="00912494"/>
    <w:rsid w:val="00913FE6"/>
    <w:rsid w:val="00914F4F"/>
    <w:rsid w:val="009154F0"/>
    <w:rsid w:val="00916476"/>
    <w:rsid w:val="00917170"/>
    <w:rsid w:val="00917B49"/>
    <w:rsid w:val="009222AA"/>
    <w:rsid w:val="00935741"/>
    <w:rsid w:val="00947062"/>
    <w:rsid w:val="009476C4"/>
    <w:rsid w:val="00947706"/>
    <w:rsid w:val="009500E5"/>
    <w:rsid w:val="00953171"/>
    <w:rsid w:val="00954B03"/>
    <w:rsid w:val="00955664"/>
    <w:rsid w:val="00957783"/>
    <w:rsid w:val="00957AFA"/>
    <w:rsid w:val="009656ED"/>
    <w:rsid w:val="00970736"/>
    <w:rsid w:val="009729B6"/>
    <w:rsid w:val="00974428"/>
    <w:rsid w:val="00975CE1"/>
    <w:rsid w:val="00976FF9"/>
    <w:rsid w:val="00977335"/>
    <w:rsid w:val="00980273"/>
    <w:rsid w:val="00987149"/>
    <w:rsid w:val="00990DE2"/>
    <w:rsid w:val="009969D7"/>
    <w:rsid w:val="00997D5F"/>
    <w:rsid w:val="009A0B04"/>
    <w:rsid w:val="009A414D"/>
    <w:rsid w:val="009A442F"/>
    <w:rsid w:val="009A47D6"/>
    <w:rsid w:val="009A5A28"/>
    <w:rsid w:val="009D0190"/>
    <w:rsid w:val="009D5B16"/>
    <w:rsid w:val="009E0AB8"/>
    <w:rsid w:val="009E7405"/>
    <w:rsid w:val="009E7696"/>
    <w:rsid w:val="009F00DA"/>
    <w:rsid w:val="009F7E6F"/>
    <w:rsid w:val="00A00039"/>
    <w:rsid w:val="00A0134D"/>
    <w:rsid w:val="00A0325A"/>
    <w:rsid w:val="00A03CCF"/>
    <w:rsid w:val="00A12D20"/>
    <w:rsid w:val="00A130E5"/>
    <w:rsid w:val="00A167E6"/>
    <w:rsid w:val="00A20A1E"/>
    <w:rsid w:val="00A364FE"/>
    <w:rsid w:val="00A427C2"/>
    <w:rsid w:val="00A465F7"/>
    <w:rsid w:val="00A46F74"/>
    <w:rsid w:val="00A477BF"/>
    <w:rsid w:val="00A50C6A"/>
    <w:rsid w:val="00A55D8A"/>
    <w:rsid w:val="00A564C8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6D04"/>
    <w:rsid w:val="00A970CA"/>
    <w:rsid w:val="00AA351E"/>
    <w:rsid w:val="00AA3E6D"/>
    <w:rsid w:val="00AA4255"/>
    <w:rsid w:val="00AB0E11"/>
    <w:rsid w:val="00AB1FE3"/>
    <w:rsid w:val="00AB2703"/>
    <w:rsid w:val="00AB3507"/>
    <w:rsid w:val="00AB3E41"/>
    <w:rsid w:val="00AB40B9"/>
    <w:rsid w:val="00AB44E2"/>
    <w:rsid w:val="00AB4D07"/>
    <w:rsid w:val="00AB566B"/>
    <w:rsid w:val="00AB734F"/>
    <w:rsid w:val="00AC35C1"/>
    <w:rsid w:val="00AC417F"/>
    <w:rsid w:val="00AC6A1E"/>
    <w:rsid w:val="00AC7F8E"/>
    <w:rsid w:val="00AD4187"/>
    <w:rsid w:val="00AD7566"/>
    <w:rsid w:val="00AE04E5"/>
    <w:rsid w:val="00AE203B"/>
    <w:rsid w:val="00AE295A"/>
    <w:rsid w:val="00AE3D4C"/>
    <w:rsid w:val="00AE6454"/>
    <w:rsid w:val="00AF6C37"/>
    <w:rsid w:val="00B01291"/>
    <w:rsid w:val="00B03F96"/>
    <w:rsid w:val="00B1204E"/>
    <w:rsid w:val="00B138BB"/>
    <w:rsid w:val="00B13C66"/>
    <w:rsid w:val="00B14641"/>
    <w:rsid w:val="00B206AD"/>
    <w:rsid w:val="00B3146D"/>
    <w:rsid w:val="00B33888"/>
    <w:rsid w:val="00B35ECD"/>
    <w:rsid w:val="00B370E8"/>
    <w:rsid w:val="00B4084B"/>
    <w:rsid w:val="00B549F5"/>
    <w:rsid w:val="00B54AA7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08D0"/>
    <w:rsid w:val="00B96C78"/>
    <w:rsid w:val="00B9787B"/>
    <w:rsid w:val="00BA474D"/>
    <w:rsid w:val="00BA4BFE"/>
    <w:rsid w:val="00BA4FA8"/>
    <w:rsid w:val="00BB120E"/>
    <w:rsid w:val="00BB3D08"/>
    <w:rsid w:val="00BB4CA7"/>
    <w:rsid w:val="00BB5220"/>
    <w:rsid w:val="00BC5942"/>
    <w:rsid w:val="00BC7E85"/>
    <w:rsid w:val="00BD0AE3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171FC"/>
    <w:rsid w:val="00C201BF"/>
    <w:rsid w:val="00C212E0"/>
    <w:rsid w:val="00C214AB"/>
    <w:rsid w:val="00C221B6"/>
    <w:rsid w:val="00C24CD7"/>
    <w:rsid w:val="00C26119"/>
    <w:rsid w:val="00C30114"/>
    <w:rsid w:val="00C3029D"/>
    <w:rsid w:val="00C30602"/>
    <w:rsid w:val="00C33ECA"/>
    <w:rsid w:val="00C34965"/>
    <w:rsid w:val="00C3571C"/>
    <w:rsid w:val="00C35CA1"/>
    <w:rsid w:val="00C50A1F"/>
    <w:rsid w:val="00C510A6"/>
    <w:rsid w:val="00C5351A"/>
    <w:rsid w:val="00C60A47"/>
    <w:rsid w:val="00C611C6"/>
    <w:rsid w:val="00C6470F"/>
    <w:rsid w:val="00C67895"/>
    <w:rsid w:val="00C7196C"/>
    <w:rsid w:val="00C740BC"/>
    <w:rsid w:val="00C74A4F"/>
    <w:rsid w:val="00C77B0B"/>
    <w:rsid w:val="00C91577"/>
    <w:rsid w:val="00C9432C"/>
    <w:rsid w:val="00C9714D"/>
    <w:rsid w:val="00C97FCD"/>
    <w:rsid w:val="00CA073B"/>
    <w:rsid w:val="00CA3ECD"/>
    <w:rsid w:val="00CA512B"/>
    <w:rsid w:val="00CA5A50"/>
    <w:rsid w:val="00CB07CC"/>
    <w:rsid w:val="00CB5D8D"/>
    <w:rsid w:val="00CB6192"/>
    <w:rsid w:val="00CB6A3C"/>
    <w:rsid w:val="00CB76E9"/>
    <w:rsid w:val="00CC45ED"/>
    <w:rsid w:val="00CC76F2"/>
    <w:rsid w:val="00CD1435"/>
    <w:rsid w:val="00CD7174"/>
    <w:rsid w:val="00CD7584"/>
    <w:rsid w:val="00CE5984"/>
    <w:rsid w:val="00CE6E8A"/>
    <w:rsid w:val="00CE796B"/>
    <w:rsid w:val="00CF1088"/>
    <w:rsid w:val="00CF2852"/>
    <w:rsid w:val="00CF5F06"/>
    <w:rsid w:val="00D04D89"/>
    <w:rsid w:val="00D14B55"/>
    <w:rsid w:val="00D15027"/>
    <w:rsid w:val="00D16CEC"/>
    <w:rsid w:val="00D23F1B"/>
    <w:rsid w:val="00D26B0A"/>
    <w:rsid w:val="00D3118A"/>
    <w:rsid w:val="00D42E18"/>
    <w:rsid w:val="00D45A3C"/>
    <w:rsid w:val="00D45AD3"/>
    <w:rsid w:val="00D500E4"/>
    <w:rsid w:val="00D50B1D"/>
    <w:rsid w:val="00D52A07"/>
    <w:rsid w:val="00D55CBB"/>
    <w:rsid w:val="00D57A2C"/>
    <w:rsid w:val="00D65820"/>
    <w:rsid w:val="00D70A51"/>
    <w:rsid w:val="00D73BA4"/>
    <w:rsid w:val="00D74539"/>
    <w:rsid w:val="00D81078"/>
    <w:rsid w:val="00D8381F"/>
    <w:rsid w:val="00D8621E"/>
    <w:rsid w:val="00D90193"/>
    <w:rsid w:val="00D91CB2"/>
    <w:rsid w:val="00D91ECE"/>
    <w:rsid w:val="00D93FAC"/>
    <w:rsid w:val="00D94829"/>
    <w:rsid w:val="00D9496B"/>
    <w:rsid w:val="00D969BD"/>
    <w:rsid w:val="00D97F46"/>
    <w:rsid w:val="00DA0A3E"/>
    <w:rsid w:val="00DA4741"/>
    <w:rsid w:val="00DA4E2B"/>
    <w:rsid w:val="00DB0D51"/>
    <w:rsid w:val="00DB1379"/>
    <w:rsid w:val="00DB344A"/>
    <w:rsid w:val="00DC0136"/>
    <w:rsid w:val="00DD3B22"/>
    <w:rsid w:val="00DD4DFE"/>
    <w:rsid w:val="00DD506A"/>
    <w:rsid w:val="00DE39BE"/>
    <w:rsid w:val="00DE4A07"/>
    <w:rsid w:val="00DE4CCC"/>
    <w:rsid w:val="00DE56E0"/>
    <w:rsid w:val="00DE5C09"/>
    <w:rsid w:val="00DF0E7E"/>
    <w:rsid w:val="00DF117E"/>
    <w:rsid w:val="00DF36FD"/>
    <w:rsid w:val="00DF60FA"/>
    <w:rsid w:val="00DF6E53"/>
    <w:rsid w:val="00DF7BE9"/>
    <w:rsid w:val="00E01EB6"/>
    <w:rsid w:val="00E02EC5"/>
    <w:rsid w:val="00E04746"/>
    <w:rsid w:val="00E11AAD"/>
    <w:rsid w:val="00E129AF"/>
    <w:rsid w:val="00E14E62"/>
    <w:rsid w:val="00E21205"/>
    <w:rsid w:val="00E21AE1"/>
    <w:rsid w:val="00E22EAB"/>
    <w:rsid w:val="00E237A1"/>
    <w:rsid w:val="00E24DF2"/>
    <w:rsid w:val="00E30D96"/>
    <w:rsid w:val="00E315EE"/>
    <w:rsid w:val="00E36567"/>
    <w:rsid w:val="00E37478"/>
    <w:rsid w:val="00E40526"/>
    <w:rsid w:val="00E43585"/>
    <w:rsid w:val="00E44C7B"/>
    <w:rsid w:val="00E46EBA"/>
    <w:rsid w:val="00E5154B"/>
    <w:rsid w:val="00E517B9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4C12"/>
    <w:rsid w:val="00EA5439"/>
    <w:rsid w:val="00EB44BB"/>
    <w:rsid w:val="00EC5BA4"/>
    <w:rsid w:val="00ED1D7E"/>
    <w:rsid w:val="00ED3217"/>
    <w:rsid w:val="00ED7FE1"/>
    <w:rsid w:val="00EE0A43"/>
    <w:rsid w:val="00EE3714"/>
    <w:rsid w:val="00EE5A5C"/>
    <w:rsid w:val="00EE717A"/>
    <w:rsid w:val="00EF1453"/>
    <w:rsid w:val="00EF21F8"/>
    <w:rsid w:val="00EF2BC9"/>
    <w:rsid w:val="00EF5765"/>
    <w:rsid w:val="00F01BFD"/>
    <w:rsid w:val="00F04951"/>
    <w:rsid w:val="00F12C8D"/>
    <w:rsid w:val="00F15D56"/>
    <w:rsid w:val="00F21FA1"/>
    <w:rsid w:val="00F26C3C"/>
    <w:rsid w:val="00F275F5"/>
    <w:rsid w:val="00F30587"/>
    <w:rsid w:val="00F31C7D"/>
    <w:rsid w:val="00F342F1"/>
    <w:rsid w:val="00F3597D"/>
    <w:rsid w:val="00F36FA0"/>
    <w:rsid w:val="00F468CF"/>
    <w:rsid w:val="00F56D2C"/>
    <w:rsid w:val="00F60741"/>
    <w:rsid w:val="00F608A3"/>
    <w:rsid w:val="00F60B94"/>
    <w:rsid w:val="00F624B6"/>
    <w:rsid w:val="00F62AC6"/>
    <w:rsid w:val="00F63F72"/>
    <w:rsid w:val="00F66191"/>
    <w:rsid w:val="00F774D3"/>
    <w:rsid w:val="00F77E45"/>
    <w:rsid w:val="00F82B1C"/>
    <w:rsid w:val="00F83B6E"/>
    <w:rsid w:val="00F84A8F"/>
    <w:rsid w:val="00F8777D"/>
    <w:rsid w:val="00F93234"/>
    <w:rsid w:val="00F9336B"/>
    <w:rsid w:val="00F96627"/>
    <w:rsid w:val="00FB21F9"/>
    <w:rsid w:val="00FC51D5"/>
    <w:rsid w:val="00FC6580"/>
    <w:rsid w:val="00FC6FE9"/>
    <w:rsid w:val="00FD5370"/>
    <w:rsid w:val="00FD6584"/>
    <w:rsid w:val="00FE3115"/>
    <w:rsid w:val="00FE3C23"/>
    <w:rsid w:val="00FF38EC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5061B35-29A1-4401-87EC-8A51E3EB2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E1FB8-6ECB-4079-A741-D8EE7F90A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499</Words>
  <Characters>2849</Characters>
  <Application>Microsoft Office Word</Application>
  <DocSecurity>0</DocSecurity>
  <Lines>23</Lines>
  <Paragraphs>6</Paragraphs>
  <ScaleCrop>false</ScaleCrop>
  <Company>HOME</Company>
  <LinksUpToDate>false</LinksUpToDate>
  <CharactersWithSpaces>3342</CharactersWithSpaces>
  <SharedDoc>false</SharedDoc>
  <HLinks>
    <vt:vector size="102" baseType="variant"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_Toc217292232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_Toc217292231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_Toc217292230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_Toc217292229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_Toc217292228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_Toc217292227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_Toc217292226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_Toc217292225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_Toc217292224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_Toc217292223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_Toc217292222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_Toc217292221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_Toc217292220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_Toc217292219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_Toc217292218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_Toc217292217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_Toc217292216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2025-12-19T02:14:00Z</cp:lastPrinted>
  <dcterms:created xsi:type="dcterms:W3CDTF">2025-12-23T02:45:00Z</dcterms:created>
  <dcterms:modified xsi:type="dcterms:W3CDTF">2025-12-23T02:45:00Z</dcterms:modified>
</cp:coreProperties>
</file>