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03494F" w:rsidP="00331446">
      <w:pPr>
        <w:pStyle w:val="a9"/>
      </w:pPr>
      <w:bookmarkStart w:id="0" w:name="_GoBack"/>
      <w:bookmarkEnd w:id="0"/>
      <w:r w:rsidRPr="0003494F">
        <w:rPr>
          <w:rFonts w:hint="eastAsia"/>
        </w:rPr>
        <w:t>數位發展部主管11</w:t>
      </w:r>
      <w:r>
        <w:t>3</w:t>
      </w:r>
      <w:r w:rsidRPr="0003494F">
        <w:rPr>
          <w:rFonts w:hint="eastAsia"/>
        </w:rPr>
        <w:t>年度單位決算評估報告</w:t>
      </w:r>
    </w:p>
    <w:p w:rsidR="00AD302B" w:rsidRDefault="007C76C5" w:rsidP="002A5116">
      <w:pPr>
        <w:pStyle w:val="14"/>
        <w:ind w:left="567" w:hanging="567"/>
      </w:pPr>
      <w:bookmarkStart w:id="1" w:name="_Toc216684111"/>
      <w:r>
        <w:rPr>
          <w:rFonts w:hint="eastAsia"/>
        </w:rPr>
        <w:t>一</w:t>
      </w:r>
      <w:r w:rsidR="006A21B8">
        <w:rPr>
          <w:rFonts w:hint="eastAsia"/>
        </w:rPr>
        <w:t>、</w:t>
      </w:r>
      <w:r w:rsidR="0005735A" w:rsidRPr="0005735A">
        <w:rPr>
          <w:rFonts w:hint="eastAsia"/>
        </w:rPr>
        <w:t>MyData平臺線上服務使用率</w:t>
      </w:r>
      <w:r w:rsidR="0005735A">
        <w:rPr>
          <w:rFonts w:hint="eastAsia"/>
        </w:rPr>
        <w:t>容待提升</w:t>
      </w:r>
      <w:r w:rsidR="002706C8">
        <w:rPr>
          <w:rFonts w:hint="eastAsia"/>
        </w:rPr>
        <w:t>；另</w:t>
      </w:r>
      <w:r w:rsidR="0005735A" w:rsidRPr="0005735A">
        <w:rPr>
          <w:rFonts w:hint="eastAsia"/>
        </w:rPr>
        <w:t>地方政府</w:t>
      </w:r>
      <w:r w:rsidR="002D5876">
        <w:rPr>
          <w:rFonts w:hint="eastAsia"/>
        </w:rPr>
        <w:t>介接</w:t>
      </w:r>
      <w:r w:rsidR="002D5876" w:rsidRPr="0005735A">
        <w:rPr>
          <w:rFonts w:hint="eastAsia"/>
        </w:rPr>
        <w:t>服務</w:t>
      </w:r>
      <w:r w:rsidR="002D5876">
        <w:rPr>
          <w:rFonts w:hint="eastAsia"/>
        </w:rPr>
        <w:t>項數存有</w:t>
      </w:r>
      <w:r w:rsidR="0005735A" w:rsidRPr="0005735A">
        <w:rPr>
          <w:rFonts w:hint="eastAsia"/>
        </w:rPr>
        <w:t>落差</w:t>
      </w:r>
      <w:r w:rsidR="002D5876">
        <w:rPr>
          <w:rFonts w:hint="eastAsia"/>
        </w:rPr>
        <w:t>，允</w:t>
      </w:r>
      <w:r w:rsidR="002D5876" w:rsidRPr="0005735A">
        <w:rPr>
          <w:rFonts w:hint="eastAsia"/>
        </w:rPr>
        <w:t>宜</w:t>
      </w:r>
      <w:r w:rsidR="002D5876">
        <w:rPr>
          <w:rFonts w:hint="eastAsia"/>
        </w:rPr>
        <w:t>研謀精進</w:t>
      </w:r>
      <w:r w:rsidR="0005735A">
        <w:rPr>
          <w:rFonts w:hint="eastAsia"/>
        </w:rPr>
        <w:t>，以</w:t>
      </w:r>
      <w:r w:rsidR="00DA15C0">
        <w:rPr>
          <w:rFonts w:hint="eastAsia"/>
        </w:rPr>
        <w:t>強化</w:t>
      </w:r>
      <w:r w:rsidR="0005735A">
        <w:rPr>
          <w:rFonts w:hint="eastAsia"/>
        </w:rPr>
        <w:t>政府服務效率</w:t>
      </w:r>
      <w:bookmarkEnd w:id="1"/>
    </w:p>
    <w:p w:rsidR="00525396" w:rsidRDefault="00DD7C3E" w:rsidP="00525396">
      <w:pPr>
        <w:ind w:left="566" w:firstLine="566"/>
      </w:pPr>
      <w:r w:rsidRPr="00DD7C3E">
        <w:rPr>
          <w:rFonts w:hint="eastAsia"/>
        </w:rPr>
        <w:t>為建立以使用者為中心之創新政府服務態樣，</w:t>
      </w:r>
      <w:r w:rsidR="00814BC8">
        <w:rPr>
          <w:rFonts w:hint="eastAsia"/>
        </w:rPr>
        <w:t>數位發展部(下簡稱</w:t>
      </w:r>
      <w:r w:rsidRPr="00DD7C3E">
        <w:rPr>
          <w:rFonts w:hint="eastAsia"/>
        </w:rPr>
        <w:t>數</w:t>
      </w:r>
      <w:r>
        <w:rPr>
          <w:rFonts w:hint="eastAsia"/>
        </w:rPr>
        <w:t>發</w:t>
      </w:r>
      <w:r w:rsidRPr="00DD7C3E">
        <w:rPr>
          <w:rFonts w:hint="eastAsia"/>
        </w:rPr>
        <w:t>部</w:t>
      </w:r>
      <w:r w:rsidR="00814BC8">
        <w:rPr>
          <w:rFonts w:hint="eastAsia"/>
        </w:rPr>
        <w:t>)</w:t>
      </w:r>
      <w:r w:rsidRPr="00DD7C3E">
        <w:rPr>
          <w:rFonts w:hint="eastAsia"/>
        </w:rPr>
        <w:t>透過「服務型智慧政府2.0推動計畫</w:t>
      </w:r>
      <w:r w:rsidR="00EF71D2" w:rsidRPr="00EF71D2">
        <w:rPr>
          <w:rFonts w:hint="eastAsia"/>
        </w:rPr>
        <w:t>（110</w:t>
      </w:r>
      <w:r w:rsidR="00EF71D2">
        <w:rPr>
          <w:rFonts w:hint="eastAsia"/>
        </w:rPr>
        <w:t>至</w:t>
      </w:r>
      <w:r w:rsidR="00EF71D2" w:rsidRPr="00EF71D2">
        <w:rPr>
          <w:rFonts w:hint="eastAsia"/>
        </w:rPr>
        <w:t>114年）</w:t>
      </w:r>
      <w:r w:rsidRPr="00DD7C3E">
        <w:rPr>
          <w:rFonts w:hint="eastAsia"/>
        </w:rPr>
        <w:t>」項下「賦權個人打造自主數位運用計畫」</w:t>
      </w:r>
      <w:r w:rsidR="00E5068E">
        <w:rPr>
          <w:rFonts w:hint="eastAsia"/>
        </w:rPr>
        <w:t>，</w:t>
      </w:r>
      <w:r w:rsidR="00E5068E" w:rsidRPr="008878DC">
        <w:rPr>
          <w:rFonts w:hint="eastAsia"/>
        </w:rPr>
        <w:t>建置個人化資料自主運用平臺</w:t>
      </w:r>
      <w:r w:rsidR="009F7452" w:rsidRPr="008878DC">
        <w:rPr>
          <w:rFonts w:hint="eastAsia"/>
        </w:rPr>
        <w:t>(</w:t>
      </w:r>
      <w:r w:rsidR="009F7452">
        <w:rPr>
          <w:rFonts w:hint="eastAsia"/>
        </w:rPr>
        <w:t>下稱</w:t>
      </w:r>
      <w:r w:rsidR="009F7452" w:rsidRPr="008878DC">
        <w:rPr>
          <w:rFonts w:hint="eastAsia"/>
        </w:rPr>
        <w:t>MyData</w:t>
      </w:r>
      <w:r w:rsidR="009F7452">
        <w:rPr>
          <w:rFonts w:hint="eastAsia"/>
        </w:rPr>
        <w:t>平臺</w:t>
      </w:r>
      <w:r w:rsidR="009F7452" w:rsidRPr="008878DC">
        <w:rPr>
          <w:rFonts w:hint="eastAsia"/>
        </w:rPr>
        <w:t>)</w:t>
      </w:r>
      <w:r>
        <w:rPr>
          <w:rFonts w:hint="eastAsia"/>
        </w:rPr>
        <w:t>，</w:t>
      </w:r>
      <w:r w:rsidR="008878DC" w:rsidRPr="008878DC">
        <w:rPr>
          <w:rFonts w:hint="eastAsia"/>
        </w:rPr>
        <w:t>將各機關申請之個人紙本證明文件資料或申辦服務，優化為數位應用方式</w:t>
      </w:r>
      <w:r w:rsidR="008878DC">
        <w:rPr>
          <w:rFonts w:hint="eastAsia"/>
        </w:rPr>
        <w:t>，以</w:t>
      </w:r>
      <w:r w:rsidR="008878DC" w:rsidRPr="0016340C">
        <w:rPr>
          <w:rFonts w:hint="eastAsia"/>
        </w:rPr>
        <w:t>提升資料運用價值</w:t>
      </w:r>
      <w:r w:rsidR="008878DC">
        <w:rPr>
          <w:rFonts w:hint="eastAsia"/>
        </w:rPr>
        <w:t>。</w:t>
      </w:r>
      <w:r w:rsidR="00AE322B">
        <w:rPr>
          <w:rFonts w:hint="eastAsia"/>
        </w:rPr>
        <w:t>數發部</w:t>
      </w:r>
      <w:r w:rsidR="00F578C8">
        <w:rPr>
          <w:rFonts w:hint="eastAsia"/>
        </w:rPr>
        <w:t>11</w:t>
      </w:r>
      <w:r w:rsidR="00F578C8">
        <w:t>3</w:t>
      </w:r>
      <w:r w:rsidR="00F578C8">
        <w:rPr>
          <w:rFonts w:hint="eastAsia"/>
        </w:rPr>
        <w:t>年度</w:t>
      </w:r>
      <w:r w:rsidRPr="00DD7C3E">
        <w:rPr>
          <w:rFonts w:hint="eastAsia"/>
        </w:rPr>
        <w:t>「賦權個人打造自主數位運用計畫」</w:t>
      </w:r>
      <w:r w:rsidR="00F578C8">
        <w:rPr>
          <w:rFonts w:hint="eastAsia"/>
        </w:rPr>
        <w:t>預算數</w:t>
      </w:r>
      <w:r w:rsidR="00F578C8" w:rsidRPr="00F578C8">
        <w:rPr>
          <w:rFonts w:hint="eastAsia"/>
        </w:rPr>
        <w:t>2,362萬5千元</w:t>
      </w:r>
      <w:r w:rsidR="00F578C8">
        <w:rPr>
          <w:rFonts w:hint="eastAsia"/>
        </w:rPr>
        <w:t>，決算數</w:t>
      </w:r>
      <w:r w:rsidR="00F578C8" w:rsidRPr="00F578C8">
        <w:rPr>
          <w:rFonts w:hint="eastAsia"/>
        </w:rPr>
        <w:t>2,345萬2千元</w:t>
      </w:r>
      <w:r w:rsidR="00F578C8">
        <w:rPr>
          <w:rFonts w:hint="eastAsia"/>
        </w:rPr>
        <w:t>，決算數占預算數比率9</w:t>
      </w:r>
      <w:r w:rsidR="00F578C8">
        <w:t>9.27%</w:t>
      </w:r>
      <w:r w:rsidR="00525396" w:rsidRPr="00BE61A6">
        <w:rPr>
          <w:rFonts w:hint="eastAsia"/>
        </w:rPr>
        <w:t>。</w:t>
      </w:r>
      <w:r w:rsidR="00525396">
        <w:rPr>
          <w:rFonts w:hint="eastAsia"/>
        </w:rPr>
        <w:t>經查：</w:t>
      </w:r>
    </w:p>
    <w:p w:rsidR="00525396" w:rsidRDefault="00525396" w:rsidP="00525396">
      <w:pPr>
        <w:pStyle w:val="a4"/>
        <w:ind w:left="849" w:hanging="283"/>
        <w:rPr>
          <w:rFonts w:hAnsi="標楷體"/>
          <w:b w:val="0"/>
        </w:rPr>
      </w:pPr>
      <w:r w:rsidRPr="00525396">
        <w:rPr>
          <w:rFonts w:hint="eastAsia"/>
          <w:bCs/>
        </w:rPr>
        <w:t>(一</w:t>
      </w:r>
      <w:r w:rsidRPr="00525396">
        <w:rPr>
          <w:bCs/>
        </w:rPr>
        <w:t>)</w:t>
      </w:r>
      <w:r w:rsidRPr="00525396">
        <w:rPr>
          <w:rFonts w:hint="eastAsia"/>
          <w:bCs/>
          <w:snapToGrid/>
        </w:rPr>
        <w:t>MyData平臺</w:t>
      </w:r>
      <w:r w:rsidR="0068704C" w:rsidRPr="0068704C">
        <w:rPr>
          <w:rFonts w:hint="eastAsia"/>
          <w:bCs/>
        </w:rPr>
        <w:t>線上服務使用率</w:t>
      </w:r>
      <w:r w:rsidRPr="00525396">
        <w:rPr>
          <w:rFonts w:hint="eastAsia"/>
          <w:bCs/>
        </w:rPr>
        <w:t>仍待提升</w:t>
      </w:r>
    </w:p>
    <w:p w:rsidR="00525396" w:rsidRDefault="003578F3" w:rsidP="00A474BD">
      <w:pPr>
        <w:pStyle w:val="21"/>
        <w:ind w:left="850" w:firstLine="566"/>
        <w:rPr>
          <w:snapToGrid/>
        </w:rPr>
      </w:pPr>
      <w:r w:rsidRPr="00CF1725">
        <w:rPr>
          <w:rFonts w:hint="eastAsia"/>
          <w:snapToGrid/>
        </w:rPr>
        <w:t>MyData平臺</w:t>
      </w:r>
      <w:r>
        <w:rPr>
          <w:rFonts w:hint="eastAsia"/>
          <w:snapToGrid/>
        </w:rPr>
        <w:t>自</w:t>
      </w:r>
      <w:r w:rsidRPr="003578F3">
        <w:rPr>
          <w:rFonts w:hint="eastAsia"/>
        </w:rPr>
        <w:t>109年7月</w:t>
      </w:r>
      <w:r>
        <w:rPr>
          <w:rFonts w:hint="eastAsia"/>
        </w:rPr>
        <w:t>起</w:t>
      </w:r>
      <w:r w:rsidRPr="003578F3">
        <w:rPr>
          <w:rFonts w:hint="eastAsia"/>
        </w:rPr>
        <w:t>試營運</w:t>
      </w:r>
      <w:r>
        <w:rPr>
          <w:rFonts w:hint="eastAsia"/>
        </w:rPr>
        <w:t>，截至</w:t>
      </w:r>
      <w:r w:rsidR="00525396">
        <w:rPr>
          <w:rFonts w:hint="eastAsia"/>
        </w:rPr>
        <w:t>113年底</w:t>
      </w:r>
      <w:r w:rsidR="00525396" w:rsidRPr="00CF1725">
        <w:rPr>
          <w:rFonts w:hint="eastAsia"/>
          <w:snapToGrid/>
        </w:rPr>
        <w:t>上線超過1年資料集</w:t>
      </w:r>
      <w:r w:rsidR="00525396">
        <w:rPr>
          <w:rFonts w:hint="eastAsia"/>
          <w:snapToGrid/>
        </w:rPr>
        <w:t>共計</w:t>
      </w:r>
      <w:r w:rsidR="00AD4417">
        <w:rPr>
          <w:snapToGrid/>
        </w:rPr>
        <w:t>878</w:t>
      </w:r>
      <w:r w:rsidR="00525396">
        <w:rPr>
          <w:rFonts w:hint="eastAsia"/>
          <w:snapToGrid/>
        </w:rPr>
        <w:t>項(詳表1)，惟</w:t>
      </w:r>
      <w:r w:rsidR="00525396" w:rsidRPr="00CF1725">
        <w:rPr>
          <w:rFonts w:hint="eastAsia"/>
        </w:rPr>
        <w:t>累計使用次數10次以下</w:t>
      </w:r>
      <w:r w:rsidR="003143C8">
        <w:rPr>
          <w:rFonts w:hint="eastAsia"/>
        </w:rPr>
        <w:t>之資料集有</w:t>
      </w:r>
      <w:r w:rsidR="0079489C">
        <w:t>187</w:t>
      </w:r>
      <w:r w:rsidR="00525396">
        <w:rPr>
          <w:rFonts w:hint="eastAsia"/>
        </w:rPr>
        <w:t>項，</w:t>
      </w:r>
      <w:r w:rsidR="00A474BD">
        <w:rPr>
          <w:rFonts w:hint="eastAsia"/>
        </w:rPr>
        <w:t>占</w:t>
      </w:r>
      <w:r w:rsidR="00525396" w:rsidRPr="00CF1725">
        <w:rPr>
          <w:rFonts w:hint="eastAsia"/>
          <w:snapToGrid/>
        </w:rPr>
        <w:t>資料集</w:t>
      </w:r>
      <w:r w:rsidR="00525396">
        <w:rPr>
          <w:rFonts w:hint="eastAsia"/>
          <w:snapToGrid/>
        </w:rPr>
        <w:t>合計</w:t>
      </w:r>
      <w:r w:rsidR="00525396" w:rsidRPr="00CF1725">
        <w:rPr>
          <w:rFonts w:hint="eastAsia"/>
          <w:snapToGrid/>
        </w:rPr>
        <w:t>項</w:t>
      </w:r>
      <w:r w:rsidR="00525396">
        <w:rPr>
          <w:rFonts w:hint="eastAsia"/>
          <w:snapToGrid/>
        </w:rPr>
        <w:t>數之</w:t>
      </w:r>
      <w:r w:rsidR="0079489C">
        <w:rPr>
          <w:snapToGrid/>
        </w:rPr>
        <w:t>21.3</w:t>
      </w:r>
      <w:r w:rsidR="00525396">
        <w:rPr>
          <w:rFonts w:hint="eastAsia"/>
          <w:snapToGrid/>
        </w:rPr>
        <w:t>%</w:t>
      </w:r>
      <w:r w:rsidR="0006064C">
        <w:rPr>
          <w:rFonts w:hint="eastAsia"/>
          <w:snapToGrid/>
        </w:rPr>
        <w:t>；</w:t>
      </w:r>
      <w:r w:rsidR="00567A1D">
        <w:rPr>
          <w:rFonts w:hint="eastAsia"/>
          <w:snapToGrid/>
        </w:rPr>
        <w:t>就</w:t>
      </w:r>
      <w:r w:rsidR="00525396">
        <w:rPr>
          <w:rFonts w:hint="eastAsia"/>
          <w:snapToGrid/>
        </w:rPr>
        <w:t>服務</w:t>
      </w:r>
      <w:r w:rsidR="00B14861">
        <w:rPr>
          <w:rFonts w:hint="eastAsia"/>
          <w:snapToGrid/>
        </w:rPr>
        <w:t>類別</w:t>
      </w:r>
      <w:r w:rsidR="00567A1D">
        <w:rPr>
          <w:rFonts w:hint="eastAsia"/>
          <w:snapToGrid/>
        </w:rPr>
        <w:t>觀之，</w:t>
      </w:r>
      <w:r w:rsidR="00525396" w:rsidRPr="00CF1725">
        <w:rPr>
          <w:rFonts w:hint="eastAsia"/>
        </w:rPr>
        <w:t>累計使用次數10次以下</w:t>
      </w:r>
      <w:r w:rsidR="00567A1D">
        <w:rPr>
          <w:rFonts w:hint="eastAsia"/>
        </w:rPr>
        <w:t>之資料集</w:t>
      </w:r>
      <w:r w:rsidR="00A474BD">
        <w:rPr>
          <w:rFonts w:hint="eastAsia"/>
        </w:rPr>
        <w:t>，以線上服務1</w:t>
      </w:r>
      <w:r w:rsidR="00A474BD">
        <w:t>81</w:t>
      </w:r>
      <w:r w:rsidR="00A474BD">
        <w:rPr>
          <w:rFonts w:hint="eastAsia"/>
        </w:rPr>
        <w:t>項為最高，</w:t>
      </w:r>
      <w:r w:rsidR="00525396">
        <w:rPr>
          <w:rFonts w:hint="eastAsia"/>
        </w:rPr>
        <w:t>占</w:t>
      </w:r>
      <w:r w:rsidR="00525396" w:rsidRPr="0023055F">
        <w:rPr>
          <w:rFonts w:hint="eastAsia"/>
          <w:snapToGrid/>
        </w:rPr>
        <w:t>超</w:t>
      </w:r>
      <w:r w:rsidR="00525396" w:rsidRPr="009021A1">
        <w:rPr>
          <w:rFonts w:hint="eastAsia"/>
          <w:snapToGrid/>
          <w:spacing w:val="-20"/>
        </w:rPr>
        <w:t>過1年</w:t>
      </w:r>
      <w:r w:rsidR="00525396" w:rsidRPr="0023055F">
        <w:rPr>
          <w:rFonts w:hint="eastAsia"/>
          <w:snapToGrid/>
        </w:rPr>
        <w:t>資料集項</w:t>
      </w:r>
      <w:r w:rsidR="00525396">
        <w:rPr>
          <w:rFonts w:hint="eastAsia"/>
          <w:snapToGrid/>
        </w:rPr>
        <w:t>數之</w:t>
      </w:r>
      <w:r w:rsidR="0079489C">
        <w:rPr>
          <w:snapToGrid/>
        </w:rPr>
        <w:t>29.</w:t>
      </w:r>
      <w:r w:rsidR="0068704C">
        <w:rPr>
          <w:snapToGrid/>
        </w:rPr>
        <w:t>19</w:t>
      </w:r>
      <w:r w:rsidR="00525396">
        <w:rPr>
          <w:rFonts w:hint="eastAsia"/>
          <w:snapToGrid/>
        </w:rPr>
        <w:t>%</w:t>
      </w:r>
      <w:r w:rsidR="0006064C">
        <w:rPr>
          <w:rFonts w:hint="eastAsia"/>
          <w:snapToGrid/>
        </w:rPr>
        <w:t>；資料下載6項次之，占比4</w:t>
      </w:r>
      <w:r w:rsidR="0006064C">
        <w:rPr>
          <w:snapToGrid/>
        </w:rPr>
        <w:t>.41%</w:t>
      </w:r>
      <w:r w:rsidR="00525396">
        <w:rPr>
          <w:rFonts w:hint="eastAsia"/>
          <w:snapToGrid/>
        </w:rPr>
        <w:t>，顯示</w:t>
      </w:r>
      <w:r w:rsidR="00FC7F37" w:rsidRPr="00CF1725">
        <w:rPr>
          <w:rFonts w:hint="eastAsia"/>
          <w:snapToGrid/>
        </w:rPr>
        <w:t>MyData平臺</w:t>
      </w:r>
      <w:r w:rsidR="00A474BD">
        <w:rPr>
          <w:rFonts w:hint="eastAsia"/>
          <w:snapToGrid/>
        </w:rPr>
        <w:t>上線超過1年之</w:t>
      </w:r>
      <w:r w:rsidR="0068704C" w:rsidRPr="0068704C">
        <w:rPr>
          <w:rFonts w:hint="eastAsia"/>
          <w:snapToGrid/>
        </w:rPr>
        <w:t>線上服務</w:t>
      </w:r>
      <w:r w:rsidR="00525396" w:rsidRPr="005C22CD">
        <w:rPr>
          <w:rFonts w:hint="eastAsia"/>
          <w:snapToGrid/>
        </w:rPr>
        <w:t>使用率</w:t>
      </w:r>
      <w:r w:rsidR="00525396">
        <w:rPr>
          <w:rFonts w:hint="eastAsia"/>
          <w:snapToGrid/>
        </w:rPr>
        <w:t>仍待提升。</w:t>
      </w:r>
    </w:p>
    <w:p w:rsidR="00525396" w:rsidRPr="00CF1725" w:rsidRDefault="00525396" w:rsidP="00AD4417">
      <w:pPr>
        <w:pStyle w:val="a4"/>
        <w:ind w:leftChars="0" w:left="0" w:firstLineChars="0" w:firstLine="0"/>
        <w:rPr>
          <w:rFonts w:hint="eastAsia"/>
        </w:rPr>
      </w:pPr>
      <w:r w:rsidRPr="009F7452">
        <w:rPr>
          <w:rFonts w:hint="eastAsia"/>
        </w:rPr>
        <w:t xml:space="preserve">表1 </w:t>
      </w:r>
      <w:r w:rsidR="00AD4417">
        <w:t xml:space="preserve"> </w:t>
      </w:r>
      <w:r w:rsidRPr="009F7452">
        <w:rPr>
          <w:rFonts w:hint="eastAsia"/>
        </w:rPr>
        <w:t>截至113年底MyData平臺各類服務使用效益情形表</w:t>
      </w:r>
      <w:r w:rsidR="009F7452">
        <w:t xml:space="preserve"> </w:t>
      </w:r>
      <w:r w:rsidRPr="00AD4417">
        <w:rPr>
          <w:rFonts w:hint="eastAsia"/>
          <w:b w:val="0"/>
          <w:bCs/>
          <w:sz w:val="24"/>
          <w:szCs w:val="24"/>
        </w:rPr>
        <w:t>單位：項；%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7"/>
      </w:tblGrid>
      <w:tr w:rsidR="00525396" w:rsidRPr="009F7452" w:rsidTr="00F329B4">
        <w:trPr>
          <w:trHeight w:val="20"/>
          <w:tblHeader/>
        </w:trPr>
        <w:tc>
          <w:tcPr>
            <w:tcW w:w="2126" w:type="dxa"/>
            <w:noWrap/>
            <w:vAlign w:val="center"/>
            <w:hideMark/>
          </w:tcPr>
          <w:p w:rsidR="00525396" w:rsidRP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服務類別</w:t>
            </w:r>
          </w:p>
        </w:tc>
        <w:tc>
          <w:tcPr>
            <w:tcW w:w="2126" w:type="dxa"/>
            <w:vAlign w:val="center"/>
          </w:tcPr>
          <w:p w:rsid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上線超過1年</w:t>
            </w:r>
          </w:p>
          <w:p w:rsidR="00525396" w:rsidRP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資料集項數</w:t>
            </w:r>
            <w:r w:rsidR="00BA2B7A">
              <w:rPr>
                <w:rFonts w:hint="eastAsia"/>
                <w:b/>
                <w:bCs/>
              </w:rPr>
              <w:t>(</w:t>
            </w:r>
            <w:r w:rsidR="00BA2B7A">
              <w:rPr>
                <w:b/>
                <w:bCs/>
              </w:rPr>
              <w:t>A)</w:t>
            </w:r>
          </w:p>
        </w:tc>
        <w:tc>
          <w:tcPr>
            <w:tcW w:w="2126" w:type="dxa"/>
            <w:vAlign w:val="center"/>
          </w:tcPr>
          <w:p w:rsid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累計使用次數</w:t>
            </w:r>
          </w:p>
          <w:p w:rsidR="00525396" w:rsidRP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10次以下項數</w:t>
            </w:r>
            <w:r w:rsidR="00BA2B7A">
              <w:rPr>
                <w:rFonts w:hint="eastAsia"/>
                <w:b/>
                <w:bCs/>
              </w:rPr>
              <w:t>(B</w:t>
            </w:r>
            <w:r w:rsidR="00BA2B7A">
              <w:rPr>
                <w:b/>
                <w:bCs/>
              </w:rPr>
              <w:t>)</w:t>
            </w:r>
          </w:p>
        </w:tc>
        <w:tc>
          <w:tcPr>
            <w:tcW w:w="2127" w:type="dxa"/>
            <w:vAlign w:val="center"/>
          </w:tcPr>
          <w:p w:rsidR="00525396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比率</w:t>
            </w:r>
          </w:p>
          <w:p w:rsidR="00BA2B7A" w:rsidRPr="00181593" w:rsidRDefault="00BA2B7A" w:rsidP="00181593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b/>
                <w:bCs/>
              </w:rPr>
              <w:t>B/A)</w:t>
            </w:r>
          </w:p>
        </w:tc>
      </w:tr>
      <w:tr w:rsidR="00525396" w:rsidRPr="009F7452" w:rsidTr="00F329B4">
        <w:trPr>
          <w:trHeight w:val="20"/>
        </w:trPr>
        <w:tc>
          <w:tcPr>
            <w:tcW w:w="2126" w:type="dxa"/>
            <w:noWrap/>
            <w:vAlign w:val="center"/>
          </w:tcPr>
          <w:p w:rsidR="00525396" w:rsidRPr="009F7452" w:rsidRDefault="00525396" w:rsidP="00181593">
            <w:pPr>
              <w:pStyle w:val="142"/>
              <w:jc w:val="center"/>
            </w:pPr>
            <w:r w:rsidRPr="009F7452">
              <w:rPr>
                <w:rFonts w:hint="eastAsia"/>
              </w:rPr>
              <w:t>資料下載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136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6</w:t>
            </w:r>
          </w:p>
        </w:tc>
        <w:tc>
          <w:tcPr>
            <w:tcW w:w="2127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4.4</w:t>
            </w:r>
            <w:r w:rsidR="0079489C">
              <w:t>1</w:t>
            </w:r>
          </w:p>
        </w:tc>
      </w:tr>
      <w:tr w:rsidR="00525396" w:rsidRPr="009F7452" w:rsidTr="00F329B4">
        <w:trPr>
          <w:trHeight w:val="20"/>
        </w:trPr>
        <w:tc>
          <w:tcPr>
            <w:tcW w:w="2126" w:type="dxa"/>
            <w:noWrap/>
            <w:vAlign w:val="center"/>
          </w:tcPr>
          <w:p w:rsidR="00525396" w:rsidRPr="009F7452" w:rsidRDefault="00525396" w:rsidP="00181593">
            <w:pPr>
              <w:pStyle w:val="142"/>
              <w:jc w:val="center"/>
            </w:pPr>
            <w:r w:rsidRPr="009F7452">
              <w:rPr>
                <w:rFonts w:hint="eastAsia"/>
              </w:rPr>
              <w:t>線上服務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620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181</w:t>
            </w:r>
          </w:p>
        </w:tc>
        <w:tc>
          <w:tcPr>
            <w:tcW w:w="2127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29.</w:t>
            </w:r>
            <w:r w:rsidR="0079489C">
              <w:t>19</w:t>
            </w:r>
          </w:p>
        </w:tc>
      </w:tr>
      <w:tr w:rsidR="00525396" w:rsidRPr="009F7452" w:rsidTr="00F329B4">
        <w:trPr>
          <w:trHeight w:val="20"/>
        </w:trPr>
        <w:tc>
          <w:tcPr>
            <w:tcW w:w="2126" w:type="dxa"/>
            <w:noWrap/>
            <w:vAlign w:val="center"/>
          </w:tcPr>
          <w:p w:rsidR="00525396" w:rsidRPr="009F7452" w:rsidRDefault="00525396" w:rsidP="00181593">
            <w:pPr>
              <w:pStyle w:val="142"/>
              <w:jc w:val="center"/>
            </w:pPr>
            <w:r w:rsidRPr="009F7452">
              <w:rPr>
                <w:rFonts w:hint="eastAsia"/>
              </w:rPr>
              <w:t>臨櫃檢核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122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0</w:t>
            </w:r>
          </w:p>
        </w:tc>
        <w:tc>
          <w:tcPr>
            <w:tcW w:w="2127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0</w:t>
            </w:r>
            <w:r w:rsidR="00181593">
              <w:t>.0</w:t>
            </w:r>
            <w:r w:rsidR="0079489C">
              <w:t>0</w:t>
            </w:r>
          </w:p>
        </w:tc>
      </w:tr>
      <w:tr w:rsidR="009F7452" w:rsidRPr="009F7452" w:rsidTr="00F329B4">
        <w:trPr>
          <w:trHeight w:val="20"/>
        </w:trPr>
        <w:tc>
          <w:tcPr>
            <w:tcW w:w="2126" w:type="dxa"/>
            <w:noWrap/>
            <w:vAlign w:val="center"/>
          </w:tcPr>
          <w:p w:rsidR="009F7452" w:rsidRPr="009F7452" w:rsidRDefault="009F7452" w:rsidP="00181593">
            <w:pPr>
              <w:pStyle w:val="142"/>
              <w:jc w:val="center"/>
              <w:rPr>
                <w:rFonts w:hint="eastAsia"/>
              </w:rPr>
            </w:pPr>
            <w:r w:rsidRPr="009F7452">
              <w:rPr>
                <w:rFonts w:hint="eastAsia"/>
              </w:rPr>
              <w:t>合計</w:t>
            </w:r>
          </w:p>
        </w:tc>
        <w:tc>
          <w:tcPr>
            <w:tcW w:w="2126" w:type="dxa"/>
            <w:vAlign w:val="center"/>
          </w:tcPr>
          <w:p w:rsidR="009F7452" w:rsidRPr="009F7452" w:rsidRDefault="009F7452" w:rsidP="00181593">
            <w:pPr>
              <w:pStyle w:val="142"/>
              <w:jc w:val="right"/>
              <w:rPr>
                <w:rFonts w:hint="eastAsia"/>
              </w:rPr>
            </w:pPr>
            <w:r w:rsidRPr="009F7452">
              <w:rPr>
                <w:rFonts w:hint="eastAsia"/>
              </w:rPr>
              <w:t>878</w:t>
            </w:r>
          </w:p>
        </w:tc>
        <w:tc>
          <w:tcPr>
            <w:tcW w:w="2126" w:type="dxa"/>
            <w:vAlign w:val="center"/>
          </w:tcPr>
          <w:p w:rsidR="009F7452" w:rsidRPr="009F7452" w:rsidRDefault="009F7452" w:rsidP="00181593">
            <w:pPr>
              <w:pStyle w:val="142"/>
              <w:jc w:val="right"/>
              <w:rPr>
                <w:rFonts w:hint="eastAsia"/>
              </w:rPr>
            </w:pPr>
            <w:r w:rsidRPr="009F7452">
              <w:rPr>
                <w:rFonts w:hint="eastAsia"/>
              </w:rPr>
              <w:t>187</w:t>
            </w:r>
          </w:p>
        </w:tc>
        <w:tc>
          <w:tcPr>
            <w:tcW w:w="2127" w:type="dxa"/>
            <w:vAlign w:val="center"/>
          </w:tcPr>
          <w:p w:rsidR="009F7452" w:rsidRPr="009F7452" w:rsidRDefault="009F7452" w:rsidP="00181593">
            <w:pPr>
              <w:pStyle w:val="142"/>
              <w:jc w:val="right"/>
              <w:rPr>
                <w:rFonts w:hint="eastAsia"/>
              </w:rPr>
            </w:pPr>
            <w:r w:rsidRPr="009F7452">
              <w:rPr>
                <w:rFonts w:hint="eastAsia"/>
              </w:rPr>
              <w:t>21.3</w:t>
            </w:r>
            <w:r w:rsidR="0079489C">
              <w:t>0</w:t>
            </w:r>
          </w:p>
        </w:tc>
      </w:tr>
    </w:tbl>
    <w:p w:rsidR="00E65058" w:rsidRDefault="00AD4417" w:rsidP="00AD4417">
      <w:pPr>
        <w:pStyle w:val="142"/>
      </w:pPr>
      <w:r>
        <w:rPr>
          <w:rFonts w:hint="eastAsia"/>
        </w:rPr>
        <w:t>資料來源：數發部提供。</w:t>
      </w:r>
    </w:p>
    <w:p w:rsidR="00CA55B8" w:rsidRDefault="00CA55B8" w:rsidP="00CA55B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Pr="00525396">
        <w:rPr>
          <w:rFonts w:hint="eastAsia"/>
        </w:rPr>
        <w:t>地方政府介接</w:t>
      </w:r>
      <w:r w:rsidR="007C72DA" w:rsidRPr="007C72DA">
        <w:rPr>
          <w:rFonts w:hint="eastAsia"/>
        </w:rPr>
        <w:t>MyData平臺</w:t>
      </w:r>
      <w:r w:rsidRPr="00525396">
        <w:rPr>
          <w:rFonts w:hint="eastAsia"/>
        </w:rPr>
        <w:t>服務項數存有落差，允宜探究原因，俾加速各級政府推動業務數位化</w:t>
      </w:r>
    </w:p>
    <w:p w:rsidR="00525396" w:rsidRDefault="00525396" w:rsidP="00525396">
      <w:pPr>
        <w:pStyle w:val="21"/>
        <w:ind w:left="850" w:firstLine="566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lastRenderedPageBreak/>
        <w:t>依</w:t>
      </w:r>
      <w:r w:rsidR="000F4821">
        <w:rPr>
          <w:rFonts w:hAnsi="標楷體" w:hint="eastAsia"/>
          <w:szCs w:val="24"/>
        </w:rPr>
        <w:t>「</w:t>
      </w:r>
      <w:r w:rsidR="000F4821" w:rsidRPr="000F4821">
        <w:rPr>
          <w:rFonts w:hint="eastAsia"/>
        </w:rPr>
        <w:t>個人化資料自主運用平臺介接作業要點</w:t>
      </w:r>
      <w:r w:rsidR="000F4821">
        <w:rPr>
          <w:rFonts w:hint="eastAsia"/>
        </w:rPr>
        <w:t>」</w:t>
      </w:r>
      <w:r>
        <w:rPr>
          <w:rFonts w:hint="eastAsia"/>
        </w:rPr>
        <w:t>第</w:t>
      </w:r>
      <w:r w:rsidR="000F4821">
        <w:rPr>
          <w:rFonts w:hint="eastAsia"/>
        </w:rPr>
        <w:t>4</w:t>
      </w:r>
      <w:r>
        <w:rPr>
          <w:rFonts w:hint="eastAsia"/>
        </w:rPr>
        <w:t>點</w:t>
      </w:r>
      <w:r w:rsidR="000F4821">
        <w:rPr>
          <w:rFonts w:hint="eastAsia"/>
        </w:rPr>
        <w:t>第3款</w:t>
      </w:r>
      <w:r>
        <w:rPr>
          <w:rFonts w:hint="eastAsia"/>
        </w:rPr>
        <w:t>規定略以，</w:t>
      </w:r>
      <w:r w:rsidRPr="005C22CD">
        <w:rPr>
          <w:rFonts w:hint="eastAsia"/>
        </w:rPr>
        <w:t>市縣政府</w:t>
      </w:r>
      <w:r w:rsidR="000F4821">
        <w:rPr>
          <w:rFonts w:hint="eastAsia"/>
        </w:rPr>
        <w:t>與</w:t>
      </w:r>
      <w:r w:rsidRPr="005C22CD">
        <w:rPr>
          <w:rFonts w:hint="eastAsia"/>
        </w:rPr>
        <w:t>其所屬機關(構)</w:t>
      </w:r>
      <w:r>
        <w:rPr>
          <w:rFonts w:hint="eastAsia"/>
        </w:rPr>
        <w:t>得向數</w:t>
      </w:r>
      <w:r w:rsidR="000F4821">
        <w:rPr>
          <w:rFonts w:hint="eastAsia"/>
        </w:rPr>
        <w:t>發</w:t>
      </w:r>
      <w:r>
        <w:rPr>
          <w:rFonts w:hint="eastAsia"/>
        </w:rPr>
        <w:t>部</w:t>
      </w:r>
      <w:r w:rsidRPr="00FB4F97">
        <w:rPr>
          <w:rFonts w:hint="eastAsia"/>
        </w:rPr>
        <w:t>申請介接</w:t>
      </w:r>
      <w:r w:rsidR="000F4821" w:rsidRPr="000F4821">
        <w:rPr>
          <w:rFonts w:hint="eastAsia"/>
        </w:rPr>
        <w:t>MyData</w:t>
      </w:r>
      <w:r w:rsidRPr="00FB4F97">
        <w:rPr>
          <w:rFonts w:hint="eastAsia"/>
        </w:rPr>
        <w:t>平臺</w:t>
      </w:r>
      <w:r w:rsidR="009A75F4">
        <w:rPr>
          <w:rFonts w:hint="eastAsia"/>
        </w:rPr>
        <w:t>，作</w:t>
      </w:r>
      <w:r w:rsidR="009A75F4" w:rsidRPr="00FB4F97">
        <w:rPr>
          <w:rFonts w:hint="eastAsia"/>
        </w:rPr>
        <w:t>為</w:t>
      </w:r>
      <w:r w:rsidRPr="00FB4F97">
        <w:rPr>
          <w:rFonts w:hint="eastAsia"/>
        </w:rPr>
        <w:t>資料或服務提供者</w:t>
      </w:r>
      <w:r w:rsidR="00BD388E">
        <w:rPr>
          <w:rFonts w:hint="eastAsia"/>
        </w:rPr>
        <w:t>。</w:t>
      </w:r>
      <w:r w:rsidR="00357950">
        <w:rPr>
          <w:rFonts w:hint="eastAsia"/>
        </w:rPr>
        <w:t>就</w:t>
      </w:r>
      <w:r>
        <w:rPr>
          <w:rFonts w:hint="eastAsia"/>
        </w:rPr>
        <w:t>截至113年底各直轄市政府介接</w:t>
      </w:r>
      <w:r w:rsidR="00EE1C73">
        <w:rPr>
          <w:rFonts w:hint="eastAsia"/>
        </w:rPr>
        <w:t>服務</w:t>
      </w:r>
      <w:r>
        <w:rPr>
          <w:rFonts w:hint="eastAsia"/>
        </w:rPr>
        <w:t>情形</w:t>
      </w:r>
      <w:r w:rsidR="00357950">
        <w:rPr>
          <w:rFonts w:hint="eastAsia"/>
        </w:rPr>
        <w:t>觀之</w:t>
      </w:r>
      <w:r>
        <w:rPr>
          <w:rFonts w:hint="eastAsia"/>
        </w:rPr>
        <w:t>，以臺南市</w:t>
      </w:r>
      <w:r w:rsidR="004F7820">
        <w:rPr>
          <w:rFonts w:hint="eastAsia"/>
        </w:rPr>
        <w:t>政府</w:t>
      </w:r>
      <w:r w:rsidR="00DB0999">
        <w:rPr>
          <w:rFonts w:hint="eastAsia"/>
        </w:rPr>
        <w:t>於</w:t>
      </w:r>
      <w:r w:rsidR="00DB0999" w:rsidRPr="000F4821">
        <w:rPr>
          <w:rFonts w:hint="eastAsia"/>
        </w:rPr>
        <w:t>MyData</w:t>
      </w:r>
      <w:r w:rsidR="00DB0999" w:rsidRPr="00FB4F97">
        <w:rPr>
          <w:rFonts w:hint="eastAsia"/>
        </w:rPr>
        <w:t>平臺</w:t>
      </w:r>
      <w:r>
        <w:rPr>
          <w:rFonts w:hint="eastAsia"/>
        </w:rPr>
        <w:t>提供服務57項</w:t>
      </w:r>
      <w:r w:rsidR="00DB0999">
        <w:rPr>
          <w:rFonts w:hint="eastAsia"/>
        </w:rPr>
        <w:t>為</w:t>
      </w:r>
      <w:r>
        <w:rPr>
          <w:rFonts w:hint="eastAsia"/>
        </w:rPr>
        <w:t>最高，臺中市</w:t>
      </w:r>
      <w:r w:rsidR="004F7820">
        <w:rPr>
          <w:rFonts w:hint="eastAsia"/>
        </w:rPr>
        <w:t>政府</w:t>
      </w:r>
      <w:r>
        <w:rPr>
          <w:rFonts w:hint="eastAsia"/>
        </w:rPr>
        <w:t>5</w:t>
      </w:r>
      <w:r w:rsidR="00357950">
        <w:t>1</w:t>
      </w:r>
      <w:r>
        <w:rPr>
          <w:rFonts w:hint="eastAsia"/>
        </w:rPr>
        <w:t>項次之，</w:t>
      </w:r>
      <w:r w:rsidR="004F7820">
        <w:rPr>
          <w:rFonts w:hint="eastAsia"/>
        </w:rPr>
        <w:t>惟</w:t>
      </w:r>
      <w:r>
        <w:rPr>
          <w:rFonts w:hint="eastAsia"/>
        </w:rPr>
        <w:t>臺北市及新北市</w:t>
      </w:r>
      <w:r w:rsidR="004F7820">
        <w:rPr>
          <w:rFonts w:hint="eastAsia"/>
        </w:rPr>
        <w:t>政府均</w:t>
      </w:r>
      <w:r>
        <w:rPr>
          <w:rFonts w:hint="eastAsia"/>
        </w:rPr>
        <w:t>未達30項</w:t>
      </w:r>
      <w:r w:rsidR="00EF4C6C">
        <w:rPr>
          <w:rFonts w:hint="eastAsia"/>
        </w:rPr>
        <w:t>(詳表2)</w:t>
      </w:r>
      <w:r>
        <w:rPr>
          <w:rFonts w:hint="eastAsia"/>
        </w:rPr>
        <w:t>，允宜探究相關</w:t>
      </w:r>
      <w:r w:rsidR="004F7820">
        <w:rPr>
          <w:rFonts w:hint="eastAsia"/>
        </w:rPr>
        <w:t>原</w:t>
      </w:r>
      <w:r>
        <w:rPr>
          <w:rFonts w:hint="eastAsia"/>
        </w:rPr>
        <w:t>因並積極推廣，俾利各</w:t>
      </w:r>
      <w:r w:rsidR="004F7820">
        <w:rPr>
          <w:rFonts w:hint="eastAsia"/>
        </w:rPr>
        <w:t>地方</w:t>
      </w:r>
      <w:r>
        <w:rPr>
          <w:rFonts w:hint="eastAsia"/>
        </w:rPr>
        <w:t>政府運用MyData</w:t>
      </w:r>
      <w:r w:rsidR="004F7820">
        <w:rPr>
          <w:rFonts w:hint="eastAsia"/>
        </w:rPr>
        <w:t>平臺</w:t>
      </w:r>
      <w:r>
        <w:rPr>
          <w:rFonts w:hint="eastAsia"/>
        </w:rPr>
        <w:t>服務</w:t>
      </w:r>
      <w:r w:rsidR="004F7820">
        <w:rPr>
          <w:rFonts w:hint="eastAsia"/>
        </w:rPr>
        <w:t>，</w:t>
      </w:r>
      <w:r>
        <w:rPr>
          <w:rFonts w:hint="eastAsia"/>
        </w:rPr>
        <w:t>縮減</w:t>
      </w:r>
      <w:r w:rsidR="00BD388E">
        <w:rPr>
          <w:rFonts w:hint="eastAsia"/>
        </w:rPr>
        <w:t>政府</w:t>
      </w:r>
      <w:r w:rsidR="00564AF0">
        <w:rPr>
          <w:rFonts w:hint="eastAsia"/>
        </w:rPr>
        <w:t>數位</w:t>
      </w:r>
      <w:r>
        <w:rPr>
          <w:rFonts w:hint="eastAsia"/>
        </w:rPr>
        <w:t>服務落差</w:t>
      </w:r>
      <w:r w:rsidR="00BD388E">
        <w:rPr>
          <w:rFonts w:hint="eastAsia"/>
        </w:rPr>
        <w:t>，並</w:t>
      </w:r>
      <w:r w:rsidR="00BD388E" w:rsidRPr="00BD388E">
        <w:rPr>
          <w:rFonts w:hint="eastAsia"/>
        </w:rPr>
        <w:t>提升效率</w:t>
      </w:r>
      <w:r w:rsidRPr="005C22CD">
        <w:rPr>
          <w:rFonts w:hint="eastAsia"/>
        </w:rPr>
        <w:t>。</w:t>
      </w:r>
    </w:p>
    <w:p w:rsidR="00525396" w:rsidRPr="00842A71" w:rsidRDefault="00525396" w:rsidP="00842A71">
      <w:pPr>
        <w:pStyle w:val="21"/>
        <w:ind w:leftChars="0" w:left="0" w:firstLineChars="0" w:firstLine="0"/>
        <w:rPr>
          <w:rFonts w:hint="eastAsia"/>
          <w:b/>
          <w:bCs/>
        </w:rPr>
      </w:pPr>
      <w:r w:rsidRPr="00842A71">
        <w:rPr>
          <w:rFonts w:hint="eastAsia"/>
          <w:b/>
          <w:bCs/>
        </w:rPr>
        <w:t>表2</w:t>
      </w:r>
      <w:r w:rsidR="00104FEF">
        <w:rPr>
          <w:b/>
          <w:bCs/>
        </w:rPr>
        <w:t xml:space="preserve"> </w:t>
      </w:r>
      <w:r w:rsidRPr="00842A71">
        <w:rPr>
          <w:rFonts w:hint="eastAsia"/>
          <w:b/>
          <w:bCs/>
        </w:rPr>
        <w:t xml:space="preserve"> 截至113年底直轄市政府介接MyData平臺提供服務項數情形</w:t>
      </w:r>
      <w:r w:rsidR="003B0D72">
        <w:rPr>
          <w:rFonts w:hint="eastAsia"/>
          <w:b/>
          <w:bCs/>
        </w:rPr>
        <w:t>表</w:t>
      </w:r>
    </w:p>
    <w:p w:rsidR="00525396" w:rsidRPr="00842A71" w:rsidRDefault="00525396" w:rsidP="00842A71">
      <w:pPr>
        <w:pStyle w:val="142"/>
        <w:jc w:val="right"/>
      </w:pPr>
      <w:r w:rsidRPr="00842A71">
        <w:rPr>
          <w:rFonts w:hint="eastAsia"/>
        </w:rPr>
        <w:t>單位：項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7"/>
      </w:tblGrid>
      <w:tr w:rsidR="00842A71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842A71" w:rsidRPr="00842A71" w:rsidRDefault="00842A71" w:rsidP="00842A71">
            <w:pPr>
              <w:pStyle w:val="142"/>
              <w:jc w:val="center"/>
              <w:rPr>
                <w:b/>
                <w:bCs/>
              </w:rPr>
            </w:pPr>
            <w:r w:rsidRPr="00842A71">
              <w:rPr>
                <w:rFonts w:hint="eastAsia"/>
                <w:b/>
                <w:bCs/>
              </w:rPr>
              <w:t>地方政府</w:t>
            </w:r>
          </w:p>
        </w:tc>
        <w:tc>
          <w:tcPr>
            <w:tcW w:w="2126" w:type="dxa"/>
            <w:noWrap/>
            <w:vAlign w:val="center"/>
            <w:hideMark/>
          </w:tcPr>
          <w:p w:rsidR="00842A71" w:rsidRPr="00842A71" w:rsidRDefault="00842A71" w:rsidP="00842A71">
            <w:pPr>
              <w:pStyle w:val="142"/>
              <w:jc w:val="center"/>
              <w:rPr>
                <w:b/>
                <w:bCs/>
              </w:rPr>
            </w:pPr>
            <w:r w:rsidRPr="00842A71">
              <w:rPr>
                <w:rFonts w:hint="eastAsia"/>
                <w:b/>
                <w:bCs/>
              </w:rPr>
              <w:t>線上申辦</w:t>
            </w:r>
          </w:p>
        </w:tc>
        <w:tc>
          <w:tcPr>
            <w:tcW w:w="2126" w:type="dxa"/>
            <w:noWrap/>
            <w:vAlign w:val="center"/>
            <w:hideMark/>
          </w:tcPr>
          <w:p w:rsidR="00842A71" w:rsidRPr="00842A71" w:rsidRDefault="00842A71" w:rsidP="00842A71">
            <w:pPr>
              <w:pStyle w:val="142"/>
              <w:jc w:val="center"/>
              <w:rPr>
                <w:b/>
                <w:bCs/>
              </w:rPr>
            </w:pPr>
            <w:r w:rsidRPr="00842A71">
              <w:rPr>
                <w:rFonts w:hint="eastAsia"/>
                <w:b/>
                <w:bCs/>
              </w:rPr>
              <w:t>臨櫃檢核</w:t>
            </w:r>
          </w:p>
        </w:tc>
        <w:tc>
          <w:tcPr>
            <w:tcW w:w="2127" w:type="dxa"/>
            <w:vAlign w:val="center"/>
          </w:tcPr>
          <w:p w:rsidR="00842A71" w:rsidRPr="00842A71" w:rsidRDefault="00842A71" w:rsidP="00842A7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42A71">
              <w:rPr>
                <w:rFonts w:hint="eastAsia"/>
                <w:b/>
                <w:bCs/>
              </w:rPr>
              <w:t>合計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</w:tcPr>
          <w:p w:rsidR="00357950" w:rsidRPr="00842A71" w:rsidRDefault="00357950" w:rsidP="0035795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525396">
              <w:rPr>
                <w:rFonts w:hint="eastAsia"/>
              </w:rPr>
              <w:t>臺南市</w:t>
            </w:r>
          </w:p>
        </w:tc>
        <w:tc>
          <w:tcPr>
            <w:tcW w:w="2126" w:type="dxa"/>
            <w:noWrap/>
            <w:vAlign w:val="center"/>
          </w:tcPr>
          <w:p w:rsidR="00357950" w:rsidRPr="00842A71" w:rsidRDefault="00357950" w:rsidP="0035795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25396">
              <w:rPr>
                <w:rFonts w:hint="eastAsia"/>
              </w:rPr>
              <w:t>51</w:t>
            </w:r>
          </w:p>
        </w:tc>
        <w:tc>
          <w:tcPr>
            <w:tcW w:w="2126" w:type="dxa"/>
            <w:noWrap/>
            <w:vAlign w:val="center"/>
          </w:tcPr>
          <w:p w:rsidR="00357950" w:rsidRPr="00842A71" w:rsidRDefault="00357950" w:rsidP="0035795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25396">
              <w:rPr>
                <w:rFonts w:hint="eastAsia"/>
              </w:rPr>
              <w:t>6</w:t>
            </w:r>
          </w:p>
        </w:tc>
        <w:tc>
          <w:tcPr>
            <w:tcW w:w="2127" w:type="dxa"/>
            <w:vAlign w:val="center"/>
          </w:tcPr>
          <w:p w:rsidR="00357950" w:rsidRPr="00842A71" w:rsidRDefault="00357950" w:rsidP="0035795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25396">
              <w:rPr>
                <w:rFonts w:hint="eastAsia"/>
              </w:rPr>
              <w:t>57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臺中市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47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4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51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桃園市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41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4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45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高雄市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38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1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39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臺北市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18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6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24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新北市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0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2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2</w:t>
            </w:r>
          </w:p>
        </w:tc>
      </w:tr>
    </w:tbl>
    <w:p w:rsidR="00E579AE" w:rsidRDefault="00E579AE" w:rsidP="00E579AE">
      <w:pPr>
        <w:pStyle w:val="142"/>
      </w:pPr>
      <w:r>
        <w:rPr>
          <w:rFonts w:hint="eastAsia"/>
        </w:rPr>
        <w:t>資料來源：數發部提供。</w:t>
      </w:r>
    </w:p>
    <w:p w:rsidR="00525396" w:rsidRDefault="00525396" w:rsidP="00E2339F">
      <w:pPr>
        <w:ind w:left="566" w:firstLine="566"/>
        <w:rPr>
          <w:rFonts w:hint="eastAsia"/>
        </w:rPr>
      </w:pPr>
      <w:r w:rsidRPr="00525396">
        <w:rPr>
          <w:rFonts w:hint="eastAsia"/>
        </w:rPr>
        <w:t>綜上，數</w:t>
      </w:r>
      <w:r w:rsidR="00BD388E">
        <w:rPr>
          <w:rFonts w:hint="eastAsia"/>
        </w:rPr>
        <w:t>發</w:t>
      </w:r>
      <w:r w:rsidRPr="00525396">
        <w:rPr>
          <w:rFonts w:hint="eastAsia"/>
        </w:rPr>
        <w:t>部11</w:t>
      </w:r>
      <w:r w:rsidR="00BD388E">
        <w:t>3</w:t>
      </w:r>
      <w:r w:rsidRPr="00525396">
        <w:rPr>
          <w:rFonts w:hint="eastAsia"/>
        </w:rPr>
        <w:t>年度「賦權個人打造自主數位運用計畫」</w:t>
      </w:r>
      <w:r w:rsidR="00BD388E" w:rsidRPr="00BD388E">
        <w:rPr>
          <w:rFonts w:hint="eastAsia"/>
        </w:rPr>
        <w:t>決算數2,345萬2千元</w:t>
      </w:r>
      <w:r w:rsidR="00E02018">
        <w:rPr>
          <w:rFonts w:hint="eastAsia"/>
        </w:rPr>
        <w:t>，建置</w:t>
      </w:r>
      <w:r w:rsidR="00E02018" w:rsidRPr="00E02018">
        <w:rPr>
          <w:rFonts w:hint="eastAsia"/>
        </w:rPr>
        <w:t>MyData平臺</w:t>
      </w:r>
      <w:r w:rsidR="00E02018">
        <w:rPr>
          <w:rFonts w:hint="eastAsia"/>
        </w:rPr>
        <w:t>，提供</w:t>
      </w:r>
      <w:r w:rsidR="00E02018" w:rsidRPr="00E02018">
        <w:rPr>
          <w:rFonts w:hint="eastAsia"/>
        </w:rPr>
        <w:t>創新政府服務</w:t>
      </w:r>
      <w:r w:rsidR="00E02018">
        <w:rPr>
          <w:rFonts w:hint="eastAsia"/>
        </w:rPr>
        <w:t>。</w:t>
      </w:r>
      <w:r w:rsidRPr="00525396">
        <w:rPr>
          <w:rFonts w:hint="eastAsia"/>
        </w:rPr>
        <w:t>為提高</w:t>
      </w:r>
      <w:r w:rsidR="00A64C48">
        <w:rPr>
          <w:rFonts w:hint="eastAsia"/>
        </w:rPr>
        <w:t>該</w:t>
      </w:r>
      <w:r w:rsidRPr="00525396">
        <w:rPr>
          <w:rFonts w:hint="eastAsia"/>
        </w:rPr>
        <w:t>平臺服務使用效能，允宜</w:t>
      </w:r>
      <w:r w:rsidR="00BD388E">
        <w:rPr>
          <w:rFonts w:hint="eastAsia"/>
        </w:rPr>
        <w:t>強化</w:t>
      </w:r>
      <w:r w:rsidR="00BD388E" w:rsidRPr="00BD388E">
        <w:rPr>
          <w:rFonts w:hint="eastAsia"/>
        </w:rPr>
        <w:t>線上服務使用率</w:t>
      </w:r>
      <w:r w:rsidRPr="00525396">
        <w:rPr>
          <w:rFonts w:hint="eastAsia"/>
        </w:rPr>
        <w:t>，並探究</w:t>
      </w:r>
      <w:r w:rsidR="00BD388E">
        <w:rPr>
          <w:rFonts w:hint="eastAsia"/>
        </w:rPr>
        <w:t>各地方</w:t>
      </w:r>
      <w:r w:rsidR="00BD388E" w:rsidRPr="00BD388E">
        <w:rPr>
          <w:rFonts w:hint="eastAsia"/>
        </w:rPr>
        <w:t>政府服務項數落差</w:t>
      </w:r>
      <w:r w:rsidR="00BD388E">
        <w:rPr>
          <w:rFonts w:hint="eastAsia"/>
        </w:rPr>
        <w:t>情形</w:t>
      </w:r>
      <w:r w:rsidRPr="00525396">
        <w:rPr>
          <w:rFonts w:hint="eastAsia"/>
        </w:rPr>
        <w:t>，</w:t>
      </w:r>
      <w:r w:rsidR="00701D3E">
        <w:rPr>
          <w:rFonts w:hint="eastAsia"/>
        </w:rPr>
        <w:t>以符</w:t>
      </w:r>
      <w:r w:rsidR="00701D3E" w:rsidRPr="00701D3E">
        <w:rPr>
          <w:rFonts w:hint="eastAsia"/>
        </w:rPr>
        <w:t>國家推動數位服務轉型趨勢</w:t>
      </w:r>
      <w:r w:rsidR="00701D3E">
        <w:rPr>
          <w:rFonts w:hint="eastAsia"/>
        </w:rPr>
        <w:t>，俾</w:t>
      </w:r>
      <w:r w:rsidR="0065675D">
        <w:rPr>
          <w:rFonts w:hint="eastAsia"/>
        </w:rPr>
        <w:t>完善</w:t>
      </w:r>
      <w:r w:rsidR="00BD388E" w:rsidRPr="00BD388E">
        <w:rPr>
          <w:rFonts w:hint="eastAsia"/>
        </w:rPr>
        <w:t>以使用者為中心之創新政府服務態樣</w:t>
      </w:r>
      <w:r w:rsidRPr="00525396">
        <w:rPr>
          <w:rFonts w:hint="eastAsia"/>
        </w:rPr>
        <w:t>。</w:t>
      </w:r>
    </w:p>
    <w:sectPr w:rsidR="00525396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B30" w:rsidRDefault="00757B3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57B30" w:rsidRDefault="00757B3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0678D" w:rsidRPr="0020678D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B30" w:rsidRDefault="00757B3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57B30" w:rsidRDefault="00757B30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5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3B27"/>
    <w:rsid w:val="00005248"/>
    <w:rsid w:val="000071AC"/>
    <w:rsid w:val="00011512"/>
    <w:rsid w:val="000129CA"/>
    <w:rsid w:val="0001480D"/>
    <w:rsid w:val="00015D60"/>
    <w:rsid w:val="00015FA7"/>
    <w:rsid w:val="0001672A"/>
    <w:rsid w:val="00016C5E"/>
    <w:rsid w:val="0002011E"/>
    <w:rsid w:val="00020570"/>
    <w:rsid w:val="00021649"/>
    <w:rsid w:val="0002419D"/>
    <w:rsid w:val="00024914"/>
    <w:rsid w:val="00024C67"/>
    <w:rsid w:val="00024EC0"/>
    <w:rsid w:val="000261EB"/>
    <w:rsid w:val="00027168"/>
    <w:rsid w:val="00027EA4"/>
    <w:rsid w:val="0003033E"/>
    <w:rsid w:val="00030673"/>
    <w:rsid w:val="00030E26"/>
    <w:rsid w:val="00030F2D"/>
    <w:rsid w:val="00031B71"/>
    <w:rsid w:val="000329AE"/>
    <w:rsid w:val="00032F0A"/>
    <w:rsid w:val="0003494F"/>
    <w:rsid w:val="000352A5"/>
    <w:rsid w:val="00036476"/>
    <w:rsid w:val="000378AA"/>
    <w:rsid w:val="00037EE7"/>
    <w:rsid w:val="00040EE3"/>
    <w:rsid w:val="000435FE"/>
    <w:rsid w:val="00043F24"/>
    <w:rsid w:val="00044824"/>
    <w:rsid w:val="00044C6E"/>
    <w:rsid w:val="00046381"/>
    <w:rsid w:val="00046608"/>
    <w:rsid w:val="00047403"/>
    <w:rsid w:val="00047868"/>
    <w:rsid w:val="00050178"/>
    <w:rsid w:val="000525F7"/>
    <w:rsid w:val="000537C5"/>
    <w:rsid w:val="00056A79"/>
    <w:rsid w:val="0005735A"/>
    <w:rsid w:val="00057CED"/>
    <w:rsid w:val="0006064C"/>
    <w:rsid w:val="00061594"/>
    <w:rsid w:val="00062FD6"/>
    <w:rsid w:val="00063A62"/>
    <w:rsid w:val="00070079"/>
    <w:rsid w:val="00073A2D"/>
    <w:rsid w:val="0007498E"/>
    <w:rsid w:val="00081950"/>
    <w:rsid w:val="00083022"/>
    <w:rsid w:val="00087940"/>
    <w:rsid w:val="00090EF1"/>
    <w:rsid w:val="00091179"/>
    <w:rsid w:val="00094319"/>
    <w:rsid w:val="00094A5C"/>
    <w:rsid w:val="000A2F2B"/>
    <w:rsid w:val="000A46C2"/>
    <w:rsid w:val="000A6390"/>
    <w:rsid w:val="000A7D1F"/>
    <w:rsid w:val="000B0FCC"/>
    <w:rsid w:val="000B1D91"/>
    <w:rsid w:val="000B2221"/>
    <w:rsid w:val="000B2D2A"/>
    <w:rsid w:val="000B2EB0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D013E"/>
    <w:rsid w:val="000D4B51"/>
    <w:rsid w:val="000D5E63"/>
    <w:rsid w:val="000D63F8"/>
    <w:rsid w:val="000D7589"/>
    <w:rsid w:val="000D7E77"/>
    <w:rsid w:val="000E06EF"/>
    <w:rsid w:val="000E11D8"/>
    <w:rsid w:val="000E1581"/>
    <w:rsid w:val="000E4811"/>
    <w:rsid w:val="000E5916"/>
    <w:rsid w:val="000E6F5E"/>
    <w:rsid w:val="000F2143"/>
    <w:rsid w:val="000F2181"/>
    <w:rsid w:val="000F3FA0"/>
    <w:rsid w:val="000F4821"/>
    <w:rsid w:val="000F560B"/>
    <w:rsid w:val="000F70E1"/>
    <w:rsid w:val="001004B7"/>
    <w:rsid w:val="0010249B"/>
    <w:rsid w:val="00104686"/>
    <w:rsid w:val="00104FEF"/>
    <w:rsid w:val="00110E0A"/>
    <w:rsid w:val="00112159"/>
    <w:rsid w:val="00112C38"/>
    <w:rsid w:val="00112F44"/>
    <w:rsid w:val="00120439"/>
    <w:rsid w:val="00121FEF"/>
    <w:rsid w:val="00122AD7"/>
    <w:rsid w:val="00123C0D"/>
    <w:rsid w:val="0012525B"/>
    <w:rsid w:val="0012580B"/>
    <w:rsid w:val="00130384"/>
    <w:rsid w:val="001309F5"/>
    <w:rsid w:val="00130D63"/>
    <w:rsid w:val="00132387"/>
    <w:rsid w:val="00132464"/>
    <w:rsid w:val="00133756"/>
    <w:rsid w:val="00135E6C"/>
    <w:rsid w:val="00141E3E"/>
    <w:rsid w:val="00142330"/>
    <w:rsid w:val="0014295B"/>
    <w:rsid w:val="00145DA2"/>
    <w:rsid w:val="0014772E"/>
    <w:rsid w:val="00147F5F"/>
    <w:rsid w:val="00152963"/>
    <w:rsid w:val="00153337"/>
    <w:rsid w:val="0015656C"/>
    <w:rsid w:val="0016195B"/>
    <w:rsid w:val="00162C91"/>
    <w:rsid w:val="00163F0A"/>
    <w:rsid w:val="0016470E"/>
    <w:rsid w:val="00166BA9"/>
    <w:rsid w:val="00167627"/>
    <w:rsid w:val="0017052A"/>
    <w:rsid w:val="00173594"/>
    <w:rsid w:val="00180CC0"/>
    <w:rsid w:val="00181593"/>
    <w:rsid w:val="00182102"/>
    <w:rsid w:val="0018260E"/>
    <w:rsid w:val="0018372C"/>
    <w:rsid w:val="00183E3D"/>
    <w:rsid w:val="00183F59"/>
    <w:rsid w:val="00185439"/>
    <w:rsid w:val="00185934"/>
    <w:rsid w:val="00185A50"/>
    <w:rsid w:val="00187ED6"/>
    <w:rsid w:val="001902C9"/>
    <w:rsid w:val="001904FF"/>
    <w:rsid w:val="0019052D"/>
    <w:rsid w:val="00190A8D"/>
    <w:rsid w:val="00192783"/>
    <w:rsid w:val="00193FEB"/>
    <w:rsid w:val="0019425F"/>
    <w:rsid w:val="00194465"/>
    <w:rsid w:val="001959BF"/>
    <w:rsid w:val="00195FFD"/>
    <w:rsid w:val="00196ED1"/>
    <w:rsid w:val="001A1771"/>
    <w:rsid w:val="001A301A"/>
    <w:rsid w:val="001A3F3F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67F2"/>
    <w:rsid w:val="001B689E"/>
    <w:rsid w:val="001B69F2"/>
    <w:rsid w:val="001B739C"/>
    <w:rsid w:val="001C13ED"/>
    <w:rsid w:val="001C1471"/>
    <w:rsid w:val="001C1E7A"/>
    <w:rsid w:val="001C20FE"/>
    <w:rsid w:val="001C3A6A"/>
    <w:rsid w:val="001C5E52"/>
    <w:rsid w:val="001C605A"/>
    <w:rsid w:val="001C7A8F"/>
    <w:rsid w:val="001D0F86"/>
    <w:rsid w:val="001D1C7F"/>
    <w:rsid w:val="001D2CA7"/>
    <w:rsid w:val="001D2D55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88"/>
    <w:rsid w:val="001E0DD8"/>
    <w:rsid w:val="001E1503"/>
    <w:rsid w:val="001E293B"/>
    <w:rsid w:val="001E4F4F"/>
    <w:rsid w:val="001E52E6"/>
    <w:rsid w:val="001E65B6"/>
    <w:rsid w:val="001F174D"/>
    <w:rsid w:val="001F3056"/>
    <w:rsid w:val="001F3EBD"/>
    <w:rsid w:val="001F4037"/>
    <w:rsid w:val="00201796"/>
    <w:rsid w:val="00202A9D"/>
    <w:rsid w:val="00202B89"/>
    <w:rsid w:val="002063DF"/>
    <w:rsid w:val="0020678D"/>
    <w:rsid w:val="00206D1C"/>
    <w:rsid w:val="00207212"/>
    <w:rsid w:val="0020758B"/>
    <w:rsid w:val="0021130A"/>
    <w:rsid w:val="00211A97"/>
    <w:rsid w:val="00211D36"/>
    <w:rsid w:val="00213E65"/>
    <w:rsid w:val="00217C70"/>
    <w:rsid w:val="00220472"/>
    <w:rsid w:val="00222CF9"/>
    <w:rsid w:val="00224B6E"/>
    <w:rsid w:val="00224F66"/>
    <w:rsid w:val="002266DB"/>
    <w:rsid w:val="00226F76"/>
    <w:rsid w:val="00230325"/>
    <w:rsid w:val="00232129"/>
    <w:rsid w:val="0023241B"/>
    <w:rsid w:val="002354A8"/>
    <w:rsid w:val="00237552"/>
    <w:rsid w:val="00240A11"/>
    <w:rsid w:val="00241AFC"/>
    <w:rsid w:val="00241EBD"/>
    <w:rsid w:val="00245D74"/>
    <w:rsid w:val="002469D0"/>
    <w:rsid w:val="00252235"/>
    <w:rsid w:val="0025285E"/>
    <w:rsid w:val="00253483"/>
    <w:rsid w:val="00253607"/>
    <w:rsid w:val="00256762"/>
    <w:rsid w:val="00256A2D"/>
    <w:rsid w:val="00261341"/>
    <w:rsid w:val="0026168B"/>
    <w:rsid w:val="00264CAC"/>
    <w:rsid w:val="00265400"/>
    <w:rsid w:val="002661A3"/>
    <w:rsid w:val="00266B60"/>
    <w:rsid w:val="00267D9B"/>
    <w:rsid w:val="0027045A"/>
    <w:rsid w:val="002706C8"/>
    <w:rsid w:val="00272F2E"/>
    <w:rsid w:val="002737DC"/>
    <w:rsid w:val="00276CAA"/>
    <w:rsid w:val="002772A2"/>
    <w:rsid w:val="002857A9"/>
    <w:rsid w:val="0028742F"/>
    <w:rsid w:val="002905ED"/>
    <w:rsid w:val="002938F6"/>
    <w:rsid w:val="002956DC"/>
    <w:rsid w:val="00295A88"/>
    <w:rsid w:val="00297AB3"/>
    <w:rsid w:val="00297EEA"/>
    <w:rsid w:val="002A136C"/>
    <w:rsid w:val="002A15D5"/>
    <w:rsid w:val="002A2097"/>
    <w:rsid w:val="002A43D9"/>
    <w:rsid w:val="002A50DF"/>
    <w:rsid w:val="002A5116"/>
    <w:rsid w:val="002A63DF"/>
    <w:rsid w:val="002B2926"/>
    <w:rsid w:val="002B48AF"/>
    <w:rsid w:val="002B4B3C"/>
    <w:rsid w:val="002B6A8B"/>
    <w:rsid w:val="002B7C3C"/>
    <w:rsid w:val="002C0E49"/>
    <w:rsid w:val="002C2D5E"/>
    <w:rsid w:val="002C367C"/>
    <w:rsid w:val="002C56A6"/>
    <w:rsid w:val="002C6573"/>
    <w:rsid w:val="002C6A81"/>
    <w:rsid w:val="002C76F8"/>
    <w:rsid w:val="002D399A"/>
    <w:rsid w:val="002D5876"/>
    <w:rsid w:val="002D5F1B"/>
    <w:rsid w:val="002D7FBA"/>
    <w:rsid w:val="002E07A0"/>
    <w:rsid w:val="002E0B4A"/>
    <w:rsid w:val="002E1D0F"/>
    <w:rsid w:val="002E2152"/>
    <w:rsid w:val="002E3210"/>
    <w:rsid w:val="002E3A25"/>
    <w:rsid w:val="002E69BE"/>
    <w:rsid w:val="002E70C6"/>
    <w:rsid w:val="002E7F04"/>
    <w:rsid w:val="002F0D87"/>
    <w:rsid w:val="002F5926"/>
    <w:rsid w:val="002F6C94"/>
    <w:rsid w:val="002F6E01"/>
    <w:rsid w:val="002F7054"/>
    <w:rsid w:val="00301305"/>
    <w:rsid w:val="00301CF3"/>
    <w:rsid w:val="003025AE"/>
    <w:rsid w:val="003068E9"/>
    <w:rsid w:val="00310A4C"/>
    <w:rsid w:val="003143C8"/>
    <w:rsid w:val="00315048"/>
    <w:rsid w:val="00315412"/>
    <w:rsid w:val="003163FF"/>
    <w:rsid w:val="003232A3"/>
    <w:rsid w:val="003239E8"/>
    <w:rsid w:val="00323F74"/>
    <w:rsid w:val="00325389"/>
    <w:rsid w:val="003269EA"/>
    <w:rsid w:val="00326B31"/>
    <w:rsid w:val="003270B5"/>
    <w:rsid w:val="003303F6"/>
    <w:rsid w:val="00331446"/>
    <w:rsid w:val="00333A01"/>
    <w:rsid w:val="00333B89"/>
    <w:rsid w:val="00336DAE"/>
    <w:rsid w:val="0034140F"/>
    <w:rsid w:val="00342070"/>
    <w:rsid w:val="00342A89"/>
    <w:rsid w:val="00342C88"/>
    <w:rsid w:val="00343696"/>
    <w:rsid w:val="0034387F"/>
    <w:rsid w:val="00343CE1"/>
    <w:rsid w:val="0034461F"/>
    <w:rsid w:val="00345A44"/>
    <w:rsid w:val="00350A4A"/>
    <w:rsid w:val="00351FDC"/>
    <w:rsid w:val="003525B7"/>
    <w:rsid w:val="00352D62"/>
    <w:rsid w:val="00353BA0"/>
    <w:rsid w:val="00354EBE"/>
    <w:rsid w:val="0035585D"/>
    <w:rsid w:val="003578F3"/>
    <w:rsid w:val="00357950"/>
    <w:rsid w:val="003604DB"/>
    <w:rsid w:val="003610F5"/>
    <w:rsid w:val="00361CB1"/>
    <w:rsid w:val="00370A25"/>
    <w:rsid w:val="00370E3F"/>
    <w:rsid w:val="00371499"/>
    <w:rsid w:val="003720E8"/>
    <w:rsid w:val="003737F1"/>
    <w:rsid w:val="0037408F"/>
    <w:rsid w:val="003778F8"/>
    <w:rsid w:val="00380079"/>
    <w:rsid w:val="00381BF2"/>
    <w:rsid w:val="00383C66"/>
    <w:rsid w:val="003846D9"/>
    <w:rsid w:val="00384C2A"/>
    <w:rsid w:val="00385FF5"/>
    <w:rsid w:val="00390B12"/>
    <w:rsid w:val="00391BA9"/>
    <w:rsid w:val="00391CBD"/>
    <w:rsid w:val="00393C27"/>
    <w:rsid w:val="00397009"/>
    <w:rsid w:val="003A078B"/>
    <w:rsid w:val="003A098D"/>
    <w:rsid w:val="003A39E8"/>
    <w:rsid w:val="003A3AFA"/>
    <w:rsid w:val="003A74BC"/>
    <w:rsid w:val="003A7527"/>
    <w:rsid w:val="003A790D"/>
    <w:rsid w:val="003A7E94"/>
    <w:rsid w:val="003B0880"/>
    <w:rsid w:val="003B0C95"/>
    <w:rsid w:val="003B0D72"/>
    <w:rsid w:val="003B2FD8"/>
    <w:rsid w:val="003B47CD"/>
    <w:rsid w:val="003C283C"/>
    <w:rsid w:val="003D15FA"/>
    <w:rsid w:val="003D36A3"/>
    <w:rsid w:val="003D4773"/>
    <w:rsid w:val="003D53FC"/>
    <w:rsid w:val="003D5FD4"/>
    <w:rsid w:val="003D7217"/>
    <w:rsid w:val="003D797D"/>
    <w:rsid w:val="003E298D"/>
    <w:rsid w:val="003E3742"/>
    <w:rsid w:val="003E41B1"/>
    <w:rsid w:val="003E4256"/>
    <w:rsid w:val="003E4F49"/>
    <w:rsid w:val="003E52DE"/>
    <w:rsid w:val="003E6817"/>
    <w:rsid w:val="003E71FF"/>
    <w:rsid w:val="003F1CF7"/>
    <w:rsid w:val="003F28D0"/>
    <w:rsid w:val="003F2B7F"/>
    <w:rsid w:val="003F32A8"/>
    <w:rsid w:val="003F33D8"/>
    <w:rsid w:val="003F4513"/>
    <w:rsid w:val="003F45B5"/>
    <w:rsid w:val="003F60AB"/>
    <w:rsid w:val="004028E8"/>
    <w:rsid w:val="00404A00"/>
    <w:rsid w:val="00405830"/>
    <w:rsid w:val="004064DC"/>
    <w:rsid w:val="00406C6F"/>
    <w:rsid w:val="00411A95"/>
    <w:rsid w:val="004137D9"/>
    <w:rsid w:val="00416335"/>
    <w:rsid w:val="004164A2"/>
    <w:rsid w:val="00422825"/>
    <w:rsid w:val="00424E23"/>
    <w:rsid w:val="004259A4"/>
    <w:rsid w:val="00425F91"/>
    <w:rsid w:val="00426670"/>
    <w:rsid w:val="00426902"/>
    <w:rsid w:val="00430C0D"/>
    <w:rsid w:val="00433E8D"/>
    <w:rsid w:val="00435174"/>
    <w:rsid w:val="00436922"/>
    <w:rsid w:val="004376E7"/>
    <w:rsid w:val="0044128B"/>
    <w:rsid w:val="00441A5F"/>
    <w:rsid w:val="00442104"/>
    <w:rsid w:val="004442AC"/>
    <w:rsid w:val="00446359"/>
    <w:rsid w:val="0044720E"/>
    <w:rsid w:val="00447F87"/>
    <w:rsid w:val="00451C20"/>
    <w:rsid w:val="00451DAB"/>
    <w:rsid w:val="004526A2"/>
    <w:rsid w:val="00452DBE"/>
    <w:rsid w:val="00456438"/>
    <w:rsid w:val="004568E8"/>
    <w:rsid w:val="00456E92"/>
    <w:rsid w:val="004607C2"/>
    <w:rsid w:val="004620BE"/>
    <w:rsid w:val="0046622C"/>
    <w:rsid w:val="00472CFB"/>
    <w:rsid w:val="00473DA0"/>
    <w:rsid w:val="00476703"/>
    <w:rsid w:val="00480FC1"/>
    <w:rsid w:val="0048336E"/>
    <w:rsid w:val="00486998"/>
    <w:rsid w:val="004869A1"/>
    <w:rsid w:val="004878FD"/>
    <w:rsid w:val="004908E4"/>
    <w:rsid w:val="004909A4"/>
    <w:rsid w:val="00490CC4"/>
    <w:rsid w:val="00491AE1"/>
    <w:rsid w:val="00492358"/>
    <w:rsid w:val="0049307D"/>
    <w:rsid w:val="00495FEF"/>
    <w:rsid w:val="004A10BF"/>
    <w:rsid w:val="004A24D1"/>
    <w:rsid w:val="004A3902"/>
    <w:rsid w:val="004A4276"/>
    <w:rsid w:val="004A65B6"/>
    <w:rsid w:val="004A6C25"/>
    <w:rsid w:val="004B0683"/>
    <w:rsid w:val="004B0CF1"/>
    <w:rsid w:val="004B3EB0"/>
    <w:rsid w:val="004B3F12"/>
    <w:rsid w:val="004B4749"/>
    <w:rsid w:val="004B5179"/>
    <w:rsid w:val="004B5AE6"/>
    <w:rsid w:val="004B6701"/>
    <w:rsid w:val="004B682E"/>
    <w:rsid w:val="004B7939"/>
    <w:rsid w:val="004C1038"/>
    <w:rsid w:val="004C19C3"/>
    <w:rsid w:val="004C1C1B"/>
    <w:rsid w:val="004C45D1"/>
    <w:rsid w:val="004C68CC"/>
    <w:rsid w:val="004D0FEE"/>
    <w:rsid w:val="004D29E9"/>
    <w:rsid w:val="004D3C2F"/>
    <w:rsid w:val="004D4D6D"/>
    <w:rsid w:val="004D65A5"/>
    <w:rsid w:val="004D6E07"/>
    <w:rsid w:val="004D71D8"/>
    <w:rsid w:val="004E5918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B6F"/>
    <w:rsid w:val="004F26F8"/>
    <w:rsid w:val="004F2961"/>
    <w:rsid w:val="004F2D38"/>
    <w:rsid w:val="004F49E1"/>
    <w:rsid w:val="004F6696"/>
    <w:rsid w:val="004F72DE"/>
    <w:rsid w:val="004F7820"/>
    <w:rsid w:val="00500038"/>
    <w:rsid w:val="00500CDC"/>
    <w:rsid w:val="00502238"/>
    <w:rsid w:val="00504A56"/>
    <w:rsid w:val="005054C4"/>
    <w:rsid w:val="00505991"/>
    <w:rsid w:val="00510E19"/>
    <w:rsid w:val="005110DA"/>
    <w:rsid w:val="00511468"/>
    <w:rsid w:val="00516FCB"/>
    <w:rsid w:val="00517094"/>
    <w:rsid w:val="00517CB3"/>
    <w:rsid w:val="00523227"/>
    <w:rsid w:val="00523FCA"/>
    <w:rsid w:val="00525396"/>
    <w:rsid w:val="005254E4"/>
    <w:rsid w:val="00527B95"/>
    <w:rsid w:val="00530477"/>
    <w:rsid w:val="00530D52"/>
    <w:rsid w:val="00530DFA"/>
    <w:rsid w:val="0053100E"/>
    <w:rsid w:val="00531CCA"/>
    <w:rsid w:val="00533C44"/>
    <w:rsid w:val="00533DB7"/>
    <w:rsid w:val="00534145"/>
    <w:rsid w:val="0053575D"/>
    <w:rsid w:val="00537DA6"/>
    <w:rsid w:val="00540683"/>
    <w:rsid w:val="00540AA2"/>
    <w:rsid w:val="005413D3"/>
    <w:rsid w:val="00541C6A"/>
    <w:rsid w:val="00541D8A"/>
    <w:rsid w:val="00545495"/>
    <w:rsid w:val="005467D4"/>
    <w:rsid w:val="00546BE1"/>
    <w:rsid w:val="00551367"/>
    <w:rsid w:val="00551611"/>
    <w:rsid w:val="00551B82"/>
    <w:rsid w:val="0055382F"/>
    <w:rsid w:val="005542B3"/>
    <w:rsid w:val="00554AA1"/>
    <w:rsid w:val="00556275"/>
    <w:rsid w:val="005602E0"/>
    <w:rsid w:val="00560856"/>
    <w:rsid w:val="00561EBA"/>
    <w:rsid w:val="00562248"/>
    <w:rsid w:val="005624B4"/>
    <w:rsid w:val="00562642"/>
    <w:rsid w:val="00563B95"/>
    <w:rsid w:val="005642A1"/>
    <w:rsid w:val="00564AF0"/>
    <w:rsid w:val="00564C12"/>
    <w:rsid w:val="00567A1D"/>
    <w:rsid w:val="00571D14"/>
    <w:rsid w:val="0057230E"/>
    <w:rsid w:val="005734A8"/>
    <w:rsid w:val="00574ADA"/>
    <w:rsid w:val="00574B86"/>
    <w:rsid w:val="00575452"/>
    <w:rsid w:val="0057605E"/>
    <w:rsid w:val="00576401"/>
    <w:rsid w:val="005767C6"/>
    <w:rsid w:val="00576BE8"/>
    <w:rsid w:val="00581778"/>
    <w:rsid w:val="00581F87"/>
    <w:rsid w:val="00582E9F"/>
    <w:rsid w:val="0058410F"/>
    <w:rsid w:val="00584371"/>
    <w:rsid w:val="00584381"/>
    <w:rsid w:val="00584760"/>
    <w:rsid w:val="00585E4A"/>
    <w:rsid w:val="005865EC"/>
    <w:rsid w:val="00587531"/>
    <w:rsid w:val="00591A4A"/>
    <w:rsid w:val="00596758"/>
    <w:rsid w:val="0059793A"/>
    <w:rsid w:val="005A1910"/>
    <w:rsid w:val="005A4912"/>
    <w:rsid w:val="005A5C36"/>
    <w:rsid w:val="005A7640"/>
    <w:rsid w:val="005B0A28"/>
    <w:rsid w:val="005B1490"/>
    <w:rsid w:val="005B1BA2"/>
    <w:rsid w:val="005B3F5F"/>
    <w:rsid w:val="005B3F83"/>
    <w:rsid w:val="005B4A5C"/>
    <w:rsid w:val="005B553F"/>
    <w:rsid w:val="005B55CE"/>
    <w:rsid w:val="005B66EA"/>
    <w:rsid w:val="005B681E"/>
    <w:rsid w:val="005C2410"/>
    <w:rsid w:val="005C37ED"/>
    <w:rsid w:val="005C3A94"/>
    <w:rsid w:val="005C49F3"/>
    <w:rsid w:val="005C714C"/>
    <w:rsid w:val="005D2EFC"/>
    <w:rsid w:val="005D6144"/>
    <w:rsid w:val="005E039E"/>
    <w:rsid w:val="005E0452"/>
    <w:rsid w:val="005E126A"/>
    <w:rsid w:val="005E232F"/>
    <w:rsid w:val="005E5979"/>
    <w:rsid w:val="005E59C8"/>
    <w:rsid w:val="005E7569"/>
    <w:rsid w:val="005E75E7"/>
    <w:rsid w:val="005F08A8"/>
    <w:rsid w:val="005F1013"/>
    <w:rsid w:val="005F1A1A"/>
    <w:rsid w:val="005F386B"/>
    <w:rsid w:val="005F4A77"/>
    <w:rsid w:val="005F5B72"/>
    <w:rsid w:val="00600123"/>
    <w:rsid w:val="00605BA0"/>
    <w:rsid w:val="00605F79"/>
    <w:rsid w:val="0060731D"/>
    <w:rsid w:val="00612239"/>
    <w:rsid w:val="00612328"/>
    <w:rsid w:val="00612B60"/>
    <w:rsid w:val="006158A9"/>
    <w:rsid w:val="006165F0"/>
    <w:rsid w:val="00617A8E"/>
    <w:rsid w:val="0062287C"/>
    <w:rsid w:val="00622D3C"/>
    <w:rsid w:val="00623D52"/>
    <w:rsid w:val="00623EF8"/>
    <w:rsid w:val="0062597C"/>
    <w:rsid w:val="00633EC4"/>
    <w:rsid w:val="00637B69"/>
    <w:rsid w:val="00637CB0"/>
    <w:rsid w:val="0064089F"/>
    <w:rsid w:val="006421C3"/>
    <w:rsid w:val="00642656"/>
    <w:rsid w:val="00643FF1"/>
    <w:rsid w:val="00644FB6"/>
    <w:rsid w:val="00647976"/>
    <w:rsid w:val="006507B8"/>
    <w:rsid w:val="0065210C"/>
    <w:rsid w:val="006558CE"/>
    <w:rsid w:val="0065675D"/>
    <w:rsid w:val="00660245"/>
    <w:rsid w:val="00660C73"/>
    <w:rsid w:val="00661CD6"/>
    <w:rsid w:val="006620A6"/>
    <w:rsid w:val="0066315D"/>
    <w:rsid w:val="00663755"/>
    <w:rsid w:val="00663F78"/>
    <w:rsid w:val="00664243"/>
    <w:rsid w:val="006649EA"/>
    <w:rsid w:val="00664F1C"/>
    <w:rsid w:val="006661E7"/>
    <w:rsid w:val="0066712B"/>
    <w:rsid w:val="006679DA"/>
    <w:rsid w:val="00667D73"/>
    <w:rsid w:val="00671BE2"/>
    <w:rsid w:val="00675DDA"/>
    <w:rsid w:val="006779B7"/>
    <w:rsid w:val="006807F9"/>
    <w:rsid w:val="00681B1A"/>
    <w:rsid w:val="006857C3"/>
    <w:rsid w:val="00686171"/>
    <w:rsid w:val="00686A61"/>
    <w:rsid w:val="0068704C"/>
    <w:rsid w:val="00691FF2"/>
    <w:rsid w:val="00691FF6"/>
    <w:rsid w:val="00693787"/>
    <w:rsid w:val="0069543A"/>
    <w:rsid w:val="00695C85"/>
    <w:rsid w:val="006966C2"/>
    <w:rsid w:val="00697E00"/>
    <w:rsid w:val="006A149E"/>
    <w:rsid w:val="006A21B8"/>
    <w:rsid w:val="006B040B"/>
    <w:rsid w:val="006B10EB"/>
    <w:rsid w:val="006B13CD"/>
    <w:rsid w:val="006B2670"/>
    <w:rsid w:val="006B6842"/>
    <w:rsid w:val="006B7001"/>
    <w:rsid w:val="006C103D"/>
    <w:rsid w:val="006C3140"/>
    <w:rsid w:val="006C43AA"/>
    <w:rsid w:val="006C672D"/>
    <w:rsid w:val="006D0890"/>
    <w:rsid w:val="006D0BB5"/>
    <w:rsid w:val="006D606E"/>
    <w:rsid w:val="006D7190"/>
    <w:rsid w:val="006E0435"/>
    <w:rsid w:val="006E2B6D"/>
    <w:rsid w:val="006E3054"/>
    <w:rsid w:val="006E64ED"/>
    <w:rsid w:val="006F077F"/>
    <w:rsid w:val="006F16A2"/>
    <w:rsid w:val="006F2399"/>
    <w:rsid w:val="006F671D"/>
    <w:rsid w:val="007015A1"/>
    <w:rsid w:val="0070163A"/>
    <w:rsid w:val="00701D3E"/>
    <w:rsid w:val="00701E45"/>
    <w:rsid w:val="00702E24"/>
    <w:rsid w:val="0070320A"/>
    <w:rsid w:val="007047C8"/>
    <w:rsid w:val="00704891"/>
    <w:rsid w:val="00704E04"/>
    <w:rsid w:val="00704F8E"/>
    <w:rsid w:val="00705299"/>
    <w:rsid w:val="00707BFF"/>
    <w:rsid w:val="00714B43"/>
    <w:rsid w:val="0071537B"/>
    <w:rsid w:val="007160C3"/>
    <w:rsid w:val="007163C8"/>
    <w:rsid w:val="00716B7A"/>
    <w:rsid w:val="00720840"/>
    <w:rsid w:val="00720D29"/>
    <w:rsid w:val="007222BA"/>
    <w:rsid w:val="00724029"/>
    <w:rsid w:val="007248A2"/>
    <w:rsid w:val="00725A76"/>
    <w:rsid w:val="00725C6D"/>
    <w:rsid w:val="00726C8E"/>
    <w:rsid w:val="00727042"/>
    <w:rsid w:val="00727196"/>
    <w:rsid w:val="0073093F"/>
    <w:rsid w:val="00733DCA"/>
    <w:rsid w:val="00740591"/>
    <w:rsid w:val="00741525"/>
    <w:rsid w:val="007415B7"/>
    <w:rsid w:val="00742253"/>
    <w:rsid w:val="00742B50"/>
    <w:rsid w:val="007440B5"/>
    <w:rsid w:val="00744319"/>
    <w:rsid w:val="00744408"/>
    <w:rsid w:val="007446BC"/>
    <w:rsid w:val="0074529E"/>
    <w:rsid w:val="00745A07"/>
    <w:rsid w:val="00754D2F"/>
    <w:rsid w:val="00757B30"/>
    <w:rsid w:val="00761C3C"/>
    <w:rsid w:val="00762A17"/>
    <w:rsid w:val="00764861"/>
    <w:rsid w:val="00765844"/>
    <w:rsid w:val="00766557"/>
    <w:rsid w:val="00766A3B"/>
    <w:rsid w:val="00771012"/>
    <w:rsid w:val="007724CF"/>
    <w:rsid w:val="007726B9"/>
    <w:rsid w:val="00775E48"/>
    <w:rsid w:val="0077743A"/>
    <w:rsid w:val="007775F7"/>
    <w:rsid w:val="00777634"/>
    <w:rsid w:val="00780AC8"/>
    <w:rsid w:val="00780D61"/>
    <w:rsid w:val="00781EA2"/>
    <w:rsid w:val="007835B1"/>
    <w:rsid w:val="007843FD"/>
    <w:rsid w:val="00784B05"/>
    <w:rsid w:val="00787297"/>
    <w:rsid w:val="00791DD6"/>
    <w:rsid w:val="0079489C"/>
    <w:rsid w:val="007963A7"/>
    <w:rsid w:val="00797257"/>
    <w:rsid w:val="007A0056"/>
    <w:rsid w:val="007A2AAE"/>
    <w:rsid w:val="007A3DA7"/>
    <w:rsid w:val="007A4200"/>
    <w:rsid w:val="007A4E39"/>
    <w:rsid w:val="007A57D2"/>
    <w:rsid w:val="007A5AE1"/>
    <w:rsid w:val="007A5FA0"/>
    <w:rsid w:val="007A64DA"/>
    <w:rsid w:val="007B19D1"/>
    <w:rsid w:val="007B1C68"/>
    <w:rsid w:val="007B3745"/>
    <w:rsid w:val="007B5A90"/>
    <w:rsid w:val="007C263F"/>
    <w:rsid w:val="007C2D00"/>
    <w:rsid w:val="007C312C"/>
    <w:rsid w:val="007C32BC"/>
    <w:rsid w:val="007C65F5"/>
    <w:rsid w:val="007C72DA"/>
    <w:rsid w:val="007C76C5"/>
    <w:rsid w:val="007D1A50"/>
    <w:rsid w:val="007D1B62"/>
    <w:rsid w:val="007D5491"/>
    <w:rsid w:val="007D633E"/>
    <w:rsid w:val="007D750E"/>
    <w:rsid w:val="007D7CED"/>
    <w:rsid w:val="007E1DE6"/>
    <w:rsid w:val="007E2389"/>
    <w:rsid w:val="007E2AF4"/>
    <w:rsid w:val="007E2D64"/>
    <w:rsid w:val="007E36C2"/>
    <w:rsid w:val="007E445A"/>
    <w:rsid w:val="007E4E94"/>
    <w:rsid w:val="007E7AA0"/>
    <w:rsid w:val="007F04B4"/>
    <w:rsid w:val="007F0E3B"/>
    <w:rsid w:val="007F12BF"/>
    <w:rsid w:val="007F199A"/>
    <w:rsid w:val="007F2333"/>
    <w:rsid w:val="007F29BC"/>
    <w:rsid w:val="007F5476"/>
    <w:rsid w:val="00800060"/>
    <w:rsid w:val="00801512"/>
    <w:rsid w:val="008034A4"/>
    <w:rsid w:val="00803B99"/>
    <w:rsid w:val="008060B6"/>
    <w:rsid w:val="0080651B"/>
    <w:rsid w:val="00807607"/>
    <w:rsid w:val="00813E74"/>
    <w:rsid w:val="00814BC8"/>
    <w:rsid w:val="00815AD4"/>
    <w:rsid w:val="008161EE"/>
    <w:rsid w:val="0082094B"/>
    <w:rsid w:val="00823E67"/>
    <w:rsid w:val="008249B1"/>
    <w:rsid w:val="00824BDD"/>
    <w:rsid w:val="00826BB0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2A71"/>
    <w:rsid w:val="008447DC"/>
    <w:rsid w:val="00846439"/>
    <w:rsid w:val="00850565"/>
    <w:rsid w:val="0085094A"/>
    <w:rsid w:val="00854294"/>
    <w:rsid w:val="0085459D"/>
    <w:rsid w:val="008547F8"/>
    <w:rsid w:val="00854F5D"/>
    <w:rsid w:val="00856C80"/>
    <w:rsid w:val="00857E19"/>
    <w:rsid w:val="00860BB1"/>
    <w:rsid w:val="0086463B"/>
    <w:rsid w:val="00864970"/>
    <w:rsid w:val="00865A11"/>
    <w:rsid w:val="00865AE9"/>
    <w:rsid w:val="008704AB"/>
    <w:rsid w:val="00870509"/>
    <w:rsid w:val="00870539"/>
    <w:rsid w:val="00871D06"/>
    <w:rsid w:val="00871E97"/>
    <w:rsid w:val="0087600E"/>
    <w:rsid w:val="00877195"/>
    <w:rsid w:val="008813EA"/>
    <w:rsid w:val="00881846"/>
    <w:rsid w:val="00883FBC"/>
    <w:rsid w:val="0088421C"/>
    <w:rsid w:val="00884BAD"/>
    <w:rsid w:val="00885362"/>
    <w:rsid w:val="008878DC"/>
    <w:rsid w:val="008905CD"/>
    <w:rsid w:val="00892437"/>
    <w:rsid w:val="00894738"/>
    <w:rsid w:val="00896DB2"/>
    <w:rsid w:val="00897962"/>
    <w:rsid w:val="008A0A56"/>
    <w:rsid w:val="008A1D54"/>
    <w:rsid w:val="008A2065"/>
    <w:rsid w:val="008A50AD"/>
    <w:rsid w:val="008A5B28"/>
    <w:rsid w:val="008A7A99"/>
    <w:rsid w:val="008B0F1E"/>
    <w:rsid w:val="008B3AE3"/>
    <w:rsid w:val="008B550A"/>
    <w:rsid w:val="008B55E4"/>
    <w:rsid w:val="008B65FF"/>
    <w:rsid w:val="008B6A43"/>
    <w:rsid w:val="008C2705"/>
    <w:rsid w:val="008C3301"/>
    <w:rsid w:val="008C3B60"/>
    <w:rsid w:val="008C6804"/>
    <w:rsid w:val="008D0BF3"/>
    <w:rsid w:val="008D282F"/>
    <w:rsid w:val="008D2AF4"/>
    <w:rsid w:val="008D3E65"/>
    <w:rsid w:val="008D4E3E"/>
    <w:rsid w:val="008D7A58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EFC"/>
    <w:rsid w:val="00901874"/>
    <w:rsid w:val="00902989"/>
    <w:rsid w:val="00904D9E"/>
    <w:rsid w:val="00905BB7"/>
    <w:rsid w:val="00907A1B"/>
    <w:rsid w:val="00910B82"/>
    <w:rsid w:val="009123E2"/>
    <w:rsid w:val="0091355D"/>
    <w:rsid w:val="0091595C"/>
    <w:rsid w:val="00915B75"/>
    <w:rsid w:val="00917EE4"/>
    <w:rsid w:val="00921A81"/>
    <w:rsid w:val="0092316D"/>
    <w:rsid w:val="0092466D"/>
    <w:rsid w:val="00926118"/>
    <w:rsid w:val="0092631B"/>
    <w:rsid w:val="0092736F"/>
    <w:rsid w:val="0092785C"/>
    <w:rsid w:val="009313F0"/>
    <w:rsid w:val="00931E85"/>
    <w:rsid w:val="00932768"/>
    <w:rsid w:val="00932BCC"/>
    <w:rsid w:val="00933EC7"/>
    <w:rsid w:val="00942E21"/>
    <w:rsid w:val="00945514"/>
    <w:rsid w:val="009479FA"/>
    <w:rsid w:val="009519D4"/>
    <w:rsid w:val="00952596"/>
    <w:rsid w:val="00952C91"/>
    <w:rsid w:val="009563AC"/>
    <w:rsid w:val="00956D66"/>
    <w:rsid w:val="0096257D"/>
    <w:rsid w:val="009630FC"/>
    <w:rsid w:val="00963C17"/>
    <w:rsid w:val="00964363"/>
    <w:rsid w:val="00966497"/>
    <w:rsid w:val="009666D7"/>
    <w:rsid w:val="00966899"/>
    <w:rsid w:val="00966958"/>
    <w:rsid w:val="00966DC9"/>
    <w:rsid w:val="00967C58"/>
    <w:rsid w:val="00967F98"/>
    <w:rsid w:val="00973DA1"/>
    <w:rsid w:val="0097431E"/>
    <w:rsid w:val="009815E6"/>
    <w:rsid w:val="00983DDB"/>
    <w:rsid w:val="00984494"/>
    <w:rsid w:val="0098612C"/>
    <w:rsid w:val="00990C06"/>
    <w:rsid w:val="00992503"/>
    <w:rsid w:val="00992AE7"/>
    <w:rsid w:val="00996772"/>
    <w:rsid w:val="009970A4"/>
    <w:rsid w:val="009A2011"/>
    <w:rsid w:val="009A5B53"/>
    <w:rsid w:val="009A5DBE"/>
    <w:rsid w:val="009A648C"/>
    <w:rsid w:val="009A75F4"/>
    <w:rsid w:val="009B031C"/>
    <w:rsid w:val="009B2137"/>
    <w:rsid w:val="009B67DA"/>
    <w:rsid w:val="009B6E6B"/>
    <w:rsid w:val="009B6F9B"/>
    <w:rsid w:val="009B732E"/>
    <w:rsid w:val="009B7714"/>
    <w:rsid w:val="009B7CEB"/>
    <w:rsid w:val="009C0E95"/>
    <w:rsid w:val="009C31EA"/>
    <w:rsid w:val="009C51A7"/>
    <w:rsid w:val="009C52F9"/>
    <w:rsid w:val="009C590F"/>
    <w:rsid w:val="009C6FB8"/>
    <w:rsid w:val="009C7C8E"/>
    <w:rsid w:val="009D1BD9"/>
    <w:rsid w:val="009D2947"/>
    <w:rsid w:val="009D2AEA"/>
    <w:rsid w:val="009D4116"/>
    <w:rsid w:val="009D622F"/>
    <w:rsid w:val="009E2017"/>
    <w:rsid w:val="009E4A0E"/>
    <w:rsid w:val="009F1171"/>
    <w:rsid w:val="009F248C"/>
    <w:rsid w:val="009F36A7"/>
    <w:rsid w:val="009F496C"/>
    <w:rsid w:val="009F7452"/>
    <w:rsid w:val="009F7DF9"/>
    <w:rsid w:val="00A01091"/>
    <w:rsid w:val="00A01908"/>
    <w:rsid w:val="00A01955"/>
    <w:rsid w:val="00A047CD"/>
    <w:rsid w:val="00A04C15"/>
    <w:rsid w:val="00A05863"/>
    <w:rsid w:val="00A06A3D"/>
    <w:rsid w:val="00A075AD"/>
    <w:rsid w:val="00A07732"/>
    <w:rsid w:val="00A128FB"/>
    <w:rsid w:val="00A13285"/>
    <w:rsid w:val="00A13E27"/>
    <w:rsid w:val="00A158B2"/>
    <w:rsid w:val="00A168CE"/>
    <w:rsid w:val="00A213EA"/>
    <w:rsid w:val="00A24159"/>
    <w:rsid w:val="00A27B1A"/>
    <w:rsid w:val="00A3048D"/>
    <w:rsid w:val="00A31BDE"/>
    <w:rsid w:val="00A32168"/>
    <w:rsid w:val="00A32C2B"/>
    <w:rsid w:val="00A33A19"/>
    <w:rsid w:val="00A33AFA"/>
    <w:rsid w:val="00A33D79"/>
    <w:rsid w:val="00A36366"/>
    <w:rsid w:val="00A36656"/>
    <w:rsid w:val="00A375B2"/>
    <w:rsid w:val="00A40B33"/>
    <w:rsid w:val="00A419A5"/>
    <w:rsid w:val="00A42054"/>
    <w:rsid w:val="00A44BD9"/>
    <w:rsid w:val="00A44CDD"/>
    <w:rsid w:val="00A474BD"/>
    <w:rsid w:val="00A47A50"/>
    <w:rsid w:val="00A506D4"/>
    <w:rsid w:val="00A506FB"/>
    <w:rsid w:val="00A518CA"/>
    <w:rsid w:val="00A5206C"/>
    <w:rsid w:val="00A540B3"/>
    <w:rsid w:val="00A55270"/>
    <w:rsid w:val="00A55BE7"/>
    <w:rsid w:val="00A574FA"/>
    <w:rsid w:val="00A5792E"/>
    <w:rsid w:val="00A57BE3"/>
    <w:rsid w:val="00A623C5"/>
    <w:rsid w:val="00A627FE"/>
    <w:rsid w:val="00A64C48"/>
    <w:rsid w:val="00A672BA"/>
    <w:rsid w:val="00A67A47"/>
    <w:rsid w:val="00A705A6"/>
    <w:rsid w:val="00A71B61"/>
    <w:rsid w:val="00A74D31"/>
    <w:rsid w:val="00A755C9"/>
    <w:rsid w:val="00A76687"/>
    <w:rsid w:val="00A77F7B"/>
    <w:rsid w:val="00A80E4C"/>
    <w:rsid w:val="00A81207"/>
    <w:rsid w:val="00A820AA"/>
    <w:rsid w:val="00A82D2A"/>
    <w:rsid w:val="00A83E3E"/>
    <w:rsid w:val="00A85BB8"/>
    <w:rsid w:val="00A86602"/>
    <w:rsid w:val="00A86E3D"/>
    <w:rsid w:val="00A908F7"/>
    <w:rsid w:val="00A9127B"/>
    <w:rsid w:val="00A94169"/>
    <w:rsid w:val="00A948EA"/>
    <w:rsid w:val="00A9538E"/>
    <w:rsid w:val="00A96DA6"/>
    <w:rsid w:val="00AA01C5"/>
    <w:rsid w:val="00AA3F66"/>
    <w:rsid w:val="00AA445B"/>
    <w:rsid w:val="00AA5195"/>
    <w:rsid w:val="00AA62C7"/>
    <w:rsid w:val="00AA75DB"/>
    <w:rsid w:val="00AA7900"/>
    <w:rsid w:val="00AA7FF1"/>
    <w:rsid w:val="00AB0864"/>
    <w:rsid w:val="00AB0B2E"/>
    <w:rsid w:val="00AB10C5"/>
    <w:rsid w:val="00AB4B8B"/>
    <w:rsid w:val="00AB6F7C"/>
    <w:rsid w:val="00AB79EA"/>
    <w:rsid w:val="00AC06D3"/>
    <w:rsid w:val="00AC3E87"/>
    <w:rsid w:val="00AC443B"/>
    <w:rsid w:val="00AC53EB"/>
    <w:rsid w:val="00AC5411"/>
    <w:rsid w:val="00AC733D"/>
    <w:rsid w:val="00AC7BDB"/>
    <w:rsid w:val="00AD0D37"/>
    <w:rsid w:val="00AD2ACA"/>
    <w:rsid w:val="00AD302B"/>
    <w:rsid w:val="00AD41D1"/>
    <w:rsid w:val="00AD4417"/>
    <w:rsid w:val="00AD6360"/>
    <w:rsid w:val="00AD6FC7"/>
    <w:rsid w:val="00AD798A"/>
    <w:rsid w:val="00AE322B"/>
    <w:rsid w:val="00AE59BA"/>
    <w:rsid w:val="00AF0CDD"/>
    <w:rsid w:val="00AF1F1C"/>
    <w:rsid w:val="00AF4DB7"/>
    <w:rsid w:val="00AF56AC"/>
    <w:rsid w:val="00AF5739"/>
    <w:rsid w:val="00B0105D"/>
    <w:rsid w:val="00B011D4"/>
    <w:rsid w:val="00B01951"/>
    <w:rsid w:val="00B02142"/>
    <w:rsid w:val="00B03CB0"/>
    <w:rsid w:val="00B057EE"/>
    <w:rsid w:val="00B062DD"/>
    <w:rsid w:val="00B14861"/>
    <w:rsid w:val="00B14F86"/>
    <w:rsid w:val="00B16A46"/>
    <w:rsid w:val="00B21366"/>
    <w:rsid w:val="00B22D3C"/>
    <w:rsid w:val="00B2329D"/>
    <w:rsid w:val="00B27069"/>
    <w:rsid w:val="00B31370"/>
    <w:rsid w:val="00B3352E"/>
    <w:rsid w:val="00B3656D"/>
    <w:rsid w:val="00B40120"/>
    <w:rsid w:val="00B4311D"/>
    <w:rsid w:val="00B44159"/>
    <w:rsid w:val="00B47043"/>
    <w:rsid w:val="00B503B5"/>
    <w:rsid w:val="00B50A5D"/>
    <w:rsid w:val="00B5179F"/>
    <w:rsid w:val="00B517EA"/>
    <w:rsid w:val="00B52486"/>
    <w:rsid w:val="00B54C17"/>
    <w:rsid w:val="00B56374"/>
    <w:rsid w:val="00B57CFA"/>
    <w:rsid w:val="00B6153F"/>
    <w:rsid w:val="00B62467"/>
    <w:rsid w:val="00B6443E"/>
    <w:rsid w:val="00B64A6E"/>
    <w:rsid w:val="00B65431"/>
    <w:rsid w:val="00B65EFF"/>
    <w:rsid w:val="00B676F9"/>
    <w:rsid w:val="00B67CCD"/>
    <w:rsid w:val="00B70823"/>
    <w:rsid w:val="00B72125"/>
    <w:rsid w:val="00B72BCB"/>
    <w:rsid w:val="00B73900"/>
    <w:rsid w:val="00B73915"/>
    <w:rsid w:val="00B76E80"/>
    <w:rsid w:val="00B77B56"/>
    <w:rsid w:val="00B809A2"/>
    <w:rsid w:val="00B826FA"/>
    <w:rsid w:val="00B859B3"/>
    <w:rsid w:val="00B86464"/>
    <w:rsid w:val="00B86D69"/>
    <w:rsid w:val="00B906EB"/>
    <w:rsid w:val="00B937D0"/>
    <w:rsid w:val="00B952AE"/>
    <w:rsid w:val="00B97A05"/>
    <w:rsid w:val="00BA0C4D"/>
    <w:rsid w:val="00BA1603"/>
    <w:rsid w:val="00BA1E60"/>
    <w:rsid w:val="00BA236D"/>
    <w:rsid w:val="00BA2B7A"/>
    <w:rsid w:val="00BA343C"/>
    <w:rsid w:val="00BB0770"/>
    <w:rsid w:val="00BB1F0C"/>
    <w:rsid w:val="00BB24CC"/>
    <w:rsid w:val="00BB41BF"/>
    <w:rsid w:val="00BB5007"/>
    <w:rsid w:val="00BB6304"/>
    <w:rsid w:val="00BB6E77"/>
    <w:rsid w:val="00BB76CE"/>
    <w:rsid w:val="00BB7E87"/>
    <w:rsid w:val="00BC12F6"/>
    <w:rsid w:val="00BC3429"/>
    <w:rsid w:val="00BC3B27"/>
    <w:rsid w:val="00BC4377"/>
    <w:rsid w:val="00BC6133"/>
    <w:rsid w:val="00BC6FC1"/>
    <w:rsid w:val="00BD0F29"/>
    <w:rsid w:val="00BD388E"/>
    <w:rsid w:val="00BD3D24"/>
    <w:rsid w:val="00BD6AA1"/>
    <w:rsid w:val="00BE1466"/>
    <w:rsid w:val="00BE16FA"/>
    <w:rsid w:val="00BE1F01"/>
    <w:rsid w:val="00BE29A5"/>
    <w:rsid w:val="00BE2B4E"/>
    <w:rsid w:val="00BE4268"/>
    <w:rsid w:val="00BE6FF8"/>
    <w:rsid w:val="00BE741F"/>
    <w:rsid w:val="00BE7AED"/>
    <w:rsid w:val="00BF056A"/>
    <w:rsid w:val="00BF241D"/>
    <w:rsid w:val="00BF324F"/>
    <w:rsid w:val="00BF4279"/>
    <w:rsid w:val="00BF5F5C"/>
    <w:rsid w:val="00BF652A"/>
    <w:rsid w:val="00C00B08"/>
    <w:rsid w:val="00C06B12"/>
    <w:rsid w:val="00C06F1E"/>
    <w:rsid w:val="00C11EC3"/>
    <w:rsid w:val="00C13587"/>
    <w:rsid w:val="00C13596"/>
    <w:rsid w:val="00C138BD"/>
    <w:rsid w:val="00C15162"/>
    <w:rsid w:val="00C15975"/>
    <w:rsid w:val="00C178DE"/>
    <w:rsid w:val="00C200D1"/>
    <w:rsid w:val="00C21243"/>
    <w:rsid w:val="00C21D0B"/>
    <w:rsid w:val="00C234D9"/>
    <w:rsid w:val="00C23541"/>
    <w:rsid w:val="00C25630"/>
    <w:rsid w:val="00C26356"/>
    <w:rsid w:val="00C317E7"/>
    <w:rsid w:val="00C32007"/>
    <w:rsid w:val="00C32A53"/>
    <w:rsid w:val="00C33B6B"/>
    <w:rsid w:val="00C37764"/>
    <w:rsid w:val="00C37B90"/>
    <w:rsid w:val="00C42B58"/>
    <w:rsid w:val="00C43879"/>
    <w:rsid w:val="00C462B1"/>
    <w:rsid w:val="00C53E19"/>
    <w:rsid w:val="00C541DA"/>
    <w:rsid w:val="00C56F41"/>
    <w:rsid w:val="00C571D2"/>
    <w:rsid w:val="00C60D38"/>
    <w:rsid w:val="00C61489"/>
    <w:rsid w:val="00C61CD1"/>
    <w:rsid w:val="00C62BBF"/>
    <w:rsid w:val="00C63A6F"/>
    <w:rsid w:val="00C63AE5"/>
    <w:rsid w:val="00C64340"/>
    <w:rsid w:val="00C6469F"/>
    <w:rsid w:val="00C662E0"/>
    <w:rsid w:val="00C66928"/>
    <w:rsid w:val="00C66B01"/>
    <w:rsid w:val="00C66D2B"/>
    <w:rsid w:val="00C67AEB"/>
    <w:rsid w:val="00C67FC5"/>
    <w:rsid w:val="00C71710"/>
    <w:rsid w:val="00C73598"/>
    <w:rsid w:val="00C73C53"/>
    <w:rsid w:val="00C73E9A"/>
    <w:rsid w:val="00C74310"/>
    <w:rsid w:val="00C749E8"/>
    <w:rsid w:val="00C74E37"/>
    <w:rsid w:val="00C76F2B"/>
    <w:rsid w:val="00C76FD3"/>
    <w:rsid w:val="00C803C3"/>
    <w:rsid w:val="00C8059A"/>
    <w:rsid w:val="00C810E6"/>
    <w:rsid w:val="00C81BDB"/>
    <w:rsid w:val="00C82DB7"/>
    <w:rsid w:val="00C84C65"/>
    <w:rsid w:val="00C86938"/>
    <w:rsid w:val="00C87481"/>
    <w:rsid w:val="00C90DD7"/>
    <w:rsid w:val="00C94B35"/>
    <w:rsid w:val="00C96F8D"/>
    <w:rsid w:val="00CA0169"/>
    <w:rsid w:val="00CA0538"/>
    <w:rsid w:val="00CA323E"/>
    <w:rsid w:val="00CA3622"/>
    <w:rsid w:val="00CA41EC"/>
    <w:rsid w:val="00CA4E68"/>
    <w:rsid w:val="00CA55B8"/>
    <w:rsid w:val="00CA65E7"/>
    <w:rsid w:val="00CA737F"/>
    <w:rsid w:val="00CB195B"/>
    <w:rsid w:val="00CB4AE0"/>
    <w:rsid w:val="00CB67C9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5E63"/>
    <w:rsid w:val="00CD5FE2"/>
    <w:rsid w:val="00CD690D"/>
    <w:rsid w:val="00CE2CC7"/>
    <w:rsid w:val="00CE3776"/>
    <w:rsid w:val="00CE3C6C"/>
    <w:rsid w:val="00CE3ED9"/>
    <w:rsid w:val="00CE4A95"/>
    <w:rsid w:val="00CE5426"/>
    <w:rsid w:val="00CE6265"/>
    <w:rsid w:val="00CE6E26"/>
    <w:rsid w:val="00CE70FD"/>
    <w:rsid w:val="00CF2552"/>
    <w:rsid w:val="00CF293D"/>
    <w:rsid w:val="00CF2C1C"/>
    <w:rsid w:val="00CF3D59"/>
    <w:rsid w:val="00CF42A5"/>
    <w:rsid w:val="00CF4F6F"/>
    <w:rsid w:val="00D01B62"/>
    <w:rsid w:val="00D03D82"/>
    <w:rsid w:val="00D0469F"/>
    <w:rsid w:val="00D06CE2"/>
    <w:rsid w:val="00D10716"/>
    <w:rsid w:val="00D13BE4"/>
    <w:rsid w:val="00D13C3C"/>
    <w:rsid w:val="00D145A5"/>
    <w:rsid w:val="00D1550B"/>
    <w:rsid w:val="00D15619"/>
    <w:rsid w:val="00D1581A"/>
    <w:rsid w:val="00D15C7B"/>
    <w:rsid w:val="00D230A7"/>
    <w:rsid w:val="00D24C39"/>
    <w:rsid w:val="00D26A44"/>
    <w:rsid w:val="00D2760F"/>
    <w:rsid w:val="00D31B97"/>
    <w:rsid w:val="00D31C37"/>
    <w:rsid w:val="00D33161"/>
    <w:rsid w:val="00D331D1"/>
    <w:rsid w:val="00D3431B"/>
    <w:rsid w:val="00D3613A"/>
    <w:rsid w:val="00D4067A"/>
    <w:rsid w:val="00D42205"/>
    <w:rsid w:val="00D44FB8"/>
    <w:rsid w:val="00D450B4"/>
    <w:rsid w:val="00D45E71"/>
    <w:rsid w:val="00D4680C"/>
    <w:rsid w:val="00D46879"/>
    <w:rsid w:val="00D4721A"/>
    <w:rsid w:val="00D47E8A"/>
    <w:rsid w:val="00D47FC5"/>
    <w:rsid w:val="00D506ED"/>
    <w:rsid w:val="00D50D0C"/>
    <w:rsid w:val="00D52873"/>
    <w:rsid w:val="00D54374"/>
    <w:rsid w:val="00D54757"/>
    <w:rsid w:val="00D57CCC"/>
    <w:rsid w:val="00D62D9C"/>
    <w:rsid w:val="00D63E9A"/>
    <w:rsid w:val="00D63EA6"/>
    <w:rsid w:val="00D63ED7"/>
    <w:rsid w:val="00D65B85"/>
    <w:rsid w:val="00D705B3"/>
    <w:rsid w:val="00D70C7B"/>
    <w:rsid w:val="00D719BD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E5"/>
    <w:rsid w:val="00D92B3C"/>
    <w:rsid w:val="00D95986"/>
    <w:rsid w:val="00DA15C0"/>
    <w:rsid w:val="00DA236D"/>
    <w:rsid w:val="00DA23E8"/>
    <w:rsid w:val="00DA49B5"/>
    <w:rsid w:val="00DA6A6F"/>
    <w:rsid w:val="00DB07D8"/>
    <w:rsid w:val="00DB0999"/>
    <w:rsid w:val="00DB09F5"/>
    <w:rsid w:val="00DB7FB0"/>
    <w:rsid w:val="00DC06D1"/>
    <w:rsid w:val="00DC20A0"/>
    <w:rsid w:val="00DC2329"/>
    <w:rsid w:val="00DC615C"/>
    <w:rsid w:val="00DD7C3E"/>
    <w:rsid w:val="00DE05E8"/>
    <w:rsid w:val="00DE28C3"/>
    <w:rsid w:val="00DE375A"/>
    <w:rsid w:val="00DE411E"/>
    <w:rsid w:val="00DF03BF"/>
    <w:rsid w:val="00DF0A9A"/>
    <w:rsid w:val="00DF0D25"/>
    <w:rsid w:val="00DF0EE7"/>
    <w:rsid w:val="00DF1739"/>
    <w:rsid w:val="00DF2078"/>
    <w:rsid w:val="00DF3464"/>
    <w:rsid w:val="00DF3E46"/>
    <w:rsid w:val="00DF60D5"/>
    <w:rsid w:val="00DF694F"/>
    <w:rsid w:val="00DF6C4E"/>
    <w:rsid w:val="00DF745E"/>
    <w:rsid w:val="00DF7A66"/>
    <w:rsid w:val="00E02018"/>
    <w:rsid w:val="00E05634"/>
    <w:rsid w:val="00E10909"/>
    <w:rsid w:val="00E13329"/>
    <w:rsid w:val="00E13BC3"/>
    <w:rsid w:val="00E14AD4"/>
    <w:rsid w:val="00E1668A"/>
    <w:rsid w:val="00E172F2"/>
    <w:rsid w:val="00E17E30"/>
    <w:rsid w:val="00E207D9"/>
    <w:rsid w:val="00E22345"/>
    <w:rsid w:val="00E228FE"/>
    <w:rsid w:val="00E2339F"/>
    <w:rsid w:val="00E27ECA"/>
    <w:rsid w:val="00E3078E"/>
    <w:rsid w:val="00E3111C"/>
    <w:rsid w:val="00E33896"/>
    <w:rsid w:val="00E339B1"/>
    <w:rsid w:val="00E34FFC"/>
    <w:rsid w:val="00E3505B"/>
    <w:rsid w:val="00E35862"/>
    <w:rsid w:val="00E36100"/>
    <w:rsid w:val="00E36227"/>
    <w:rsid w:val="00E379C9"/>
    <w:rsid w:val="00E4030C"/>
    <w:rsid w:val="00E40CDB"/>
    <w:rsid w:val="00E41211"/>
    <w:rsid w:val="00E41733"/>
    <w:rsid w:val="00E439D8"/>
    <w:rsid w:val="00E449DA"/>
    <w:rsid w:val="00E44D35"/>
    <w:rsid w:val="00E457C2"/>
    <w:rsid w:val="00E5068E"/>
    <w:rsid w:val="00E53EEE"/>
    <w:rsid w:val="00E555B9"/>
    <w:rsid w:val="00E5574F"/>
    <w:rsid w:val="00E56B1D"/>
    <w:rsid w:val="00E579AE"/>
    <w:rsid w:val="00E63BB7"/>
    <w:rsid w:val="00E63BF1"/>
    <w:rsid w:val="00E65058"/>
    <w:rsid w:val="00E659A2"/>
    <w:rsid w:val="00E6699D"/>
    <w:rsid w:val="00E67BD4"/>
    <w:rsid w:val="00E7143E"/>
    <w:rsid w:val="00E7591A"/>
    <w:rsid w:val="00E76668"/>
    <w:rsid w:val="00E76FB4"/>
    <w:rsid w:val="00E820C5"/>
    <w:rsid w:val="00E82705"/>
    <w:rsid w:val="00E83382"/>
    <w:rsid w:val="00E83707"/>
    <w:rsid w:val="00E8432F"/>
    <w:rsid w:val="00E8454F"/>
    <w:rsid w:val="00E862BE"/>
    <w:rsid w:val="00E90518"/>
    <w:rsid w:val="00E91E35"/>
    <w:rsid w:val="00E93AA1"/>
    <w:rsid w:val="00E94B06"/>
    <w:rsid w:val="00E95262"/>
    <w:rsid w:val="00EA15CD"/>
    <w:rsid w:val="00EA1E5F"/>
    <w:rsid w:val="00EA36DA"/>
    <w:rsid w:val="00EA3D8D"/>
    <w:rsid w:val="00EA6368"/>
    <w:rsid w:val="00EA7C49"/>
    <w:rsid w:val="00EA7EC6"/>
    <w:rsid w:val="00EB18CB"/>
    <w:rsid w:val="00EB2E3B"/>
    <w:rsid w:val="00EB3931"/>
    <w:rsid w:val="00EB5AD9"/>
    <w:rsid w:val="00EB5CB3"/>
    <w:rsid w:val="00EB5EBB"/>
    <w:rsid w:val="00EB67CF"/>
    <w:rsid w:val="00EB717D"/>
    <w:rsid w:val="00EC1087"/>
    <w:rsid w:val="00EC14E9"/>
    <w:rsid w:val="00EC161B"/>
    <w:rsid w:val="00EC2803"/>
    <w:rsid w:val="00ED40CA"/>
    <w:rsid w:val="00ED410D"/>
    <w:rsid w:val="00ED4BA8"/>
    <w:rsid w:val="00ED6AD6"/>
    <w:rsid w:val="00EE1C73"/>
    <w:rsid w:val="00EE1FD6"/>
    <w:rsid w:val="00EE3BA6"/>
    <w:rsid w:val="00EE3F80"/>
    <w:rsid w:val="00EE48C0"/>
    <w:rsid w:val="00EE5B98"/>
    <w:rsid w:val="00EE7E9B"/>
    <w:rsid w:val="00EF39BD"/>
    <w:rsid w:val="00EF4C6C"/>
    <w:rsid w:val="00EF666E"/>
    <w:rsid w:val="00EF71D2"/>
    <w:rsid w:val="00EF781C"/>
    <w:rsid w:val="00F0175B"/>
    <w:rsid w:val="00F01A62"/>
    <w:rsid w:val="00F02B52"/>
    <w:rsid w:val="00F042CB"/>
    <w:rsid w:val="00F05E78"/>
    <w:rsid w:val="00F07060"/>
    <w:rsid w:val="00F10F48"/>
    <w:rsid w:val="00F11DC2"/>
    <w:rsid w:val="00F127CB"/>
    <w:rsid w:val="00F143BB"/>
    <w:rsid w:val="00F14D87"/>
    <w:rsid w:val="00F150AE"/>
    <w:rsid w:val="00F20EC7"/>
    <w:rsid w:val="00F2207D"/>
    <w:rsid w:val="00F2362B"/>
    <w:rsid w:val="00F2363D"/>
    <w:rsid w:val="00F25353"/>
    <w:rsid w:val="00F256DA"/>
    <w:rsid w:val="00F25D75"/>
    <w:rsid w:val="00F26929"/>
    <w:rsid w:val="00F269B1"/>
    <w:rsid w:val="00F306E2"/>
    <w:rsid w:val="00F30C49"/>
    <w:rsid w:val="00F3159E"/>
    <w:rsid w:val="00F31ABA"/>
    <w:rsid w:val="00F329B4"/>
    <w:rsid w:val="00F32B78"/>
    <w:rsid w:val="00F34484"/>
    <w:rsid w:val="00F3465F"/>
    <w:rsid w:val="00F36B3F"/>
    <w:rsid w:val="00F3719F"/>
    <w:rsid w:val="00F402D3"/>
    <w:rsid w:val="00F436B8"/>
    <w:rsid w:val="00F44075"/>
    <w:rsid w:val="00F44155"/>
    <w:rsid w:val="00F451DE"/>
    <w:rsid w:val="00F454E4"/>
    <w:rsid w:val="00F45757"/>
    <w:rsid w:val="00F4727A"/>
    <w:rsid w:val="00F537C7"/>
    <w:rsid w:val="00F55A6F"/>
    <w:rsid w:val="00F55E2B"/>
    <w:rsid w:val="00F578C8"/>
    <w:rsid w:val="00F6076B"/>
    <w:rsid w:val="00F60CE2"/>
    <w:rsid w:val="00F60D24"/>
    <w:rsid w:val="00F616F5"/>
    <w:rsid w:val="00F616F7"/>
    <w:rsid w:val="00F63247"/>
    <w:rsid w:val="00F634C5"/>
    <w:rsid w:val="00F635FA"/>
    <w:rsid w:val="00F6434F"/>
    <w:rsid w:val="00F6564A"/>
    <w:rsid w:val="00F6641E"/>
    <w:rsid w:val="00F668D2"/>
    <w:rsid w:val="00F66E25"/>
    <w:rsid w:val="00F67F38"/>
    <w:rsid w:val="00F71B7A"/>
    <w:rsid w:val="00F71CF0"/>
    <w:rsid w:val="00F721F8"/>
    <w:rsid w:val="00F72871"/>
    <w:rsid w:val="00F7332A"/>
    <w:rsid w:val="00F7350B"/>
    <w:rsid w:val="00F74F97"/>
    <w:rsid w:val="00F8457A"/>
    <w:rsid w:val="00F86EBA"/>
    <w:rsid w:val="00F91DDF"/>
    <w:rsid w:val="00F924E8"/>
    <w:rsid w:val="00F9342E"/>
    <w:rsid w:val="00F95DE3"/>
    <w:rsid w:val="00F968D9"/>
    <w:rsid w:val="00F96CA5"/>
    <w:rsid w:val="00F972FD"/>
    <w:rsid w:val="00FA0D10"/>
    <w:rsid w:val="00FA1338"/>
    <w:rsid w:val="00FA19E8"/>
    <w:rsid w:val="00FA1C05"/>
    <w:rsid w:val="00FA1EE6"/>
    <w:rsid w:val="00FA2A99"/>
    <w:rsid w:val="00FA2D12"/>
    <w:rsid w:val="00FA3204"/>
    <w:rsid w:val="00FA332E"/>
    <w:rsid w:val="00FA4A16"/>
    <w:rsid w:val="00FA638C"/>
    <w:rsid w:val="00FA6BFC"/>
    <w:rsid w:val="00FB21B8"/>
    <w:rsid w:val="00FB4E45"/>
    <w:rsid w:val="00FB6D18"/>
    <w:rsid w:val="00FC3068"/>
    <w:rsid w:val="00FC350F"/>
    <w:rsid w:val="00FC3A0A"/>
    <w:rsid w:val="00FC61C8"/>
    <w:rsid w:val="00FC7F37"/>
    <w:rsid w:val="00FD6749"/>
    <w:rsid w:val="00FD7C3C"/>
    <w:rsid w:val="00FD7D8A"/>
    <w:rsid w:val="00FE0261"/>
    <w:rsid w:val="00FE28D1"/>
    <w:rsid w:val="00FE5329"/>
    <w:rsid w:val="00FE756C"/>
    <w:rsid w:val="00FF2265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A70A62D-71EF-4FFC-A7A4-28E03903D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54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uiPriority w:val="99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uiPriority w:val="99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1C7A8F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28E52-8CB7-4304-81B1-4E2892B3A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Links>
    <vt:vector size="36" baseType="variant"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_Toc216684115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_Toc216684114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_Toc216684113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_Toc216684112</vt:lpwstr>
      </vt:variant>
      <vt:variant>
        <vt:i4>1376317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_Toc216684111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_Toc216684110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2025-12-15T01:41:00Z</cp:lastPrinted>
  <dcterms:created xsi:type="dcterms:W3CDTF">2025-12-24T02:56:00Z</dcterms:created>
  <dcterms:modified xsi:type="dcterms:W3CDTF">2025-12-24T02:56:00Z</dcterms:modified>
</cp:coreProperties>
</file>