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2664" w:rsidRDefault="004F5A08" w:rsidP="00826634">
      <w:pPr>
        <w:snapToGrid w:val="0"/>
        <w:spacing w:line="312" w:lineRule="auto"/>
        <w:ind w:rightChars="150" w:right="360"/>
        <w:jc w:val="center"/>
        <w:rPr>
          <w:rFonts w:ascii="標楷體" w:eastAsia="標楷體"/>
          <w:b/>
          <w:sz w:val="40"/>
          <w:szCs w:val="40"/>
        </w:rPr>
      </w:pPr>
      <w:r>
        <w:rPr>
          <w:rFonts w:ascii="新細明體" w:hAnsi="新細明體" w:cs="新細明體"/>
          <w:noProof/>
          <w:kern w:val="0"/>
          <w:szCs w:val="24"/>
        </w:rPr>
        <mc:AlternateContent>
          <mc:Choice Requires="wps">
            <w:drawing>
              <wp:anchor distT="0" distB="0" distL="114300" distR="114300" simplePos="0" relativeHeight="251661312" behindDoc="0" locked="0" layoutInCell="1" allowOverlap="1" wp14:anchorId="40909AD1" wp14:editId="069013E1">
                <wp:simplePos x="0" y="0"/>
                <wp:positionH relativeFrom="column">
                  <wp:posOffset>5575300</wp:posOffset>
                </wp:positionH>
                <wp:positionV relativeFrom="paragraph">
                  <wp:posOffset>-402590</wp:posOffset>
                </wp:positionV>
                <wp:extent cx="830580" cy="1043940"/>
                <wp:effectExtent l="0" t="0" r="0" b="3810"/>
                <wp:wrapNone/>
                <wp:docPr id="6" name="文字方塊 6"/>
                <wp:cNvGraphicFramePr/>
                <a:graphic xmlns:a="http://schemas.openxmlformats.org/drawingml/2006/main">
                  <a:graphicData uri="http://schemas.microsoft.com/office/word/2010/wordprocessingShape">
                    <wps:wsp>
                      <wps:cNvSpPr txBox="1"/>
                      <wps:spPr>
                        <a:xfrm>
                          <a:off x="0" y="0"/>
                          <a:ext cx="830580" cy="10439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22CCC" w:rsidRDefault="00B22CCC" w:rsidP="004F5A08">
                            <w:pPr>
                              <w:snapToGrid w:val="0"/>
                              <w:ind w:leftChars="-118" w:left="-283" w:rightChars="-84" w:right="-202"/>
                              <w:jc w:val="center"/>
                              <w:rPr>
                                <w:sz w:val="18"/>
                                <w:szCs w:val="18"/>
                              </w:rPr>
                            </w:pPr>
                            <w:r>
                              <w:rPr>
                                <w:rFonts w:ascii="Calibri" w:eastAsia="Times New Roman" w:hAnsi="Calibri"/>
                                <w:noProof/>
                                <w:kern w:val="0"/>
                                <w:sz w:val="20"/>
                              </w:rPr>
                              <w:drawing>
                                <wp:inline distT="0" distB="0" distL="0" distR="0" wp14:anchorId="4F043728" wp14:editId="6FC4E14E">
                                  <wp:extent cx="666750" cy="666750"/>
                                  <wp:effectExtent l="0" t="0" r="0" b="0"/>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6750" cy="666750"/>
                                          </a:xfrm>
                                          <a:prstGeom prst="rect">
                                            <a:avLst/>
                                          </a:prstGeom>
                                          <a:noFill/>
                                          <a:ln>
                                            <a:noFill/>
                                          </a:ln>
                                        </pic:spPr>
                                      </pic:pic>
                                    </a:graphicData>
                                  </a:graphic>
                                </wp:inline>
                              </w:drawing>
                            </w:r>
                          </w:p>
                          <w:p w:rsidR="00B22CCC" w:rsidRDefault="004657ED" w:rsidP="004657ED">
                            <w:pPr>
                              <w:spacing w:line="180" w:lineRule="exact"/>
                              <w:ind w:leftChars="-59" w:left="-142" w:rightChars="-84" w:right="-202"/>
                              <w:rPr>
                                <w:sz w:val="18"/>
                                <w:szCs w:val="18"/>
                              </w:rPr>
                            </w:pPr>
                            <w:r w:rsidRPr="004657ED">
                              <w:rPr>
                                <w:rFonts w:hint="eastAsia"/>
                                <w:sz w:val="18"/>
                                <w:szCs w:val="18"/>
                              </w:rPr>
                              <w:t>掃瞄</w:t>
                            </w:r>
                            <w:r w:rsidRPr="004657ED">
                              <w:rPr>
                                <w:rFonts w:hint="eastAsia"/>
                                <w:sz w:val="18"/>
                                <w:szCs w:val="18"/>
                              </w:rPr>
                              <w:t>QR</w:t>
                            </w:r>
                            <w:r w:rsidRPr="004657ED">
                              <w:rPr>
                                <w:rFonts w:hint="eastAsia"/>
                                <w:sz w:val="18"/>
                                <w:szCs w:val="18"/>
                              </w:rPr>
                              <w:t>可連結至電子檔案區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909AD1" id="_x0000_t202" coordsize="21600,21600" o:spt="202" path="m,l,21600r21600,l21600,xe">
                <v:stroke joinstyle="miter"/>
                <v:path gradientshapeok="t" o:connecttype="rect"/>
              </v:shapetype>
              <v:shape id="文字方塊 6" o:spid="_x0000_s1026" type="#_x0000_t202" style="position:absolute;left:0;text-align:left;margin-left:439pt;margin-top:-31.7pt;width:65.4pt;height:82.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" filled="f" stroked="f" strokeweight=".5pt">
                <v:textbox>
                  <w:txbxContent>
                    <w:p w:rsidR="00B22CCC" w:rsidRDefault="00B22CCC" w:rsidP="004F5A08">
                      <w:pPr>
                        <w:snapToGrid w:val="0"/>
                        <w:ind w:leftChars="-118" w:left="-283" w:rightChars="-84" w:right="-202"/>
                        <w:jc w:val="center"/>
                        <w:rPr>
                          <w:sz w:val="18"/>
                          <w:szCs w:val="18"/>
                        </w:rPr>
                      </w:pPr>
                      <w:r>
                        <w:rPr>
                          <w:rFonts w:ascii="Calibri" w:eastAsia="Times New Roman" w:hAnsi="Calibri"/>
                          <w:noProof/>
                          <w:kern w:val="0"/>
                          <w:sz w:val="20"/>
                        </w:rPr>
                        <w:drawing>
                          <wp:inline distT="0" distB="0" distL="0" distR="0" wp14:anchorId="4F043728" wp14:editId="6FC4E14E">
                            <wp:extent cx="666750" cy="666750"/>
                            <wp:effectExtent l="0" t="0" r="0" b="0"/>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6750" cy="666750"/>
                                    </a:xfrm>
                                    <a:prstGeom prst="rect">
                                      <a:avLst/>
                                    </a:prstGeom>
                                    <a:noFill/>
                                    <a:ln>
                                      <a:noFill/>
                                    </a:ln>
                                  </pic:spPr>
                                </pic:pic>
                              </a:graphicData>
                            </a:graphic>
                          </wp:inline>
                        </w:drawing>
                      </w:r>
                    </w:p>
                    <w:p w:rsidR="00B22CCC" w:rsidRDefault="004657ED" w:rsidP="004657ED">
                      <w:pPr>
                        <w:spacing w:line="180" w:lineRule="exact"/>
                        <w:ind w:leftChars="-59" w:left="-142" w:rightChars="-84" w:right="-202"/>
                        <w:rPr>
                          <w:sz w:val="18"/>
                          <w:szCs w:val="18"/>
                        </w:rPr>
                      </w:pPr>
                      <w:r w:rsidRPr="004657ED">
                        <w:rPr>
                          <w:rFonts w:hint="eastAsia"/>
                          <w:sz w:val="18"/>
                          <w:szCs w:val="18"/>
                        </w:rPr>
                        <w:t>掃瞄</w:t>
                      </w:r>
                      <w:r w:rsidRPr="004657ED">
                        <w:rPr>
                          <w:rFonts w:hint="eastAsia"/>
                          <w:sz w:val="18"/>
                          <w:szCs w:val="18"/>
                        </w:rPr>
                        <w:t>QR</w:t>
                      </w:r>
                      <w:r w:rsidRPr="004657ED">
                        <w:rPr>
                          <w:rFonts w:hint="eastAsia"/>
                          <w:sz w:val="18"/>
                          <w:szCs w:val="18"/>
                        </w:rPr>
                        <w:t>可連結至電子檔案區</w:t>
                      </w:r>
                    </w:p>
                  </w:txbxContent>
                </v:textbox>
              </v:shape>
            </w:pict>
          </mc:Fallback>
        </mc:AlternateContent>
      </w:r>
      <w:r w:rsidR="000A4C1E">
        <w:rPr>
          <w:rFonts w:ascii="標楷體" w:eastAsia="標楷體" w:hint="eastAsia"/>
          <w:b/>
          <w:sz w:val="40"/>
          <w:szCs w:val="40"/>
        </w:rPr>
        <w:t>立法</w:t>
      </w:r>
      <w:r w:rsidR="00682664">
        <w:rPr>
          <w:rFonts w:ascii="標楷體" w:eastAsia="標楷體" w:hint="eastAsia"/>
          <w:b/>
          <w:sz w:val="40"/>
          <w:szCs w:val="40"/>
        </w:rPr>
        <w:t>委員</w:t>
      </w:r>
      <w:r w:rsidR="00682664" w:rsidRPr="001367BB">
        <w:rPr>
          <w:rFonts w:ascii="標楷體" w:eastAsia="標楷體" w:hint="eastAsia"/>
          <w:b/>
          <w:sz w:val="40"/>
          <w:szCs w:val="40"/>
        </w:rPr>
        <w:t>公費助理</w:t>
      </w:r>
      <w:r w:rsidR="00682664">
        <w:rPr>
          <w:rFonts w:ascii="標楷體" w:eastAsia="標楷體" w:hint="eastAsia"/>
          <w:b/>
          <w:sz w:val="40"/>
          <w:szCs w:val="40"/>
        </w:rPr>
        <w:t>全民健康保險</w:t>
      </w:r>
      <w:r w:rsidR="00592001">
        <w:rPr>
          <w:rFonts w:ascii="標楷體" w:eastAsia="標楷體" w:hint="eastAsia"/>
          <w:b/>
          <w:sz w:val="40"/>
          <w:szCs w:val="40"/>
          <w:lang w:eastAsia="zh-HK"/>
        </w:rPr>
        <w:t>加保</w:t>
      </w:r>
      <w:r w:rsidR="00682664" w:rsidRPr="001367BB">
        <w:rPr>
          <w:rFonts w:ascii="標楷體" w:eastAsia="標楷體" w:hint="eastAsia"/>
          <w:b/>
          <w:sz w:val="40"/>
          <w:szCs w:val="40"/>
        </w:rPr>
        <w:t>申請書</w:t>
      </w:r>
    </w:p>
    <w:p w:rsidR="00682664" w:rsidRPr="0029370B" w:rsidRDefault="00682664" w:rsidP="00682664">
      <w:pPr>
        <w:snapToGrid w:val="0"/>
        <w:spacing w:line="312" w:lineRule="auto"/>
        <w:jc w:val="center"/>
        <w:rPr>
          <w:rFonts w:ascii="標楷體" w:eastAsia="標楷體"/>
          <w:b/>
          <w:szCs w:val="24"/>
        </w:rPr>
      </w:pPr>
    </w:p>
    <w:p w:rsidR="004F5A08" w:rsidRDefault="00ED1291" w:rsidP="00D96C75">
      <w:pPr>
        <w:snapToGrid w:val="0"/>
        <w:spacing w:beforeLines="50" w:before="120" w:line="312" w:lineRule="auto"/>
        <w:ind w:rightChars="77" w:right="185" w:firstLineChars="200" w:firstLine="680"/>
        <w:rPr>
          <w:rFonts w:ascii="標楷體" w:eastAsia="標楷體"/>
          <w:sz w:val="34"/>
          <w:szCs w:val="34"/>
        </w:rPr>
      </w:pPr>
      <w:r w:rsidRPr="001367BB">
        <w:rPr>
          <w:rFonts w:ascii="標楷體" w:eastAsia="標楷體" w:hint="eastAsia"/>
          <w:sz w:val="34"/>
          <w:szCs w:val="34"/>
        </w:rPr>
        <w:t>本席公費助理</w:t>
      </w:r>
      <w:r w:rsidR="004F5A08">
        <w:rPr>
          <w:rFonts w:ascii="標楷體" w:eastAsia="標楷體" w:hint="eastAsia"/>
          <w:sz w:val="34"/>
          <w:szCs w:val="34"/>
          <w:u w:val="single"/>
        </w:rPr>
        <w:t xml:space="preserve">          　  </w:t>
      </w:r>
      <w:r w:rsidRPr="001367BB">
        <w:rPr>
          <w:rFonts w:ascii="標楷體" w:eastAsia="標楷體" w:hint="eastAsia"/>
          <w:sz w:val="30"/>
          <w:szCs w:val="30"/>
        </w:rPr>
        <w:t>(身分證字</w:t>
      </w:r>
      <w:r w:rsidR="008C70F5">
        <w:rPr>
          <w:rFonts w:ascii="標楷體" w:eastAsia="標楷體" w:hint="eastAsia"/>
          <w:sz w:val="30"/>
          <w:szCs w:val="30"/>
          <w:lang w:eastAsia="zh-HK"/>
        </w:rPr>
        <w:t>號</w:t>
      </w:r>
      <w:r w:rsidRPr="001367BB">
        <w:rPr>
          <w:rFonts w:ascii="標楷體" w:eastAsia="標楷體" w:hint="eastAsia"/>
          <w:sz w:val="30"/>
          <w:szCs w:val="30"/>
        </w:rPr>
        <w:t>：</w:t>
      </w:r>
      <w:r w:rsidRPr="00370653">
        <w:rPr>
          <w:rFonts w:ascii="標楷體" w:eastAsia="標楷體" w:hint="eastAsia"/>
          <w:sz w:val="34"/>
          <w:szCs w:val="34"/>
          <w:u w:val="single"/>
        </w:rPr>
        <w:t xml:space="preserve">    </w:t>
      </w:r>
      <w:r w:rsidR="00820AA7">
        <w:rPr>
          <w:rFonts w:ascii="標楷體" w:eastAsia="標楷體"/>
          <w:sz w:val="34"/>
          <w:szCs w:val="34"/>
          <w:u w:val="single"/>
        </w:rPr>
        <w:t xml:space="preserve"> </w:t>
      </w:r>
      <w:r w:rsidR="004F5A08">
        <w:rPr>
          <w:rFonts w:ascii="標楷體" w:eastAsia="標楷體" w:hint="eastAsia"/>
          <w:sz w:val="34"/>
          <w:szCs w:val="34"/>
          <w:u w:val="single"/>
        </w:rPr>
        <w:t xml:space="preserve">　</w:t>
      </w:r>
      <w:r w:rsidRPr="00370653">
        <w:rPr>
          <w:rFonts w:ascii="標楷體" w:eastAsia="標楷體" w:hint="eastAsia"/>
          <w:sz w:val="34"/>
          <w:szCs w:val="34"/>
          <w:u w:val="single"/>
        </w:rPr>
        <w:t xml:space="preserve">     </w:t>
      </w:r>
      <w:r w:rsidR="00370653" w:rsidRPr="00370653">
        <w:rPr>
          <w:rFonts w:ascii="標楷體" w:eastAsia="標楷體" w:hint="eastAsia"/>
          <w:sz w:val="34"/>
          <w:szCs w:val="34"/>
          <w:u w:val="single"/>
        </w:rPr>
        <w:t xml:space="preserve"> </w:t>
      </w:r>
      <w:r w:rsidR="008C70F5">
        <w:rPr>
          <w:rFonts w:ascii="標楷體" w:eastAsia="標楷體" w:hint="eastAsia"/>
          <w:sz w:val="34"/>
          <w:szCs w:val="34"/>
          <w:u w:val="single"/>
        </w:rPr>
        <w:t xml:space="preserve"> </w:t>
      </w:r>
      <w:r w:rsidRPr="001367BB">
        <w:rPr>
          <w:rFonts w:ascii="標楷體" w:eastAsia="標楷體" w:hint="eastAsia"/>
          <w:sz w:val="34"/>
          <w:szCs w:val="34"/>
        </w:rPr>
        <w:t>）</w:t>
      </w:r>
      <w:r w:rsidR="004F5A08" w:rsidRPr="004F5A08">
        <w:rPr>
          <w:rFonts w:ascii="標楷體" w:eastAsia="標楷體" w:hint="eastAsia"/>
          <w:sz w:val="34"/>
          <w:szCs w:val="34"/>
        </w:rPr>
        <w:t xml:space="preserve">自  </w:t>
      </w:r>
      <w:r w:rsidR="004F5A08">
        <w:rPr>
          <w:rFonts w:ascii="標楷體" w:eastAsia="標楷體"/>
          <w:sz w:val="34"/>
          <w:szCs w:val="34"/>
        </w:rPr>
        <w:t xml:space="preserve"> </w:t>
      </w:r>
      <w:r w:rsidR="004F5A08" w:rsidRPr="004F5A08">
        <w:rPr>
          <w:rFonts w:ascii="標楷體" w:eastAsia="標楷體" w:hint="eastAsia"/>
          <w:sz w:val="34"/>
          <w:szCs w:val="34"/>
        </w:rPr>
        <w:t xml:space="preserve"> 年 </w:t>
      </w:r>
      <w:r w:rsidR="004F5A08">
        <w:rPr>
          <w:rFonts w:ascii="標楷體" w:eastAsia="標楷體"/>
          <w:sz w:val="34"/>
          <w:szCs w:val="34"/>
        </w:rPr>
        <w:t xml:space="preserve"> </w:t>
      </w:r>
      <w:r w:rsidR="004F5A08" w:rsidRPr="004F5A08">
        <w:rPr>
          <w:rFonts w:ascii="標楷體" w:eastAsia="標楷體" w:hint="eastAsia"/>
          <w:sz w:val="34"/>
          <w:szCs w:val="34"/>
        </w:rPr>
        <w:t xml:space="preserve">  月  </w:t>
      </w:r>
      <w:r w:rsidR="004F5A08">
        <w:rPr>
          <w:rFonts w:ascii="標楷體" w:eastAsia="標楷體"/>
          <w:sz w:val="34"/>
          <w:szCs w:val="34"/>
        </w:rPr>
        <w:t xml:space="preserve"> </w:t>
      </w:r>
      <w:r w:rsidR="004F5A08" w:rsidRPr="004F5A08">
        <w:rPr>
          <w:rFonts w:ascii="標楷體" w:eastAsia="標楷體" w:hint="eastAsia"/>
          <w:sz w:val="34"/>
          <w:szCs w:val="34"/>
        </w:rPr>
        <w:t xml:space="preserve"> 日起於立法院參加全民健康保險，請惠予協助辦理相關事宜。</w:t>
      </w:r>
    </w:p>
    <w:p w:rsidR="00682664" w:rsidRPr="006D265D" w:rsidRDefault="00682664" w:rsidP="00CE503E">
      <w:pPr>
        <w:snapToGrid w:val="0"/>
        <w:spacing w:beforeLines="50" w:before="120" w:line="360" w:lineRule="auto"/>
        <w:ind w:right="79" w:firstLineChars="100" w:firstLine="360"/>
        <w:rPr>
          <w:rFonts w:ascii="標楷體" w:eastAsia="標楷體"/>
          <w:sz w:val="36"/>
          <w:szCs w:val="36"/>
        </w:rPr>
      </w:pPr>
      <w:r w:rsidRPr="006D265D">
        <w:rPr>
          <w:rFonts w:ascii="標楷體" w:eastAsia="標楷體" w:hint="eastAsia"/>
          <w:sz w:val="36"/>
          <w:szCs w:val="36"/>
        </w:rPr>
        <w:t>此  致</w:t>
      </w:r>
    </w:p>
    <w:p w:rsidR="00682664" w:rsidRPr="006D265D" w:rsidRDefault="00682664" w:rsidP="00682664">
      <w:pPr>
        <w:spacing w:line="360" w:lineRule="auto"/>
        <w:rPr>
          <w:rFonts w:ascii="標楷體" w:eastAsia="標楷體"/>
          <w:sz w:val="36"/>
          <w:szCs w:val="36"/>
        </w:rPr>
      </w:pPr>
      <w:r w:rsidRPr="006D265D">
        <w:rPr>
          <w:rFonts w:ascii="標楷體" w:eastAsia="標楷體" w:hint="eastAsia"/>
          <w:sz w:val="36"/>
          <w:szCs w:val="36"/>
        </w:rPr>
        <w:t>立法院人事處</w:t>
      </w:r>
      <w:r w:rsidRPr="006D265D">
        <w:rPr>
          <w:rFonts w:ascii="標楷體" w:eastAsia="標楷體"/>
          <w:sz w:val="36"/>
          <w:szCs w:val="36"/>
        </w:rPr>
        <w:t>(</w:t>
      </w:r>
      <w:r w:rsidRPr="006D265D">
        <w:rPr>
          <w:rFonts w:ascii="標楷體" w:eastAsia="標楷體" w:hint="eastAsia"/>
          <w:sz w:val="36"/>
          <w:szCs w:val="36"/>
        </w:rPr>
        <w:t>委員服務科)</w:t>
      </w:r>
    </w:p>
    <w:p w:rsidR="00682664" w:rsidRDefault="00682664" w:rsidP="00682664">
      <w:pPr>
        <w:spacing w:line="360" w:lineRule="auto"/>
        <w:rPr>
          <w:rFonts w:ascii="標楷體" w:eastAsia="標楷體"/>
          <w:b/>
          <w:sz w:val="40"/>
          <w:szCs w:val="40"/>
        </w:rPr>
      </w:pPr>
    </w:p>
    <w:p w:rsidR="004F5A08" w:rsidRPr="001D052F" w:rsidRDefault="004F5A08" w:rsidP="00682664">
      <w:pPr>
        <w:spacing w:line="360" w:lineRule="auto"/>
        <w:rPr>
          <w:rFonts w:ascii="標楷體" w:eastAsia="標楷體"/>
          <w:b/>
          <w:sz w:val="40"/>
          <w:szCs w:val="40"/>
        </w:rPr>
      </w:pPr>
    </w:p>
    <w:p w:rsidR="00682664" w:rsidRPr="001367BB" w:rsidRDefault="00682664" w:rsidP="004F5A08">
      <w:pPr>
        <w:spacing w:afterLines="150" w:after="360" w:line="360" w:lineRule="auto"/>
        <w:ind w:leftChars="1122" w:left="2693"/>
        <w:rPr>
          <w:rFonts w:ascii="標楷體" w:eastAsia="標楷體" w:hAnsi="標楷體"/>
          <w:sz w:val="36"/>
          <w:szCs w:val="36"/>
        </w:rPr>
      </w:pPr>
      <w:r w:rsidRPr="001367BB">
        <w:rPr>
          <w:rFonts w:ascii="標楷體" w:eastAsia="標楷體" w:hAnsi="標楷體" w:hint="eastAsia"/>
          <w:sz w:val="36"/>
          <w:szCs w:val="36"/>
        </w:rPr>
        <w:t xml:space="preserve">立法委員：         </w:t>
      </w:r>
      <w:r w:rsidR="0074158D">
        <w:rPr>
          <w:rFonts w:ascii="標楷體" w:eastAsia="標楷體" w:hAnsi="標楷體" w:hint="eastAsia"/>
          <w:sz w:val="36"/>
          <w:szCs w:val="36"/>
        </w:rPr>
        <w:t xml:space="preserve"> </w:t>
      </w:r>
      <w:r w:rsidRPr="001367BB">
        <w:rPr>
          <w:rFonts w:ascii="標楷體" w:eastAsia="標楷體" w:hAnsi="標楷體" w:hint="eastAsia"/>
          <w:sz w:val="36"/>
          <w:szCs w:val="36"/>
        </w:rPr>
        <w:t xml:space="preserve"> </w:t>
      </w:r>
      <w:r w:rsidR="0074158D">
        <w:rPr>
          <w:rFonts w:ascii="標楷體" w:eastAsia="標楷體" w:hAnsi="標楷體" w:hint="eastAsia"/>
          <w:sz w:val="36"/>
          <w:szCs w:val="36"/>
        </w:rPr>
        <w:t xml:space="preserve">  </w:t>
      </w:r>
      <w:r w:rsidR="00592001">
        <w:rPr>
          <w:rFonts w:ascii="標楷體" w:eastAsia="標楷體" w:hAnsi="標楷體"/>
          <w:sz w:val="36"/>
          <w:szCs w:val="36"/>
        </w:rPr>
        <w:t xml:space="preserve">      </w:t>
      </w:r>
      <w:r w:rsidR="0074158D">
        <w:rPr>
          <w:rFonts w:ascii="標楷體" w:eastAsia="標楷體" w:hAnsi="標楷體" w:hint="eastAsia"/>
          <w:sz w:val="36"/>
          <w:szCs w:val="36"/>
        </w:rPr>
        <w:t xml:space="preserve">  </w:t>
      </w:r>
      <w:r>
        <w:rPr>
          <w:rFonts w:ascii="標楷體" w:eastAsia="標楷體" w:hAnsi="標楷體" w:hint="eastAsia"/>
          <w:sz w:val="36"/>
          <w:szCs w:val="36"/>
        </w:rPr>
        <w:t xml:space="preserve"> </w:t>
      </w:r>
      <w:r w:rsidRPr="001367BB">
        <w:rPr>
          <w:rFonts w:ascii="標楷體" w:eastAsia="標楷體" w:hAnsi="標楷體" w:hint="eastAsia"/>
          <w:color w:val="808080"/>
          <w:sz w:val="36"/>
          <w:szCs w:val="36"/>
        </w:rPr>
        <w:t xml:space="preserve"> </w:t>
      </w:r>
      <w:proofErr w:type="gramStart"/>
      <w:r w:rsidRPr="001367BB">
        <w:rPr>
          <w:rFonts w:ascii="標楷體" w:eastAsia="標楷體" w:hAnsi="標楷體" w:hint="eastAsia"/>
          <w:color w:val="808080"/>
          <w:sz w:val="28"/>
          <w:szCs w:val="28"/>
        </w:rPr>
        <w:t>（</w:t>
      </w:r>
      <w:proofErr w:type="gramEnd"/>
      <w:r w:rsidRPr="001367BB">
        <w:rPr>
          <w:rFonts w:ascii="標楷體" w:eastAsia="標楷體" w:hAnsi="標楷體" w:hint="eastAsia"/>
          <w:color w:val="808080"/>
          <w:sz w:val="28"/>
          <w:szCs w:val="28"/>
        </w:rPr>
        <w:t>簽</w:t>
      </w:r>
      <w:r w:rsidR="00592001">
        <w:rPr>
          <w:rFonts w:ascii="標楷體" w:eastAsia="標楷體" w:hAnsi="標楷體" w:hint="eastAsia"/>
          <w:color w:val="808080"/>
          <w:sz w:val="28"/>
          <w:szCs w:val="28"/>
          <w:lang w:eastAsia="zh-HK"/>
        </w:rPr>
        <w:t>章</w:t>
      </w:r>
      <w:r w:rsidRPr="001367BB">
        <w:rPr>
          <w:rFonts w:ascii="標楷體" w:eastAsia="標楷體" w:hAnsi="標楷體" w:hint="eastAsia"/>
          <w:color w:val="808080"/>
          <w:sz w:val="28"/>
          <w:szCs w:val="28"/>
        </w:rPr>
        <w:t>)</w:t>
      </w:r>
    </w:p>
    <w:p w:rsidR="00682664" w:rsidRDefault="00D93EE7" w:rsidP="00485CA1">
      <w:pPr>
        <w:spacing w:beforeLines="200" w:before="480" w:afterLines="150" w:after="360" w:line="360" w:lineRule="auto"/>
        <w:ind w:leftChars="1122" w:left="2693"/>
        <w:rPr>
          <w:rFonts w:ascii="標楷體" w:eastAsia="標楷體"/>
          <w:color w:val="808080"/>
          <w:sz w:val="32"/>
          <w:szCs w:val="32"/>
        </w:rPr>
      </w:pPr>
      <w:r>
        <w:rPr>
          <w:rFonts w:ascii="標楷體" w:eastAsia="標楷體" w:hint="eastAsia"/>
          <w:sz w:val="32"/>
          <w:szCs w:val="32"/>
        </w:rPr>
        <w:t>申請</w:t>
      </w:r>
      <w:r w:rsidR="00682664" w:rsidRPr="0030257D">
        <w:rPr>
          <w:rFonts w:ascii="標楷體" w:eastAsia="標楷體" w:hint="eastAsia"/>
          <w:sz w:val="32"/>
          <w:szCs w:val="32"/>
        </w:rPr>
        <w:t xml:space="preserve">人姓名：            </w:t>
      </w:r>
      <w:r w:rsidR="0074158D">
        <w:rPr>
          <w:rFonts w:ascii="標楷體" w:eastAsia="標楷體" w:hint="eastAsia"/>
          <w:sz w:val="32"/>
          <w:szCs w:val="32"/>
        </w:rPr>
        <w:t xml:space="preserve"> </w:t>
      </w:r>
      <w:r w:rsidR="00682664" w:rsidRPr="0030257D">
        <w:rPr>
          <w:rFonts w:ascii="標楷體" w:eastAsia="標楷體" w:hint="eastAsia"/>
          <w:sz w:val="32"/>
          <w:szCs w:val="32"/>
        </w:rPr>
        <w:t xml:space="preserve"> </w:t>
      </w:r>
      <w:r w:rsidR="00485CA1">
        <w:rPr>
          <w:rFonts w:ascii="標楷體" w:eastAsia="標楷體"/>
          <w:sz w:val="32"/>
          <w:szCs w:val="32"/>
        </w:rPr>
        <w:t xml:space="preserve">    </w:t>
      </w:r>
      <w:r w:rsidR="003A5B19">
        <w:rPr>
          <w:rFonts w:ascii="標楷體" w:eastAsia="標楷體" w:hint="eastAsia"/>
          <w:sz w:val="32"/>
          <w:szCs w:val="32"/>
        </w:rPr>
        <w:t xml:space="preserve">  </w:t>
      </w:r>
      <w:r w:rsidR="0074158D">
        <w:rPr>
          <w:rFonts w:ascii="標楷體" w:eastAsia="標楷體" w:hint="eastAsia"/>
          <w:sz w:val="32"/>
          <w:szCs w:val="32"/>
        </w:rPr>
        <w:t xml:space="preserve">   </w:t>
      </w:r>
      <w:r w:rsidR="00682664" w:rsidRPr="001367BB">
        <w:rPr>
          <w:rFonts w:ascii="標楷體" w:eastAsia="標楷體" w:hAnsi="標楷體" w:hint="eastAsia"/>
          <w:color w:val="808080"/>
          <w:sz w:val="28"/>
          <w:szCs w:val="28"/>
        </w:rPr>
        <w:t xml:space="preserve">   (簽</w:t>
      </w:r>
      <w:r w:rsidR="00592001">
        <w:rPr>
          <w:rFonts w:ascii="標楷體" w:eastAsia="標楷體" w:hAnsi="標楷體" w:hint="eastAsia"/>
          <w:color w:val="808080"/>
          <w:sz w:val="28"/>
          <w:szCs w:val="28"/>
          <w:lang w:eastAsia="zh-HK"/>
        </w:rPr>
        <w:t>章</w:t>
      </w:r>
      <w:r w:rsidR="00682664" w:rsidRPr="001367BB">
        <w:rPr>
          <w:rFonts w:ascii="標楷體" w:eastAsia="標楷體" w:hAnsi="標楷體" w:hint="eastAsia"/>
          <w:color w:val="808080"/>
          <w:sz w:val="28"/>
          <w:szCs w:val="28"/>
        </w:rPr>
        <w:t>)</w:t>
      </w:r>
    </w:p>
    <w:p w:rsidR="004E568B" w:rsidRPr="007A51C4" w:rsidRDefault="00682664" w:rsidP="00485CA1">
      <w:pPr>
        <w:spacing w:beforeLines="100" w:before="240" w:line="360" w:lineRule="auto"/>
        <w:ind w:leftChars="1122" w:left="2693"/>
        <w:rPr>
          <w:rFonts w:eastAsia="標楷體"/>
          <w:sz w:val="32"/>
          <w:szCs w:val="32"/>
        </w:rPr>
      </w:pPr>
      <w:r w:rsidRPr="0030257D">
        <w:rPr>
          <w:rFonts w:eastAsia="標楷體" w:hint="eastAsia"/>
          <w:sz w:val="32"/>
          <w:szCs w:val="32"/>
        </w:rPr>
        <w:t>聯絡電話：</w:t>
      </w:r>
    </w:p>
    <w:p w:rsidR="00682664" w:rsidRDefault="007A5EAB" w:rsidP="00323968">
      <w:pPr>
        <w:spacing w:beforeLines="200" w:before="480"/>
        <w:jc w:val="center"/>
        <w:rPr>
          <w:rFonts w:ascii="標楷體" w:eastAsia="標楷體"/>
          <w:spacing w:val="30"/>
          <w:sz w:val="28"/>
        </w:rPr>
      </w:pPr>
      <w:r>
        <w:rPr>
          <w:rFonts w:ascii="標楷體" w:eastAsia="標楷體" w:hint="eastAsia"/>
          <w:spacing w:val="30"/>
          <w:sz w:val="28"/>
        </w:rPr>
        <w:t>年    月    日</w:t>
      </w:r>
    </w:p>
    <w:p w:rsidR="004F5A08" w:rsidRDefault="004F5A08" w:rsidP="00682664">
      <w:pPr>
        <w:jc w:val="center"/>
        <w:rPr>
          <w:rFonts w:ascii="標楷體" w:eastAsia="標楷體"/>
          <w:sz w:val="28"/>
          <w:szCs w:val="28"/>
        </w:rPr>
      </w:pPr>
    </w:p>
    <w:p w:rsidR="004E568B" w:rsidRDefault="004E568B" w:rsidP="00682664">
      <w:pPr>
        <w:jc w:val="center"/>
        <w:rPr>
          <w:rFonts w:ascii="標楷體" w:eastAsia="標楷體"/>
          <w:sz w:val="28"/>
          <w:szCs w:val="28"/>
        </w:rPr>
      </w:pPr>
    </w:p>
    <w:p w:rsidR="00F83176" w:rsidRDefault="00F83176" w:rsidP="00682664">
      <w:pPr>
        <w:jc w:val="center"/>
        <w:rPr>
          <w:rFonts w:ascii="標楷體" w:eastAsia="標楷體"/>
          <w:sz w:val="28"/>
          <w:szCs w:val="28"/>
        </w:rPr>
      </w:pPr>
    </w:p>
    <w:p w:rsidR="00683C0D" w:rsidRPr="00592001" w:rsidRDefault="001B555A" w:rsidP="00592001">
      <w:pPr>
        <w:snapToGrid w:val="0"/>
        <w:spacing w:line="300" w:lineRule="exact"/>
        <w:ind w:left="1300" w:hangingChars="500" w:hanging="1300"/>
        <w:rPr>
          <w:rFonts w:eastAsia="標楷體"/>
          <w:sz w:val="26"/>
          <w:szCs w:val="26"/>
        </w:rPr>
      </w:pPr>
      <w:r>
        <w:rPr>
          <w:rFonts w:eastAsia="標楷體" w:hint="eastAsia"/>
          <w:sz w:val="26"/>
          <w:szCs w:val="26"/>
        </w:rPr>
        <w:t>附</w:t>
      </w:r>
      <w:r w:rsidR="00683C0D" w:rsidRPr="00215A51">
        <w:rPr>
          <w:rFonts w:eastAsia="標楷體" w:hint="eastAsia"/>
          <w:sz w:val="26"/>
          <w:szCs w:val="26"/>
        </w:rPr>
        <w:t>註：</w:t>
      </w:r>
    </w:p>
    <w:p w:rsidR="003B5466" w:rsidRDefault="00683C0D" w:rsidP="00961B31">
      <w:pPr>
        <w:pStyle w:val="a8"/>
        <w:numPr>
          <w:ilvl w:val="0"/>
          <w:numId w:val="1"/>
        </w:numPr>
        <w:snapToGrid w:val="0"/>
        <w:spacing w:line="300" w:lineRule="exact"/>
        <w:ind w:leftChars="0"/>
        <w:jc w:val="both"/>
        <w:rPr>
          <w:rFonts w:eastAsia="標楷體"/>
          <w:szCs w:val="24"/>
        </w:rPr>
      </w:pPr>
      <w:r w:rsidRPr="00316D93">
        <w:rPr>
          <w:rFonts w:eastAsia="標楷體" w:hint="eastAsia"/>
          <w:szCs w:val="24"/>
        </w:rPr>
        <w:t>依</w:t>
      </w:r>
      <w:r w:rsidR="00B7354D">
        <w:rPr>
          <w:rFonts w:eastAsia="標楷體" w:hint="eastAsia"/>
          <w:szCs w:val="24"/>
          <w:lang w:eastAsia="zh-HK"/>
        </w:rPr>
        <w:t>全民</w:t>
      </w:r>
      <w:r w:rsidRPr="00316D93">
        <w:rPr>
          <w:rFonts w:eastAsia="標楷體" w:hint="eastAsia"/>
          <w:szCs w:val="24"/>
        </w:rPr>
        <w:t>健</w:t>
      </w:r>
      <w:r w:rsidR="00B7354D">
        <w:rPr>
          <w:rFonts w:eastAsia="標楷體" w:hint="eastAsia"/>
          <w:szCs w:val="24"/>
          <w:lang w:eastAsia="zh-HK"/>
        </w:rPr>
        <w:t>康</w:t>
      </w:r>
      <w:r w:rsidRPr="00316D93">
        <w:rPr>
          <w:rFonts w:eastAsia="標楷體" w:hint="eastAsia"/>
          <w:szCs w:val="24"/>
        </w:rPr>
        <w:t>保</w:t>
      </w:r>
      <w:r w:rsidR="00B7354D">
        <w:rPr>
          <w:rFonts w:eastAsia="標楷體" w:hint="eastAsia"/>
          <w:szCs w:val="24"/>
          <w:lang w:eastAsia="zh-HK"/>
        </w:rPr>
        <w:t>險</w:t>
      </w:r>
      <w:r w:rsidRPr="00316D93">
        <w:rPr>
          <w:rFonts w:eastAsia="標楷體" w:hint="eastAsia"/>
          <w:szCs w:val="24"/>
        </w:rPr>
        <w:t>法規定：有一定雇主之受</w:t>
      </w:r>
      <w:proofErr w:type="gramStart"/>
      <w:r w:rsidRPr="00316D93">
        <w:rPr>
          <w:rFonts w:eastAsia="標楷體" w:hint="eastAsia"/>
          <w:szCs w:val="24"/>
        </w:rPr>
        <w:t>僱</w:t>
      </w:r>
      <w:proofErr w:type="gramEnd"/>
      <w:r w:rsidRPr="00316D93">
        <w:rPr>
          <w:rFonts w:eastAsia="標楷體" w:hint="eastAsia"/>
          <w:szCs w:val="24"/>
        </w:rPr>
        <w:t>者，</w:t>
      </w:r>
      <w:r w:rsidRPr="00B45138">
        <w:rPr>
          <w:rFonts w:eastAsia="標楷體" w:hint="eastAsia"/>
          <w:b/>
          <w:szCs w:val="24"/>
        </w:rPr>
        <w:t>應於</w:t>
      </w:r>
      <w:r w:rsidR="00B7354D">
        <w:rPr>
          <w:rFonts w:eastAsia="標楷體" w:hint="eastAsia"/>
          <w:szCs w:val="24"/>
        </w:rPr>
        <w:t>取得薪資之單位以第一類被保險人身分投保；</w:t>
      </w:r>
      <w:r w:rsidR="00B7354D">
        <w:rPr>
          <w:rFonts w:eastAsia="標楷體" w:hint="eastAsia"/>
          <w:szCs w:val="24"/>
          <w:lang w:eastAsia="zh-HK"/>
        </w:rPr>
        <w:t>並</w:t>
      </w:r>
      <w:r w:rsidRPr="00316D93">
        <w:rPr>
          <w:rFonts w:eastAsia="標楷體" w:hint="eastAsia"/>
          <w:b/>
          <w:szCs w:val="24"/>
        </w:rPr>
        <w:t>不得</w:t>
      </w:r>
      <w:r w:rsidRPr="00316D93">
        <w:rPr>
          <w:rFonts w:eastAsia="標楷體" w:hint="eastAsia"/>
          <w:szCs w:val="24"/>
        </w:rPr>
        <w:t>以眷屬身分於未取得薪資單位投</w:t>
      </w:r>
      <w:bookmarkStart w:id="0" w:name="_GoBack"/>
      <w:bookmarkEnd w:id="0"/>
      <w:r w:rsidRPr="00316D93">
        <w:rPr>
          <w:rFonts w:eastAsia="標楷體" w:hint="eastAsia"/>
          <w:szCs w:val="24"/>
        </w:rPr>
        <w:t>保。</w:t>
      </w:r>
    </w:p>
    <w:p w:rsidR="00683C0D" w:rsidRPr="003B5466" w:rsidRDefault="003B5466" w:rsidP="00961B31">
      <w:pPr>
        <w:pStyle w:val="a8"/>
        <w:numPr>
          <w:ilvl w:val="0"/>
          <w:numId w:val="1"/>
        </w:numPr>
        <w:snapToGrid w:val="0"/>
        <w:spacing w:line="300" w:lineRule="exact"/>
        <w:ind w:leftChars="0"/>
        <w:jc w:val="both"/>
        <w:rPr>
          <w:rFonts w:eastAsia="標楷體"/>
          <w:szCs w:val="24"/>
        </w:rPr>
      </w:pPr>
      <w:r w:rsidRPr="008D5F02">
        <w:rPr>
          <w:rFonts w:eastAsia="標楷體" w:hint="eastAsia"/>
          <w:b/>
          <w:szCs w:val="24"/>
          <w:lang w:eastAsia="zh-HK"/>
        </w:rPr>
        <w:t>公費助理到職時</w:t>
      </w:r>
      <w:r w:rsidR="00B86024" w:rsidRPr="008D5F02">
        <w:rPr>
          <w:rFonts w:eastAsia="標楷體" w:hint="eastAsia"/>
          <w:b/>
          <w:szCs w:val="24"/>
          <w:lang w:eastAsia="zh-HK"/>
        </w:rPr>
        <w:t>申請不在立法院加保或因重複加保申請轉出</w:t>
      </w:r>
      <w:r w:rsidR="00B86024" w:rsidRPr="003B5466">
        <w:rPr>
          <w:rFonts w:eastAsia="標楷體" w:hint="eastAsia"/>
          <w:b/>
          <w:szCs w:val="24"/>
        </w:rPr>
        <w:t>，</w:t>
      </w:r>
      <w:r w:rsidR="00936652">
        <w:rPr>
          <w:rFonts w:eastAsia="標楷體" w:hint="eastAsia"/>
          <w:b/>
          <w:szCs w:val="24"/>
          <w:lang w:eastAsia="zh-HK"/>
        </w:rPr>
        <w:t>如</w:t>
      </w:r>
      <w:r w:rsidR="00B86024" w:rsidRPr="003B5466">
        <w:rPr>
          <w:rFonts w:eastAsia="標楷體" w:hint="eastAsia"/>
          <w:b/>
          <w:szCs w:val="24"/>
          <w:lang w:eastAsia="zh-HK"/>
        </w:rPr>
        <w:t>欲</w:t>
      </w:r>
      <w:r w:rsidR="00987D95" w:rsidRPr="003B5466">
        <w:rPr>
          <w:rFonts w:eastAsia="標楷體" w:hint="eastAsia"/>
          <w:b/>
          <w:szCs w:val="24"/>
          <w:lang w:eastAsia="zh-HK"/>
        </w:rPr>
        <w:t>申請</w:t>
      </w:r>
      <w:r w:rsidR="00987D95">
        <w:rPr>
          <w:rFonts w:eastAsia="標楷體" w:hint="eastAsia"/>
          <w:b/>
          <w:szCs w:val="24"/>
          <w:lang w:eastAsia="zh-HK"/>
        </w:rPr>
        <w:t>重新</w:t>
      </w:r>
      <w:r w:rsidR="00B86024" w:rsidRPr="003B5466">
        <w:rPr>
          <w:rFonts w:eastAsia="標楷體" w:hint="eastAsia"/>
          <w:b/>
          <w:szCs w:val="24"/>
          <w:lang w:eastAsia="zh-HK"/>
        </w:rPr>
        <w:t>於本院加保者適用本表</w:t>
      </w:r>
      <w:r w:rsidR="00B86024" w:rsidRPr="003B5466">
        <w:rPr>
          <w:rFonts w:eastAsia="標楷體" w:hint="eastAsia"/>
          <w:b/>
          <w:szCs w:val="24"/>
        </w:rPr>
        <w:t>。</w:t>
      </w:r>
    </w:p>
    <w:p w:rsidR="00683C0D" w:rsidRPr="0095167F" w:rsidRDefault="005332FC" w:rsidP="00961B31">
      <w:pPr>
        <w:pStyle w:val="a8"/>
        <w:numPr>
          <w:ilvl w:val="0"/>
          <w:numId w:val="1"/>
        </w:numPr>
        <w:snapToGrid w:val="0"/>
        <w:spacing w:line="300" w:lineRule="exact"/>
        <w:ind w:leftChars="0"/>
        <w:jc w:val="both"/>
        <w:rPr>
          <w:rFonts w:eastAsia="標楷體"/>
          <w:szCs w:val="24"/>
        </w:rPr>
      </w:pPr>
      <w:r w:rsidRPr="0095167F">
        <w:rPr>
          <w:rFonts w:eastAsia="標楷體" w:hint="eastAsia"/>
          <w:szCs w:val="24"/>
        </w:rPr>
        <w:t>請檢附</w:t>
      </w:r>
      <w:r w:rsidR="00683C0D" w:rsidRPr="0095167F">
        <w:rPr>
          <w:rFonts w:eastAsia="標楷體" w:hint="eastAsia"/>
          <w:b/>
          <w:szCs w:val="24"/>
        </w:rPr>
        <w:t>原投保單位開立</w:t>
      </w:r>
      <w:r w:rsidR="001A77A7" w:rsidRPr="0095167F">
        <w:rPr>
          <w:rFonts w:eastAsia="標楷體" w:hint="eastAsia"/>
          <w:b/>
          <w:szCs w:val="24"/>
          <w:lang w:eastAsia="zh-HK"/>
        </w:rPr>
        <w:t>之</w:t>
      </w:r>
      <w:r w:rsidR="00703C4E" w:rsidRPr="0095167F">
        <w:rPr>
          <w:rFonts w:eastAsia="標楷體" w:hint="eastAsia"/>
          <w:b/>
          <w:szCs w:val="24"/>
          <w:lang w:eastAsia="zh-HK"/>
        </w:rPr>
        <w:t>退保</w:t>
      </w:r>
      <w:r w:rsidR="00683C0D" w:rsidRPr="0095167F">
        <w:rPr>
          <w:rFonts w:eastAsia="標楷體" w:hint="eastAsia"/>
          <w:b/>
          <w:szCs w:val="24"/>
        </w:rPr>
        <w:t>證明</w:t>
      </w:r>
      <w:r w:rsidR="004F5A08" w:rsidRPr="0095167F">
        <w:rPr>
          <w:rFonts w:eastAsia="標楷體" w:hint="eastAsia"/>
          <w:b/>
          <w:szCs w:val="24"/>
          <w:lang w:eastAsia="zh-HK"/>
        </w:rPr>
        <w:t>文件</w:t>
      </w:r>
      <w:r w:rsidR="00683C0D" w:rsidRPr="0095167F">
        <w:rPr>
          <w:rFonts w:eastAsia="標楷體" w:hint="eastAsia"/>
          <w:b/>
          <w:szCs w:val="24"/>
        </w:rPr>
        <w:t>或</w:t>
      </w:r>
      <w:r w:rsidR="00703C4E" w:rsidRPr="0095167F">
        <w:rPr>
          <w:rFonts w:eastAsia="標楷體" w:hint="eastAsia"/>
          <w:b/>
          <w:szCs w:val="24"/>
          <w:lang w:eastAsia="zh-HK"/>
        </w:rPr>
        <w:t>退保</w:t>
      </w:r>
      <w:r w:rsidR="00683C0D" w:rsidRPr="0095167F">
        <w:rPr>
          <w:rFonts w:eastAsia="標楷體" w:hint="eastAsia"/>
          <w:b/>
          <w:szCs w:val="24"/>
        </w:rPr>
        <w:t>申報表</w:t>
      </w:r>
      <w:r w:rsidR="00683C0D" w:rsidRPr="0095167F">
        <w:rPr>
          <w:rFonts w:eastAsia="標楷體" w:hint="eastAsia"/>
          <w:szCs w:val="24"/>
        </w:rPr>
        <w:t>。</w:t>
      </w:r>
    </w:p>
    <w:p w:rsidR="00682664" w:rsidRPr="00316D93" w:rsidRDefault="00AD0A3F" w:rsidP="00961B31">
      <w:pPr>
        <w:pStyle w:val="a8"/>
        <w:numPr>
          <w:ilvl w:val="0"/>
          <w:numId w:val="1"/>
        </w:numPr>
        <w:snapToGrid w:val="0"/>
        <w:spacing w:line="300" w:lineRule="exact"/>
        <w:ind w:leftChars="0"/>
        <w:jc w:val="both"/>
        <w:rPr>
          <w:rFonts w:eastAsia="標楷體"/>
          <w:szCs w:val="24"/>
        </w:rPr>
      </w:pPr>
      <w:r w:rsidRPr="00316D93">
        <w:rPr>
          <w:rFonts w:eastAsia="標楷體" w:hint="eastAsia"/>
          <w:szCs w:val="24"/>
        </w:rPr>
        <w:t>本表不敷使用時，請至立法院全球資訊網</w:t>
      </w:r>
      <w:proofErr w:type="gramStart"/>
      <w:r w:rsidRPr="00316D93">
        <w:rPr>
          <w:rFonts w:eastAsia="標楷體" w:hint="eastAsia"/>
          <w:szCs w:val="24"/>
        </w:rPr>
        <w:t>（</w:t>
      </w:r>
      <w:proofErr w:type="gramEnd"/>
      <w:r w:rsidRPr="00316D93">
        <w:rPr>
          <w:rFonts w:eastAsia="標楷體" w:hint="eastAsia"/>
          <w:szCs w:val="24"/>
        </w:rPr>
        <w:t>http://www.ly.gov.tw</w:t>
      </w:r>
      <w:proofErr w:type="gramStart"/>
      <w:r w:rsidRPr="00316D93">
        <w:rPr>
          <w:rFonts w:eastAsia="標楷體" w:hint="eastAsia"/>
          <w:szCs w:val="24"/>
        </w:rPr>
        <w:t>）</w:t>
      </w:r>
      <w:proofErr w:type="gramEnd"/>
      <w:r w:rsidRPr="00316D93">
        <w:rPr>
          <w:rFonts w:eastAsia="標楷體" w:hint="eastAsia"/>
          <w:szCs w:val="24"/>
        </w:rPr>
        <w:t>／</w:t>
      </w:r>
      <w:r w:rsidR="00997332" w:rsidRPr="00316D93">
        <w:rPr>
          <w:rFonts w:eastAsia="標楷體" w:hint="eastAsia"/>
          <w:szCs w:val="24"/>
        </w:rPr>
        <w:t>快速連結</w:t>
      </w:r>
      <w:r w:rsidR="00997332" w:rsidRPr="00316D93">
        <w:rPr>
          <w:rFonts w:eastAsia="標楷體" w:hint="eastAsia"/>
          <w:szCs w:val="24"/>
        </w:rPr>
        <w:t>(</w:t>
      </w:r>
      <w:r w:rsidR="00997332" w:rsidRPr="00316D93">
        <w:rPr>
          <w:rFonts w:eastAsia="標楷體" w:hint="eastAsia"/>
          <w:szCs w:val="24"/>
        </w:rPr>
        <w:t>首頁的最下方活動選單</w:t>
      </w:r>
      <w:r w:rsidR="00997332" w:rsidRPr="00316D93">
        <w:rPr>
          <w:rFonts w:eastAsia="標楷體" w:hint="eastAsia"/>
          <w:szCs w:val="24"/>
        </w:rPr>
        <w:t>)</w:t>
      </w:r>
      <w:r w:rsidRPr="00316D93">
        <w:rPr>
          <w:rFonts w:eastAsia="標楷體" w:hint="eastAsia"/>
          <w:szCs w:val="24"/>
        </w:rPr>
        <w:t>／</w:t>
      </w:r>
      <w:r w:rsidR="00831329" w:rsidRPr="00316D93">
        <w:rPr>
          <w:rFonts w:eastAsia="標楷體" w:hint="eastAsia"/>
          <w:szCs w:val="24"/>
        </w:rPr>
        <w:t>「人事處業務成果」</w:t>
      </w:r>
      <w:r w:rsidRPr="00316D93">
        <w:rPr>
          <w:rFonts w:eastAsia="標楷體" w:hint="eastAsia"/>
          <w:b/>
          <w:szCs w:val="24"/>
        </w:rPr>
        <w:t>或</w:t>
      </w:r>
      <w:r w:rsidRPr="00316D93">
        <w:rPr>
          <w:rFonts w:eastAsia="標楷體" w:hint="eastAsia"/>
          <w:szCs w:val="24"/>
        </w:rPr>
        <w:t>立法院</w:t>
      </w:r>
      <w:r w:rsidR="006323AC" w:rsidRPr="00316D93">
        <w:rPr>
          <w:rFonts w:eastAsia="標楷體" w:hint="eastAsia"/>
          <w:szCs w:val="24"/>
        </w:rPr>
        <w:t>院內資源</w:t>
      </w:r>
      <w:r w:rsidRPr="00316D93">
        <w:rPr>
          <w:rFonts w:eastAsia="標楷體" w:hint="eastAsia"/>
          <w:szCs w:val="24"/>
        </w:rPr>
        <w:t>入口網站</w:t>
      </w:r>
      <w:r w:rsidRPr="00316D93">
        <w:rPr>
          <w:rFonts w:eastAsia="標楷體" w:hint="eastAsia"/>
          <w:szCs w:val="24"/>
        </w:rPr>
        <w:t>(http://portal.ly.gov.tw)</w:t>
      </w:r>
      <w:r w:rsidRPr="00316D93">
        <w:rPr>
          <w:rFonts w:eastAsia="標楷體" w:hint="eastAsia"/>
          <w:szCs w:val="24"/>
        </w:rPr>
        <w:t>／委員暨黨團人事專區下載。</w:t>
      </w:r>
    </w:p>
    <w:p w:rsidR="0029370B" w:rsidRPr="00316D93" w:rsidRDefault="0029370B" w:rsidP="00961B31">
      <w:pPr>
        <w:pStyle w:val="a8"/>
        <w:numPr>
          <w:ilvl w:val="0"/>
          <w:numId w:val="1"/>
        </w:numPr>
        <w:snapToGrid w:val="0"/>
        <w:spacing w:line="300" w:lineRule="exact"/>
        <w:ind w:leftChars="0"/>
        <w:jc w:val="both"/>
        <w:rPr>
          <w:rFonts w:eastAsia="標楷體"/>
          <w:szCs w:val="24"/>
        </w:rPr>
      </w:pPr>
      <w:r w:rsidRPr="00316D93">
        <w:rPr>
          <w:rFonts w:eastAsia="標楷體" w:hint="eastAsia"/>
          <w:szCs w:val="24"/>
        </w:rPr>
        <w:t>本院致力保護您個人資料的安全並運用各種安全技術和程序來協助保護您的個人資料，避免未經授權的存取、使用或洩漏。</w:t>
      </w:r>
    </w:p>
    <w:p w:rsidR="00F0105B" w:rsidRPr="00503C73" w:rsidRDefault="00503C73" w:rsidP="00503C73">
      <w:pPr>
        <w:snapToGrid w:val="0"/>
        <w:spacing w:line="240" w:lineRule="exact"/>
        <w:ind w:leftChars="100" w:left="682" w:hangingChars="184" w:hanging="442"/>
        <w:jc w:val="right"/>
        <w:rPr>
          <w:rFonts w:ascii="華康隸書體W3" w:eastAsia="華康隸書體W3"/>
          <w:szCs w:val="24"/>
        </w:rPr>
      </w:pPr>
      <w:r w:rsidRPr="0029370B">
        <w:rPr>
          <w:rFonts w:ascii="華康隸書體W3" w:eastAsia="華康隸書體W3" w:hint="eastAsia"/>
          <w:szCs w:val="24"/>
        </w:rPr>
        <w:t>業務承辦人：人事處委員服務科</w:t>
      </w:r>
      <w:r w:rsidR="005C4EE5">
        <w:rPr>
          <w:rFonts w:ascii="華康隸書體W3" w:eastAsia="華康隸書體W3" w:hint="eastAsia"/>
          <w:szCs w:val="24"/>
        </w:rPr>
        <w:t>廖</w:t>
      </w:r>
      <w:r w:rsidR="00C53743">
        <w:rPr>
          <w:rFonts w:ascii="華康隸書體W3" w:eastAsia="華康隸書體W3" w:hint="eastAsia"/>
          <w:szCs w:val="24"/>
          <w:lang w:eastAsia="zh-HK"/>
        </w:rPr>
        <w:t>玲君</w:t>
      </w:r>
      <w:r w:rsidRPr="0029370B">
        <w:rPr>
          <w:rFonts w:ascii="華康隸書體W3" w:eastAsia="華康隸書體W3" w:hint="eastAsia"/>
          <w:szCs w:val="24"/>
        </w:rPr>
        <w:t xml:space="preserve"> 分機5</w:t>
      </w:r>
      <w:r>
        <w:rPr>
          <w:rFonts w:ascii="華康隸書體W3" w:eastAsia="華康隸書體W3" w:hint="eastAsia"/>
          <w:szCs w:val="24"/>
        </w:rPr>
        <w:t>092</w:t>
      </w:r>
    </w:p>
    <w:sectPr w:rsidR="00F0105B" w:rsidRPr="00503C73" w:rsidSect="00682664">
      <w:footerReference w:type="default" r:id="rId8"/>
      <w:pgSz w:w="11907" w:h="16840" w:code="9"/>
      <w:pgMar w:top="1134" w:right="987" w:bottom="567" w:left="633" w:header="0" w:footer="284" w:gutter="567"/>
      <w:paperSrc w:first="15"/>
      <w:cols w:space="42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1ECF" w:rsidRDefault="00971ECF">
      <w:r>
        <w:separator/>
      </w:r>
    </w:p>
  </w:endnote>
  <w:endnote w:type="continuationSeparator" w:id="0">
    <w:p w:rsidR="00971ECF" w:rsidRDefault="00971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aramond">
    <w:panose1 w:val="02020404030301010803"/>
    <w:charset w:val="00"/>
    <w:family w:val="roman"/>
    <w:pitch w:val="variable"/>
    <w:sig w:usb0="00000287" w:usb1="00000000" w:usb2="00000000" w:usb3="00000000" w:csb0="000000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華康隸書體W3">
    <w:panose1 w:val="030003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AAB" w:rsidRPr="004D0130" w:rsidRDefault="004D0130" w:rsidP="004D0130">
    <w:pPr>
      <w:pStyle w:val="a4"/>
      <w:jc w:val="right"/>
      <w:rPr>
        <w:rFonts w:ascii="Arial" w:hAnsi="Arial" w:cs="Arial"/>
        <w:szCs w:val="16"/>
      </w:rPr>
    </w:pPr>
    <w:r>
      <w:rPr>
        <w:rFonts w:ascii="Arial" w:hAnsi="Arial" w:cs="Arial" w:hint="eastAsia"/>
      </w:rPr>
      <w:t>V1400-DC-5-20</w:t>
    </w:r>
    <w:r w:rsidR="00EE6139">
      <w:rPr>
        <w:rFonts w:ascii="Arial" w:hAnsi="Arial" w:cs="Arial" w:hint="eastAsia"/>
      </w:rPr>
      <w:t>2</w:t>
    </w:r>
    <w:r w:rsidR="00C53743">
      <w:rPr>
        <w:rFonts w:ascii="Arial" w:hAnsi="Arial" w:cs="Arial"/>
      </w:rPr>
      <w:t>6</w:t>
    </w:r>
    <w:r>
      <w:rPr>
        <w:rFonts w:ascii="Arial" w:hAnsi="Arial" w:cs="Arial" w:hint="eastAsia"/>
      </w:rPr>
      <w:t>0</w:t>
    </w:r>
    <w:r w:rsidR="009204D7">
      <w:rPr>
        <w:rFonts w:ascii="Arial" w:hAnsi="Arial" w:cs="Arial"/>
      </w:rPr>
      <w:t>0</w:t>
    </w:r>
    <w:r w:rsidR="00BD5382">
      <w:rPr>
        <w:rFonts w:ascii="Arial" w:hAnsi="Arial" w:cs="Arial"/>
      </w:rPr>
      <w:t>9</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1ECF" w:rsidRDefault="00971ECF">
      <w:r>
        <w:separator/>
      </w:r>
    </w:p>
  </w:footnote>
  <w:footnote w:type="continuationSeparator" w:id="0">
    <w:p w:rsidR="00971ECF" w:rsidRDefault="00971E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DF2183"/>
    <w:multiLevelType w:val="hybridMultilevel"/>
    <w:tmpl w:val="B0065E44"/>
    <w:lvl w:ilvl="0" w:tplc="04090015">
      <w:start w:val="1"/>
      <w:numFmt w:val="taiwaneseCountingThousand"/>
      <w:lvlText w:val="%1、"/>
      <w:lvlJc w:val="left"/>
      <w:pPr>
        <w:ind w:left="761" w:hanging="480"/>
      </w:pPr>
    </w:lvl>
    <w:lvl w:ilvl="1" w:tplc="04090019" w:tentative="1">
      <w:start w:val="1"/>
      <w:numFmt w:val="ideographTraditional"/>
      <w:lvlText w:val="%2、"/>
      <w:lvlJc w:val="left"/>
      <w:pPr>
        <w:ind w:left="1241" w:hanging="480"/>
      </w:pPr>
    </w:lvl>
    <w:lvl w:ilvl="2" w:tplc="0409001B" w:tentative="1">
      <w:start w:val="1"/>
      <w:numFmt w:val="lowerRoman"/>
      <w:lvlText w:val="%3."/>
      <w:lvlJc w:val="right"/>
      <w:pPr>
        <w:ind w:left="1721" w:hanging="480"/>
      </w:pPr>
    </w:lvl>
    <w:lvl w:ilvl="3" w:tplc="0409000F" w:tentative="1">
      <w:start w:val="1"/>
      <w:numFmt w:val="decimal"/>
      <w:lvlText w:val="%4."/>
      <w:lvlJc w:val="left"/>
      <w:pPr>
        <w:ind w:left="2201" w:hanging="480"/>
      </w:pPr>
    </w:lvl>
    <w:lvl w:ilvl="4" w:tplc="04090019" w:tentative="1">
      <w:start w:val="1"/>
      <w:numFmt w:val="ideographTraditional"/>
      <w:lvlText w:val="%5、"/>
      <w:lvlJc w:val="left"/>
      <w:pPr>
        <w:ind w:left="2681" w:hanging="480"/>
      </w:pPr>
    </w:lvl>
    <w:lvl w:ilvl="5" w:tplc="0409001B" w:tentative="1">
      <w:start w:val="1"/>
      <w:numFmt w:val="lowerRoman"/>
      <w:lvlText w:val="%6."/>
      <w:lvlJc w:val="right"/>
      <w:pPr>
        <w:ind w:left="3161" w:hanging="480"/>
      </w:pPr>
    </w:lvl>
    <w:lvl w:ilvl="6" w:tplc="0409000F" w:tentative="1">
      <w:start w:val="1"/>
      <w:numFmt w:val="decimal"/>
      <w:lvlText w:val="%7."/>
      <w:lvlJc w:val="left"/>
      <w:pPr>
        <w:ind w:left="3641" w:hanging="480"/>
      </w:pPr>
    </w:lvl>
    <w:lvl w:ilvl="7" w:tplc="04090019" w:tentative="1">
      <w:start w:val="1"/>
      <w:numFmt w:val="ideographTraditional"/>
      <w:lvlText w:val="%8、"/>
      <w:lvlJc w:val="left"/>
      <w:pPr>
        <w:ind w:left="4121" w:hanging="480"/>
      </w:pPr>
    </w:lvl>
    <w:lvl w:ilvl="8" w:tplc="0409001B" w:tentative="1">
      <w:start w:val="1"/>
      <w:numFmt w:val="lowerRoman"/>
      <w:lvlText w:val="%9."/>
      <w:lvlJc w:val="right"/>
      <w:pPr>
        <w:ind w:left="4601"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986"/>
    <w:rsid w:val="000044DF"/>
    <w:rsid w:val="000079A4"/>
    <w:rsid w:val="000109B1"/>
    <w:rsid w:val="00032C47"/>
    <w:rsid w:val="0003469C"/>
    <w:rsid w:val="00042FD0"/>
    <w:rsid w:val="000518AA"/>
    <w:rsid w:val="000530F9"/>
    <w:rsid w:val="000570F8"/>
    <w:rsid w:val="000650AB"/>
    <w:rsid w:val="00065964"/>
    <w:rsid w:val="00091D03"/>
    <w:rsid w:val="000A4C1E"/>
    <w:rsid w:val="000E781B"/>
    <w:rsid w:val="000F3B96"/>
    <w:rsid w:val="001317FD"/>
    <w:rsid w:val="001367BB"/>
    <w:rsid w:val="00153127"/>
    <w:rsid w:val="00160413"/>
    <w:rsid w:val="00164B4C"/>
    <w:rsid w:val="001A77A7"/>
    <w:rsid w:val="001B3BEB"/>
    <w:rsid w:val="001B555A"/>
    <w:rsid w:val="001C5D50"/>
    <w:rsid w:val="001D052F"/>
    <w:rsid w:val="002037BA"/>
    <w:rsid w:val="00206468"/>
    <w:rsid w:val="00215A51"/>
    <w:rsid w:val="00217BE7"/>
    <w:rsid w:val="00241E10"/>
    <w:rsid w:val="0024341C"/>
    <w:rsid w:val="002720A9"/>
    <w:rsid w:val="0028080F"/>
    <w:rsid w:val="00282094"/>
    <w:rsid w:val="0029370B"/>
    <w:rsid w:val="002B2A4A"/>
    <w:rsid w:val="002C4331"/>
    <w:rsid w:val="002D1ACD"/>
    <w:rsid w:val="002D23B7"/>
    <w:rsid w:val="002D62A4"/>
    <w:rsid w:val="002E77E3"/>
    <w:rsid w:val="0030154D"/>
    <w:rsid w:val="0030257D"/>
    <w:rsid w:val="00306BEE"/>
    <w:rsid w:val="00314C2F"/>
    <w:rsid w:val="00316D93"/>
    <w:rsid w:val="00322289"/>
    <w:rsid w:val="00323968"/>
    <w:rsid w:val="0032401D"/>
    <w:rsid w:val="003379D2"/>
    <w:rsid w:val="003425E2"/>
    <w:rsid w:val="00345DE7"/>
    <w:rsid w:val="0035063B"/>
    <w:rsid w:val="003564F7"/>
    <w:rsid w:val="00362374"/>
    <w:rsid w:val="00370653"/>
    <w:rsid w:val="00385DDA"/>
    <w:rsid w:val="00393313"/>
    <w:rsid w:val="00393994"/>
    <w:rsid w:val="003A41D2"/>
    <w:rsid w:val="003A5B19"/>
    <w:rsid w:val="003B14C9"/>
    <w:rsid w:val="003B27C0"/>
    <w:rsid w:val="003B497C"/>
    <w:rsid w:val="003B5466"/>
    <w:rsid w:val="003B570B"/>
    <w:rsid w:val="003D2A75"/>
    <w:rsid w:val="00411A6A"/>
    <w:rsid w:val="00420A21"/>
    <w:rsid w:val="00431EF3"/>
    <w:rsid w:val="004416D7"/>
    <w:rsid w:val="004657ED"/>
    <w:rsid w:val="004771BD"/>
    <w:rsid w:val="004829C9"/>
    <w:rsid w:val="00485CA1"/>
    <w:rsid w:val="004D0130"/>
    <w:rsid w:val="004E083F"/>
    <w:rsid w:val="004E568B"/>
    <w:rsid w:val="004F0651"/>
    <w:rsid w:val="004F5A08"/>
    <w:rsid w:val="004F6A0D"/>
    <w:rsid w:val="004F730E"/>
    <w:rsid w:val="00503C73"/>
    <w:rsid w:val="005224D6"/>
    <w:rsid w:val="0052732B"/>
    <w:rsid w:val="005322EC"/>
    <w:rsid w:val="005332FC"/>
    <w:rsid w:val="0055244D"/>
    <w:rsid w:val="00556F2E"/>
    <w:rsid w:val="005634A9"/>
    <w:rsid w:val="00592001"/>
    <w:rsid w:val="00597CDD"/>
    <w:rsid w:val="005A08FC"/>
    <w:rsid w:val="005B4749"/>
    <w:rsid w:val="005C4EE5"/>
    <w:rsid w:val="005F1F12"/>
    <w:rsid w:val="005F2848"/>
    <w:rsid w:val="006323AC"/>
    <w:rsid w:val="00632F18"/>
    <w:rsid w:val="00641825"/>
    <w:rsid w:val="006445D4"/>
    <w:rsid w:val="006741A6"/>
    <w:rsid w:val="00682664"/>
    <w:rsid w:val="00683C0D"/>
    <w:rsid w:val="00684141"/>
    <w:rsid w:val="0069094A"/>
    <w:rsid w:val="006B2900"/>
    <w:rsid w:val="006B39EB"/>
    <w:rsid w:val="006B61E3"/>
    <w:rsid w:val="006C4A83"/>
    <w:rsid w:val="006D0B24"/>
    <w:rsid w:val="006D265D"/>
    <w:rsid w:val="006F261A"/>
    <w:rsid w:val="007006A1"/>
    <w:rsid w:val="00703C4E"/>
    <w:rsid w:val="00703ED7"/>
    <w:rsid w:val="0074158D"/>
    <w:rsid w:val="007537A9"/>
    <w:rsid w:val="00765038"/>
    <w:rsid w:val="007927DA"/>
    <w:rsid w:val="007A51C4"/>
    <w:rsid w:val="007A5EAB"/>
    <w:rsid w:val="007B571A"/>
    <w:rsid w:val="007E5211"/>
    <w:rsid w:val="00805B2D"/>
    <w:rsid w:val="00820AA7"/>
    <w:rsid w:val="00826634"/>
    <w:rsid w:val="00831329"/>
    <w:rsid w:val="0084574B"/>
    <w:rsid w:val="008537EC"/>
    <w:rsid w:val="008849A0"/>
    <w:rsid w:val="008B4AAB"/>
    <w:rsid w:val="008C17CF"/>
    <w:rsid w:val="008C70F5"/>
    <w:rsid w:val="008D2BA1"/>
    <w:rsid w:val="008D5F02"/>
    <w:rsid w:val="008E2C61"/>
    <w:rsid w:val="008E7F9B"/>
    <w:rsid w:val="008F20CD"/>
    <w:rsid w:val="00910974"/>
    <w:rsid w:val="009118BA"/>
    <w:rsid w:val="009120F3"/>
    <w:rsid w:val="009132A0"/>
    <w:rsid w:val="009163A4"/>
    <w:rsid w:val="00917394"/>
    <w:rsid w:val="009204D7"/>
    <w:rsid w:val="00926014"/>
    <w:rsid w:val="00933F0E"/>
    <w:rsid w:val="00936652"/>
    <w:rsid w:val="009428FE"/>
    <w:rsid w:val="0095167F"/>
    <w:rsid w:val="00961B31"/>
    <w:rsid w:val="00971ECF"/>
    <w:rsid w:val="00987D95"/>
    <w:rsid w:val="00996480"/>
    <w:rsid w:val="00997332"/>
    <w:rsid w:val="009A1E92"/>
    <w:rsid w:val="009B405B"/>
    <w:rsid w:val="009B6F27"/>
    <w:rsid w:val="009C40D4"/>
    <w:rsid w:val="009D5D8F"/>
    <w:rsid w:val="009E73EA"/>
    <w:rsid w:val="009F16A9"/>
    <w:rsid w:val="00A10DD4"/>
    <w:rsid w:val="00A4322D"/>
    <w:rsid w:val="00A51BFD"/>
    <w:rsid w:val="00A52527"/>
    <w:rsid w:val="00A552EE"/>
    <w:rsid w:val="00A73683"/>
    <w:rsid w:val="00A81B9E"/>
    <w:rsid w:val="00A84224"/>
    <w:rsid w:val="00AA1C5B"/>
    <w:rsid w:val="00AA3EEA"/>
    <w:rsid w:val="00AB6A2C"/>
    <w:rsid w:val="00AC6DA7"/>
    <w:rsid w:val="00AD0A3F"/>
    <w:rsid w:val="00AE7209"/>
    <w:rsid w:val="00AF6977"/>
    <w:rsid w:val="00B0086D"/>
    <w:rsid w:val="00B07E79"/>
    <w:rsid w:val="00B10030"/>
    <w:rsid w:val="00B16CB9"/>
    <w:rsid w:val="00B22CCC"/>
    <w:rsid w:val="00B449C7"/>
    <w:rsid w:val="00B45138"/>
    <w:rsid w:val="00B66EBB"/>
    <w:rsid w:val="00B722A3"/>
    <w:rsid w:val="00B7354D"/>
    <w:rsid w:val="00B86024"/>
    <w:rsid w:val="00B9254D"/>
    <w:rsid w:val="00BB4809"/>
    <w:rsid w:val="00BC3426"/>
    <w:rsid w:val="00BD5382"/>
    <w:rsid w:val="00BE28E3"/>
    <w:rsid w:val="00BE642E"/>
    <w:rsid w:val="00BE7777"/>
    <w:rsid w:val="00BF3BA8"/>
    <w:rsid w:val="00C14465"/>
    <w:rsid w:val="00C20ECC"/>
    <w:rsid w:val="00C24986"/>
    <w:rsid w:val="00C305DC"/>
    <w:rsid w:val="00C35052"/>
    <w:rsid w:val="00C3775B"/>
    <w:rsid w:val="00C51B17"/>
    <w:rsid w:val="00C53743"/>
    <w:rsid w:val="00C549DD"/>
    <w:rsid w:val="00C64DD1"/>
    <w:rsid w:val="00C654F5"/>
    <w:rsid w:val="00C86DF4"/>
    <w:rsid w:val="00C94042"/>
    <w:rsid w:val="00C97E5B"/>
    <w:rsid w:val="00CC5FD4"/>
    <w:rsid w:val="00CD1A6F"/>
    <w:rsid w:val="00CE503E"/>
    <w:rsid w:val="00D10A79"/>
    <w:rsid w:val="00D12593"/>
    <w:rsid w:val="00D12B66"/>
    <w:rsid w:val="00D43D78"/>
    <w:rsid w:val="00D71789"/>
    <w:rsid w:val="00D745AC"/>
    <w:rsid w:val="00D748C1"/>
    <w:rsid w:val="00D74C65"/>
    <w:rsid w:val="00D92B4B"/>
    <w:rsid w:val="00D93EE7"/>
    <w:rsid w:val="00D96C75"/>
    <w:rsid w:val="00DA6EA6"/>
    <w:rsid w:val="00DA7072"/>
    <w:rsid w:val="00DC0DE6"/>
    <w:rsid w:val="00DC3571"/>
    <w:rsid w:val="00DC37AF"/>
    <w:rsid w:val="00DD31C2"/>
    <w:rsid w:val="00DD5579"/>
    <w:rsid w:val="00DF5F48"/>
    <w:rsid w:val="00E25F25"/>
    <w:rsid w:val="00E31E19"/>
    <w:rsid w:val="00E534EB"/>
    <w:rsid w:val="00E72515"/>
    <w:rsid w:val="00E774A5"/>
    <w:rsid w:val="00E83FD6"/>
    <w:rsid w:val="00E916C4"/>
    <w:rsid w:val="00EB7035"/>
    <w:rsid w:val="00ED1291"/>
    <w:rsid w:val="00EE6139"/>
    <w:rsid w:val="00F0024A"/>
    <w:rsid w:val="00F0105B"/>
    <w:rsid w:val="00F32F67"/>
    <w:rsid w:val="00F62DE7"/>
    <w:rsid w:val="00F6425D"/>
    <w:rsid w:val="00F678AF"/>
    <w:rsid w:val="00F72EFC"/>
    <w:rsid w:val="00F83176"/>
    <w:rsid w:val="00FB1414"/>
    <w:rsid w:val="00FC02BD"/>
    <w:rsid w:val="00FC1B1B"/>
    <w:rsid w:val="00FD4009"/>
    <w:rsid w:val="00FE622A"/>
    <w:rsid w:val="00FF4670"/>
    <w:rsid w:val="00FF549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C5FD69"/>
  <w15:docId w15:val="{5E91C772-9978-4709-B7A0-4876BAB16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Garamond" w:eastAsia="新細明體" w:hAnsi="Garamond"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rPr>
  </w:style>
  <w:style w:type="paragraph" w:styleId="a4">
    <w:name w:val="footer"/>
    <w:basedOn w:val="a"/>
    <w:pPr>
      <w:tabs>
        <w:tab w:val="center" w:pos="4153"/>
        <w:tab w:val="right" w:pos="8306"/>
      </w:tabs>
      <w:snapToGrid w:val="0"/>
    </w:pPr>
    <w:rPr>
      <w:sz w:val="20"/>
    </w:rPr>
  </w:style>
  <w:style w:type="table" w:styleId="a5">
    <w:name w:val="Table Grid"/>
    <w:basedOn w:val="a1"/>
    <w:rsid w:val="00ED129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rsid w:val="0035063B"/>
    <w:rPr>
      <w:rFonts w:asciiTheme="majorHAnsi" w:eastAsiaTheme="majorEastAsia" w:hAnsiTheme="majorHAnsi" w:cstheme="majorBidi"/>
      <w:sz w:val="18"/>
      <w:szCs w:val="18"/>
    </w:rPr>
  </w:style>
  <w:style w:type="character" w:customStyle="1" w:styleId="a7">
    <w:name w:val="註解方塊文字 字元"/>
    <w:basedOn w:val="a0"/>
    <w:link w:val="a6"/>
    <w:rsid w:val="0035063B"/>
    <w:rPr>
      <w:rFonts w:asciiTheme="majorHAnsi" w:eastAsiaTheme="majorEastAsia" w:hAnsiTheme="majorHAnsi" w:cstheme="majorBidi"/>
      <w:kern w:val="2"/>
      <w:sz w:val="18"/>
      <w:szCs w:val="18"/>
    </w:rPr>
  </w:style>
  <w:style w:type="paragraph" w:styleId="a8">
    <w:name w:val="List Paragraph"/>
    <w:basedOn w:val="a"/>
    <w:uiPriority w:val="34"/>
    <w:qFormat/>
    <w:rsid w:val="00316D93"/>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190</TotalTime>
  <Pages>1</Pages>
  <Words>82</Words>
  <Characters>470</Characters>
  <Application>Microsoft Office Word</Application>
  <DocSecurity>0</DocSecurity>
  <Lines>3</Lines>
  <Paragraphs>1</Paragraphs>
  <ScaleCrop>false</ScaleCrop>
  <Company>立法院</Company>
  <LinksUpToDate>false</LinksUpToDate>
  <CharactersWithSpaces>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不參加勞工保險暨全民健康保險申請書</dc:title>
  <dc:creator>Alice Wu</dc:creator>
  <cp:lastModifiedBy>Windows 使用者</cp:lastModifiedBy>
  <cp:revision>75</cp:revision>
  <cp:lastPrinted>2021-11-04T06:25:00Z</cp:lastPrinted>
  <dcterms:created xsi:type="dcterms:W3CDTF">2017-12-20T05:31:00Z</dcterms:created>
  <dcterms:modified xsi:type="dcterms:W3CDTF">2025-10-29T02:30:00Z</dcterms:modified>
</cp:coreProperties>
</file>