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B376A" w:rsidRDefault="00B23575" w:rsidP="008D0F3D">
      <w:pPr>
        <w:pStyle w:val="a9"/>
      </w:pPr>
      <w:bookmarkStart w:id="0" w:name="_GoBack"/>
      <w:bookmarkEnd w:id="0"/>
      <w:r w:rsidRPr="002B376A">
        <w:rPr>
          <w:rFonts w:hint="eastAsia"/>
        </w:rPr>
        <w:t>教育部主管1</w:t>
      </w:r>
      <w:r w:rsidR="002B376A" w:rsidRPr="002B376A">
        <w:t>13</w:t>
      </w:r>
      <w:r w:rsidRPr="002B376A">
        <w:rPr>
          <w:rFonts w:hint="eastAsia"/>
        </w:rPr>
        <w:t>年度單位決算</w:t>
      </w:r>
      <w:r w:rsidR="002149E5" w:rsidRPr="002B376A">
        <w:rPr>
          <w:rFonts w:hint="eastAsia"/>
        </w:rPr>
        <w:t>評估報告</w:t>
      </w:r>
    </w:p>
    <w:p w:rsidR="00503AC0" w:rsidRPr="00243474" w:rsidRDefault="004E750F" w:rsidP="00503AC0">
      <w:pPr>
        <w:pStyle w:val="14"/>
        <w:ind w:left="567" w:hanging="567"/>
      </w:pPr>
      <w:bookmarkStart w:id="1" w:name="_Toc95812725"/>
      <w:bookmarkStart w:id="2" w:name="_Toc104800414"/>
      <w:bookmarkStart w:id="3" w:name="_Toc217901120"/>
      <w:r>
        <w:rPr>
          <w:rFonts w:hint="eastAsia"/>
          <w:lang w:eastAsia="zh-HK"/>
        </w:rPr>
        <w:t>二</w:t>
      </w:r>
      <w:r w:rsidR="00503AC0" w:rsidRPr="00243474">
        <w:rPr>
          <w:rFonts w:hint="eastAsia"/>
        </w:rPr>
        <w:t>、</w:t>
      </w:r>
      <w:r w:rsidR="00923D30" w:rsidRPr="00243474">
        <w:rPr>
          <w:rFonts w:hint="eastAsia"/>
        </w:rPr>
        <w:t>國立大學校院校務基金1</w:t>
      </w:r>
      <w:r w:rsidR="00923D30" w:rsidRPr="00243474">
        <w:t>1</w:t>
      </w:r>
      <w:r w:rsidR="00243474" w:rsidRPr="00243474">
        <w:rPr>
          <w:rFonts w:hint="eastAsia"/>
        </w:rPr>
        <w:t>3</w:t>
      </w:r>
      <w:r w:rsidR="00923D30" w:rsidRPr="00243474">
        <w:rPr>
          <w:rFonts w:hint="eastAsia"/>
        </w:rPr>
        <w:t>年度</w:t>
      </w:r>
      <w:r w:rsidR="00571C90" w:rsidRPr="00243474">
        <w:rPr>
          <w:rFonts w:hint="eastAsia"/>
        </w:rPr>
        <w:t>整體</w:t>
      </w:r>
      <w:r w:rsidR="00923D30" w:rsidRPr="00243474">
        <w:rPr>
          <w:rFonts w:hint="eastAsia"/>
        </w:rPr>
        <w:t>決算</w:t>
      </w:r>
      <w:r w:rsidR="00571C90" w:rsidRPr="00243474">
        <w:rPr>
          <w:rFonts w:hint="eastAsia"/>
        </w:rPr>
        <w:t>雖</w:t>
      </w:r>
      <w:r w:rsidR="00923D30" w:rsidRPr="00243474">
        <w:rPr>
          <w:rFonts w:hint="eastAsia"/>
        </w:rPr>
        <w:t>短絀</w:t>
      </w:r>
      <w:r w:rsidR="0065073D" w:rsidRPr="00243474">
        <w:rPr>
          <w:rFonts w:hint="eastAsia"/>
        </w:rPr>
        <w:t>，</w:t>
      </w:r>
      <w:r w:rsidR="00243474" w:rsidRPr="00243474">
        <w:rPr>
          <w:rFonts w:hint="eastAsia"/>
        </w:rPr>
        <w:t>然經調整計</w:t>
      </w:r>
      <w:r w:rsidR="00243474" w:rsidRPr="00243474">
        <w:rPr>
          <w:rFonts w:hint="eastAsia"/>
          <w:lang w:eastAsia="zh-HK"/>
        </w:rPr>
        <w:t>算</w:t>
      </w:r>
      <w:r w:rsidR="00243474" w:rsidRPr="00243474">
        <w:rPr>
          <w:rFonts w:hint="eastAsia"/>
        </w:rPr>
        <w:t>則為實質賸餘，允宜研議檢討適當揭露，以利外界檢視校務基金之實質餘絀</w:t>
      </w:r>
      <w:bookmarkEnd w:id="3"/>
    </w:p>
    <w:p w:rsidR="00503AC0" w:rsidRPr="00A20387" w:rsidRDefault="00C43A31" w:rsidP="00E278DE">
      <w:pPr>
        <w:ind w:left="566" w:firstLine="566"/>
      </w:pPr>
      <w:r w:rsidRPr="00A20387">
        <w:rPr>
          <w:rFonts w:hint="eastAsia"/>
        </w:rPr>
        <w:t>國立大學校院</w:t>
      </w:r>
      <w:r w:rsidR="00923D30" w:rsidRPr="00A20387">
        <w:rPr>
          <w:rFonts w:hint="eastAsia"/>
        </w:rPr>
        <w:t>為促進財務之彈性運作，依國立大學校院校務基金設置條例規定設置校務基金，而教育部為發展高等教育及提升學校資源使用效率，11</w:t>
      </w:r>
      <w:r w:rsidR="00A20387" w:rsidRPr="00A20387">
        <w:t>3</w:t>
      </w:r>
      <w:r w:rsidR="00923D30" w:rsidRPr="00A20387">
        <w:rPr>
          <w:rFonts w:hint="eastAsia"/>
        </w:rPr>
        <w:t>年度於「國立大學校院教學與研究輔助」及「國立大學校院校務及附設醫院基金」計畫分別編列預算數</w:t>
      </w:r>
      <w:r w:rsidR="00A20387" w:rsidRPr="00A20387">
        <w:rPr>
          <w:rFonts w:hint="eastAsia"/>
        </w:rPr>
        <w:t>496</w:t>
      </w:r>
      <w:r w:rsidR="00923D30" w:rsidRPr="00A20387">
        <w:rPr>
          <w:rFonts w:hint="eastAsia"/>
        </w:rPr>
        <w:t>億</w:t>
      </w:r>
      <w:r w:rsidR="00A20387" w:rsidRPr="00A20387">
        <w:rPr>
          <w:rFonts w:hint="eastAsia"/>
        </w:rPr>
        <w:t>2,157</w:t>
      </w:r>
      <w:r w:rsidR="00923D30" w:rsidRPr="00A20387">
        <w:rPr>
          <w:rFonts w:hint="eastAsia"/>
        </w:rPr>
        <w:t>萬</w:t>
      </w:r>
      <w:r w:rsidR="00A20387" w:rsidRPr="00A20387">
        <w:rPr>
          <w:rFonts w:hint="eastAsia"/>
        </w:rPr>
        <w:t>3</w:t>
      </w:r>
      <w:r w:rsidR="00923D30" w:rsidRPr="00A20387">
        <w:rPr>
          <w:rFonts w:hint="eastAsia"/>
        </w:rPr>
        <w:t>千元</w:t>
      </w:r>
      <w:r w:rsidR="00A23963">
        <w:rPr>
          <w:rStyle w:val="af2"/>
        </w:rPr>
        <w:footnoteReference w:id="1"/>
      </w:r>
      <w:r w:rsidR="00923D30" w:rsidRPr="00A20387">
        <w:rPr>
          <w:rFonts w:hint="eastAsia"/>
        </w:rPr>
        <w:t>及</w:t>
      </w:r>
      <w:r w:rsidR="007170DD" w:rsidRPr="00A20387">
        <w:t>37</w:t>
      </w:r>
      <w:r w:rsidR="00923D30" w:rsidRPr="00A20387">
        <w:rPr>
          <w:rFonts w:hint="eastAsia"/>
        </w:rPr>
        <w:t>億</w:t>
      </w:r>
      <w:r w:rsidR="00A20387" w:rsidRPr="00A20387">
        <w:rPr>
          <w:rFonts w:hint="eastAsia"/>
        </w:rPr>
        <w:t>6,065</w:t>
      </w:r>
      <w:r w:rsidR="00923D30" w:rsidRPr="00A20387">
        <w:rPr>
          <w:rFonts w:hint="eastAsia"/>
        </w:rPr>
        <w:t>萬</w:t>
      </w:r>
      <w:r w:rsidR="00A20387" w:rsidRPr="00A20387">
        <w:rPr>
          <w:rFonts w:hint="eastAsia"/>
        </w:rPr>
        <w:t>2</w:t>
      </w:r>
      <w:r w:rsidR="00923D30" w:rsidRPr="00A20387">
        <w:rPr>
          <w:rFonts w:hint="eastAsia"/>
        </w:rPr>
        <w:t>千元</w:t>
      </w:r>
      <w:r w:rsidR="00A23963">
        <w:rPr>
          <w:rStyle w:val="af2"/>
        </w:rPr>
        <w:footnoteReference w:id="2"/>
      </w:r>
      <w:r w:rsidR="00A23963" w:rsidRPr="00A20387">
        <w:rPr>
          <w:rFonts w:hint="eastAsia"/>
        </w:rPr>
        <w:t xml:space="preserve"> </w:t>
      </w:r>
      <w:r w:rsidR="00923D30" w:rsidRPr="00A20387">
        <w:rPr>
          <w:rFonts w:hint="eastAsia"/>
        </w:rPr>
        <w:t>(決算數相同)，以補助各校務基金教學、研究經費及資本支出經費</w:t>
      </w:r>
      <w:r w:rsidR="00571C90" w:rsidRPr="00A20387">
        <w:rPr>
          <w:rFonts w:hint="eastAsia"/>
        </w:rPr>
        <w:t>。</w:t>
      </w:r>
      <w:r w:rsidR="00923D30" w:rsidRPr="00A20387">
        <w:rPr>
          <w:rFonts w:hint="eastAsia"/>
        </w:rPr>
        <w:t>實際執行結果說明如下：</w:t>
      </w:r>
    </w:p>
    <w:p w:rsidR="00923D30" w:rsidRPr="003D6BE2" w:rsidRDefault="00CE53EF" w:rsidP="00CE53EF">
      <w:pPr>
        <w:pStyle w:val="a4"/>
        <w:ind w:left="849" w:hanging="283"/>
      </w:pPr>
      <w:r w:rsidRPr="003D6BE2">
        <w:rPr>
          <w:rFonts w:hint="eastAsia"/>
        </w:rPr>
        <w:lastRenderedPageBreak/>
        <w:t>(一)</w:t>
      </w:r>
      <w:r w:rsidR="002010B1" w:rsidRPr="003D6BE2">
        <w:rPr>
          <w:rFonts w:hint="eastAsia"/>
        </w:rPr>
        <w:t>校務基金</w:t>
      </w:r>
      <w:r w:rsidR="00571C90" w:rsidRPr="003D6BE2">
        <w:rPr>
          <w:rFonts w:hint="eastAsia"/>
        </w:rPr>
        <w:t>如</w:t>
      </w:r>
      <w:r w:rsidR="002010B1" w:rsidRPr="003D6BE2">
        <w:rPr>
          <w:rFonts w:hint="eastAsia"/>
        </w:rPr>
        <w:t>發生年度決算實質短絀，教育部得命其限期改善</w:t>
      </w:r>
    </w:p>
    <w:p w:rsidR="001F74C8" w:rsidRPr="00F87CF1" w:rsidRDefault="00CE53EF" w:rsidP="002010B1">
      <w:pPr>
        <w:pStyle w:val="21"/>
        <w:ind w:left="850" w:firstLine="566"/>
      </w:pPr>
      <w:r w:rsidRPr="00F87CF1">
        <w:rPr>
          <w:rFonts w:hint="eastAsia"/>
        </w:rPr>
        <w:t>依國立大學校院校務基金管理及監督辦法第2</w:t>
      </w:r>
      <w:r w:rsidRPr="00F87CF1">
        <w:t>1</w:t>
      </w:r>
      <w:r w:rsidRPr="00F87CF1">
        <w:rPr>
          <w:rFonts w:hint="eastAsia"/>
        </w:rPr>
        <w:t>條</w:t>
      </w:r>
      <w:r w:rsidR="00A23963">
        <w:rPr>
          <w:rStyle w:val="af2"/>
        </w:rPr>
        <w:footnoteReference w:id="3"/>
      </w:r>
      <w:r w:rsidRPr="00F87CF1">
        <w:rPr>
          <w:rFonts w:hint="eastAsia"/>
        </w:rPr>
        <w:t>及第3</w:t>
      </w:r>
      <w:r w:rsidRPr="00F87CF1">
        <w:t>0</w:t>
      </w:r>
      <w:r w:rsidRPr="00F87CF1">
        <w:rPr>
          <w:rFonts w:hint="eastAsia"/>
        </w:rPr>
        <w:t>條</w:t>
      </w:r>
      <w:r w:rsidR="00A23963">
        <w:rPr>
          <w:rStyle w:val="af2"/>
        </w:rPr>
        <w:footnoteReference w:id="4"/>
      </w:r>
      <w:r w:rsidRPr="00F87CF1">
        <w:rPr>
          <w:rFonts w:hint="eastAsia"/>
        </w:rPr>
        <w:t>對校務基金之監督機制，</w:t>
      </w:r>
      <w:r w:rsidR="00CE6CCA" w:rsidRPr="00F87CF1">
        <w:rPr>
          <w:rFonts w:hint="eastAsia"/>
        </w:rPr>
        <w:t>「</w:t>
      </w:r>
      <w:r w:rsidR="001C0572" w:rsidRPr="00F87CF1">
        <w:rPr>
          <w:rFonts w:hint="eastAsia"/>
        </w:rPr>
        <w:t>年度決算實質短絀</w:t>
      </w:r>
      <w:r w:rsidR="00CE6CCA" w:rsidRPr="00F87CF1">
        <w:rPr>
          <w:rFonts w:hint="eastAsia"/>
        </w:rPr>
        <w:t>」</w:t>
      </w:r>
      <w:r w:rsidR="001C0572" w:rsidRPr="00F87CF1">
        <w:rPr>
          <w:rFonts w:hint="eastAsia"/>
        </w:rPr>
        <w:t>為校務基金執行缺失或異常事項</w:t>
      </w:r>
      <w:r w:rsidR="00CE6CCA" w:rsidRPr="00F87CF1">
        <w:rPr>
          <w:rFonts w:hint="eastAsia"/>
        </w:rPr>
        <w:t>之一，若校務基金發生年度決算實質短絀</w:t>
      </w:r>
      <w:r w:rsidR="001C0572" w:rsidRPr="00F87CF1">
        <w:rPr>
          <w:rFonts w:hint="eastAsia"/>
        </w:rPr>
        <w:t>，</w:t>
      </w:r>
      <w:r w:rsidR="00CE6CCA" w:rsidRPr="00F87CF1">
        <w:rPr>
          <w:rFonts w:hint="eastAsia"/>
        </w:rPr>
        <w:t>教育部得命學校限期改善。</w:t>
      </w:r>
      <w:r w:rsidR="001F74C8" w:rsidRPr="00F87CF1">
        <w:rPr>
          <w:rFonts w:hint="eastAsia"/>
        </w:rPr>
        <w:t>而年度決算實質短絀，指學校年度收支餘絀依一般公認會計原則須調整加回國庫撥款購置資產所</w:t>
      </w:r>
      <w:r w:rsidR="001F74C8" w:rsidRPr="00F87CF1">
        <w:rPr>
          <w:rFonts w:hint="eastAsia"/>
        </w:rPr>
        <w:lastRenderedPageBreak/>
        <w:t>提列之折舊、折耗及攤銷費用後，仍為短絀之情形。</w:t>
      </w:r>
    </w:p>
    <w:p w:rsidR="00CB7879" w:rsidRPr="00F87CF1" w:rsidRDefault="00561576" w:rsidP="002010B1">
      <w:pPr>
        <w:pStyle w:val="21"/>
        <w:ind w:left="850" w:firstLine="566"/>
        <w:rPr>
          <w:rFonts w:hint="eastAsia"/>
        </w:rPr>
      </w:pPr>
      <w:r w:rsidRPr="00F87CF1">
        <w:rPr>
          <w:rFonts w:hint="eastAsia"/>
        </w:rPr>
        <w:t>詢洽</w:t>
      </w:r>
      <w:r w:rsidR="00CB7879" w:rsidRPr="00F87CF1">
        <w:rPr>
          <w:rFonts w:hint="eastAsia"/>
        </w:rPr>
        <w:t>教育部衡量年度決算實質餘絀之計算方式，係決算餘絀加回「不計入餘絀計算之折舊、攤銷費用」，再減去「本年度遞延收入轉列收入金額」</w:t>
      </w:r>
      <w:r w:rsidR="008315AC" w:rsidRPr="00F87CF1">
        <w:rPr>
          <w:rFonts w:hint="eastAsia"/>
        </w:rPr>
        <w:t>，以反映大學校院校務基金營運及財務運作績效</w:t>
      </w:r>
      <w:r w:rsidR="00CB7879" w:rsidRPr="00F87CF1">
        <w:rPr>
          <w:rFonts w:hint="eastAsia"/>
        </w:rPr>
        <w:t>。其中「不計入餘絀計算之折舊、攤銷費用」包括代管資產之折舊費用，政府補助款及民間捐贈指定用於資本支出所增置資產之折舊費用，與其他財源增置資產之折舊費用乘以最近5年國庫撥款增置之比率</w:t>
      </w:r>
      <w:r w:rsidR="00A23963">
        <w:rPr>
          <w:rStyle w:val="af2"/>
        </w:rPr>
        <w:footnoteReference w:id="5"/>
      </w:r>
      <w:r w:rsidR="00CB7879" w:rsidRPr="00F87CF1">
        <w:rPr>
          <w:rFonts w:hint="eastAsia"/>
        </w:rPr>
        <w:t>。</w:t>
      </w:r>
    </w:p>
    <w:p w:rsidR="00CE53EF" w:rsidRPr="003D6BE2" w:rsidRDefault="004F7987" w:rsidP="004F7987">
      <w:pPr>
        <w:pStyle w:val="a4"/>
        <w:ind w:left="849" w:hanging="283"/>
      </w:pPr>
      <w:r w:rsidRPr="003D6BE2">
        <w:rPr>
          <w:rFonts w:hint="eastAsia"/>
        </w:rPr>
        <w:t>(二)</w:t>
      </w:r>
      <w:r w:rsidR="00224EDD" w:rsidRPr="003D6BE2">
        <w:t>11</w:t>
      </w:r>
      <w:r w:rsidR="00F87CF1" w:rsidRPr="003D6BE2">
        <w:rPr>
          <w:rFonts w:hint="eastAsia"/>
        </w:rPr>
        <w:t>3</w:t>
      </w:r>
      <w:r w:rsidR="00224EDD" w:rsidRPr="003D6BE2">
        <w:rPr>
          <w:rFonts w:hint="eastAsia"/>
        </w:rPr>
        <w:t>年度</w:t>
      </w:r>
      <w:r w:rsidR="001C564D" w:rsidRPr="003D6BE2">
        <w:rPr>
          <w:rFonts w:hint="eastAsia"/>
        </w:rPr>
        <w:t>校務基金整體</w:t>
      </w:r>
      <w:r w:rsidR="00224EDD" w:rsidRPr="003D6BE2">
        <w:rPr>
          <w:rFonts w:hint="eastAsia"/>
        </w:rPr>
        <w:t>決算雖為短絀，然</w:t>
      </w:r>
      <w:r w:rsidR="00CC41BE" w:rsidRPr="003D6BE2">
        <w:rPr>
          <w:rFonts w:hint="eastAsia"/>
          <w:lang w:eastAsia="zh-HK"/>
        </w:rPr>
        <w:t>經調整計</w:t>
      </w:r>
      <w:r w:rsidR="00243474" w:rsidRPr="003D6BE2">
        <w:rPr>
          <w:rFonts w:hint="eastAsia"/>
          <w:lang w:eastAsia="zh-HK"/>
        </w:rPr>
        <w:t>算</w:t>
      </w:r>
      <w:r w:rsidR="00CC41BE" w:rsidRPr="003D6BE2">
        <w:rPr>
          <w:rFonts w:hint="eastAsia"/>
          <w:lang w:eastAsia="zh-HK"/>
        </w:rPr>
        <w:t>則</w:t>
      </w:r>
      <w:r w:rsidR="001C57EB" w:rsidRPr="003D6BE2">
        <w:rPr>
          <w:rFonts w:hint="eastAsia"/>
        </w:rPr>
        <w:t>為</w:t>
      </w:r>
      <w:r w:rsidR="00224EDD" w:rsidRPr="003D6BE2">
        <w:rPr>
          <w:rFonts w:hint="eastAsia"/>
        </w:rPr>
        <w:t>實質賸餘，</w:t>
      </w:r>
      <w:r w:rsidR="00D40784" w:rsidRPr="003D6BE2">
        <w:rPr>
          <w:rFonts w:hint="eastAsia"/>
          <w:lang w:eastAsia="zh-HK"/>
        </w:rPr>
        <w:t>且</w:t>
      </w:r>
      <w:r w:rsidR="00224EDD" w:rsidRPr="003D6BE2">
        <w:rPr>
          <w:rFonts w:hint="eastAsia"/>
        </w:rPr>
        <w:t>較1</w:t>
      </w:r>
      <w:r w:rsidR="00224EDD" w:rsidRPr="003D6BE2">
        <w:t>1</w:t>
      </w:r>
      <w:r w:rsidR="00D40784" w:rsidRPr="003D6BE2">
        <w:rPr>
          <w:rFonts w:hint="eastAsia"/>
        </w:rPr>
        <w:t>2</w:t>
      </w:r>
      <w:r w:rsidR="00D34809" w:rsidRPr="003D6BE2">
        <w:rPr>
          <w:rFonts w:hint="eastAsia"/>
        </w:rPr>
        <w:t>年度決算實質賸餘</w:t>
      </w:r>
      <w:r w:rsidR="00D40784" w:rsidRPr="003D6BE2">
        <w:rPr>
          <w:rFonts w:hint="eastAsia"/>
          <w:lang w:eastAsia="zh-HK"/>
        </w:rPr>
        <w:t>增加</w:t>
      </w:r>
      <w:r w:rsidR="00CC41BE" w:rsidRPr="003D6BE2">
        <w:rPr>
          <w:rFonts w:hint="eastAsia"/>
          <w:lang w:eastAsia="zh-HK"/>
        </w:rPr>
        <w:t>，允宜研議檢討適當揭露，以利外界檢視校務基金之實質餘絀</w:t>
      </w:r>
    </w:p>
    <w:p w:rsidR="00806BA5" w:rsidRPr="00746B69" w:rsidRDefault="0098500C" w:rsidP="004F7987">
      <w:pPr>
        <w:pStyle w:val="21"/>
        <w:ind w:left="850" w:firstLine="566"/>
      </w:pPr>
      <w:r w:rsidRPr="00927B96">
        <w:rPr>
          <w:rFonts w:hint="eastAsia"/>
        </w:rPr>
        <w:lastRenderedPageBreak/>
        <w:t>國立大學校院校務基金1</w:t>
      </w:r>
      <w:r w:rsidRPr="00927B96">
        <w:t>1</w:t>
      </w:r>
      <w:r w:rsidR="00F87CF1" w:rsidRPr="00927B96">
        <w:rPr>
          <w:rFonts w:hint="eastAsia"/>
        </w:rPr>
        <w:t>3</w:t>
      </w:r>
      <w:r w:rsidRPr="00927B96">
        <w:rPr>
          <w:rFonts w:hint="eastAsia"/>
        </w:rPr>
        <w:t>年度</w:t>
      </w:r>
      <w:r w:rsidR="000F56B4" w:rsidRPr="00927B96">
        <w:rPr>
          <w:rFonts w:hint="eastAsia"/>
        </w:rPr>
        <w:t>整體</w:t>
      </w:r>
      <w:r w:rsidRPr="00927B96">
        <w:rPr>
          <w:rFonts w:hint="eastAsia"/>
        </w:rPr>
        <w:t>決算短絀共計</w:t>
      </w:r>
      <w:r w:rsidR="00F87CF1" w:rsidRPr="00927B96">
        <w:rPr>
          <w:rFonts w:hint="eastAsia"/>
        </w:rPr>
        <w:t>30</w:t>
      </w:r>
      <w:r w:rsidRPr="00927B96">
        <w:rPr>
          <w:rFonts w:hint="eastAsia"/>
        </w:rPr>
        <w:t>億</w:t>
      </w:r>
      <w:r w:rsidR="00F87CF1" w:rsidRPr="00927B96">
        <w:rPr>
          <w:rFonts w:hint="eastAsia"/>
        </w:rPr>
        <w:t>654</w:t>
      </w:r>
      <w:r w:rsidRPr="00927B96">
        <w:rPr>
          <w:rFonts w:hint="eastAsia"/>
        </w:rPr>
        <w:t>萬</w:t>
      </w:r>
      <w:r w:rsidR="00F87CF1" w:rsidRPr="00927B96">
        <w:rPr>
          <w:rFonts w:hint="eastAsia"/>
        </w:rPr>
        <w:t>8</w:t>
      </w:r>
      <w:r w:rsidRPr="00927B96">
        <w:rPr>
          <w:rFonts w:hint="eastAsia"/>
        </w:rPr>
        <w:t>千元，</w:t>
      </w:r>
      <w:r w:rsidR="00806BA5" w:rsidRPr="00927B96">
        <w:rPr>
          <w:rFonts w:hint="eastAsia"/>
        </w:rPr>
        <w:t>4</w:t>
      </w:r>
      <w:r w:rsidR="00806BA5" w:rsidRPr="00927B96">
        <w:t>7</w:t>
      </w:r>
      <w:r w:rsidR="00806BA5" w:rsidRPr="00927B96">
        <w:rPr>
          <w:rFonts w:hint="eastAsia"/>
        </w:rPr>
        <w:t>所校務基金僅</w:t>
      </w:r>
      <w:r w:rsidR="00F87CF1" w:rsidRPr="00927B96">
        <w:rPr>
          <w:rFonts w:hint="eastAsia"/>
        </w:rPr>
        <w:t>9</w:t>
      </w:r>
      <w:r w:rsidR="00806BA5" w:rsidRPr="00927B96">
        <w:rPr>
          <w:rFonts w:hint="eastAsia"/>
        </w:rPr>
        <w:t>所為決算賸餘，如據上開方式加計折舊、攤銷等費用後</w:t>
      </w:r>
      <w:r w:rsidR="000653F4" w:rsidRPr="00927B96">
        <w:rPr>
          <w:rFonts w:hint="eastAsia"/>
        </w:rPr>
        <w:t>，</w:t>
      </w:r>
      <w:r w:rsidR="00F87CF1" w:rsidRPr="00746B69">
        <w:rPr>
          <w:rFonts w:hint="eastAsia"/>
          <w:lang w:eastAsia="zh-HK"/>
        </w:rPr>
        <w:t>共</w:t>
      </w:r>
      <w:r w:rsidR="00F87CF1" w:rsidRPr="00746B69">
        <w:rPr>
          <w:rFonts w:hint="eastAsia"/>
        </w:rPr>
        <w:t>45</w:t>
      </w:r>
      <w:r w:rsidR="007E5858">
        <w:rPr>
          <w:rFonts w:hint="eastAsia"/>
          <w:lang w:eastAsia="zh-HK"/>
        </w:rPr>
        <w:t>所校務基金</w:t>
      </w:r>
      <w:r w:rsidR="000653F4" w:rsidRPr="00746B69">
        <w:rPr>
          <w:rFonts w:hint="eastAsia"/>
        </w:rPr>
        <w:t>為</w:t>
      </w:r>
      <w:r w:rsidR="00806BA5" w:rsidRPr="00746B69">
        <w:rPr>
          <w:rFonts w:hint="eastAsia"/>
        </w:rPr>
        <w:t>決算實質賸餘</w:t>
      </w:r>
      <w:r w:rsidR="00F87CF1" w:rsidRPr="00746B69">
        <w:rPr>
          <w:rFonts w:hint="eastAsia"/>
        </w:rPr>
        <w:t>，</w:t>
      </w:r>
      <w:r w:rsidR="00F87CF1" w:rsidRPr="00746B69">
        <w:rPr>
          <w:rFonts w:hint="eastAsia"/>
          <w:lang w:eastAsia="zh-HK"/>
        </w:rPr>
        <w:t>決算實質餘絀</w:t>
      </w:r>
      <w:r w:rsidR="00B43238" w:rsidRPr="00746B69">
        <w:rPr>
          <w:rFonts w:hint="eastAsia"/>
        </w:rPr>
        <w:t>合計</w:t>
      </w:r>
      <w:r w:rsidR="002C2546" w:rsidRPr="00746B69">
        <w:rPr>
          <w:rFonts w:hint="eastAsia"/>
        </w:rPr>
        <w:t>57</w:t>
      </w:r>
      <w:r w:rsidR="00806BA5" w:rsidRPr="00746B69">
        <w:rPr>
          <w:rFonts w:hint="eastAsia"/>
        </w:rPr>
        <w:t>億</w:t>
      </w:r>
      <w:r w:rsidR="002C2546" w:rsidRPr="00746B69">
        <w:rPr>
          <w:rFonts w:hint="eastAsia"/>
        </w:rPr>
        <w:t>5,336</w:t>
      </w:r>
      <w:r w:rsidR="00806BA5" w:rsidRPr="00746B69">
        <w:rPr>
          <w:rFonts w:hint="eastAsia"/>
        </w:rPr>
        <w:t>萬</w:t>
      </w:r>
      <w:r w:rsidR="002C2546" w:rsidRPr="00746B69">
        <w:rPr>
          <w:rFonts w:hint="eastAsia"/>
        </w:rPr>
        <w:t>7</w:t>
      </w:r>
      <w:r w:rsidR="002C2546" w:rsidRPr="00746B69">
        <w:rPr>
          <w:rFonts w:hint="eastAsia"/>
          <w:lang w:eastAsia="zh-HK"/>
        </w:rPr>
        <w:t>千</w:t>
      </w:r>
      <w:r w:rsidR="00806BA5" w:rsidRPr="00746B69">
        <w:rPr>
          <w:rFonts w:hint="eastAsia"/>
        </w:rPr>
        <w:t>元，較1</w:t>
      </w:r>
      <w:r w:rsidR="00806BA5" w:rsidRPr="00746B69">
        <w:t>1</w:t>
      </w:r>
      <w:r w:rsidR="00746B69" w:rsidRPr="00746B69">
        <w:rPr>
          <w:rFonts w:hint="eastAsia"/>
        </w:rPr>
        <w:t>2</w:t>
      </w:r>
      <w:r w:rsidR="00806BA5" w:rsidRPr="00746B69">
        <w:rPr>
          <w:rFonts w:hint="eastAsia"/>
        </w:rPr>
        <w:t>年度</w:t>
      </w:r>
      <w:r w:rsidR="007E5858">
        <w:rPr>
          <w:rFonts w:hint="eastAsia"/>
          <w:lang w:eastAsia="zh-HK"/>
        </w:rPr>
        <w:t>之</w:t>
      </w:r>
      <w:r w:rsidR="00746B69" w:rsidRPr="00746B69">
        <w:rPr>
          <w:rFonts w:hint="eastAsia"/>
        </w:rPr>
        <w:t>56</w:t>
      </w:r>
      <w:r w:rsidR="00806BA5" w:rsidRPr="00746B69">
        <w:rPr>
          <w:rFonts w:hint="eastAsia"/>
        </w:rPr>
        <w:t>億</w:t>
      </w:r>
      <w:r w:rsidR="00746B69" w:rsidRPr="00746B69">
        <w:rPr>
          <w:rFonts w:hint="eastAsia"/>
        </w:rPr>
        <w:t>2,043</w:t>
      </w:r>
      <w:r w:rsidR="00806BA5" w:rsidRPr="00746B69">
        <w:rPr>
          <w:rFonts w:hint="eastAsia"/>
        </w:rPr>
        <w:t>萬</w:t>
      </w:r>
      <w:r w:rsidR="00746B69" w:rsidRPr="00746B69">
        <w:rPr>
          <w:rFonts w:hint="eastAsia"/>
        </w:rPr>
        <w:t>9</w:t>
      </w:r>
      <w:r w:rsidR="00806BA5" w:rsidRPr="00746B69">
        <w:rPr>
          <w:rFonts w:hint="eastAsia"/>
        </w:rPr>
        <w:t>千元，</w:t>
      </w:r>
      <w:r w:rsidR="00746B69" w:rsidRPr="00746B69">
        <w:rPr>
          <w:rFonts w:hint="eastAsia"/>
          <w:lang w:eastAsia="zh-HK"/>
        </w:rPr>
        <w:t>增加</w:t>
      </w:r>
      <w:r w:rsidR="00746B69" w:rsidRPr="00746B69">
        <w:rPr>
          <w:rFonts w:hint="eastAsia"/>
        </w:rPr>
        <w:t>1</w:t>
      </w:r>
      <w:r w:rsidR="00806BA5" w:rsidRPr="00746B69">
        <w:rPr>
          <w:rFonts w:hint="eastAsia"/>
        </w:rPr>
        <w:t>億</w:t>
      </w:r>
      <w:r w:rsidR="00746B69" w:rsidRPr="00746B69">
        <w:rPr>
          <w:rFonts w:hint="eastAsia"/>
        </w:rPr>
        <w:t>3,292</w:t>
      </w:r>
      <w:r w:rsidR="00806BA5" w:rsidRPr="00746B69">
        <w:rPr>
          <w:rFonts w:hint="eastAsia"/>
        </w:rPr>
        <w:t>萬</w:t>
      </w:r>
      <w:r w:rsidR="00806BA5" w:rsidRPr="00746B69">
        <w:t>8</w:t>
      </w:r>
      <w:r w:rsidR="00806BA5" w:rsidRPr="00746B69">
        <w:rPr>
          <w:rFonts w:hint="eastAsia"/>
        </w:rPr>
        <w:t>千元(</w:t>
      </w:r>
      <w:r w:rsidR="00746B69" w:rsidRPr="00746B69">
        <w:rPr>
          <w:rFonts w:hint="eastAsia"/>
          <w:lang w:eastAsia="zh-HK"/>
        </w:rPr>
        <w:t>增幅</w:t>
      </w:r>
      <w:r w:rsidR="00746B69" w:rsidRPr="00746B69">
        <w:rPr>
          <w:rFonts w:hint="eastAsia"/>
        </w:rPr>
        <w:t>2.37</w:t>
      </w:r>
      <w:r w:rsidR="00806BA5" w:rsidRPr="00746B69">
        <w:t>%</w:t>
      </w:r>
      <w:r w:rsidR="00746B69" w:rsidRPr="00746B69">
        <w:rPr>
          <w:rFonts w:hint="eastAsia"/>
        </w:rPr>
        <w:t>，</w:t>
      </w:r>
      <w:r w:rsidR="00806BA5" w:rsidRPr="00746B69">
        <w:rPr>
          <w:rFonts w:hint="eastAsia"/>
        </w:rPr>
        <w:t>詳表1</w:t>
      </w:r>
      <w:r w:rsidR="00806BA5" w:rsidRPr="00746B69">
        <w:t>)</w:t>
      </w:r>
      <w:r w:rsidR="00CC41BE" w:rsidRPr="00CC41BE">
        <w:rPr>
          <w:rFonts w:hint="eastAsia"/>
        </w:rPr>
        <w:t>，</w:t>
      </w:r>
      <w:r w:rsidR="005D5BC7">
        <w:rPr>
          <w:rFonts w:hint="eastAsia"/>
          <w:lang w:eastAsia="zh-HK"/>
        </w:rPr>
        <w:t>鑒於教育部係以年度決算實質餘絀做為評估校務基金營運及財務運作績效之一</w:t>
      </w:r>
      <w:r w:rsidR="005D5BC7">
        <w:rPr>
          <w:rFonts w:hint="eastAsia"/>
        </w:rPr>
        <w:t>，</w:t>
      </w:r>
      <w:r w:rsidR="00CC41BE" w:rsidRPr="00CC41BE">
        <w:rPr>
          <w:rFonts w:hint="eastAsia"/>
        </w:rPr>
        <w:t>為便於衡量校務基金是否有執行缺失或異常情形，允宜研議檢討揭露校務基金之實質餘絀，以利外界檢視評估校務基金之績效。</w:t>
      </w:r>
    </w:p>
    <w:p w:rsidR="006873D1" w:rsidRPr="00420808" w:rsidRDefault="004F7987" w:rsidP="00160AE4">
      <w:pPr>
        <w:spacing w:line="400" w:lineRule="exact"/>
        <w:ind w:leftChars="-49" w:left="660" w:hangingChars="282" w:hanging="799"/>
        <w:rPr>
          <w:rFonts w:hint="eastAsia"/>
        </w:rPr>
      </w:pPr>
      <w:r w:rsidRPr="00420808">
        <w:rPr>
          <w:rFonts w:hint="eastAsia"/>
          <w:b/>
        </w:rPr>
        <w:t>表1</w:t>
      </w:r>
      <w:r w:rsidRPr="00420808">
        <w:rPr>
          <w:b/>
        </w:rPr>
        <w:t xml:space="preserve">  </w:t>
      </w:r>
      <w:r w:rsidR="00160AE4" w:rsidRPr="00420808">
        <w:rPr>
          <w:rFonts w:hint="eastAsia"/>
          <w:b/>
          <w:spacing w:val="-20"/>
        </w:rPr>
        <w:t>國立大學校院校務基金1</w:t>
      </w:r>
      <w:r w:rsidR="00160AE4" w:rsidRPr="00420808">
        <w:rPr>
          <w:b/>
          <w:spacing w:val="-20"/>
        </w:rPr>
        <w:t>1</w:t>
      </w:r>
      <w:r w:rsidR="00420808" w:rsidRPr="00420808">
        <w:rPr>
          <w:rFonts w:hint="eastAsia"/>
          <w:b/>
          <w:spacing w:val="-20"/>
        </w:rPr>
        <w:t>2</w:t>
      </w:r>
      <w:r w:rsidR="00160AE4" w:rsidRPr="00420808">
        <w:rPr>
          <w:rFonts w:hint="eastAsia"/>
          <w:b/>
          <w:spacing w:val="-20"/>
        </w:rPr>
        <w:t>及1</w:t>
      </w:r>
      <w:r w:rsidR="00160AE4" w:rsidRPr="00420808">
        <w:rPr>
          <w:b/>
          <w:spacing w:val="-20"/>
        </w:rPr>
        <w:t>1</w:t>
      </w:r>
      <w:r w:rsidR="00420808" w:rsidRPr="00420808">
        <w:rPr>
          <w:rFonts w:hint="eastAsia"/>
          <w:b/>
          <w:spacing w:val="-20"/>
        </w:rPr>
        <w:t>3</w:t>
      </w:r>
      <w:r w:rsidR="00160AE4" w:rsidRPr="00420808">
        <w:rPr>
          <w:rFonts w:hint="eastAsia"/>
          <w:b/>
          <w:spacing w:val="-20"/>
        </w:rPr>
        <w:t>年度決算餘絀及實質餘絀概況表</w:t>
      </w:r>
    </w:p>
    <w:p w:rsidR="00CE53EF" w:rsidRPr="00420808" w:rsidRDefault="00160AE4" w:rsidP="006873D1">
      <w:pPr>
        <w:pStyle w:val="141"/>
        <w:jc w:val="right"/>
        <w:rPr>
          <w:rFonts w:hint="eastAsia"/>
        </w:rPr>
      </w:pPr>
      <w:r w:rsidRPr="00420808">
        <w:rPr>
          <w:rFonts w:hint="eastAsia"/>
        </w:rPr>
        <w:t>單位：新臺幣千元</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630"/>
        <w:gridCol w:w="1630"/>
        <w:gridCol w:w="1630"/>
        <w:gridCol w:w="1630"/>
      </w:tblGrid>
      <w:tr w:rsidR="00730E61" w:rsidRPr="00132EAE" w:rsidTr="00730E61">
        <w:trPr>
          <w:tblHeader/>
        </w:trPr>
        <w:tc>
          <w:tcPr>
            <w:tcW w:w="2127" w:type="dxa"/>
            <w:vMerge w:val="restart"/>
            <w:shd w:val="clear" w:color="auto" w:fill="auto"/>
            <w:vAlign w:val="center"/>
          </w:tcPr>
          <w:p w:rsidR="00730E61" w:rsidRPr="00132EAE" w:rsidRDefault="00730E61" w:rsidP="00BA2D33">
            <w:pPr>
              <w:pStyle w:val="141"/>
              <w:jc w:val="center"/>
              <w:rPr>
                <w:rFonts w:hint="eastAsia"/>
              </w:rPr>
            </w:pPr>
            <w:r w:rsidRPr="00132EAE">
              <w:t>學校名稱</w:t>
            </w:r>
          </w:p>
        </w:tc>
        <w:tc>
          <w:tcPr>
            <w:tcW w:w="3260" w:type="dxa"/>
            <w:gridSpan w:val="2"/>
            <w:shd w:val="clear" w:color="auto" w:fill="auto"/>
            <w:vAlign w:val="center"/>
          </w:tcPr>
          <w:p w:rsidR="00730E61" w:rsidRPr="00132EAE" w:rsidRDefault="00730E61" w:rsidP="00BA2D33">
            <w:pPr>
              <w:pStyle w:val="141"/>
              <w:jc w:val="center"/>
              <w:rPr>
                <w:rFonts w:hint="eastAsia"/>
              </w:rPr>
            </w:pPr>
            <w:r w:rsidRPr="00132EAE">
              <w:rPr>
                <w:rFonts w:hint="eastAsia"/>
              </w:rPr>
              <w:t>1</w:t>
            </w:r>
            <w:r w:rsidRPr="00132EAE">
              <w:t>1</w:t>
            </w:r>
            <w:r w:rsidRPr="00132EAE">
              <w:rPr>
                <w:rFonts w:hint="eastAsia"/>
              </w:rPr>
              <w:t>2</w:t>
            </w:r>
            <w:r w:rsidRPr="00132EAE">
              <w:t>年度</w:t>
            </w:r>
          </w:p>
        </w:tc>
        <w:tc>
          <w:tcPr>
            <w:tcW w:w="3260" w:type="dxa"/>
            <w:gridSpan w:val="2"/>
            <w:shd w:val="clear" w:color="auto" w:fill="auto"/>
            <w:vAlign w:val="center"/>
          </w:tcPr>
          <w:p w:rsidR="00730E61" w:rsidRPr="00132EAE" w:rsidRDefault="00730E61" w:rsidP="00BA2D33">
            <w:pPr>
              <w:pStyle w:val="141"/>
              <w:jc w:val="center"/>
              <w:rPr>
                <w:rFonts w:hint="eastAsia"/>
              </w:rPr>
            </w:pPr>
            <w:r w:rsidRPr="00132EAE">
              <w:rPr>
                <w:rFonts w:hint="eastAsia"/>
              </w:rPr>
              <w:t>1</w:t>
            </w:r>
            <w:r w:rsidRPr="00132EAE">
              <w:t>1</w:t>
            </w:r>
            <w:r w:rsidRPr="00132EAE">
              <w:rPr>
                <w:rFonts w:hint="eastAsia"/>
              </w:rPr>
              <w:t>3</w:t>
            </w:r>
            <w:r w:rsidRPr="00132EAE">
              <w:t>年度</w:t>
            </w:r>
          </w:p>
        </w:tc>
      </w:tr>
      <w:tr w:rsidR="00730E61" w:rsidRPr="00132EAE" w:rsidTr="00730E61">
        <w:trPr>
          <w:tblHeader/>
        </w:trPr>
        <w:tc>
          <w:tcPr>
            <w:tcW w:w="2127" w:type="dxa"/>
            <w:vMerge/>
            <w:shd w:val="clear" w:color="auto" w:fill="auto"/>
            <w:vAlign w:val="center"/>
          </w:tcPr>
          <w:p w:rsidR="00730E61" w:rsidRPr="00132EAE" w:rsidRDefault="00730E61" w:rsidP="00BA2D33">
            <w:pPr>
              <w:pStyle w:val="141"/>
              <w:jc w:val="center"/>
            </w:pPr>
          </w:p>
        </w:tc>
        <w:tc>
          <w:tcPr>
            <w:tcW w:w="1630" w:type="dxa"/>
            <w:shd w:val="clear" w:color="auto" w:fill="auto"/>
            <w:vAlign w:val="center"/>
          </w:tcPr>
          <w:p w:rsidR="00730E61" w:rsidRPr="00132EAE" w:rsidRDefault="00730E61" w:rsidP="00BA2D33">
            <w:pPr>
              <w:pStyle w:val="141"/>
              <w:jc w:val="center"/>
              <w:rPr>
                <w:rFonts w:hint="eastAsia"/>
              </w:rPr>
            </w:pPr>
            <w:r w:rsidRPr="00132EAE">
              <w:rPr>
                <w:rFonts w:hint="eastAsia"/>
              </w:rPr>
              <w:t>決算</w:t>
            </w:r>
            <w:r w:rsidRPr="00132EAE">
              <w:t>餘絀</w:t>
            </w:r>
          </w:p>
        </w:tc>
        <w:tc>
          <w:tcPr>
            <w:tcW w:w="1630" w:type="dxa"/>
            <w:shd w:val="clear" w:color="auto" w:fill="auto"/>
            <w:vAlign w:val="center"/>
          </w:tcPr>
          <w:p w:rsidR="00730E61" w:rsidRPr="00132EAE" w:rsidRDefault="00730E61" w:rsidP="00CF626B">
            <w:pPr>
              <w:pStyle w:val="141"/>
              <w:jc w:val="center"/>
              <w:rPr>
                <w:rFonts w:hint="eastAsia"/>
              </w:rPr>
            </w:pPr>
            <w:r w:rsidRPr="00132EAE">
              <w:rPr>
                <w:rFonts w:hint="eastAsia"/>
              </w:rPr>
              <w:t>實質餘絀</w:t>
            </w:r>
          </w:p>
        </w:tc>
        <w:tc>
          <w:tcPr>
            <w:tcW w:w="1630" w:type="dxa"/>
            <w:shd w:val="clear" w:color="auto" w:fill="auto"/>
            <w:vAlign w:val="center"/>
          </w:tcPr>
          <w:p w:rsidR="00730E61" w:rsidRPr="00132EAE" w:rsidRDefault="00730E61" w:rsidP="00BA2D33">
            <w:pPr>
              <w:pStyle w:val="141"/>
              <w:jc w:val="center"/>
              <w:rPr>
                <w:rFonts w:hint="eastAsia"/>
              </w:rPr>
            </w:pPr>
            <w:r w:rsidRPr="00132EAE">
              <w:rPr>
                <w:rFonts w:hint="eastAsia"/>
              </w:rPr>
              <w:t>決算</w:t>
            </w:r>
            <w:r w:rsidRPr="00132EAE">
              <w:t>餘絀</w:t>
            </w:r>
          </w:p>
        </w:tc>
        <w:tc>
          <w:tcPr>
            <w:tcW w:w="1630" w:type="dxa"/>
            <w:shd w:val="clear" w:color="auto" w:fill="auto"/>
            <w:vAlign w:val="center"/>
          </w:tcPr>
          <w:p w:rsidR="00730E61" w:rsidRPr="00132EAE" w:rsidRDefault="00730E61" w:rsidP="00CF626B">
            <w:pPr>
              <w:pStyle w:val="141"/>
              <w:jc w:val="center"/>
            </w:pPr>
            <w:r w:rsidRPr="00132EAE">
              <w:rPr>
                <w:rFonts w:hint="eastAsia"/>
              </w:rPr>
              <w:t>實質</w:t>
            </w:r>
            <w:r w:rsidRPr="00132EAE">
              <w:t>餘絀</w:t>
            </w:r>
          </w:p>
        </w:tc>
      </w:tr>
      <w:tr w:rsidR="00730E61" w:rsidRPr="002B376A" w:rsidTr="00730E61">
        <w:tc>
          <w:tcPr>
            <w:tcW w:w="2127" w:type="dxa"/>
            <w:shd w:val="clear" w:color="auto" w:fill="auto"/>
          </w:tcPr>
          <w:p w:rsidR="00730E61" w:rsidRPr="006D1DD3" w:rsidRDefault="00730E61" w:rsidP="00C46400">
            <w:pPr>
              <w:pStyle w:val="141"/>
              <w:jc w:val="center"/>
              <w:rPr>
                <w:b/>
              </w:rPr>
            </w:pPr>
            <w:r w:rsidRPr="006D1DD3">
              <w:rPr>
                <w:rFonts w:hint="eastAsia"/>
                <w:b/>
              </w:rPr>
              <w:t>合計</w:t>
            </w:r>
          </w:p>
        </w:tc>
        <w:tc>
          <w:tcPr>
            <w:tcW w:w="1630" w:type="dxa"/>
            <w:shd w:val="clear" w:color="auto" w:fill="auto"/>
            <w:vAlign w:val="center"/>
          </w:tcPr>
          <w:p w:rsidR="00730E61" w:rsidRPr="006D1DD3" w:rsidRDefault="00730E61" w:rsidP="00C46400">
            <w:pPr>
              <w:pStyle w:val="141"/>
              <w:ind w:leftChars="-29" w:left="-82"/>
              <w:jc w:val="right"/>
              <w:rPr>
                <w:b/>
                <w:snapToGrid/>
                <w:kern w:val="0"/>
                <w:szCs w:val="24"/>
              </w:rPr>
            </w:pPr>
            <w:r w:rsidRPr="006D1DD3">
              <w:rPr>
                <w:rFonts w:hint="eastAsia"/>
                <w:b/>
              </w:rPr>
              <w:t>-3,209,635</w:t>
            </w:r>
          </w:p>
        </w:tc>
        <w:tc>
          <w:tcPr>
            <w:tcW w:w="1630" w:type="dxa"/>
            <w:shd w:val="clear" w:color="auto" w:fill="auto"/>
            <w:vAlign w:val="center"/>
          </w:tcPr>
          <w:p w:rsidR="00730E61" w:rsidRPr="006D1DD3" w:rsidRDefault="00730E61" w:rsidP="00C46400">
            <w:pPr>
              <w:pStyle w:val="141"/>
              <w:ind w:leftChars="-23" w:left="-65"/>
              <w:jc w:val="right"/>
              <w:rPr>
                <w:b/>
                <w:snapToGrid/>
                <w:kern w:val="0"/>
                <w:szCs w:val="24"/>
              </w:rPr>
            </w:pPr>
            <w:r w:rsidRPr="006D1DD3">
              <w:rPr>
                <w:rFonts w:hint="eastAsia"/>
                <w:b/>
              </w:rPr>
              <w:t>5,620,4</w:t>
            </w:r>
            <w:r w:rsidR="00CF626B">
              <w:rPr>
                <w:rFonts w:hint="eastAsia"/>
                <w:b/>
              </w:rPr>
              <w:t>39</w:t>
            </w:r>
          </w:p>
        </w:tc>
        <w:tc>
          <w:tcPr>
            <w:tcW w:w="1630" w:type="dxa"/>
            <w:shd w:val="clear" w:color="auto" w:fill="auto"/>
            <w:vAlign w:val="center"/>
          </w:tcPr>
          <w:p w:rsidR="00730E61" w:rsidRPr="0093263B" w:rsidRDefault="00356B69" w:rsidP="00C46400">
            <w:pPr>
              <w:pStyle w:val="141"/>
              <w:ind w:leftChars="-29" w:left="-82"/>
              <w:jc w:val="right"/>
              <w:rPr>
                <w:b/>
                <w:snapToGrid/>
                <w:kern w:val="0"/>
                <w:szCs w:val="24"/>
              </w:rPr>
            </w:pPr>
            <w:r w:rsidRPr="0093263B">
              <w:rPr>
                <w:b/>
                <w:snapToGrid/>
                <w:kern w:val="0"/>
                <w:szCs w:val="24"/>
              </w:rPr>
              <w:t>-3,006,548</w:t>
            </w:r>
          </w:p>
        </w:tc>
        <w:tc>
          <w:tcPr>
            <w:tcW w:w="1630" w:type="dxa"/>
            <w:shd w:val="clear" w:color="auto" w:fill="auto"/>
            <w:vAlign w:val="center"/>
          </w:tcPr>
          <w:p w:rsidR="00730E61" w:rsidRPr="0093263B" w:rsidRDefault="0093263B" w:rsidP="00C46400">
            <w:pPr>
              <w:pStyle w:val="141"/>
              <w:ind w:leftChars="-23" w:left="-65"/>
              <w:jc w:val="right"/>
              <w:rPr>
                <w:b/>
                <w:snapToGrid/>
                <w:kern w:val="0"/>
                <w:szCs w:val="24"/>
              </w:rPr>
            </w:pPr>
            <w:r w:rsidRPr="0093263B">
              <w:rPr>
                <w:b/>
                <w:snapToGrid/>
                <w:kern w:val="0"/>
                <w:szCs w:val="24"/>
              </w:rPr>
              <w:t>5,753,367</w:t>
            </w:r>
          </w:p>
        </w:tc>
      </w:tr>
      <w:tr w:rsidR="0093263B" w:rsidRPr="002B376A" w:rsidTr="00730E61">
        <w:tc>
          <w:tcPr>
            <w:tcW w:w="2127" w:type="dxa"/>
            <w:shd w:val="clear" w:color="auto" w:fill="auto"/>
          </w:tcPr>
          <w:p w:rsidR="0093263B" w:rsidRPr="006D1DD3" w:rsidRDefault="0093263B" w:rsidP="0093263B">
            <w:pPr>
              <w:pStyle w:val="141"/>
            </w:pPr>
            <w:r w:rsidRPr="006D1DD3">
              <w:lastRenderedPageBreak/>
              <w:t>臺灣大學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24,422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833,082</w:t>
            </w:r>
          </w:p>
        </w:tc>
        <w:tc>
          <w:tcPr>
            <w:tcW w:w="1630" w:type="dxa"/>
            <w:shd w:val="clear" w:color="auto" w:fill="auto"/>
            <w:vAlign w:val="center"/>
          </w:tcPr>
          <w:p w:rsidR="0093263B" w:rsidRPr="0093263B" w:rsidRDefault="0093263B" w:rsidP="0093263B">
            <w:pPr>
              <w:pStyle w:val="141"/>
              <w:jc w:val="right"/>
              <w:rPr>
                <w:snapToGrid/>
                <w:kern w:val="0"/>
                <w:szCs w:val="24"/>
              </w:rPr>
            </w:pPr>
            <w:r w:rsidRPr="0093263B">
              <w:rPr>
                <w:rFonts w:hint="eastAsia"/>
              </w:rPr>
              <w:t>400,286</w:t>
            </w:r>
          </w:p>
        </w:tc>
        <w:tc>
          <w:tcPr>
            <w:tcW w:w="1630" w:type="dxa"/>
            <w:shd w:val="clear" w:color="auto" w:fill="auto"/>
            <w:vAlign w:val="center"/>
          </w:tcPr>
          <w:p w:rsidR="0093263B" w:rsidRPr="0093263B" w:rsidRDefault="0093263B" w:rsidP="0093263B">
            <w:pPr>
              <w:pStyle w:val="141"/>
              <w:jc w:val="right"/>
              <w:rPr>
                <w:snapToGrid/>
                <w:kern w:val="0"/>
                <w:szCs w:val="24"/>
              </w:rPr>
            </w:pPr>
            <w:r w:rsidRPr="0093263B">
              <w:rPr>
                <w:rFonts w:hint="eastAsia"/>
              </w:rPr>
              <w:t>1,154,559</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政治大學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31,935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230,026</w:t>
            </w:r>
          </w:p>
        </w:tc>
        <w:tc>
          <w:tcPr>
            <w:tcW w:w="1630" w:type="dxa"/>
            <w:shd w:val="clear" w:color="auto" w:fill="auto"/>
            <w:vAlign w:val="center"/>
          </w:tcPr>
          <w:p w:rsidR="0093263B" w:rsidRDefault="0093263B" w:rsidP="0093263B">
            <w:pPr>
              <w:pStyle w:val="141"/>
              <w:jc w:val="right"/>
              <w:rPr>
                <w:rFonts w:hint="eastAsia"/>
              </w:rPr>
            </w:pPr>
            <w:r>
              <w:rPr>
                <w:rFonts w:hint="eastAsia"/>
              </w:rPr>
              <w:t>76,473</w:t>
            </w:r>
          </w:p>
        </w:tc>
        <w:tc>
          <w:tcPr>
            <w:tcW w:w="1630" w:type="dxa"/>
            <w:shd w:val="clear" w:color="auto" w:fill="auto"/>
            <w:vAlign w:val="center"/>
          </w:tcPr>
          <w:p w:rsidR="0093263B" w:rsidRDefault="0093263B" w:rsidP="0093263B">
            <w:pPr>
              <w:pStyle w:val="141"/>
              <w:jc w:val="right"/>
              <w:rPr>
                <w:rFonts w:hint="eastAsia"/>
              </w:rPr>
            </w:pPr>
            <w:r>
              <w:rPr>
                <w:rFonts w:hint="eastAsia"/>
              </w:rPr>
              <w:t>255,871</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清華大學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-145,108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365,953</w:t>
            </w:r>
          </w:p>
        </w:tc>
        <w:tc>
          <w:tcPr>
            <w:tcW w:w="1630" w:type="dxa"/>
            <w:shd w:val="clear" w:color="auto" w:fill="auto"/>
            <w:vAlign w:val="center"/>
          </w:tcPr>
          <w:p w:rsidR="0093263B" w:rsidRDefault="0093263B" w:rsidP="0093263B">
            <w:pPr>
              <w:pStyle w:val="141"/>
              <w:jc w:val="right"/>
              <w:rPr>
                <w:rFonts w:hint="eastAsia"/>
              </w:rPr>
            </w:pPr>
            <w:r>
              <w:rPr>
                <w:rFonts w:hint="eastAsia"/>
              </w:rPr>
              <w:t>-214,341</w:t>
            </w:r>
          </w:p>
        </w:tc>
        <w:tc>
          <w:tcPr>
            <w:tcW w:w="1630" w:type="dxa"/>
            <w:shd w:val="clear" w:color="auto" w:fill="auto"/>
            <w:vAlign w:val="center"/>
          </w:tcPr>
          <w:p w:rsidR="0093263B" w:rsidRDefault="0093263B" w:rsidP="0093263B">
            <w:pPr>
              <w:pStyle w:val="141"/>
              <w:jc w:val="right"/>
              <w:rPr>
                <w:rFonts w:hint="eastAsia"/>
              </w:rPr>
            </w:pPr>
            <w:r>
              <w:rPr>
                <w:rFonts w:hint="eastAsia"/>
              </w:rPr>
              <w:t>298,046</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中興大學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-430,169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22,477</w:t>
            </w:r>
          </w:p>
        </w:tc>
        <w:tc>
          <w:tcPr>
            <w:tcW w:w="1630" w:type="dxa"/>
            <w:shd w:val="clear" w:color="auto" w:fill="auto"/>
            <w:vAlign w:val="center"/>
          </w:tcPr>
          <w:p w:rsidR="0093263B" w:rsidRDefault="0093263B" w:rsidP="0093263B">
            <w:pPr>
              <w:pStyle w:val="141"/>
              <w:jc w:val="right"/>
              <w:rPr>
                <w:rFonts w:hint="eastAsia"/>
              </w:rPr>
            </w:pPr>
            <w:r>
              <w:rPr>
                <w:rFonts w:hint="eastAsia"/>
              </w:rPr>
              <w:t>-326,590</w:t>
            </w:r>
          </w:p>
        </w:tc>
        <w:tc>
          <w:tcPr>
            <w:tcW w:w="1630" w:type="dxa"/>
            <w:shd w:val="clear" w:color="auto" w:fill="auto"/>
            <w:vAlign w:val="center"/>
          </w:tcPr>
          <w:p w:rsidR="0093263B" w:rsidRDefault="0093263B" w:rsidP="0093263B">
            <w:pPr>
              <w:pStyle w:val="141"/>
              <w:jc w:val="right"/>
              <w:rPr>
                <w:rFonts w:hint="eastAsia"/>
              </w:rPr>
            </w:pPr>
            <w:r>
              <w:rPr>
                <w:rFonts w:hint="eastAsia"/>
              </w:rPr>
              <w:t>112,898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成功大學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-104,334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422,962</w:t>
            </w:r>
          </w:p>
        </w:tc>
        <w:tc>
          <w:tcPr>
            <w:tcW w:w="1630" w:type="dxa"/>
            <w:shd w:val="clear" w:color="auto" w:fill="auto"/>
            <w:vAlign w:val="center"/>
          </w:tcPr>
          <w:p w:rsidR="0093263B" w:rsidRDefault="0093263B" w:rsidP="0093263B">
            <w:pPr>
              <w:pStyle w:val="141"/>
              <w:jc w:val="right"/>
              <w:rPr>
                <w:rFonts w:hint="eastAsia"/>
              </w:rPr>
            </w:pPr>
            <w:r>
              <w:rPr>
                <w:rFonts w:hint="eastAsia"/>
              </w:rPr>
              <w:t>-138,428</w:t>
            </w:r>
          </w:p>
        </w:tc>
        <w:tc>
          <w:tcPr>
            <w:tcW w:w="1630" w:type="dxa"/>
            <w:shd w:val="clear" w:color="auto" w:fill="auto"/>
            <w:vAlign w:val="center"/>
          </w:tcPr>
          <w:p w:rsidR="0093263B" w:rsidRDefault="0093263B" w:rsidP="0093263B">
            <w:pPr>
              <w:pStyle w:val="141"/>
              <w:jc w:val="right"/>
              <w:rPr>
                <w:rFonts w:hint="eastAsia"/>
              </w:rPr>
            </w:pPr>
            <w:r>
              <w:rPr>
                <w:rFonts w:hint="eastAsia"/>
              </w:rPr>
              <w:t>450,250</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中央大學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-198,402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53,425</w:t>
            </w:r>
          </w:p>
        </w:tc>
        <w:tc>
          <w:tcPr>
            <w:tcW w:w="1630" w:type="dxa"/>
            <w:shd w:val="clear" w:color="auto" w:fill="auto"/>
            <w:vAlign w:val="center"/>
          </w:tcPr>
          <w:p w:rsidR="0093263B" w:rsidRDefault="0093263B" w:rsidP="0093263B">
            <w:pPr>
              <w:pStyle w:val="141"/>
              <w:jc w:val="right"/>
              <w:rPr>
                <w:rFonts w:hint="eastAsia"/>
              </w:rPr>
            </w:pPr>
            <w:r>
              <w:rPr>
                <w:rFonts w:hint="eastAsia"/>
              </w:rPr>
              <w:t>-225,888</w:t>
            </w:r>
          </w:p>
        </w:tc>
        <w:tc>
          <w:tcPr>
            <w:tcW w:w="1630" w:type="dxa"/>
            <w:shd w:val="clear" w:color="auto" w:fill="auto"/>
            <w:vAlign w:val="center"/>
          </w:tcPr>
          <w:p w:rsidR="0093263B" w:rsidRDefault="0093263B" w:rsidP="0093263B">
            <w:pPr>
              <w:pStyle w:val="141"/>
              <w:jc w:val="right"/>
              <w:rPr>
                <w:rFonts w:hint="eastAsia"/>
              </w:rPr>
            </w:pPr>
            <w:r>
              <w:rPr>
                <w:rFonts w:hint="eastAsia"/>
              </w:rPr>
              <w:t>28,028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-171,485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343</w:t>
            </w:r>
          </w:p>
        </w:tc>
        <w:tc>
          <w:tcPr>
            <w:tcW w:w="1630" w:type="dxa"/>
            <w:shd w:val="clear" w:color="auto" w:fill="auto"/>
            <w:vAlign w:val="center"/>
          </w:tcPr>
          <w:p w:rsidR="0093263B" w:rsidRDefault="0093263B" w:rsidP="0093263B">
            <w:pPr>
              <w:pStyle w:val="141"/>
              <w:jc w:val="right"/>
              <w:rPr>
                <w:rFonts w:hint="eastAsia"/>
              </w:rPr>
            </w:pPr>
            <w:r>
              <w:rPr>
                <w:rFonts w:hint="eastAsia"/>
              </w:rPr>
              <w:t>-239,772</w:t>
            </w:r>
          </w:p>
        </w:tc>
        <w:tc>
          <w:tcPr>
            <w:tcW w:w="1630" w:type="dxa"/>
            <w:shd w:val="clear" w:color="auto" w:fill="auto"/>
            <w:vAlign w:val="center"/>
          </w:tcPr>
          <w:p w:rsidR="0093263B" w:rsidRDefault="0093263B" w:rsidP="0093263B">
            <w:pPr>
              <w:pStyle w:val="141"/>
              <w:jc w:val="right"/>
              <w:rPr>
                <w:rFonts w:hint="eastAsia"/>
              </w:rPr>
            </w:pPr>
            <w:r>
              <w:rPr>
                <w:rFonts w:hint="eastAsia"/>
              </w:rPr>
              <w:t>156</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中正大學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-278,230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65,086</w:t>
            </w:r>
          </w:p>
        </w:tc>
        <w:tc>
          <w:tcPr>
            <w:tcW w:w="1630" w:type="dxa"/>
            <w:shd w:val="clear" w:color="auto" w:fill="auto"/>
            <w:vAlign w:val="center"/>
          </w:tcPr>
          <w:p w:rsidR="0093263B" w:rsidRDefault="0093263B" w:rsidP="0093263B">
            <w:pPr>
              <w:pStyle w:val="141"/>
              <w:jc w:val="right"/>
              <w:rPr>
                <w:rFonts w:hint="eastAsia"/>
              </w:rPr>
            </w:pPr>
            <w:r>
              <w:rPr>
                <w:rFonts w:hint="eastAsia"/>
              </w:rPr>
              <w:t>-286,304</w:t>
            </w:r>
          </w:p>
        </w:tc>
        <w:tc>
          <w:tcPr>
            <w:tcW w:w="1630" w:type="dxa"/>
            <w:shd w:val="clear" w:color="auto" w:fill="auto"/>
            <w:vAlign w:val="center"/>
          </w:tcPr>
          <w:p w:rsidR="0093263B" w:rsidRDefault="0093263B" w:rsidP="0093263B">
            <w:pPr>
              <w:pStyle w:val="141"/>
              <w:jc w:val="right"/>
              <w:rPr>
                <w:rFonts w:hint="eastAsia"/>
              </w:rPr>
            </w:pPr>
            <w:r>
              <w:rPr>
                <w:rFonts w:hint="eastAsia"/>
              </w:rPr>
              <w:t>55,118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臺灣海洋大學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-146,759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3,539</w:t>
            </w:r>
          </w:p>
        </w:tc>
        <w:tc>
          <w:tcPr>
            <w:tcW w:w="1630" w:type="dxa"/>
            <w:shd w:val="clear" w:color="auto" w:fill="auto"/>
            <w:vAlign w:val="center"/>
          </w:tcPr>
          <w:p w:rsidR="0093263B" w:rsidRDefault="0093263B" w:rsidP="0093263B">
            <w:pPr>
              <w:pStyle w:val="141"/>
              <w:jc w:val="right"/>
              <w:rPr>
                <w:rFonts w:hint="eastAsia"/>
              </w:rPr>
            </w:pPr>
            <w:r>
              <w:rPr>
                <w:rFonts w:hint="eastAsia"/>
              </w:rPr>
              <w:t>-224,274</w:t>
            </w:r>
          </w:p>
        </w:tc>
        <w:tc>
          <w:tcPr>
            <w:tcW w:w="1630" w:type="dxa"/>
            <w:shd w:val="clear" w:color="auto" w:fill="auto"/>
            <w:vAlign w:val="center"/>
          </w:tcPr>
          <w:p w:rsidR="0093263B" w:rsidRDefault="0093263B" w:rsidP="0093263B">
            <w:pPr>
              <w:pStyle w:val="141"/>
              <w:jc w:val="right"/>
              <w:rPr>
                <w:rFonts w:hint="eastAsia"/>
              </w:rPr>
            </w:pPr>
            <w:r>
              <w:rPr>
                <w:rFonts w:hint="eastAsia"/>
              </w:rPr>
              <w:t>-82,227</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東華大學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-192,584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26,971</w:t>
            </w:r>
          </w:p>
        </w:tc>
        <w:tc>
          <w:tcPr>
            <w:tcW w:w="1630" w:type="dxa"/>
            <w:shd w:val="clear" w:color="auto" w:fill="auto"/>
            <w:vAlign w:val="center"/>
          </w:tcPr>
          <w:p w:rsidR="0093263B" w:rsidRDefault="0093263B" w:rsidP="0093263B">
            <w:pPr>
              <w:pStyle w:val="141"/>
              <w:jc w:val="right"/>
              <w:rPr>
                <w:rFonts w:hint="eastAsia"/>
              </w:rPr>
            </w:pPr>
            <w:r>
              <w:rPr>
                <w:rFonts w:hint="eastAsia"/>
              </w:rPr>
              <w:t>-216,236</w:t>
            </w:r>
          </w:p>
        </w:tc>
        <w:tc>
          <w:tcPr>
            <w:tcW w:w="1630" w:type="dxa"/>
            <w:shd w:val="clear" w:color="auto" w:fill="auto"/>
            <w:vAlign w:val="center"/>
          </w:tcPr>
          <w:p w:rsidR="0093263B" w:rsidRDefault="0093263B" w:rsidP="0093263B">
            <w:pPr>
              <w:pStyle w:val="141"/>
              <w:jc w:val="right"/>
              <w:rPr>
                <w:rFonts w:hint="eastAsia"/>
              </w:rPr>
            </w:pPr>
            <w:r>
              <w:rPr>
                <w:rFonts w:hint="eastAsia"/>
              </w:rPr>
              <w:t>9,758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暨南國際大學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-52,874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79,503</w:t>
            </w:r>
          </w:p>
        </w:tc>
        <w:tc>
          <w:tcPr>
            <w:tcW w:w="1630" w:type="dxa"/>
            <w:shd w:val="clear" w:color="auto" w:fill="auto"/>
            <w:vAlign w:val="center"/>
          </w:tcPr>
          <w:p w:rsidR="0093263B" w:rsidRDefault="0093263B" w:rsidP="0093263B">
            <w:pPr>
              <w:pStyle w:val="141"/>
              <w:jc w:val="right"/>
              <w:rPr>
                <w:rFonts w:hint="eastAsia"/>
              </w:rPr>
            </w:pPr>
            <w:r>
              <w:rPr>
                <w:rFonts w:hint="eastAsia"/>
              </w:rPr>
              <w:t>-21,573</w:t>
            </w:r>
          </w:p>
        </w:tc>
        <w:tc>
          <w:tcPr>
            <w:tcW w:w="1630" w:type="dxa"/>
            <w:shd w:val="clear" w:color="auto" w:fill="auto"/>
            <w:vAlign w:val="center"/>
          </w:tcPr>
          <w:p w:rsidR="0093263B" w:rsidRDefault="0093263B" w:rsidP="0093263B">
            <w:pPr>
              <w:pStyle w:val="141"/>
              <w:jc w:val="right"/>
              <w:rPr>
                <w:rFonts w:hint="eastAsia"/>
              </w:rPr>
            </w:pPr>
            <w:r>
              <w:rPr>
                <w:rFonts w:hint="eastAsia"/>
              </w:rPr>
              <w:t>107,675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臺北大學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2,637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70,360</w:t>
            </w:r>
          </w:p>
        </w:tc>
        <w:tc>
          <w:tcPr>
            <w:tcW w:w="1630" w:type="dxa"/>
            <w:shd w:val="clear" w:color="auto" w:fill="auto"/>
            <w:vAlign w:val="center"/>
          </w:tcPr>
          <w:p w:rsidR="0093263B" w:rsidRDefault="0093263B" w:rsidP="0093263B">
            <w:pPr>
              <w:pStyle w:val="141"/>
              <w:jc w:val="right"/>
              <w:rPr>
                <w:rFonts w:hint="eastAsia"/>
              </w:rPr>
            </w:pPr>
            <w:r>
              <w:rPr>
                <w:rFonts w:hint="eastAsia"/>
              </w:rPr>
              <w:t>1,438</w:t>
            </w:r>
          </w:p>
        </w:tc>
        <w:tc>
          <w:tcPr>
            <w:tcW w:w="1630" w:type="dxa"/>
            <w:shd w:val="clear" w:color="auto" w:fill="auto"/>
            <w:vAlign w:val="center"/>
          </w:tcPr>
          <w:p w:rsidR="0093263B" w:rsidRDefault="0093263B" w:rsidP="0093263B">
            <w:pPr>
              <w:pStyle w:val="141"/>
              <w:jc w:val="right"/>
              <w:rPr>
                <w:rFonts w:hint="eastAsia"/>
              </w:rPr>
            </w:pPr>
            <w:r>
              <w:rPr>
                <w:rFonts w:hint="eastAsia"/>
              </w:rPr>
              <w:t>68,398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嘉義大學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7,763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84,985</w:t>
            </w:r>
          </w:p>
        </w:tc>
        <w:tc>
          <w:tcPr>
            <w:tcW w:w="1630" w:type="dxa"/>
            <w:shd w:val="clear" w:color="auto" w:fill="auto"/>
            <w:vAlign w:val="center"/>
          </w:tcPr>
          <w:p w:rsidR="0093263B" w:rsidRDefault="0093263B" w:rsidP="0093263B">
            <w:pPr>
              <w:pStyle w:val="141"/>
              <w:jc w:val="right"/>
              <w:rPr>
                <w:rFonts w:hint="eastAsia"/>
              </w:rPr>
            </w:pPr>
            <w:r>
              <w:rPr>
                <w:rFonts w:hint="eastAsia"/>
              </w:rPr>
              <w:t>-11,797</w:t>
            </w:r>
          </w:p>
        </w:tc>
        <w:tc>
          <w:tcPr>
            <w:tcW w:w="1630" w:type="dxa"/>
            <w:shd w:val="clear" w:color="auto" w:fill="auto"/>
            <w:vAlign w:val="center"/>
          </w:tcPr>
          <w:p w:rsidR="0093263B" w:rsidRDefault="0093263B" w:rsidP="0093263B">
            <w:pPr>
              <w:pStyle w:val="141"/>
              <w:jc w:val="right"/>
              <w:rPr>
                <w:rFonts w:hint="eastAsia"/>
              </w:rPr>
            </w:pPr>
            <w:r>
              <w:rPr>
                <w:rFonts w:hint="eastAsia"/>
              </w:rPr>
              <w:t>64,787</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高雄大學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-98,574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1,815</w:t>
            </w:r>
          </w:p>
        </w:tc>
        <w:tc>
          <w:tcPr>
            <w:tcW w:w="1630" w:type="dxa"/>
            <w:shd w:val="clear" w:color="auto" w:fill="auto"/>
            <w:vAlign w:val="center"/>
          </w:tcPr>
          <w:p w:rsidR="0093263B" w:rsidRDefault="0093263B" w:rsidP="0093263B">
            <w:pPr>
              <w:pStyle w:val="141"/>
              <w:jc w:val="right"/>
              <w:rPr>
                <w:rFonts w:hint="eastAsia"/>
              </w:rPr>
            </w:pPr>
            <w:r>
              <w:rPr>
                <w:rFonts w:hint="eastAsia"/>
              </w:rPr>
              <w:t>-97,935</w:t>
            </w:r>
          </w:p>
        </w:tc>
        <w:tc>
          <w:tcPr>
            <w:tcW w:w="1630" w:type="dxa"/>
            <w:shd w:val="clear" w:color="auto" w:fill="auto"/>
            <w:vAlign w:val="center"/>
          </w:tcPr>
          <w:p w:rsidR="0093263B" w:rsidRDefault="0093263B" w:rsidP="0093263B">
            <w:pPr>
              <w:pStyle w:val="141"/>
              <w:jc w:val="right"/>
              <w:rPr>
                <w:rFonts w:hint="eastAsia"/>
              </w:rPr>
            </w:pPr>
            <w:r>
              <w:rPr>
                <w:rFonts w:hint="eastAsia"/>
              </w:rPr>
              <w:t>105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-135,253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46,403</w:t>
            </w:r>
          </w:p>
        </w:tc>
        <w:tc>
          <w:tcPr>
            <w:tcW w:w="1630" w:type="dxa"/>
            <w:shd w:val="clear" w:color="auto" w:fill="auto"/>
            <w:vAlign w:val="center"/>
          </w:tcPr>
          <w:p w:rsidR="0093263B" w:rsidRDefault="0093263B" w:rsidP="0093263B">
            <w:pPr>
              <w:pStyle w:val="141"/>
              <w:jc w:val="right"/>
              <w:rPr>
                <w:rFonts w:hint="eastAsia"/>
              </w:rPr>
            </w:pPr>
            <w:r>
              <w:rPr>
                <w:rFonts w:hint="eastAsia"/>
              </w:rPr>
              <w:t>-132,138</w:t>
            </w:r>
          </w:p>
        </w:tc>
        <w:tc>
          <w:tcPr>
            <w:tcW w:w="1630" w:type="dxa"/>
            <w:shd w:val="clear" w:color="auto" w:fill="auto"/>
            <w:vAlign w:val="center"/>
          </w:tcPr>
          <w:p w:rsidR="0093263B" w:rsidRDefault="0093263B" w:rsidP="0093263B">
            <w:pPr>
              <w:pStyle w:val="141"/>
              <w:jc w:val="right"/>
              <w:rPr>
                <w:rFonts w:hint="eastAsia"/>
              </w:rPr>
            </w:pPr>
            <w:r>
              <w:rPr>
                <w:rFonts w:hint="eastAsia"/>
              </w:rPr>
              <w:t>40,569</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宜蘭大學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1,224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174,894</w:t>
            </w:r>
          </w:p>
        </w:tc>
        <w:tc>
          <w:tcPr>
            <w:tcW w:w="1630" w:type="dxa"/>
            <w:shd w:val="clear" w:color="auto" w:fill="auto"/>
            <w:vAlign w:val="center"/>
          </w:tcPr>
          <w:p w:rsidR="0093263B" w:rsidRDefault="0093263B" w:rsidP="0093263B">
            <w:pPr>
              <w:pStyle w:val="141"/>
              <w:jc w:val="right"/>
              <w:rPr>
                <w:rFonts w:hint="eastAsia"/>
              </w:rPr>
            </w:pPr>
            <w:r>
              <w:rPr>
                <w:rFonts w:hint="eastAsia"/>
              </w:rPr>
              <w:t>-12,143</w:t>
            </w:r>
          </w:p>
        </w:tc>
        <w:tc>
          <w:tcPr>
            <w:tcW w:w="1630" w:type="dxa"/>
            <w:shd w:val="clear" w:color="auto" w:fill="auto"/>
            <w:vAlign w:val="center"/>
          </w:tcPr>
          <w:p w:rsidR="0093263B" w:rsidRDefault="0093263B" w:rsidP="0093263B">
            <w:pPr>
              <w:pStyle w:val="141"/>
              <w:jc w:val="right"/>
              <w:rPr>
                <w:rFonts w:hint="eastAsia"/>
              </w:rPr>
            </w:pPr>
            <w:r>
              <w:rPr>
                <w:rFonts w:hint="eastAsia"/>
              </w:rPr>
              <w:t>153,208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聯合大學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5,410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118,134</w:t>
            </w:r>
          </w:p>
        </w:tc>
        <w:tc>
          <w:tcPr>
            <w:tcW w:w="1630" w:type="dxa"/>
            <w:shd w:val="clear" w:color="auto" w:fill="auto"/>
            <w:vAlign w:val="center"/>
          </w:tcPr>
          <w:p w:rsidR="0093263B" w:rsidRDefault="0093263B" w:rsidP="0093263B">
            <w:pPr>
              <w:pStyle w:val="141"/>
              <w:jc w:val="right"/>
              <w:rPr>
                <w:rFonts w:hint="eastAsia"/>
              </w:rPr>
            </w:pPr>
            <w:r>
              <w:rPr>
                <w:rFonts w:hint="eastAsia"/>
              </w:rPr>
              <w:t>577</w:t>
            </w:r>
          </w:p>
        </w:tc>
        <w:tc>
          <w:tcPr>
            <w:tcW w:w="1630" w:type="dxa"/>
            <w:shd w:val="clear" w:color="auto" w:fill="auto"/>
            <w:vAlign w:val="center"/>
          </w:tcPr>
          <w:p w:rsidR="0093263B" w:rsidRDefault="0093263B" w:rsidP="0093263B">
            <w:pPr>
              <w:pStyle w:val="141"/>
              <w:jc w:val="right"/>
              <w:rPr>
                <w:rFonts w:hint="eastAsia"/>
              </w:rPr>
            </w:pPr>
            <w:r>
              <w:rPr>
                <w:rFonts w:hint="eastAsia"/>
              </w:rPr>
              <w:t>112,225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臺南大學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-53,501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6,103</w:t>
            </w:r>
          </w:p>
        </w:tc>
        <w:tc>
          <w:tcPr>
            <w:tcW w:w="1630" w:type="dxa"/>
            <w:shd w:val="clear" w:color="auto" w:fill="auto"/>
            <w:vAlign w:val="center"/>
          </w:tcPr>
          <w:p w:rsidR="0093263B" w:rsidRDefault="0093263B" w:rsidP="0093263B">
            <w:pPr>
              <w:pStyle w:val="141"/>
              <w:jc w:val="right"/>
              <w:rPr>
                <w:rFonts w:hint="eastAsia"/>
              </w:rPr>
            </w:pPr>
            <w:r>
              <w:rPr>
                <w:rFonts w:hint="eastAsia"/>
              </w:rPr>
              <w:t>-25,487</w:t>
            </w:r>
          </w:p>
        </w:tc>
        <w:tc>
          <w:tcPr>
            <w:tcW w:w="1630" w:type="dxa"/>
            <w:shd w:val="clear" w:color="auto" w:fill="auto"/>
            <w:vAlign w:val="center"/>
          </w:tcPr>
          <w:p w:rsidR="0093263B" w:rsidRDefault="0093263B" w:rsidP="0093263B">
            <w:pPr>
              <w:pStyle w:val="141"/>
              <w:jc w:val="right"/>
              <w:rPr>
                <w:rFonts w:hint="eastAsia"/>
              </w:rPr>
            </w:pPr>
            <w:r>
              <w:rPr>
                <w:rFonts w:hint="eastAsia"/>
              </w:rPr>
              <w:t>29,008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金門大學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16,316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83,415</w:t>
            </w:r>
          </w:p>
        </w:tc>
        <w:tc>
          <w:tcPr>
            <w:tcW w:w="1630" w:type="dxa"/>
            <w:shd w:val="clear" w:color="auto" w:fill="auto"/>
            <w:vAlign w:val="center"/>
          </w:tcPr>
          <w:p w:rsidR="0093263B" w:rsidRDefault="0093263B" w:rsidP="0093263B">
            <w:pPr>
              <w:pStyle w:val="141"/>
              <w:jc w:val="right"/>
              <w:rPr>
                <w:rFonts w:hint="eastAsia"/>
              </w:rPr>
            </w:pPr>
            <w:r>
              <w:rPr>
                <w:rFonts w:hint="eastAsia"/>
              </w:rPr>
              <w:t>6,996</w:t>
            </w:r>
          </w:p>
        </w:tc>
        <w:tc>
          <w:tcPr>
            <w:tcW w:w="1630" w:type="dxa"/>
            <w:shd w:val="clear" w:color="auto" w:fill="auto"/>
            <w:vAlign w:val="center"/>
          </w:tcPr>
          <w:p w:rsidR="0093263B" w:rsidRDefault="0093263B" w:rsidP="0093263B">
            <w:pPr>
              <w:pStyle w:val="141"/>
              <w:jc w:val="right"/>
              <w:rPr>
                <w:rFonts w:hint="eastAsia"/>
              </w:rPr>
            </w:pPr>
            <w:r>
              <w:rPr>
                <w:rFonts w:hint="eastAsia"/>
              </w:rPr>
              <w:t>45,322</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屏東大學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-39,848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74,706</w:t>
            </w:r>
          </w:p>
        </w:tc>
        <w:tc>
          <w:tcPr>
            <w:tcW w:w="1630" w:type="dxa"/>
            <w:shd w:val="clear" w:color="auto" w:fill="auto"/>
            <w:vAlign w:val="center"/>
          </w:tcPr>
          <w:p w:rsidR="0093263B" w:rsidRDefault="0093263B" w:rsidP="0093263B">
            <w:pPr>
              <w:pStyle w:val="141"/>
              <w:jc w:val="right"/>
              <w:rPr>
                <w:rFonts w:hint="eastAsia"/>
              </w:rPr>
            </w:pPr>
            <w:r>
              <w:rPr>
                <w:rFonts w:hint="eastAsia"/>
              </w:rPr>
              <w:t>-29,381</w:t>
            </w:r>
          </w:p>
        </w:tc>
        <w:tc>
          <w:tcPr>
            <w:tcW w:w="1630" w:type="dxa"/>
            <w:shd w:val="clear" w:color="auto" w:fill="auto"/>
            <w:vAlign w:val="center"/>
          </w:tcPr>
          <w:p w:rsidR="0093263B" w:rsidRDefault="0093263B" w:rsidP="0093263B">
            <w:pPr>
              <w:pStyle w:val="141"/>
              <w:jc w:val="right"/>
              <w:rPr>
                <w:rFonts w:hint="eastAsia"/>
              </w:rPr>
            </w:pPr>
            <w:r>
              <w:rPr>
                <w:rFonts w:hint="eastAsia"/>
              </w:rPr>
              <w:t>75,687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陽明交通大學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-299,184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227,964</w:t>
            </w:r>
          </w:p>
        </w:tc>
        <w:tc>
          <w:tcPr>
            <w:tcW w:w="1630" w:type="dxa"/>
            <w:shd w:val="clear" w:color="auto" w:fill="auto"/>
            <w:vAlign w:val="center"/>
          </w:tcPr>
          <w:p w:rsidR="0093263B" w:rsidRDefault="0093263B" w:rsidP="0093263B">
            <w:pPr>
              <w:pStyle w:val="141"/>
              <w:jc w:val="right"/>
              <w:rPr>
                <w:rFonts w:hint="eastAsia"/>
              </w:rPr>
            </w:pPr>
            <w:r>
              <w:rPr>
                <w:rFonts w:hint="eastAsia"/>
              </w:rPr>
              <w:t>-346,250</w:t>
            </w:r>
          </w:p>
        </w:tc>
        <w:tc>
          <w:tcPr>
            <w:tcW w:w="1630" w:type="dxa"/>
            <w:shd w:val="clear" w:color="auto" w:fill="auto"/>
            <w:vAlign w:val="center"/>
          </w:tcPr>
          <w:p w:rsidR="0093263B" w:rsidRDefault="0093263B" w:rsidP="0093263B">
            <w:pPr>
              <w:pStyle w:val="141"/>
              <w:jc w:val="right"/>
              <w:rPr>
                <w:rFonts w:hint="eastAsia"/>
              </w:rPr>
            </w:pPr>
            <w:r>
              <w:rPr>
                <w:rFonts w:hint="eastAsia"/>
              </w:rPr>
              <w:t>162,851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-32,118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220,851</w:t>
            </w:r>
          </w:p>
        </w:tc>
        <w:tc>
          <w:tcPr>
            <w:tcW w:w="1630" w:type="dxa"/>
            <w:shd w:val="clear" w:color="auto" w:fill="auto"/>
            <w:vAlign w:val="center"/>
          </w:tcPr>
          <w:p w:rsidR="0093263B" w:rsidRDefault="0093263B" w:rsidP="0093263B">
            <w:pPr>
              <w:pStyle w:val="141"/>
              <w:jc w:val="right"/>
              <w:rPr>
                <w:rFonts w:hint="eastAsia"/>
              </w:rPr>
            </w:pPr>
            <w:r>
              <w:rPr>
                <w:rFonts w:hint="eastAsia"/>
              </w:rPr>
              <w:t>-19,968</w:t>
            </w:r>
          </w:p>
        </w:tc>
        <w:tc>
          <w:tcPr>
            <w:tcW w:w="1630" w:type="dxa"/>
            <w:shd w:val="clear" w:color="auto" w:fill="auto"/>
            <w:vAlign w:val="center"/>
          </w:tcPr>
          <w:p w:rsidR="0093263B" w:rsidRDefault="0093263B" w:rsidP="0093263B">
            <w:pPr>
              <w:pStyle w:val="141"/>
              <w:jc w:val="right"/>
              <w:rPr>
                <w:rFonts w:hint="eastAsia"/>
              </w:rPr>
            </w:pPr>
            <w:r>
              <w:rPr>
                <w:rFonts w:hint="eastAsia"/>
              </w:rPr>
              <w:t>223,331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彰化師範大學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-93,181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33,419</w:t>
            </w:r>
          </w:p>
        </w:tc>
        <w:tc>
          <w:tcPr>
            <w:tcW w:w="1630" w:type="dxa"/>
            <w:shd w:val="clear" w:color="auto" w:fill="auto"/>
            <w:vAlign w:val="center"/>
          </w:tcPr>
          <w:p w:rsidR="0093263B" w:rsidRDefault="0093263B" w:rsidP="0093263B">
            <w:pPr>
              <w:pStyle w:val="141"/>
              <w:jc w:val="right"/>
              <w:rPr>
                <w:rFonts w:hint="eastAsia"/>
              </w:rPr>
            </w:pPr>
            <w:r>
              <w:rPr>
                <w:rFonts w:hint="eastAsia"/>
              </w:rPr>
              <w:t>-62,060</w:t>
            </w:r>
          </w:p>
        </w:tc>
        <w:tc>
          <w:tcPr>
            <w:tcW w:w="1630" w:type="dxa"/>
            <w:shd w:val="clear" w:color="auto" w:fill="auto"/>
            <w:vAlign w:val="center"/>
          </w:tcPr>
          <w:p w:rsidR="0093263B" w:rsidRDefault="0093263B" w:rsidP="0093263B">
            <w:pPr>
              <w:pStyle w:val="141"/>
              <w:jc w:val="right"/>
              <w:rPr>
                <w:rFonts w:hint="eastAsia"/>
              </w:rPr>
            </w:pPr>
            <w:r>
              <w:rPr>
                <w:rFonts w:hint="eastAsia"/>
              </w:rPr>
              <w:t>61,426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-79,503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21,165</w:t>
            </w:r>
          </w:p>
        </w:tc>
        <w:tc>
          <w:tcPr>
            <w:tcW w:w="1630" w:type="dxa"/>
            <w:shd w:val="clear" w:color="auto" w:fill="auto"/>
            <w:vAlign w:val="center"/>
          </w:tcPr>
          <w:p w:rsidR="0093263B" w:rsidRDefault="0093263B" w:rsidP="0093263B">
            <w:pPr>
              <w:pStyle w:val="141"/>
              <w:jc w:val="right"/>
              <w:rPr>
                <w:rFonts w:hint="eastAsia"/>
              </w:rPr>
            </w:pPr>
            <w:r>
              <w:rPr>
                <w:rFonts w:hint="eastAsia"/>
              </w:rPr>
              <w:t>-51,663</w:t>
            </w:r>
          </w:p>
        </w:tc>
        <w:tc>
          <w:tcPr>
            <w:tcW w:w="1630" w:type="dxa"/>
            <w:shd w:val="clear" w:color="auto" w:fill="auto"/>
            <w:vAlign w:val="center"/>
          </w:tcPr>
          <w:p w:rsidR="0093263B" w:rsidRDefault="0093263B" w:rsidP="0093263B">
            <w:pPr>
              <w:pStyle w:val="141"/>
              <w:jc w:val="right"/>
              <w:rPr>
                <w:rFonts w:hint="eastAsia"/>
              </w:rPr>
            </w:pPr>
            <w:r>
              <w:rPr>
                <w:rFonts w:hint="eastAsia"/>
              </w:rPr>
              <w:t>68,366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臺北教育大學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8,561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59,056</w:t>
            </w:r>
          </w:p>
        </w:tc>
        <w:tc>
          <w:tcPr>
            <w:tcW w:w="1630" w:type="dxa"/>
            <w:shd w:val="clear" w:color="auto" w:fill="auto"/>
            <w:vAlign w:val="center"/>
          </w:tcPr>
          <w:p w:rsidR="0093263B" w:rsidRDefault="0093263B" w:rsidP="0093263B">
            <w:pPr>
              <w:pStyle w:val="141"/>
              <w:jc w:val="right"/>
              <w:rPr>
                <w:rFonts w:hint="eastAsia"/>
              </w:rPr>
            </w:pPr>
            <w:r>
              <w:rPr>
                <w:rFonts w:hint="eastAsia"/>
              </w:rPr>
              <w:t>14,170</w:t>
            </w:r>
          </w:p>
        </w:tc>
        <w:tc>
          <w:tcPr>
            <w:tcW w:w="1630" w:type="dxa"/>
            <w:shd w:val="clear" w:color="auto" w:fill="auto"/>
            <w:vAlign w:val="center"/>
          </w:tcPr>
          <w:p w:rsidR="0093263B" w:rsidRDefault="0093263B" w:rsidP="0093263B">
            <w:pPr>
              <w:pStyle w:val="141"/>
              <w:jc w:val="right"/>
              <w:rPr>
                <w:rFonts w:hint="eastAsia"/>
              </w:rPr>
            </w:pPr>
            <w:r>
              <w:rPr>
                <w:rFonts w:hint="eastAsia"/>
              </w:rPr>
              <w:t>63,888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lastRenderedPageBreak/>
              <w:t>臺中教育大學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-13,746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48,086</w:t>
            </w:r>
          </w:p>
        </w:tc>
        <w:tc>
          <w:tcPr>
            <w:tcW w:w="1630" w:type="dxa"/>
            <w:shd w:val="clear" w:color="auto" w:fill="auto"/>
            <w:vAlign w:val="center"/>
          </w:tcPr>
          <w:p w:rsidR="0093263B" w:rsidRDefault="0093263B" w:rsidP="0093263B">
            <w:pPr>
              <w:pStyle w:val="141"/>
              <w:jc w:val="right"/>
              <w:rPr>
                <w:rFonts w:hint="eastAsia"/>
              </w:rPr>
            </w:pPr>
            <w:r>
              <w:rPr>
                <w:rFonts w:hint="eastAsia"/>
              </w:rPr>
              <w:t>-11,147</w:t>
            </w:r>
          </w:p>
        </w:tc>
        <w:tc>
          <w:tcPr>
            <w:tcW w:w="1630" w:type="dxa"/>
            <w:shd w:val="clear" w:color="auto" w:fill="auto"/>
            <w:vAlign w:val="center"/>
          </w:tcPr>
          <w:p w:rsidR="0093263B" w:rsidRDefault="0093263B" w:rsidP="0093263B">
            <w:pPr>
              <w:pStyle w:val="141"/>
              <w:jc w:val="right"/>
              <w:rPr>
                <w:rFonts w:hint="eastAsia"/>
              </w:rPr>
            </w:pPr>
            <w:r>
              <w:rPr>
                <w:rFonts w:hint="eastAsia"/>
              </w:rPr>
              <w:t>57,164</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-7,568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61,648</w:t>
            </w:r>
          </w:p>
        </w:tc>
        <w:tc>
          <w:tcPr>
            <w:tcW w:w="1630" w:type="dxa"/>
            <w:shd w:val="clear" w:color="auto" w:fill="auto"/>
            <w:vAlign w:val="center"/>
          </w:tcPr>
          <w:p w:rsidR="0093263B" w:rsidRDefault="0093263B" w:rsidP="0093263B">
            <w:pPr>
              <w:pStyle w:val="141"/>
              <w:jc w:val="right"/>
              <w:rPr>
                <w:rFonts w:hint="eastAsia"/>
              </w:rPr>
            </w:pPr>
            <w:r>
              <w:rPr>
                <w:rFonts w:hint="eastAsia"/>
              </w:rPr>
              <w:t>-46,928</w:t>
            </w:r>
          </w:p>
        </w:tc>
        <w:tc>
          <w:tcPr>
            <w:tcW w:w="1630" w:type="dxa"/>
            <w:shd w:val="clear" w:color="auto" w:fill="auto"/>
            <w:vAlign w:val="center"/>
          </w:tcPr>
          <w:p w:rsidR="0093263B" w:rsidRDefault="0093263B" w:rsidP="0093263B">
            <w:pPr>
              <w:pStyle w:val="141"/>
              <w:jc w:val="right"/>
              <w:rPr>
                <w:rFonts w:hint="eastAsia"/>
              </w:rPr>
            </w:pPr>
            <w:r>
              <w:rPr>
                <w:rFonts w:hint="eastAsia"/>
              </w:rPr>
              <w:t>28,396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43,456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179,771</w:t>
            </w:r>
          </w:p>
        </w:tc>
        <w:tc>
          <w:tcPr>
            <w:tcW w:w="1630" w:type="dxa"/>
            <w:shd w:val="clear" w:color="auto" w:fill="auto"/>
            <w:vAlign w:val="center"/>
          </w:tcPr>
          <w:p w:rsidR="0093263B" w:rsidRDefault="0093263B" w:rsidP="0093263B">
            <w:pPr>
              <w:pStyle w:val="141"/>
              <w:jc w:val="right"/>
              <w:rPr>
                <w:rFonts w:hint="eastAsia"/>
              </w:rPr>
            </w:pPr>
            <w:r>
              <w:rPr>
                <w:rFonts w:hint="eastAsia"/>
              </w:rPr>
              <w:t>111,506</w:t>
            </w:r>
          </w:p>
        </w:tc>
        <w:tc>
          <w:tcPr>
            <w:tcW w:w="1630" w:type="dxa"/>
            <w:shd w:val="clear" w:color="auto" w:fill="auto"/>
            <w:vAlign w:val="center"/>
          </w:tcPr>
          <w:p w:rsidR="0093263B" w:rsidRDefault="0093263B" w:rsidP="0093263B">
            <w:pPr>
              <w:pStyle w:val="141"/>
              <w:jc w:val="right"/>
              <w:rPr>
                <w:rFonts w:hint="eastAsia"/>
              </w:rPr>
            </w:pPr>
            <w:r>
              <w:rPr>
                <w:rFonts w:hint="eastAsia"/>
              </w:rPr>
              <w:t>216,504</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臺南藝術大學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-22,286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26,272</w:t>
            </w:r>
          </w:p>
        </w:tc>
        <w:tc>
          <w:tcPr>
            <w:tcW w:w="1630" w:type="dxa"/>
            <w:shd w:val="clear" w:color="auto" w:fill="auto"/>
            <w:vAlign w:val="center"/>
          </w:tcPr>
          <w:p w:rsidR="0093263B" w:rsidRDefault="0093263B" w:rsidP="0093263B">
            <w:pPr>
              <w:pStyle w:val="141"/>
              <w:jc w:val="right"/>
              <w:rPr>
                <w:rFonts w:hint="eastAsia"/>
              </w:rPr>
            </w:pPr>
            <w:r>
              <w:rPr>
                <w:rFonts w:hint="eastAsia"/>
              </w:rPr>
              <w:t>-15,332</w:t>
            </w:r>
          </w:p>
        </w:tc>
        <w:tc>
          <w:tcPr>
            <w:tcW w:w="1630" w:type="dxa"/>
            <w:shd w:val="clear" w:color="auto" w:fill="auto"/>
            <w:vAlign w:val="center"/>
          </w:tcPr>
          <w:p w:rsidR="0093263B" w:rsidRDefault="0093263B" w:rsidP="0093263B">
            <w:pPr>
              <w:pStyle w:val="141"/>
              <w:jc w:val="right"/>
              <w:rPr>
                <w:rFonts w:hint="eastAsia"/>
              </w:rPr>
            </w:pPr>
            <w:r>
              <w:rPr>
                <w:rFonts w:hint="eastAsia"/>
              </w:rPr>
              <w:t>39,348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空中大學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113,157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123,834</w:t>
            </w:r>
          </w:p>
        </w:tc>
        <w:tc>
          <w:tcPr>
            <w:tcW w:w="1630" w:type="dxa"/>
            <w:shd w:val="clear" w:color="auto" w:fill="auto"/>
            <w:vAlign w:val="center"/>
          </w:tcPr>
          <w:p w:rsidR="0093263B" w:rsidRDefault="0093263B" w:rsidP="0093263B">
            <w:pPr>
              <w:pStyle w:val="141"/>
              <w:jc w:val="right"/>
              <w:rPr>
                <w:rFonts w:hint="eastAsia"/>
              </w:rPr>
            </w:pPr>
            <w:r>
              <w:rPr>
                <w:rFonts w:hint="eastAsia"/>
              </w:rPr>
              <w:t>144,905</w:t>
            </w:r>
          </w:p>
        </w:tc>
        <w:tc>
          <w:tcPr>
            <w:tcW w:w="1630" w:type="dxa"/>
            <w:shd w:val="clear" w:color="auto" w:fill="auto"/>
            <w:vAlign w:val="center"/>
          </w:tcPr>
          <w:p w:rsidR="0093263B" w:rsidRDefault="0093263B" w:rsidP="0093263B">
            <w:pPr>
              <w:pStyle w:val="141"/>
              <w:jc w:val="right"/>
              <w:rPr>
                <w:rFonts w:hint="eastAsia"/>
              </w:rPr>
            </w:pPr>
            <w:r>
              <w:rPr>
                <w:rFonts w:hint="eastAsia"/>
              </w:rPr>
              <w:t>156,027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-34,477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213,864</w:t>
            </w:r>
          </w:p>
        </w:tc>
        <w:tc>
          <w:tcPr>
            <w:tcW w:w="1630" w:type="dxa"/>
            <w:shd w:val="clear" w:color="auto" w:fill="auto"/>
            <w:vAlign w:val="center"/>
          </w:tcPr>
          <w:p w:rsidR="0093263B" w:rsidRDefault="0093263B" w:rsidP="0093263B">
            <w:pPr>
              <w:pStyle w:val="141"/>
              <w:jc w:val="right"/>
              <w:rPr>
                <w:rFonts w:hint="eastAsia"/>
              </w:rPr>
            </w:pPr>
            <w:r>
              <w:rPr>
                <w:rFonts w:hint="eastAsia"/>
              </w:rPr>
              <w:t>-47,722</w:t>
            </w:r>
          </w:p>
        </w:tc>
        <w:tc>
          <w:tcPr>
            <w:tcW w:w="1630" w:type="dxa"/>
            <w:shd w:val="clear" w:color="auto" w:fill="auto"/>
            <w:vAlign w:val="center"/>
          </w:tcPr>
          <w:p w:rsidR="0093263B" w:rsidRDefault="0093263B" w:rsidP="0093263B">
            <w:pPr>
              <w:pStyle w:val="141"/>
              <w:jc w:val="right"/>
              <w:rPr>
                <w:rFonts w:hint="eastAsia"/>
              </w:rPr>
            </w:pPr>
            <w:r>
              <w:rPr>
                <w:rFonts w:hint="eastAsia"/>
              </w:rPr>
              <w:t>203,425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20,234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362,365</w:t>
            </w:r>
          </w:p>
        </w:tc>
        <w:tc>
          <w:tcPr>
            <w:tcW w:w="1630" w:type="dxa"/>
            <w:shd w:val="clear" w:color="auto" w:fill="auto"/>
            <w:vAlign w:val="center"/>
          </w:tcPr>
          <w:p w:rsidR="0093263B" w:rsidRDefault="0093263B" w:rsidP="0093263B">
            <w:pPr>
              <w:pStyle w:val="141"/>
              <w:jc w:val="right"/>
              <w:rPr>
                <w:rFonts w:hint="eastAsia"/>
              </w:rPr>
            </w:pPr>
            <w:r>
              <w:rPr>
                <w:rFonts w:hint="eastAsia"/>
              </w:rPr>
              <w:t>-7,682</w:t>
            </w:r>
          </w:p>
        </w:tc>
        <w:tc>
          <w:tcPr>
            <w:tcW w:w="1630" w:type="dxa"/>
            <w:shd w:val="clear" w:color="auto" w:fill="auto"/>
            <w:vAlign w:val="center"/>
          </w:tcPr>
          <w:p w:rsidR="0093263B" w:rsidRDefault="0093263B" w:rsidP="0093263B">
            <w:pPr>
              <w:pStyle w:val="141"/>
              <w:jc w:val="right"/>
              <w:rPr>
                <w:rFonts w:hint="eastAsia"/>
              </w:rPr>
            </w:pPr>
            <w:r>
              <w:rPr>
                <w:rFonts w:hint="eastAsia"/>
              </w:rPr>
              <w:t>349,422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雲林科技大學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-151,483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77,870</w:t>
            </w:r>
          </w:p>
        </w:tc>
        <w:tc>
          <w:tcPr>
            <w:tcW w:w="1630" w:type="dxa"/>
            <w:shd w:val="clear" w:color="auto" w:fill="auto"/>
            <w:vAlign w:val="center"/>
          </w:tcPr>
          <w:p w:rsidR="0093263B" w:rsidRDefault="0093263B" w:rsidP="0093263B">
            <w:pPr>
              <w:pStyle w:val="141"/>
              <w:jc w:val="right"/>
              <w:rPr>
                <w:rFonts w:hint="eastAsia"/>
              </w:rPr>
            </w:pPr>
            <w:r>
              <w:rPr>
                <w:rFonts w:hint="eastAsia"/>
              </w:rPr>
              <w:t>-112,015</w:t>
            </w:r>
          </w:p>
        </w:tc>
        <w:tc>
          <w:tcPr>
            <w:tcW w:w="1630" w:type="dxa"/>
            <w:shd w:val="clear" w:color="auto" w:fill="auto"/>
            <w:vAlign w:val="center"/>
          </w:tcPr>
          <w:p w:rsidR="0093263B" w:rsidRDefault="0093263B" w:rsidP="0093263B">
            <w:pPr>
              <w:pStyle w:val="141"/>
              <w:jc w:val="right"/>
              <w:rPr>
                <w:rFonts w:hint="eastAsia"/>
              </w:rPr>
            </w:pPr>
            <w:r>
              <w:rPr>
                <w:rFonts w:hint="eastAsia"/>
              </w:rPr>
              <w:t>97,631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虎尾科技大學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-171,870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33,803</w:t>
            </w:r>
          </w:p>
        </w:tc>
        <w:tc>
          <w:tcPr>
            <w:tcW w:w="1630" w:type="dxa"/>
            <w:shd w:val="clear" w:color="auto" w:fill="auto"/>
            <w:vAlign w:val="center"/>
          </w:tcPr>
          <w:p w:rsidR="0093263B" w:rsidRDefault="0093263B" w:rsidP="0093263B">
            <w:pPr>
              <w:pStyle w:val="141"/>
              <w:jc w:val="right"/>
              <w:rPr>
                <w:rFonts w:hint="eastAsia"/>
              </w:rPr>
            </w:pPr>
            <w:r>
              <w:rPr>
                <w:rFonts w:hint="eastAsia"/>
              </w:rPr>
              <w:t>-179,538</w:t>
            </w:r>
          </w:p>
        </w:tc>
        <w:tc>
          <w:tcPr>
            <w:tcW w:w="1630" w:type="dxa"/>
            <w:shd w:val="clear" w:color="auto" w:fill="auto"/>
            <w:vAlign w:val="center"/>
          </w:tcPr>
          <w:p w:rsidR="0093263B" w:rsidRDefault="0093263B" w:rsidP="0093263B">
            <w:pPr>
              <w:pStyle w:val="141"/>
              <w:jc w:val="right"/>
              <w:rPr>
                <w:rFonts w:hint="eastAsia"/>
              </w:rPr>
            </w:pPr>
            <w:r>
              <w:rPr>
                <w:rFonts w:hint="eastAsia"/>
              </w:rPr>
              <w:t>23,020</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屏東科技大學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-92,475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35,946</w:t>
            </w:r>
          </w:p>
        </w:tc>
        <w:tc>
          <w:tcPr>
            <w:tcW w:w="1630" w:type="dxa"/>
            <w:shd w:val="clear" w:color="auto" w:fill="auto"/>
            <w:vAlign w:val="center"/>
          </w:tcPr>
          <w:p w:rsidR="0093263B" w:rsidRDefault="0093263B" w:rsidP="0093263B">
            <w:pPr>
              <w:pStyle w:val="141"/>
              <w:jc w:val="right"/>
              <w:rPr>
                <w:rFonts w:hint="eastAsia"/>
              </w:rPr>
            </w:pPr>
            <w:r>
              <w:rPr>
                <w:rFonts w:hint="eastAsia"/>
              </w:rPr>
              <w:t>-93,133</w:t>
            </w:r>
          </w:p>
        </w:tc>
        <w:tc>
          <w:tcPr>
            <w:tcW w:w="1630" w:type="dxa"/>
            <w:shd w:val="clear" w:color="auto" w:fill="auto"/>
            <w:vAlign w:val="center"/>
          </w:tcPr>
          <w:p w:rsidR="0093263B" w:rsidRDefault="0093263B" w:rsidP="0093263B">
            <w:pPr>
              <w:pStyle w:val="141"/>
              <w:jc w:val="right"/>
              <w:rPr>
                <w:rFonts w:hint="eastAsia"/>
              </w:rPr>
            </w:pPr>
            <w:r>
              <w:rPr>
                <w:rFonts w:hint="eastAsia"/>
              </w:rPr>
              <w:t>32,345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澎湖科技大學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-60,774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22,435</w:t>
            </w:r>
          </w:p>
        </w:tc>
        <w:tc>
          <w:tcPr>
            <w:tcW w:w="1630" w:type="dxa"/>
            <w:shd w:val="clear" w:color="auto" w:fill="auto"/>
            <w:vAlign w:val="center"/>
          </w:tcPr>
          <w:p w:rsidR="0093263B" w:rsidRDefault="0093263B" w:rsidP="0093263B">
            <w:pPr>
              <w:pStyle w:val="141"/>
              <w:jc w:val="right"/>
              <w:rPr>
                <w:rFonts w:hint="eastAsia"/>
              </w:rPr>
            </w:pPr>
            <w:r>
              <w:rPr>
                <w:rFonts w:hint="eastAsia"/>
              </w:rPr>
              <w:t>-79,439</w:t>
            </w:r>
          </w:p>
        </w:tc>
        <w:tc>
          <w:tcPr>
            <w:tcW w:w="1630" w:type="dxa"/>
            <w:shd w:val="clear" w:color="auto" w:fill="auto"/>
            <w:vAlign w:val="center"/>
          </w:tcPr>
          <w:p w:rsidR="0093263B" w:rsidRDefault="0093263B" w:rsidP="0093263B">
            <w:pPr>
              <w:pStyle w:val="141"/>
              <w:jc w:val="right"/>
              <w:rPr>
                <w:rFonts w:hint="eastAsia"/>
              </w:rPr>
            </w:pPr>
            <w:r>
              <w:rPr>
                <w:rFonts w:hint="eastAsia"/>
              </w:rPr>
              <w:t>5,006</w:t>
            </w:r>
          </w:p>
        </w:tc>
      </w:tr>
      <w:tr w:rsidR="005C33AC" w:rsidRPr="005C33AC" w:rsidTr="00730E61">
        <w:tc>
          <w:tcPr>
            <w:tcW w:w="2127" w:type="dxa"/>
            <w:shd w:val="clear" w:color="auto" w:fill="auto"/>
            <w:vAlign w:val="center"/>
          </w:tcPr>
          <w:p w:rsidR="0093263B" w:rsidRPr="005C33AC" w:rsidRDefault="0093263B" w:rsidP="0093263B">
            <w:pPr>
              <w:pStyle w:val="141"/>
              <w:ind w:rightChars="-37" w:right="-105"/>
            </w:pPr>
            <w:r w:rsidRPr="005C33AC">
              <w:rPr>
                <w:rFonts w:hint="eastAsia"/>
              </w:rPr>
              <w:t>勤益科技大學</w:t>
            </w:r>
          </w:p>
        </w:tc>
        <w:tc>
          <w:tcPr>
            <w:tcW w:w="1630" w:type="dxa"/>
            <w:shd w:val="clear" w:color="auto" w:fill="auto"/>
            <w:vAlign w:val="center"/>
          </w:tcPr>
          <w:p w:rsidR="0093263B" w:rsidRPr="005C33AC" w:rsidRDefault="0093263B" w:rsidP="0093263B">
            <w:pPr>
              <w:pStyle w:val="141"/>
              <w:jc w:val="right"/>
              <w:rPr>
                <w:rFonts w:hint="eastAsia"/>
              </w:rPr>
            </w:pPr>
            <w:r w:rsidRPr="005C33AC">
              <w:rPr>
                <w:rFonts w:hint="eastAsia"/>
              </w:rPr>
              <w:t>-46,496</w:t>
            </w:r>
          </w:p>
        </w:tc>
        <w:tc>
          <w:tcPr>
            <w:tcW w:w="1630" w:type="dxa"/>
            <w:shd w:val="clear" w:color="auto" w:fill="auto"/>
            <w:vAlign w:val="center"/>
          </w:tcPr>
          <w:p w:rsidR="0093263B" w:rsidRPr="005C33AC" w:rsidRDefault="0093263B" w:rsidP="0093263B">
            <w:pPr>
              <w:pStyle w:val="141"/>
              <w:jc w:val="right"/>
              <w:rPr>
                <w:rFonts w:hint="eastAsia"/>
              </w:rPr>
            </w:pPr>
            <w:r w:rsidRPr="005C33AC">
              <w:rPr>
                <w:rFonts w:hint="eastAsia"/>
              </w:rPr>
              <w:t>102,314</w:t>
            </w:r>
          </w:p>
        </w:tc>
        <w:tc>
          <w:tcPr>
            <w:tcW w:w="1630" w:type="dxa"/>
            <w:shd w:val="clear" w:color="auto" w:fill="auto"/>
            <w:vAlign w:val="center"/>
          </w:tcPr>
          <w:p w:rsidR="0093263B" w:rsidRPr="005C33AC" w:rsidRDefault="0093263B" w:rsidP="0093263B">
            <w:pPr>
              <w:pStyle w:val="141"/>
              <w:jc w:val="right"/>
              <w:rPr>
                <w:rFonts w:hint="eastAsia"/>
              </w:rPr>
            </w:pPr>
            <w:r w:rsidRPr="005C33AC">
              <w:t>-124,233</w:t>
            </w:r>
          </w:p>
        </w:tc>
        <w:tc>
          <w:tcPr>
            <w:tcW w:w="1630" w:type="dxa"/>
            <w:shd w:val="clear" w:color="auto" w:fill="auto"/>
            <w:vAlign w:val="center"/>
          </w:tcPr>
          <w:p w:rsidR="0093263B" w:rsidRPr="005C33AC" w:rsidRDefault="0093263B" w:rsidP="0093263B">
            <w:pPr>
              <w:pStyle w:val="141"/>
              <w:jc w:val="right"/>
              <w:rPr>
                <w:rFonts w:hint="eastAsia"/>
              </w:rPr>
            </w:pPr>
            <w:r w:rsidRPr="005C33AC">
              <w:t>32,299</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臺北護理健康大學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23,705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107,429</w:t>
            </w:r>
          </w:p>
        </w:tc>
        <w:tc>
          <w:tcPr>
            <w:tcW w:w="1630" w:type="dxa"/>
            <w:shd w:val="clear" w:color="auto" w:fill="auto"/>
            <w:vAlign w:val="center"/>
          </w:tcPr>
          <w:p w:rsidR="0093263B" w:rsidRDefault="0093263B" w:rsidP="0093263B">
            <w:pPr>
              <w:pStyle w:val="141"/>
              <w:jc w:val="right"/>
              <w:rPr>
                <w:rFonts w:hint="eastAsia"/>
              </w:rPr>
            </w:pPr>
            <w:r>
              <w:rPr>
                <w:rFonts w:hint="eastAsia"/>
              </w:rPr>
              <w:t>-1,896</w:t>
            </w:r>
          </w:p>
        </w:tc>
        <w:tc>
          <w:tcPr>
            <w:tcW w:w="1630" w:type="dxa"/>
            <w:shd w:val="clear" w:color="auto" w:fill="auto"/>
            <w:vAlign w:val="center"/>
          </w:tcPr>
          <w:p w:rsidR="0093263B" w:rsidRDefault="0093263B" w:rsidP="0093263B">
            <w:pPr>
              <w:pStyle w:val="141"/>
              <w:jc w:val="right"/>
              <w:rPr>
                <w:rFonts w:hint="eastAsia"/>
              </w:rPr>
            </w:pPr>
            <w:r>
              <w:rPr>
                <w:rFonts w:hint="eastAsia"/>
              </w:rPr>
              <w:t>84,988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高雄餐旅大學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-61,719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22,404</w:t>
            </w:r>
          </w:p>
        </w:tc>
        <w:tc>
          <w:tcPr>
            <w:tcW w:w="1630" w:type="dxa"/>
            <w:shd w:val="clear" w:color="auto" w:fill="auto"/>
            <w:vAlign w:val="center"/>
          </w:tcPr>
          <w:p w:rsidR="0093263B" w:rsidRDefault="0093263B" w:rsidP="0093263B">
            <w:pPr>
              <w:pStyle w:val="141"/>
              <w:jc w:val="right"/>
              <w:rPr>
                <w:rFonts w:hint="eastAsia"/>
              </w:rPr>
            </w:pPr>
            <w:r>
              <w:rPr>
                <w:rFonts w:hint="eastAsia"/>
              </w:rPr>
              <w:t>-92,479</w:t>
            </w:r>
          </w:p>
        </w:tc>
        <w:tc>
          <w:tcPr>
            <w:tcW w:w="1630" w:type="dxa"/>
            <w:shd w:val="clear" w:color="auto" w:fill="auto"/>
            <w:vAlign w:val="center"/>
          </w:tcPr>
          <w:p w:rsidR="0093263B" w:rsidRDefault="0093263B" w:rsidP="0093263B">
            <w:pPr>
              <w:pStyle w:val="141"/>
              <w:jc w:val="right"/>
              <w:rPr>
                <w:rFonts w:hint="eastAsia"/>
              </w:rPr>
            </w:pPr>
            <w:r>
              <w:rPr>
                <w:rFonts w:hint="eastAsia"/>
              </w:rPr>
              <w:t>-9,680</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臺中科技大學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8,584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127,724</w:t>
            </w:r>
          </w:p>
        </w:tc>
        <w:tc>
          <w:tcPr>
            <w:tcW w:w="1630" w:type="dxa"/>
            <w:shd w:val="clear" w:color="auto" w:fill="auto"/>
            <w:vAlign w:val="center"/>
          </w:tcPr>
          <w:p w:rsidR="0093263B" w:rsidRDefault="0093263B" w:rsidP="0093263B">
            <w:pPr>
              <w:pStyle w:val="141"/>
              <w:jc w:val="right"/>
              <w:rPr>
                <w:rFonts w:hint="eastAsia"/>
              </w:rPr>
            </w:pPr>
            <w:r>
              <w:rPr>
                <w:rFonts w:hint="eastAsia"/>
              </w:rPr>
              <w:t>-7,686</w:t>
            </w:r>
          </w:p>
        </w:tc>
        <w:tc>
          <w:tcPr>
            <w:tcW w:w="1630" w:type="dxa"/>
            <w:shd w:val="clear" w:color="auto" w:fill="auto"/>
            <w:vAlign w:val="center"/>
          </w:tcPr>
          <w:p w:rsidR="0093263B" w:rsidRDefault="0093263B" w:rsidP="0093263B">
            <w:pPr>
              <w:pStyle w:val="141"/>
              <w:jc w:val="right"/>
              <w:rPr>
                <w:rFonts w:hint="eastAsia"/>
              </w:rPr>
            </w:pPr>
            <w:r>
              <w:rPr>
                <w:rFonts w:hint="eastAsia"/>
              </w:rPr>
              <w:t>106,568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臺北商業大學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45,824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134,406</w:t>
            </w:r>
          </w:p>
        </w:tc>
        <w:tc>
          <w:tcPr>
            <w:tcW w:w="1630" w:type="dxa"/>
            <w:shd w:val="clear" w:color="auto" w:fill="auto"/>
            <w:vAlign w:val="center"/>
          </w:tcPr>
          <w:p w:rsidR="0093263B" w:rsidRDefault="0093263B" w:rsidP="0093263B">
            <w:pPr>
              <w:pStyle w:val="141"/>
              <w:jc w:val="right"/>
              <w:rPr>
                <w:rFonts w:hint="eastAsia"/>
              </w:rPr>
            </w:pPr>
            <w:r>
              <w:rPr>
                <w:rFonts w:hint="eastAsia"/>
              </w:rPr>
              <w:t>15,543</w:t>
            </w:r>
          </w:p>
        </w:tc>
        <w:tc>
          <w:tcPr>
            <w:tcW w:w="1630" w:type="dxa"/>
            <w:shd w:val="clear" w:color="auto" w:fill="auto"/>
            <w:vAlign w:val="center"/>
          </w:tcPr>
          <w:p w:rsidR="0093263B" w:rsidRDefault="0093263B" w:rsidP="0093263B">
            <w:pPr>
              <w:pStyle w:val="141"/>
              <w:jc w:val="right"/>
              <w:rPr>
                <w:rFonts w:hint="eastAsia"/>
              </w:rPr>
            </w:pPr>
            <w:r>
              <w:rPr>
                <w:rFonts w:hint="eastAsia"/>
              </w:rPr>
              <w:t>130,305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-151,797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408,870</w:t>
            </w:r>
          </w:p>
        </w:tc>
        <w:tc>
          <w:tcPr>
            <w:tcW w:w="1630" w:type="dxa"/>
            <w:shd w:val="clear" w:color="auto" w:fill="auto"/>
            <w:vAlign w:val="center"/>
          </w:tcPr>
          <w:p w:rsidR="0093263B" w:rsidRDefault="0093263B" w:rsidP="0093263B">
            <w:pPr>
              <w:pStyle w:val="141"/>
              <w:jc w:val="right"/>
              <w:rPr>
                <w:rFonts w:hint="eastAsia"/>
              </w:rPr>
            </w:pPr>
            <w:r>
              <w:rPr>
                <w:rFonts w:hint="eastAsia"/>
              </w:rPr>
              <w:t>-146,386</w:t>
            </w:r>
          </w:p>
        </w:tc>
        <w:tc>
          <w:tcPr>
            <w:tcW w:w="1630" w:type="dxa"/>
            <w:shd w:val="clear" w:color="auto" w:fill="auto"/>
            <w:vAlign w:val="center"/>
          </w:tcPr>
          <w:p w:rsidR="0093263B" w:rsidRDefault="0093263B" w:rsidP="0093263B">
            <w:pPr>
              <w:pStyle w:val="141"/>
              <w:jc w:val="right"/>
              <w:rPr>
                <w:rFonts w:hint="eastAsia"/>
              </w:rPr>
            </w:pPr>
            <w:r>
              <w:rPr>
                <w:rFonts w:hint="eastAsia"/>
              </w:rPr>
              <w:t>418,496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體育大學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-59,600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45,829</w:t>
            </w:r>
          </w:p>
        </w:tc>
        <w:tc>
          <w:tcPr>
            <w:tcW w:w="1630" w:type="dxa"/>
            <w:shd w:val="clear" w:color="auto" w:fill="auto"/>
            <w:vAlign w:val="center"/>
          </w:tcPr>
          <w:p w:rsidR="0093263B" w:rsidRDefault="0093263B" w:rsidP="0093263B">
            <w:pPr>
              <w:pStyle w:val="141"/>
              <w:jc w:val="right"/>
              <w:rPr>
                <w:rFonts w:hint="eastAsia"/>
              </w:rPr>
            </w:pPr>
            <w:r>
              <w:rPr>
                <w:rFonts w:hint="eastAsia"/>
              </w:rPr>
              <w:t>-14,488</w:t>
            </w:r>
          </w:p>
        </w:tc>
        <w:tc>
          <w:tcPr>
            <w:tcW w:w="1630" w:type="dxa"/>
            <w:shd w:val="clear" w:color="auto" w:fill="auto"/>
            <w:vAlign w:val="center"/>
          </w:tcPr>
          <w:p w:rsidR="0093263B" w:rsidRDefault="0093263B" w:rsidP="0093263B">
            <w:pPr>
              <w:pStyle w:val="141"/>
              <w:jc w:val="right"/>
              <w:rPr>
                <w:rFonts w:hint="eastAsia"/>
              </w:rPr>
            </w:pPr>
            <w:r>
              <w:rPr>
                <w:rFonts w:hint="eastAsia"/>
              </w:rPr>
              <w:t>56,107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臺灣體育運動大學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-47,854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48,805</w:t>
            </w:r>
          </w:p>
        </w:tc>
        <w:tc>
          <w:tcPr>
            <w:tcW w:w="1630" w:type="dxa"/>
            <w:shd w:val="clear" w:color="auto" w:fill="auto"/>
            <w:vAlign w:val="center"/>
          </w:tcPr>
          <w:p w:rsidR="0093263B" w:rsidRDefault="0093263B" w:rsidP="0093263B">
            <w:pPr>
              <w:pStyle w:val="141"/>
              <w:jc w:val="right"/>
              <w:rPr>
                <w:rFonts w:hint="eastAsia"/>
              </w:rPr>
            </w:pPr>
            <w:r>
              <w:rPr>
                <w:rFonts w:hint="eastAsia"/>
              </w:rPr>
              <w:t>-46,894</w:t>
            </w:r>
          </w:p>
        </w:tc>
        <w:tc>
          <w:tcPr>
            <w:tcW w:w="1630" w:type="dxa"/>
            <w:shd w:val="clear" w:color="auto" w:fill="auto"/>
            <w:vAlign w:val="center"/>
          </w:tcPr>
          <w:p w:rsidR="0093263B" w:rsidRDefault="0093263B" w:rsidP="0093263B">
            <w:pPr>
              <w:pStyle w:val="141"/>
              <w:jc w:val="right"/>
              <w:rPr>
                <w:rFonts w:hint="eastAsia"/>
              </w:rPr>
            </w:pPr>
            <w:r>
              <w:rPr>
                <w:rFonts w:hint="eastAsia"/>
              </w:rPr>
              <w:t>55,008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lastRenderedPageBreak/>
              <w:t>臺灣戲曲學院</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15,722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80,444</w:t>
            </w:r>
          </w:p>
        </w:tc>
        <w:tc>
          <w:tcPr>
            <w:tcW w:w="1630" w:type="dxa"/>
            <w:shd w:val="clear" w:color="auto" w:fill="auto"/>
            <w:vAlign w:val="center"/>
          </w:tcPr>
          <w:p w:rsidR="0093263B" w:rsidRDefault="0093263B" w:rsidP="0093263B">
            <w:pPr>
              <w:pStyle w:val="141"/>
              <w:jc w:val="right"/>
              <w:rPr>
                <w:rFonts w:hint="eastAsia"/>
              </w:rPr>
            </w:pPr>
            <w:r>
              <w:rPr>
                <w:rFonts w:hint="eastAsia"/>
              </w:rPr>
              <w:t>25,135</w:t>
            </w:r>
          </w:p>
        </w:tc>
        <w:tc>
          <w:tcPr>
            <w:tcW w:w="1630" w:type="dxa"/>
            <w:shd w:val="clear" w:color="auto" w:fill="auto"/>
            <w:vAlign w:val="center"/>
          </w:tcPr>
          <w:p w:rsidR="0093263B" w:rsidRDefault="0093263B" w:rsidP="0093263B">
            <w:pPr>
              <w:pStyle w:val="141"/>
              <w:jc w:val="right"/>
              <w:rPr>
                <w:rFonts w:hint="eastAsia"/>
              </w:rPr>
            </w:pPr>
            <w:r>
              <w:rPr>
                <w:rFonts w:hint="eastAsia"/>
              </w:rPr>
              <w:t>84,582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臺南護理專科學校</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-25,882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28,741</w:t>
            </w:r>
          </w:p>
        </w:tc>
        <w:tc>
          <w:tcPr>
            <w:tcW w:w="1630" w:type="dxa"/>
            <w:shd w:val="clear" w:color="auto" w:fill="auto"/>
            <w:vAlign w:val="center"/>
          </w:tcPr>
          <w:p w:rsidR="0093263B" w:rsidRDefault="0093263B" w:rsidP="0093263B">
            <w:pPr>
              <w:pStyle w:val="141"/>
              <w:jc w:val="right"/>
              <w:rPr>
                <w:rFonts w:hint="eastAsia"/>
              </w:rPr>
            </w:pPr>
            <w:r>
              <w:rPr>
                <w:rFonts w:hint="eastAsia"/>
              </w:rPr>
              <w:t>-27,228</w:t>
            </w:r>
          </w:p>
        </w:tc>
        <w:tc>
          <w:tcPr>
            <w:tcW w:w="1630" w:type="dxa"/>
            <w:shd w:val="clear" w:color="auto" w:fill="auto"/>
            <w:vAlign w:val="center"/>
          </w:tcPr>
          <w:p w:rsidR="0093263B" w:rsidRDefault="0093263B" w:rsidP="0093263B">
            <w:pPr>
              <w:pStyle w:val="141"/>
              <w:jc w:val="right"/>
              <w:rPr>
                <w:rFonts w:hint="eastAsia"/>
              </w:rPr>
            </w:pPr>
            <w:r>
              <w:rPr>
                <w:rFonts w:hint="eastAsia"/>
              </w:rPr>
              <w:t>24,952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rPr>
                <w:rFonts w:hint="eastAsia"/>
              </w:rPr>
            </w:pPr>
            <w:r w:rsidRPr="006D1DD3">
              <w:rPr>
                <w:rFonts w:hint="eastAsia"/>
              </w:rPr>
              <w:t>臺東專科學校</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-79,451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942</w:t>
            </w:r>
          </w:p>
        </w:tc>
        <w:tc>
          <w:tcPr>
            <w:tcW w:w="1630" w:type="dxa"/>
            <w:shd w:val="clear" w:color="auto" w:fill="auto"/>
            <w:vAlign w:val="center"/>
          </w:tcPr>
          <w:p w:rsidR="0093263B" w:rsidRDefault="0093263B" w:rsidP="0093263B">
            <w:pPr>
              <w:pStyle w:val="141"/>
              <w:jc w:val="right"/>
              <w:rPr>
                <w:rFonts w:hint="eastAsia"/>
              </w:rPr>
            </w:pPr>
            <w:r>
              <w:rPr>
                <w:rFonts w:hint="eastAsia"/>
              </w:rPr>
              <w:t>-67,123</w:t>
            </w:r>
          </w:p>
        </w:tc>
        <w:tc>
          <w:tcPr>
            <w:tcW w:w="1630" w:type="dxa"/>
            <w:shd w:val="clear" w:color="auto" w:fill="auto"/>
            <w:vAlign w:val="center"/>
          </w:tcPr>
          <w:p w:rsidR="0093263B" w:rsidRDefault="0093263B" w:rsidP="0093263B">
            <w:pPr>
              <w:pStyle w:val="141"/>
              <w:jc w:val="right"/>
              <w:rPr>
                <w:rFonts w:hint="eastAsia"/>
              </w:rPr>
            </w:pPr>
            <w:r>
              <w:rPr>
                <w:rFonts w:hint="eastAsia"/>
              </w:rPr>
              <w:t>2,154</w:t>
            </w:r>
          </w:p>
        </w:tc>
      </w:tr>
    </w:tbl>
    <w:p w:rsidR="009D0562" w:rsidRPr="006D1DD3" w:rsidRDefault="00B90127" w:rsidP="00B90127">
      <w:pPr>
        <w:pStyle w:val="141"/>
        <w:ind w:leftChars="-8" w:left="1149" w:hangingChars="482" w:hanging="1172"/>
      </w:pPr>
      <w:r w:rsidRPr="006D1DD3">
        <w:rPr>
          <w:rFonts w:hint="eastAsia"/>
        </w:rPr>
        <w:t xml:space="preserve">說 </w:t>
      </w:r>
      <w:r w:rsidRPr="006D1DD3">
        <w:t xml:space="preserve">   </w:t>
      </w:r>
      <w:r w:rsidRPr="006D1DD3">
        <w:rPr>
          <w:rFonts w:hint="eastAsia"/>
        </w:rPr>
        <w:t>明：</w:t>
      </w:r>
      <w:r w:rsidR="009D0562" w:rsidRPr="006D1DD3">
        <w:rPr>
          <w:rFonts w:hint="eastAsia"/>
        </w:rPr>
        <w:t>1</w:t>
      </w:r>
      <w:r w:rsidR="009D0562" w:rsidRPr="006D1DD3">
        <w:t>.</w:t>
      </w:r>
      <w:r w:rsidR="009D0562" w:rsidRPr="006D1DD3">
        <w:rPr>
          <w:rFonts w:hint="eastAsia"/>
        </w:rPr>
        <w:t>各校餘絀數與合計數之差異係進位尾差。</w:t>
      </w:r>
    </w:p>
    <w:p w:rsidR="009D0562" w:rsidRPr="006D1DD3" w:rsidRDefault="009D0562" w:rsidP="009D0562">
      <w:pPr>
        <w:pStyle w:val="141"/>
        <w:ind w:leftChars="406" w:left="1150" w:firstLineChars="11" w:firstLine="27"/>
      </w:pPr>
      <w:r w:rsidRPr="006D1DD3">
        <w:t>2.</w:t>
      </w:r>
      <w:r w:rsidRPr="006D1DD3">
        <w:rPr>
          <w:rFonts w:hint="eastAsia"/>
        </w:rPr>
        <w:t>實質餘絀</w:t>
      </w:r>
      <w:r w:rsidR="006D1DD3" w:rsidRPr="006D1DD3">
        <w:rPr>
          <w:rFonts w:hint="eastAsia"/>
          <w:lang w:eastAsia="zh-HK"/>
        </w:rPr>
        <w:t>僅查填國立大專校院</w:t>
      </w:r>
      <w:r w:rsidR="006D1DD3" w:rsidRPr="006D1DD3">
        <w:rPr>
          <w:rFonts w:hint="eastAsia"/>
        </w:rPr>
        <w:t>(</w:t>
      </w:r>
      <w:r w:rsidRPr="006D1DD3">
        <w:rPr>
          <w:rFonts w:hint="eastAsia"/>
        </w:rPr>
        <w:t>不含</w:t>
      </w:r>
      <w:r w:rsidR="006D1DD3" w:rsidRPr="006D1DD3">
        <w:rPr>
          <w:rFonts w:hint="eastAsia"/>
          <w:lang w:eastAsia="zh-HK"/>
        </w:rPr>
        <w:t>附小及研究學院</w:t>
      </w:r>
      <w:r w:rsidR="006D1DD3" w:rsidRPr="006D1DD3">
        <w:rPr>
          <w:rFonts w:hint="eastAsia"/>
        </w:rPr>
        <w:t>)</w:t>
      </w:r>
      <w:r w:rsidRPr="006D1DD3">
        <w:rPr>
          <w:rFonts w:hint="eastAsia"/>
        </w:rPr>
        <w:t>。</w:t>
      </w:r>
    </w:p>
    <w:p w:rsidR="00B90127" w:rsidRPr="006D1DD3" w:rsidRDefault="00B90127" w:rsidP="00B90127">
      <w:pPr>
        <w:pStyle w:val="141"/>
        <w:ind w:leftChars="-8" w:left="1149" w:hangingChars="482" w:hanging="1172"/>
        <w:rPr>
          <w:rFonts w:hint="eastAsia"/>
        </w:rPr>
      </w:pPr>
      <w:r w:rsidRPr="006D1DD3">
        <w:rPr>
          <w:rFonts w:hint="eastAsia"/>
        </w:rPr>
        <w:t>資料來源：教育部提供。</w:t>
      </w:r>
    </w:p>
    <w:p w:rsidR="004F7987" w:rsidRDefault="00AE7C19" w:rsidP="00AE7C19">
      <w:pPr>
        <w:ind w:left="566" w:firstLine="566"/>
      </w:pPr>
      <w:r w:rsidRPr="00AE7C19">
        <w:rPr>
          <w:rFonts w:hint="eastAsia"/>
        </w:rPr>
        <w:t>綜上，國立大學校院校務基金113年度決算雖為短絀，如調整加回折舊、折耗及攤銷等費用後整體為實質賸餘，且整體實質賸餘較112年度增加，為便於衡量校務基金是否有執行缺失或異常情形，允宜研議檢討適當揭露，以利外界檢視校務基金之實質餘絀。</w:t>
      </w:r>
    </w:p>
    <w:bookmarkEnd w:id="1"/>
    <w:bookmarkEnd w:id="2"/>
    <w:sectPr w:rsidR="004F7987"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1E3B81" w:rsidRPr="001E3B81">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A23963" w:rsidRPr="00A23963" w:rsidRDefault="00A23963" w:rsidP="00A23963">
      <w:pPr>
        <w:pStyle w:val="144"/>
        <w:rPr>
          <w:rFonts w:hint="eastAsia"/>
        </w:rPr>
      </w:pPr>
      <w:r>
        <w:rPr>
          <w:rStyle w:val="af2"/>
        </w:rPr>
        <w:footnoteRef/>
      </w:r>
      <w:r>
        <w:t xml:space="preserve"> </w:t>
      </w:r>
      <w:r>
        <w:rPr>
          <w:rFonts w:hint="eastAsia"/>
        </w:rPr>
        <w:t>該預算數未含對國立臺灣</w:t>
      </w:r>
      <w:r w:rsidRPr="00E6009D">
        <w:rPr>
          <w:rFonts w:hint="eastAsia"/>
        </w:rPr>
        <w:t>大</w:t>
      </w:r>
      <w:r>
        <w:rPr>
          <w:rFonts w:hint="eastAsia"/>
        </w:rPr>
        <w:t>學及成功大學醫學院附設醫院，與陽明交通大學附設</w:t>
      </w:r>
      <w:r w:rsidRPr="00E6009D">
        <w:rPr>
          <w:rFonts w:hint="eastAsia"/>
        </w:rPr>
        <w:t>醫院等</w:t>
      </w:r>
      <w:r>
        <w:rPr>
          <w:rFonts w:hint="eastAsia"/>
        </w:rPr>
        <w:t>之「教學</w:t>
      </w:r>
      <w:r w:rsidRPr="00E6009D">
        <w:rPr>
          <w:rFonts w:hint="eastAsia"/>
        </w:rPr>
        <w:t>醫院</w:t>
      </w:r>
      <w:r>
        <w:rPr>
          <w:rFonts w:hint="eastAsia"/>
        </w:rPr>
        <w:t>學生臨床教學研究與輔助」</w:t>
      </w:r>
      <w:r w:rsidRPr="00E6009D">
        <w:rPr>
          <w:rFonts w:hint="eastAsia"/>
        </w:rPr>
        <w:t>經費</w:t>
      </w:r>
      <w:r>
        <w:rPr>
          <w:rFonts w:hint="eastAsia"/>
        </w:rPr>
        <w:t>10億9,545萬3千元。</w:t>
      </w:r>
    </w:p>
  </w:footnote>
  <w:footnote w:id="2">
    <w:p w:rsidR="00A23963" w:rsidRPr="00A23963" w:rsidRDefault="00A23963" w:rsidP="00A23963">
      <w:pPr>
        <w:pStyle w:val="144"/>
        <w:rPr>
          <w:rFonts w:hint="eastAsia"/>
        </w:rPr>
      </w:pPr>
      <w:r>
        <w:rPr>
          <w:rStyle w:val="af2"/>
        </w:rPr>
        <w:footnoteRef/>
      </w:r>
      <w:r>
        <w:t xml:space="preserve"> </w:t>
      </w:r>
      <w:r w:rsidRPr="007170DD">
        <w:rPr>
          <w:rFonts w:hint="eastAsia"/>
        </w:rPr>
        <w:t>該預算數未含對國立臺灣大學及成功大學醫學院附設醫院，與陽明交通大學附設醫院等之</w:t>
      </w:r>
      <w:r>
        <w:rPr>
          <w:rFonts w:hint="eastAsia"/>
        </w:rPr>
        <w:t>「國立大學附設醫院基金」設備及投資5億800萬元。</w:t>
      </w:r>
    </w:p>
  </w:footnote>
  <w:footnote w:id="3">
    <w:p w:rsidR="00A23963" w:rsidRPr="00A23963" w:rsidRDefault="00A23963" w:rsidP="00A23963">
      <w:pPr>
        <w:pStyle w:val="144"/>
        <w:rPr>
          <w:rFonts w:hint="eastAsia"/>
        </w:rPr>
      </w:pPr>
      <w:r>
        <w:rPr>
          <w:rStyle w:val="af2"/>
        </w:rPr>
        <w:footnoteRef/>
      </w:r>
      <w:r>
        <w:t xml:space="preserve"> </w:t>
      </w:r>
      <w:r w:rsidRPr="00571C90">
        <w:rPr>
          <w:rFonts w:hint="eastAsia"/>
        </w:rPr>
        <w:t>國立大學校院校務基金管理及監督辦法</w:t>
      </w:r>
      <w:r>
        <w:rPr>
          <w:rFonts w:hint="eastAsia"/>
        </w:rPr>
        <w:t>第2</w:t>
      </w:r>
      <w:r>
        <w:t>1</w:t>
      </w:r>
      <w:r>
        <w:rPr>
          <w:rFonts w:hint="eastAsia"/>
        </w:rPr>
        <w:t>條第1項規定：「</w:t>
      </w:r>
      <w:r w:rsidRPr="001C0572">
        <w:rPr>
          <w:rFonts w:hint="eastAsia"/>
        </w:rPr>
        <w:t>前條第</w:t>
      </w:r>
      <w:r>
        <w:rPr>
          <w:rFonts w:hint="eastAsia"/>
        </w:rPr>
        <w:t>1</w:t>
      </w:r>
      <w:r w:rsidRPr="001C0572">
        <w:rPr>
          <w:rFonts w:hint="eastAsia"/>
        </w:rPr>
        <w:t>項第</w:t>
      </w:r>
      <w:r>
        <w:rPr>
          <w:rFonts w:hint="eastAsia"/>
        </w:rPr>
        <w:t>1</w:t>
      </w:r>
      <w:r w:rsidRPr="001C0572">
        <w:rPr>
          <w:rFonts w:hint="eastAsia"/>
        </w:rPr>
        <w:t>款所稱缺失或異常事項，指下列情事：一、校務基金之執行不符合相關法令或學校規章。二、校務基金之執行未達績效目標。三、校務基金之相關作業程序未能發揮其內部控制制度之有效性。四、年度決算實質短絀。五、賸餘或可用資金有異常減少。六、開源節流計畫之執行未具成效。七、其他缺失或異常事項。</w:t>
      </w:r>
      <w:r>
        <w:rPr>
          <w:rFonts w:hint="eastAsia"/>
        </w:rPr>
        <w:t>」同條第2項規定：「</w:t>
      </w:r>
      <w:r w:rsidRPr="00CE53EF">
        <w:rPr>
          <w:rFonts w:hint="eastAsia"/>
        </w:rPr>
        <w:t>前項第</w:t>
      </w:r>
      <w:r>
        <w:rPr>
          <w:rFonts w:hint="eastAsia"/>
        </w:rPr>
        <w:t>4</w:t>
      </w:r>
      <w:r w:rsidRPr="00CE53EF">
        <w:rPr>
          <w:rFonts w:hint="eastAsia"/>
        </w:rPr>
        <w:t>款所稱年度決算實質短絀，指學校年度收支餘絀依一般公認會計原則須調整加回國庫撥款購置資產所提列之折舊、折耗及攤銷費用後，仍為短絀之情形。</w:t>
      </w:r>
      <w:r>
        <w:rPr>
          <w:rFonts w:hint="eastAsia"/>
        </w:rPr>
        <w:t>」</w:t>
      </w:r>
    </w:p>
  </w:footnote>
  <w:footnote w:id="4">
    <w:p w:rsidR="00A23963" w:rsidRPr="00A23963" w:rsidRDefault="00A23963" w:rsidP="00A23963">
      <w:pPr>
        <w:pStyle w:val="144"/>
        <w:rPr>
          <w:rFonts w:hint="eastAsia"/>
        </w:rPr>
      </w:pPr>
      <w:r>
        <w:rPr>
          <w:rStyle w:val="af2"/>
        </w:rPr>
        <w:footnoteRef/>
      </w:r>
      <w:r>
        <w:t xml:space="preserve"> </w:t>
      </w:r>
      <w:r w:rsidRPr="00571C90">
        <w:rPr>
          <w:rFonts w:hint="eastAsia"/>
        </w:rPr>
        <w:t>國立大學校院校務基金管理及監督辦法</w:t>
      </w:r>
      <w:r>
        <w:rPr>
          <w:rFonts w:hint="eastAsia"/>
        </w:rPr>
        <w:t>第3</w:t>
      </w:r>
      <w:r>
        <w:t>0</w:t>
      </w:r>
      <w:r>
        <w:rPr>
          <w:rFonts w:hint="eastAsia"/>
        </w:rPr>
        <w:t>條規定：「</w:t>
      </w:r>
      <w:r w:rsidRPr="00CE53EF">
        <w:rPr>
          <w:rFonts w:hint="eastAsia"/>
        </w:rPr>
        <w:t>學校執行校務基金有下列情形之一者，本部得命學校限期改善；屆期未改善者，得視其情節輕重，調降學校依第</w:t>
      </w:r>
      <w:r>
        <w:rPr>
          <w:rFonts w:hint="eastAsia"/>
        </w:rPr>
        <w:t>9</w:t>
      </w:r>
      <w:r w:rsidRPr="00CE53EF">
        <w:rPr>
          <w:rFonts w:hint="eastAsia"/>
        </w:rPr>
        <w:t>條第</w:t>
      </w:r>
      <w:r>
        <w:rPr>
          <w:rFonts w:hint="eastAsia"/>
        </w:rPr>
        <w:t>1</w:t>
      </w:r>
      <w:r w:rsidRPr="00CE53EF">
        <w:rPr>
          <w:rFonts w:hint="eastAsia"/>
        </w:rPr>
        <w:t>項所定比率上限或限制不得支給：一、年度決算實質短絀。</w:t>
      </w:r>
      <w:r w:rsidRPr="00CE53EF">
        <w:rPr>
          <w:rFonts w:hAnsi="標楷體"/>
        </w:rPr>
        <w:t>…</w:t>
      </w:r>
      <w:r>
        <w:rPr>
          <w:rFonts w:hint="eastAsia"/>
        </w:rPr>
        <w:t>。」</w:t>
      </w:r>
    </w:p>
  </w:footnote>
  <w:footnote w:id="5">
    <w:p w:rsidR="00A23963" w:rsidRPr="00A23963" w:rsidRDefault="00A23963" w:rsidP="00A23963">
      <w:pPr>
        <w:pStyle w:val="144"/>
        <w:rPr>
          <w:rFonts w:hint="eastAsia"/>
        </w:rPr>
      </w:pPr>
      <w:r>
        <w:rPr>
          <w:rStyle w:val="af2"/>
        </w:rPr>
        <w:footnoteRef/>
      </w:r>
      <w:r>
        <w:t xml:space="preserve"> </w:t>
      </w:r>
      <w:r w:rsidRPr="00561576">
        <w:rPr>
          <w:rFonts w:hint="eastAsia"/>
        </w:rPr>
        <w:t>不計入餘絀計算之折舊、攤銷費用包括：代管資產折舊費用</w:t>
      </w:r>
      <w:r>
        <w:rPr>
          <w:rFonts w:hint="eastAsia"/>
        </w:rPr>
        <w:t>，</w:t>
      </w:r>
      <w:r w:rsidRPr="00561576">
        <w:rPr>
          <w:rFonts w:hint="eastAsia"/>
        </w:rPr>
        <w:t>土地改良物、房屋建築、機械及設備、什項設備、無形資產及遞延借項等之政府專案補助款等財源曾置資產之折舊(含攤銷)費用</w:t>
      </w:r>
      <w:r>
        <w:rPr>
          <w:rFonts w:hint="eastAsia"/>
        </w:rPr>
        <w:t>，</w:t>
      </w:r>
      <w:r w:rsidRPr="00561576">
        <w:rPr>
          <w:rFonts w:hint="eastAsia"/>
        </w:rPr>
        <w:t>民間指定用於資本支出捐贈款增置資產(含受贈資產)之折舊(含攤銷)</w:t>
      </w:r>
      <w:r>
        <w:rPr>
          <w:rFonts w:hint="eastAsia"/>
        </w:rPr>
        <w:t>，</w:t>
      </w:r>
      <w:r w:rsidRPr="00561576">
        <w:rPr>
          <w:rFonts w:hint="eastAsia"/>
        </w:rPr>
        <w:t>前2項以外財源增置之折舊(含攤銷)費用乘以最近5年國庫撥款增置之比率。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3B8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1BD4BA-B6EA-4C9E-AECD-AEB60EC5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5EC50-4364-44E2-89F6-44CECB83E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8</Pages>
  <Words>452</Words>
  <Characters>2583</Characters>
  <Application>Microsoft Office Word</Application>
  <DocSecurity>0</DocSecurity>
  <Lines>21</Lines>
  <Paragraphs>6</Paragraphs>
  <ScaleCrop>false</ScaleCrop>
  <Company>HOME</Company>
  <LinksUpToDate>false</LinksUpToDate>
  <CharactersWithSpaces>3029</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2025-12-31T02:42:00Z</dcterms:created>
  <dcterms:modified xsi:type="dcterms:W3CDTF">2025-12-31T02:42:00Z</dcterms:modified>
</cp:coreProperties>
</file>