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575" w:rsidRPr="002B376A" w:rsidRDefault="00B23575" w:rsidP="00FD2CE0">
      <w:pPr>
        <w:pStyle w:val="a9"/>
      </w:pPr>
      <w:bookmarkStart w:id="0" w:name="_GoBack"/>
      <w:bookmarkEnd w:id="0"/>
      <w:r w:rsidRPr="002B376A">
        <w:rPr>
          <w:rFonts w:hint="eastAsia"/>
        </w:rPr>
        <w:t>教育部主管1</w:t>
      </w:r>
      <w:r w:rsidR="002B376A" w:rsidRPr="002B376A">
        <w:t>13</w:t>
      </w:r>
      <w:r w:rsidR="002149E5" w:rsidRPr="002B376A">
        <w:rPr>
          <w:rFonts w:hint="eastAsia"/>
        </w:rPr>
        <w:t>年度</w:t>
      </w:r>
      <w:r w:rsidRPr="002B376A">
        <w:rPr>
          <w:rFonts w:hint="eastAsia"/>
        </w:rPr>
        <w:t>單位決</w:t>
      </w:r>
      <w:r w:rsidR="00A80F26" w:rsidRPr="002B376A">
        <w:rPr>
          <w:rFonts w:hint="eastAsia"/>
        </w:rPr>
        <w:t>算</w:t>
      </w:r>
      <w:r w:rsidR="0074493B" w:rsidRPr="002B376A">
        <w:rPr>
          <w:rFonts w:hint="eastAsia"/>
        </w:rPr>
        <w:t>評估報告</w:t>
      </w:r>
      <w:r w:rsidR="009B0D50" w:rsidRPr="002B376A">
        <w:rPr>
          <w:rFonts w:hint="eastAsia"/>
        </w:rPr>
        <w:t>目</w:t>
      </w:r>
      <w:r w:rsidR="00F83DB2">
        <w:rPr>
          <w:rFonts w:hint="eastAsia"/>
          <w:lang w:eastAsia="zh-HK"/>
        </w:rPr>
        <w:t>錄</w:t>
      </w:r>
    </w:p>
    <w:p w:rsidR="009B0D50" w:rsidRPr="002B376A" w:rsidRDefault="009B0D50" w:rsidP="00B23575">
      <w:pPr>
        <w:pStyle w:val="a9"/>
        <w:spacing w:line="280" w:lineRule="exact"/>
        <w:jc w:val="right"/>
        <w:rPr>
          <w:rFonts w:hint="eastAsia"/>
          <w:sz w:val="24"/>
          <w:szCs w:val="24"/>
        </w:rPr>
      </w:pPr>
      <w:r w:rsidRPr="002B376A">
        <w:rPr>
          <w:rFonts w:hint="eastAsia"/>
          <w:sz w:val="24"/>
          <w:szCs w:val="24"/>
        </w:rPr>
        <w:t>頁次</w:t>
      </w:r>
    </w:p>
    <w:p w:rsidR="005E48FD" w:rsidRPr="009F7EC6" w:rsidRDefault="00842458">
      <w:pPr>
        <w:pStyle w:val="11"/>
        <w:rPr>
          <w:rFonts w:ascii="Calibri" w:eastAsia="新細明體" w:hAnsi="Calibri"/>
          <w:b w:val="0"/>
          <w:snapToGrid/>
          <w:szCs w:val="22"/>
        </w:rPr>
      </w:pPr>
      <w:r w:rsidRPr="002B376A">
        <w:rPr>
          <w:b w:val="0"/>
          <w:color w:val="0066FF"/>
        </w:rPr>
        <w:fldChar w:fldCharType="begin"/>
      </w:r>
      <w:r w:rsidRPr="002B376A">
        <w:rPr>
          <w:b w:val="0"/>
          <w:color w:val="0066FF"/>
        </w:rPr>
        <w:instrText xml:space="preserve"> TOC \h \z \t "第二層(14號字),2,第一層(14號字),1" </w:instrText>
      </w:r>
      <w:r w:rsidRPr="002B376A">
        <w:rPr>
          <w:b w:val="0"/>
          <w:color w:val="0066FF"/>
        </w:rPr>
        <w:fldChar w:fldCharType="separate"/>
      </w:r>
      <w:hyperlink w:anchor="_Toc217901118" w:history="1">
        <w:r w:rsidR="005E48FD" w:rsidRPr="006F5377">
          <w:rPr>
            <w:rStyle w:val="af7"/>
            <w:rFonts w:hint="eastAsia"/>
          </w:rPr>
          <w:t>壹、教育部本部</w:t>
        </w:r>
        <w:r w:rsidR="005E48FD">
          <w:rPr>
            <w:webHidden/>
          </w:rPr>
          <w:tab/>
        </w:r>
        <w:r w:rsidR="005E48FD">
          <w:rPr>
            <w:webHidden/>
          </w:rPr>
          <w:fldChar w:fldCharType="begin"/>
        </w:r>
        <w:r w:rsidR="005E48FD">
          <w:rPr>
            <w:webHidden/>
          </w:rPr>
          <w:instrText xml:space="preserve"> PAGEREF _Toc217901118 \h </w:instrText>
        </w:r>
        <w:r w:rsidR="005E48FD">
          <w:rPr>
            <w:webHidden/>
          </w:rPr>
        </w:r>
        <w:r w:rsidR="005E48FD">
          <w:rPr>
            <w:webHidden/>
          </w:rPr>
          <w:fldChar w:fldCharType="separate"/>
        </w:r>
        <w:r w:rsidR="005E48FD">
          <w:rPr>
            <w:webHidden/>
          </w:rPr>
          <w:t>1</w:t>
        </w:r>
        <w:r w:rsidR="005E48FD">
          <w:rPr>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19" w:history="1">
        <w:r w:rsidRPr="006F5377">
          <w:rPr>
            <w:rStyle w:val="af7"/>
            <w:rFonts w:hint="eastAsia"/>
            <w:noProof/>
            <w:lang w:eastAsia="zh-HK"/>
          </w:rPr>
          <w:t>一</w:t>
        </w:r>
        <w:r w:rsidRPr="006F5377">
          <w:rPr>
            <w:rStyle w:val="af7"/>
            <w:rFonts w:hint="eastAsia"/>
            <w:noProof/>
          </w:rPr>
          <w:t>、</w:t>
        </w:r>
        <w:r w:rsidRPr="006F5377">
          <w:rPr>
            <w:rStyle w:val="af7"/>
            <w:rFonts w:hint="eastAsia"/>
            <w:noProof/>
            <w:lang w:eastAsia="zh-HK"/>
          </w:rPr>
          <w:t>前期計畫執行進度落後，接續辦理之「新宿舍計畫</w:t>
        </w:r>
        <w:r w:rsidRPr="006F5377">
          <w:rPr>
            <w:rStyle w:val="af7"/>
            <w:noProof/>
            <w:lang w:eastAsia="zh-HK"/>
          </w:rPr>
          <w:t>2.0</w:t>
        </w:r>
        <w:r w:rsidRPr="006F5377">
          <w:rPr>
            <w:rStyle w:val="af7"/>
            <w:rFonts w:hint="eastAsia"/>
            <w:noProof/>
            <w:lang w:eastAsia="zh-HK"/>
          </w:rPr>
          <w:t>」</w:t>
        </w:r>
        <w:r w:rsidRPr="006F5377">
          <w:rPr>
            <w:rStyle w:val="af7"/>
            <w:noProof/>
            <w:lang w:eastAsia="zh-HK"/>
          </w:rPr>
          <w:t>113</w:t>
        </w:r>
        <w:r w:rsidRPr="006F5377">
          <w:rPr>
            <w:rStyle w:val="af7"/>
            <w:rFonts w:hint="eastAsia"/>
            <w:noProof/>
            <w:lang w:eastAsia="zh-HK"/>
          </w:rPr>
          <w:t>年度決算執行率亦偏低，</w:t>
        </w:r>
        <w:r w:rsidRPr="006F5377">
          <w:rPr>
            <w:rStyle w:val="af7"/>
            <w:rFonts w:hint="eastAsia"/>
            <w:noProof/>
          </w:rPr>
          <w:t>允宜視執行量能及市場情勢，審慎檢討落後原因並積極改善，以賡續協助學校改善學生宿舍質量</w:t>
        </w:r>
        <w:r>
          <w:rPr>
            <w:noProof/>
            <w:webHidden/>
          </w:rPr>
          <w:tab/>
        </w:r>
        <w:r>
          <w:rPr>
            <w:noProof/>
            <w:webHidden/>
          </w:rPr>
          <w:fldChar w:fldCharType="begin"/>
        </w:r>
        <w:r>
          <w:rPr>
            <w:noProof/>
            <w:webHidden/>
          </w:rPr>
          <w:instrText xml:space="preserve"> PAGEREF _Toc217901119 \h </w:instrText>
        </w:r>
        <w:r>
          <w:rPr>
            <w:noProof/>
            <w:webHidden/>
          </w:rPr>
        </w:r>
        <w:r>
          <w:rPr>
            <w:noProof/>
            <w:webHidden/>
          </w:rPr>
          <w:fldChar w:fldCharType="separate"/>
        </w:r>
        <w:r>
          <w:rPr>
            <w:noProof/>
            <w:webHidden/>
          </w:rPr>
          <w:t>1</w:t>
        </w:r>
        <w:r>
          <w:rPr>
            <w:noProof/>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0" w:history="1">
        <w:r w:rsidRPr="006F5377">
          <w:rPr>
            <w:rStyle w:val="af7"/>
            <w:rFonts w:hint="eastAsia"/>
            <w:noProof/>
            <w:lang w:eastAsia="zh-HK"/>
          </w:rPr>
          <w:t>二</w:t>
        </w:r>
        <w:r w:rsidRPr="006F5377">
          <w:rPr>
            <w:rStyle w:val="af7"/>
            <w:rFonts w:hint="eastAsia"/>
            <w:noProof/>
          </w:rPr>
          <w:t>、國立大學校院校務基金</w:t>
        </w:r>
        <w:r w:rsidRPr="006F5377">
          <w:rPr>
            <w:rStyle w:val="af7"/>
            <w:noProof/>
          </w:rPr>
          <w:t>113</w:t>
        </w:r>
        <w:r w:rsidRPr="006F5377">
          <w:rPr>
            <w:rStyle w:val="af7"/>
            <w:rFonts w:hint="eastAsia"/>
            <w:noProof/>
          </w:rPr>
          <w:t>年度整體決算雖短絀，然經調整計</w:t>
        </w:r>
        <w:r w:rsidRPr="006F5377">
          <w:rPr>
            <w:rStyle w:val="af7"/>
            <w:rFonts w:hint="eastAsia"/>
            <w:noProof/>
            <w:lang w:eastAsia="zh-HK"/>
          </w:rPr>
          <w:t>算</w:t>
        </w:r>
        <w:r w:rsidRPr="006F5377">
          <w:rPr>
            <w:rStyle w:val="af7"/>
            <w:rFonts w:hint="eastAsia"/>
            <w:noProof/>
          </w:rPr>
          <w:t>則為實質賸餘，允宜研議檢討適當揭露，以利外界檢視校務基金之實質餘絀</w:t>
        </w:r>
        <w:r>
          <w:rPr>
            <w:noProof/>
            <w:webHidden/>
          </w:rPr>
          <w:tab/>
        </w:r>
        <w:r>
          <w:rPr>
            <w:noProof/>
            <w:webHidden/>
          </w:rPr>
          <w:fldChar w:fldCharType="begin"/>
        </w:r>
        <w:r>
          <w:rPr>
            <w:noProof/>
            <w:webHidden/>
          </w:rPr>
          <w:instrText xml:space="preserve"> PAGEREF _Toc217901120 \h </w:instrText>
        </w:r>
        <w:r>
          <w:rPr>
            <w:noProof/>
            <w:webHidden/>
          </w:rPr>
        </w:r>
        <w:r>
          <w:rPr>
            <w:noProof/>
            <w:webHidden/>
          </w:rPr>
          <w:fldChar w:fldCharType="separate"/>
        </w:r>
        <w:r>
          <w:rPr>
            <w:noProof/>
            <w:webHidden/>
          </w:rPr>
          <w:t>4</w:t>
        </w:r>
        <w:r>
          <w:rPr>
            <w:noProof/>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1" w:history="1">
        <w:r w:rsidRPr="006F5377">
          <w:rPr>
            <w:rStyle w:val="af7"/>
            <w:rFonts w:hint="eastAsia"/>
            <w:noProof/>
            <w:lang w:eastAsia="zh-HK"/>
          </w:rPr>
          <w:t>三</w:t>
        </w:r>
        <w:r w:rsidRPr="006F5377">
          <w:rPr>
            <w:rStyle w:val="af7"/>
            <w:rFonts w:hint="eastAsia"/>
            <w:noProof/>
          </w:rPr>
          <w:t>、僑外生</w:t>
        </w:r>
        <w:r w:rsidRPr="006F5377">
          <w:rPr>
            <w:rStyle w:val="af7"/>
            <w:rFonts w:hint="eastAsia"/>
            <w:noProof/>
            <w:lang w:eastAsia="zh-HK"/>
          </w:rPr>
          <w:t>來臺就學</w:t>
        </w:r>
        <w:r w:rsidRPr="006F5377">
          <w:rPr>
            <w:rStyle w:val="af7"/>
            <w:rFonts w:hint="eastAsia"/>
            <w:noProof/>
          </w:rPr>
          <w:t>存有退學人數增加及招生與教學等作業未臻完善等問題，允宜檢討精進招收僑外生來臺就學及留臺政策</w:t>
        </w:r>
        <w:r>
          <w:rPr>
            <w:noProof/>
            <w:webHidden/>
          </w:rPr>
          <w:tab/>
        </w:r>
        <w:r>
          <w:rPr>
            <w:noProof/>
            <w:webHidden/>
          </w:rPr>
          <w:fldChar w:fldCharType="begin"/>
        </w:r>
        <w:r>
          <w:rPr>
            <w:noProof/>
            <w:webHidden/>
          </w:rPr>
          <w:instrText xml:space="preserve"> PAGEREF _Toc217901121 \h </w:instrText>
        </w:r>
        <w:r>
          <w:rPr>
            <w:noProof/>
            <w:webHidden/>
          </w:rPr>
        </w:r>
        <w:r>
          <w:rPr>
            <w:noProof/>
            <w:webHidden/>
          </w:rPr>
          <w:fldChar w:fldCharType="separate"/>
        </w:r>
        <w:r>
          <w:rPr>
            <w:noProof/>
            <w:webHidden/>
          </w:rPr>
          <w:t>7</w:t>
        </w:r>
        <w:r>
          <w:rPr>
            <w:noProof/>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2" w:history="1">
        <w:r w:rsidRPr="006F5377">
          <w:rPr>
            <w:rStyle w:val="af7"/>
            <w:rFonts w:hint="eastAsia"/>
            <w:noProof/>
            <w:lang w:eastAsia="zh-HK"/>
          </w:rPr>
          <w:t>四</w:t>
        </w:r>
        <w:r w:rsidRPr="006F5377">
          <w:rPr>
            <w:rStyle w:val="af7"/>
            <w:rFonts w:hint="eastAsia"/>
            <w:noProof/>
          </w:rPr>
          <w:t>、</w:t>
        </w:r>
        <w:r w:rsidRPr="006F5377">
          <w:rPr>
            <w:rStyle w:val="af7"/>
            <w:rFonts w:hint="eastAsia"/>
            <w:noProof/>
            <w:lang w:eastAsia="zh-HK"/>
          </w:rPr>
          <w:t>教育部推動性別平等重要議題</w:t>
        </w:r>
        <w:r w:rsidRPr="006F5377">
          <w:rPr>
            <w:rStyle w:val="af7"/>
            <w:noProof/>
            <w:lang w:eastAsia="zh-HK"/>
          </w:rPr>
          <w:t>(</w:t>
        </w:r>
        <w:r w:rsidRPr="006F5377">
          <w:rPr>
            <w:rStyle w:val="af7"/>
            <w:rFonts w:hint="eastAsia"/>
            <w:noProof/>
            <w:lang w:eastAsia="zh-HK"/>
          </w:rPr>
          <w:t>院層級</w:t>
        </w:r>
        <w:r w:rsidRPr="006F5377">
          <w:rPr>
            <w:rStyle w:val="af7"/>
            <w:noProof/>
            <w:lang w:eastAsia="zh-HK"/>
          </w:rPr>
          <w:t>)113</w:t>
        </w:r>
        <w:r w:rsidRPr="006F5377">
          <w:rPr>
            <w:rStyle w:val="af7"/>
            <w:rFonts w:hint="eastAsia"/>
            <w:noProof/>
            <w:lang w:eastAsia="zh-HK"/>
          </w:rPr>
          <w:t>年度執行結果雖多數指標已達成，惟大專校院學生在學科領域及等級均存有較大性別比率落差，允宜慎謀有效對策以具體改善性別比率失衡現象</w:t>
        </w:r>
        <w:r>
          <w:rPr>
            <w:noProof/>
            <w:webHidden/>
          </w:rPr>
          <w:tab/>
        </w:r>
        <w:r>
          <w:rPr>
            <w:noProof/>
            <w:webHidden/>
          </w:rPr>
          <w:fldChar w:fldCharType="begin"/>
        </w:r>
        <w:r>
          <w:rPr>
            <w:noProof/>
            <w:webHidden/>
          </w:rPr>
          <w:instrText xml:space="preserve"> PAGEREF _Toc217901122 \h </w:instrText>
        </w:r>
        <w:r>
          <w:rPr>
            <w:noProof/>
            <w:webHidden/>
          </w:rPr>
        </w:r>
        <w:r>
          <w:rPr>
            <w:noProof/>
            <w:webHidden/>
          </w:rPr>
          <w:fldChar w:fldCharType="separate"/>
        </w:r>
        <w:r>
          <w:rPr>
            <w:noProof/>
            <w:webHidden/>
          </w:rPr>
          <w:t>10</w:t>
        </w:r>
        <w:r>
          <w:rPr>
            <w:noProof/>
            <w:webHidden/>
          </w:rPr>
          <w:fldChar w:fldCharType="end"/>
        </w:r>
      </w:hyperlink>
    </w:p>
    <w:p w:rsidR="005E48FD" w:rsidRPr="009F7EC6" w:rsidRDefault="005E48FD">
      <w:pPr>
        <w:pStyle w:val="11"/>
        <w:rPr>
          <w:rFonts w:ascii="Calibri" w:eastAsia="新細明體" w:hAnsi="Calibri"/>
          <w:b w:val="0"/>
          <w:snapToGrid/>
          <w:szCs w:val="22"/>
        </w:rPr>
      </w:pPr>
      <w:hyperlink w:anchor="_Toc217901123" w:history="1">
        <w:r w:rsidRPr="006F5377">
          <w:rPr>
            <w:rStyle w:val="af7"/>
            <w:rFonts w:hint="eastAsia"/>
          </w:rPr>
          <w:t>貳、教育部所屬</w:t>
        </w:r>
        <w:r>
          <w:rPr>
            <w:webHidden/>
          </w:rPr>
          <w:tab/>
        </w:r>
        <w:r>
          <w:rPr>
            <w:webHidden/>
          </w:rPr>
          <w:fldChar w:fldCharType="begin"/>
        </w:r>
        <w:r>
          <w:rPr>
            <w:webHidden/>
          </w:rPr>
          <w:instrText xml:space="preserve"> PAGEREF _Toc217901123 \h </w:instrText>
        </w:r>
        <w:r>
          <w:rPr>
            <w:webHidden/>
          </w:rPr>
        </w:r>
        <w:r>
          <w:rPr>
            <w:webHidden/>
          </w:rPr>
          <w:fldChar w:fldCharType="separate"/>
        </w:r>
        <w:r>
          <w:rPr>
            <w:webHidden/>
          </w:rPr>
          <w:t>14</w:t>
        </w:r>
        <w:r>
          <w:rPr>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4" w:history="1">
        <w:r w:rsidRPr="006F5377">
          <w:rPr>
            <w:rStyle w:val="af7"/>
            <w:rFonts w:hint="eastAsia"/>
            <w:noProof/>
          </w:rPr>
          <w:t>五、學習歷程檔案前</w:t>
        </w:r>
        <w:r w:rsidRPr="006F5377">
          <w:rPr>
            <w:rStyle w:val="af7"/>
            <w:noProof/>
          </w:rPr>
          <w:t>3</w:t>
        </w:r>
        <w:r w:rsidRPr="006F5377">
          <w:rPr>
            <w:rStyle w:val="af7"/>
            <w:rFonts w:hint="eastAsia"/>
            <w:noProof/>
          </w:rPr>
          <w:t>屆畢業生之課程學習成果及多元表現未提交比率隨屆增長，且經濟弱勢學生未提交比率較一般學生為高，國教署允宜探究原因並研謀改善</w:t>
        </w:r>
        <w:r>
          <w:rPr>
            <w:noProof/>
            <w:webHidden/>
          </w:rPr>
          <w:tab/>
        </w:r>
        <w:r>
          <w:rPr>
            <w:noProof/>
            <w:webHidden/>
          </w:rPr>
          <w:fldChar w:fldCharType="begin"/>
        </w:r>
        <w:r>
          <w:rPr>
            <w:noProof/>
            <w:webHidden/>
          </w:rPr>
          <w:instrText xml:space="preserve"> PAGEREF _Toc217901124 \h </w:instrText>
        </w:r>
        <w:r>
          <w:rPr>
            <w:noProof/>
            <w:webHidden/>
          </w:rPr>
        </w:r>
        <w:r>
          <w:rPr>
            <w:noProof/>
            <w:webHidden/>
          </w:rPr>
          <w:fldChar w:fldCharType="separate"/>
        </w:r>
        <w:r>
          <w:rPr>
            <w:noProof/>
            <w:webHidden/>
          </w:rPr>
          <w:t>14</w:t>
        </w:r>
        <w:r>
          <w:rPr>
            <w:noProof/>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5" w:history="1">
        <w:r w:rsidRPr="006F5377">
          <w:rPr>
            <w:rStyle w:val="af7"/>
            <w:rFonts w:hint="eastAsia"/>
            <w:noProof/>
            <w:lang w:eastAsia="zh-HK"/>
          </w:rPr>
          <w:t>六</w:t>
        </w:r>
        <w:r w:rsidRPr="006F5377">
          <w:rPr>
            <w:rStyle w:val="af7"/>
            <w:rFonts w:hint="eastAsia"/>
            <w:noProof/>
          </w:rPr>
          <w:t>、部分市縣高級中等以下學校未實施游泳教學比率逾</w:t>
        </w:r>
        <w:r w:rsidRPr="006F5377">
          <w:rPr>
            <w:rStyle w:val="af7"/>
            <w:noProof/>
          </w:rPr>
          <w:t>50%</w:t>
        </w:r>
        <w:r w:rsidRPr="006F5377">
          <w:rPr>
            <w:rStyle w:val="af7"/>
            <w:rFonts w:hint="eastAsia"/>
            <w:noProof/>
          </w:rPr>
          <w:t>，</w:t>
        </w:r>
        <w:r w:rsidRPr="006F5377">
          <w:rPr>
            <w:rStyle w:val="af7"/>
            <w:rFonts w:hint="eastAsia"/>
            <w:noProof/>
            <w:lang w:eastAsia="zh-HK"/>
          </w:rPr>
          <w:t>體育署</w:t>
        </w:r>
        <w:r w:rsidRPr="006F5377">
          <w:rPr>
            <w:rStyle w:val="af7"/>
            <w:rFonts w:hint="eastAsia"/>
            <w:noProof/>
          </w:rPr>
          <w:t>允宜協助研謀改善，以</w:t>
        </w:r>
        <w:r w:rsidRPr="006F5377">
          <w:rPr>
            <w:rStyle w:val="af7"/>
            <w:rFonts w:hint="eastAsia"/>
            <w:noProof/>
            <w:lang w:eastAsia="zh-HK"/>
          </w:rPr>
          <w:t>提升學生自救能力，降低</w:t>
        </w:r>
        <w:r w:rsidRPr="006F5377">
          <w:rPr>
            <w:rStyle w:val="af7"/>
            <w:rFonts w:hint="eastAsia"/>
            <w:noProof/>
          </w:rPr>
          <w:t>學生溺水</w:t>
        </w:r>
        <w:r w:rsidRPr="006F5377">
          <w:rPr>
            <w:rStyle w:val="af7"/>
            <w:rFonts w:hint="eastAsia"/>
            <w:noProof/>
            <w:lang w:eastAsia="zh-HK"/>
          </w:rPr>
          <w:t>事件</w:t>
        </w:r>
        <w:r>
          <w:rPr>
            <w:noProof/>
            <w:webHidden/>
          </w:rPr>
          <w:tab/>
        </w:r>
        <w:r>
          <w:rPr>
            <w:noProof/>
            <w:webHidden/>
          </w:rPr>
          <w:fldChar w:fldCharType="begin"/>
        </w:r>
        <w:r>
          <w:rPr>
            <w:noProof/>
            <w:webHidden/>
          </w:rPr>
          <w:instrText xml:space="preserve"> PAGEREF _Toc217901125 \h </w:instrText>
        </w:r>
        <w:r>
          <w:rPr>
            <w:noProof/>
            <w:webHidden/>
          </w:rPr>
        </w:r>
        <w:r>
          <w:rPr>
            <w:noProof/>
            <w:webHidden/>
          </w:rPr>
          <w:fldChar w:fldCharType="separate"/>
        </w:r>
        <w:r>
          <w:rPr>
            <w:noProof/>
            <w:webHidden/>
          </w:rPr>
          <w:t>17</w:t>
        </w:r>
        <w:r>
          <w:rPr>
            <w:noProof/>
            <w:webHidden/>
          </w:rPr>
          <w:fldChar w:fldCharType="end"/>
        </w:r>
      </w:hyperlink>
    </w:p>
    <w:p w:rsidR="005E48FD" w:rsidRPr="009F7EC6" w:rsidRDefault="005E48FD">
      <w:pPr>
        <w:pStyle w:val="22"/>
        <w:ind w:left="487" w:hanging="487"/>
        <w:rPr>
          <w:rFonts w:ascii="Calibri" w:eastAsia="新細明體" w:hAnsi="Calibri"/>
          <w:noProof/>
          <w:snapToGrid/>
          <w:szCs w:val="22"/>
        </w:rPr>
      </w:pPr>
      <w:hyperlink w:anchor="_Toc217901126" w:history="1">
        <w:r w:rsidRPr="006F5377">
          <w:rPr>
            <w:rStyle w:val="af7"/>
            <w:rFonts w:hint="eastAsia"/>
            <w:noProof/>
          </w:rPr>
          <w:t>七、青年發展署辦理之</w:t>
        </w:r>
        <w:r w:rsidRPr="006F5377">
          <w:rPr>
            <w:rStyle w:val="af7"/>
            <w:rFonts w:hAnsi="標楷體" w:hint="eastAsia"/>
            <w:noProof/>
          </w:rPr>
          <w:t>「</w:t>
        </w:r>
        <w:r w:rsidRPr="006F5377">
          <w:rPr>
            <w:rStyle w:val="af7"/>
            <w:rFonts w:hint="eastAsia"/>
            <w:noProof/>
            <w:lang w:eastAsia="zh-HK"/>
          </w:rPr>
          <w:t>大專生公部門見習計畫</w:t>
        </w:r>
        <w:r w:rsidRPr="006F5377">
          <w:rPr>
            <w:rStyle w:val="af7"/>
            <w:rFonts w:hAnsi="標楷體" w:hint="eastAsia"/>
            <w:noProof/>
            <w:lang w:eastAsia="zh-HK"/>
          </w:rPr>
          <w:t>」、「經濟自立青年工讀計畫」及「</w:t>
        </w:r>
        <w:r w:rsidRPr="006F5377">
          <w:rPr>
            <w:rStyle w:val="af7"/>
            <w:rFonts w:hint="eastAsia"/>
            <w:noProof/>
            <w:lang w:eastAsia="zh-HK"/>
          </w:rPr>
          <w:t>青年創業家見習計畫</w:t>
        </w:r>
        <w:r w:rsidRPr="006F5377">
          <w:rPr>
            <w:rStyle w:val="af7"/>
            <w:rFonts w:hAnsi="標楷體" w:hint="eastAsia"/>
            <w:noProof/>
            <w:lang w:eastAsia="zh-HK"/>
          </w:rPr>
          <w:t>」</w:t>
        </w:r>
        <w:r w:rsidRPr="006F5377">
          <w:rPr>
            <w:rStyle w:val="af7"/>
            <w:rFonts w:hint="eastAsia"/>
            <w:noProof/>
            <w:lang w:eastAsia="zh-HK"/>
          </w:rPr>
          <w:t>實際媒合人次多年未達目標值</w:t>
        </w:r>
        <w:r w:rsidRPr="006F5377">
          <w:rPr>
            <w:rStyle w:val="af7"/>
            <w:rFonts w:hint="eastAsia"/>
            <w:noProof/>
          </w:rPr>
          <w:t>，</w:t>
        </w:r>
        <w:r w:rsidRPr="006F5377">
          <w:rPr>
            <w:rStyle w:val="af7"/>
            <w:rFonts w:hint="eastAsia"/>
            <w:noProof/>
            <w:lang w:eastAsia="zh-HK"/>
          </w:rPr>
          <w:t>且</w:t>
        </w:r>
        <w:r w:rsidRPr="006F5377">
          <w:rPr>
            <w:rStyle w:val="af7"/>
            <w:noProof/>
            <w:lang w:eastAsia="zh-HK"/>
          </w:rPr>
          <w:t>112</w:t>
        </w:r>
        <w:r w:rsidRPr="006F5377">
          <w:rPr>
            <w:rStyle w:val="af7"/>
            <w:rFonts w:hint="eastAsia"/>
            <w:noProof/>
            <w:lang w:eastAsia="zh-HK"/>
          </w:rPr>
          <w:t>及</w:t>
        </w:r>
        <w:r w:rsidRPr="006F5377">
          <w:rPr>
            <w:rStyle w:val="af7"/>
            <w:noProof/>
            <w:lang w:eastAsia="zh-HK"/>
          </w:rPr>
          <w:t>113</w:t>
        </w:r>
        <w:r w:rsidRPr="006F5377">
          <w:rPr>
            <w:rStyle w:val="af7"/>
            <w:rFonts w:hint="eastAsia"/>
            <w:noProof/>
            <w:lang w:eastAsia="zh-HK"/>
          </w:rPr>
          <w:t>年度私部門職缺未媒合數及占比均大幅增加</w:t>
        </w:r>
        <w:r w:rsidRPr="006F5377">
          <w:rPr>
            <w:rStyle w:val="af7"/>
            <w:rFonts w:hAnsi="標楷體" w:hint="eastAsia"/>
            <w:noProof/>
          </w:rPr>
          <w:t>，</w:t>
        </w:r>
        <w:r w:rsidRPr="006F5377">
          <w:rPr>
            <w:rStyle w:val="af7"/>
            <w:rFonts w:hint="eastAsia"/>
            <w:noProof/>
          </w:rPr>
          <w:t>允宜</w:t>
        </w:r>
        <w:r w:rsidRPr="006F5377">
          <w:rPr>
            <w:rStyle w:val="af7"/>
            <w:rFonts w:hint="eastAsia"/>
            <w:noProof/>
            <w:lang w:eastAsia="zh-HK"/>
          </w:rPr>
          <w:t>研謀改善</w:t>
        </w:r>
        <w:r>
          <w:rPr>
            <w:noProof/>
            <w:webHidden/>
          </w:rPr>
          <w:tab/>
        </w:r>
        <w:r>
          <w:rPr>
            <w:noProof/>
            <w:webHidden/>
          </w:rPr>
          <w:fldChar w:fldCharType="begin"/>
        </w:r>
        <w:r>
          <w:rPr>
            <w:noProof/>
            <w:webHidden/>
          </w:rPr>
          <w:instrText xml:space="preserve"> PAGEREF _Toc217901126 \h </w:instrText>
        </w:r>
        <w:r>
          <w:rPr>
            <w:noProof/>
            <w:webHidden/>
          </w:rPr>
        </w:r>
        <w:r>
          <w:rPr>
            <w:noProof/>
            <w:webHidden/>
          </w:rPr>
          <w:fldChar w:fldCharType="separate"/>
        </w:r>
        <w:r>
          <w:rPr>
            <w:noProof/>
            <w:webHidden/>
          </w:rPr>
          <w:t>20</w:t>
        </w:r>
        <w:r>
          <w:rPr>
            <w:noProof/>
            <w:webHidden/>
          </w:rPr>
          <w:fldChar w:fldCharType="end"/>
        </w:r>
      </w:hyperlink>
    </w:p>
    <w:p w:rsidR="009B0D50" w:rsidRPr="002B376A" w:rsidRDefault="00842458" w:rsidP="009B0D50">
      <w:pPr>
        <w:pStyle w:val="143"/>
        <w:ind w:left="486" w:hanging="486"/>
        <w:rPr>
          <w:rFonts w:hint="eastAsia"/>
          <w:color w:val="0066FF"/>
        </w:rPr>
        <w:sectPr w:rsidR="009B0D50" w:rsidRPr="002B376A"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2B376A">
        <w:rPr>
          <w:b w:val="0"/>
          <w:noProof/>
          <w:color w:val="0066FF"/>
          <w:sz w:val="24"/>
          <w:szCs w:val="28"/>
        </w:rPr>
        <w:fldChar w:fldCharType="end"/>
      </w:r>
    </w:p>
    <w:p w:rsidR="003B40CC" w:rsidRPr="002B376A" w:rsidRDefault="00B23575" w:rsidP="008D0F3D">
      <w:pPr>
        <w:pStyle w:val="a9"/>
      </w:pPr>
      <w:r w:rsidRPr="002B376A">
        <w:rPr>
          <w:rFonts w:hint="eastAsia"/>
        </w:rPr>
        <w:lastRenderedPageBreak/>
        <w:t>教育部主管1</w:t>
      </w:r>
      <w:r w:rsidR="002B376A" w:rsidRPr="002B376A">
        <w:t>13</w:t>
      </w:r>
      <w:r w:rsidRPr="002B376A">
        <w:rPr>
          <w:rFonts w:hint="eastAsia"/>
        </w:rPr>
        <w:t>年度單位決算</w:t>
      </w:r>
      <w:r w:rsidR="002149E5" w:rsidRPr="002B376A">
        <w:rPr>
          <w:rFonts w:hint="eastAsia"/>
        </w:rPr>
        <w:t>評估報告</w:t>
      </w:r>
    </w:p>
    <w:p w:rsidR="00503AC0" w:rsidRPr="002B376A" w:rsidRDefault="00503AC0" w:rsidP="00503AC0">
      <w:pPr>
        <w:pStyle w:val="143"/>
        <w:ind w:left="567" w:hanging="567"/>
      </w:pPr>
      <w:bookmarkStart w:id="1" w:name="_Toc95812725"/>
      <w:bookmarkStart w:id="2" w:name="_Toc104800414"/>
      <w:bookmarkStart w:id="3" w:name="_Toc217901118"/>
      <w:r w:rsidRPr="002B376A">
        <w:rPr>
          <w:rFonts w:hint="eastAsia"/>
        </w:rPr>
        <w:t>壹、教育部本部</w:t>
      </w:r>
      <w:bookmarkEnd w:id="3"/>
    </w:p>
    <w:p w:rsidR="007C3F12" w:rsidRPr="002B376A" w:rsidRDefault="00AE7EB6" w:rsidP="00AE7EB6">
      <w:pPr>
        <w:pStyle w:val="14"/>
        <w:ind w:left="567" w:hanging="567"/>
      </w:pPr>
      <w:bookmarkStart w:id="4" w:name="_Toc217901119"/>
      <w:r w:rsidRPr="004E750F">
        <w:rPr>
          <w:rFonts w:hint="eastAsia"/>
          <w:lang w:eastAsia="zh-HK"/>
        </w:rPr>
        <w:t>一</w:t>
      </w:r>
      <w:r w:rsidRPr="004E750F">
        <w:rPr>
          <w:rFonts w:hint="eastAsia"/>
        </w:rPr>
        <w:t>、</w:t>
      </w:r>
      <w:r w:rsidR="00E077E6" w:rsidRPr="00E077E6">
        <w:rPr>
          <w:rFonts w:hint="eastAsia"/>
          <w:lang w:eastAsia="zh-HK"/>
        </w:rPr>
        <w:t>前期計畫執行進度落後，接續辦理之「新宿舍計畫2.0」113年度決算執行率亦偏低，</w:t>
      </w:r>
      <w:r w:rsidRPr="004E750F">
        <w:rPr>
          <w:rFonts w:hint="eastAsia"/>
        </w:rPr>
        <w:t>允宜視執行量能及市場情勢，審慎檢討</w:t>
      </w:r>
      <w:r w:rsidRPr="00AE7EB6">
        <w:rPr>
          <w:rFonts w:hint="eastAsia"/>
        </w:rPr>
        <w:t>落後原因並積極改善，</w:t>
      </w:r>
      <w:r w:rsidR="007C3F12" w:rsidRPr="002B376A">
        <w:rPr>
          <w:rFonts w:hint="eastAsia"/>
        </w:rPr>
        <w:t>以賡續</w:t>
      </w:r>
      <w:r w:rsidRPr="00AE7EB6">
        <w:rPr>
          <w:rFonts w:hint="eastAsia"/>
        </w:rPr>
        <w:t>協助學校</w:t>
      </w:r>
      <w:r w:rsidR="007C3F12" w:rsidRPr="002B376A">
        <w:rPr>
          <w:rFonts w:hint="eastAsia"/>
        </w:rPr>
        <w:t>改善學生宿舍質量</w:t>
      </w:r>
      <w:bookmarkEnd w:id="4"/>
    </w:p>
    <w:p w:rsidR="001705B2" w:rsidRPr="00AE7EB6" w:rsidRDefault="001705B2" w:rsidP="00AE2823">
      <w:pPr>
        <w:ind w:left="566" w:firstLine="566"/>
        <w:rPr>
          <w:rFonts w:hint="eastAsia"/>
        </w:rPr>
      </w:pPr>
      <w:r>
        <w:rPr>
          <w:rFonts w:hint="eastAsia"/>
          <w:lang w:eastAsia="zh-HK"/>
        </w:rPr>
        <w:t>教育部</w:t>
      </w:r>
      <w:r>
        <w:rPr>
          <w:rFonts w:hint="eastAsia"/>
        </w:rPr>
        <w:t>113</w:t>
      </w:r>
      <w:r>
        <w:rPr>
          <w:rFonts w:hint="eastAsia"/>
          <w:lang w:eastAsia="zh-HK"/>
        </w:rPr>
        <w:t>年度</w:t>
      </w:r>
      <w:r w:rsidR="00AE7EB6" w:rsidRPr="00AE2823">
        <w:rPr>
          <w:rFonts w:hint="eastAsia"/>
          <w:lang w:eastAsia="zh-HK"/>
        </w:rPr>
        <w:t>辧理「新世代學生住宿環境提升計畫」（以下稱</w:t>
      </w:r>
      <w:r w:rsidR="004439D8">
        <w:rPr>
          <w:rFonts w:hint="eastAsia"/>
        </w:rPr>
        <w:t>「</w:t>
      </w:r>
      <w:r w:rsidR="00AE7EB6">
        <w:rPr>
          <w:rFonts w:hint="eastAsia"/>
          <w:lang w:eastAsia="zh-HK"/>
        </w:rPr>
        <w:t>新</w:t>
      </w:r>
      <w:r w:rsidR="00AE7EB6" w:rsidRPr="00AE2823">
        <w:rPr>
          <w:rFonts w:hint="eastAsia"/>
          <w:lang w:eastAsia="zh-HK"/>
        </w:rPr>
        <w:t>宿舍計畫</w:t>
      </w:r>
      <w:r w:rsidR="00AE7EB6">
        <w:rPr>
          <w:rFonts w:hint="eastAsia"/>
        </w:rPr>
        <w:t>2</w:t>
      </w:r>
      <w:r w:rsidR="00AE7EB6" w:rsidRPr="00AE7EB6">
        <w:rPr>
          <w:rFonts w:hint="eastAsia"/>
        </w:rPr>
        <w:t>.0</w:t>
      </w:r>
      <w:r w:rsidR="004439D8">
        <w:rPr>
          <w:rFonts w:hint="eastAsia"/>
        </w:rPr>
        <w:t>」</w:t>
      </w:r>
      <w:r w:rsidR="00AE7EB6" w:rsidRPr="00AE7EB6">
        <w:rPr>
          <w:rFonts w:hint="eastAsia"/>
          <w:lang w:eastAsia="zh-HK"/>
        </w:rPr>
        <w:t>），</w:t>
      </w:r>
      <w:r w:rsidR="00AE2823" w:rsidRPr="00AE7EB6">
        <w:rPr>
          <w:rFonts w:hint="eastAsia"/>
          <w:lang w:eastAsia="zh-HK"/>
        </w:rPr>
        <w:t>決算數</w:t>
      </w:r>
      <w:r w:rsidR="00AE7EB6" w:rsidRPr="00AE7EB6">
        <w:rPr>
          <w:rFonts w:hint="eastAsia"/>
        </w:rPr>
        <w:t>2</w:t>
      </w:r>
      <w:r w:rsidR="00AE7EB6" w:rsidRPr="00AE7EB6">
        <w:rPr>
          <w:rFonts w:hint="eastAsia"/>
          <w:lang w:eastAsia="zh-HK"/>
        </w:rPr>
        <w:t>億</w:t>
      </w:r>
      <w:r w:rsidR="00AE7EB6" w:rsidRPr="00AE7EB6">
        <w:rPr>
          <w:rFonts w:hint="eastAsia"/>
        </w:rPr>
        <w:t>3,635</w:t>
      </w:r>
      <w:r w:rsidR="00AE7EB6" w:rsidRPr="00AE7EB6">
        <w:rPr>
          <w:rFonts w:hint="eastAsia"/>
          <w:lang w:eastAsia="zh-HK"/>
        </w:rPr>
        <w:t>萬</w:t>
      </w:r>
      <w:r w:rsidR="00AE2823" w:rsidRPr="00AE7EB6">
        <w:rPr>
          <w:rFonts w:hint="eastAsia"/>
          <w:lang w:eastAsia="zh-HK"/>
        </w:rPr>
        <w:t>元</w:t>
      </w:r>
      <w:r w:rsidR="00AE2823" w:rsidRPr="00AE7EB6">
        <w:rPr>
          <w:rFonts w:hint="eastAsia"/>
        </w:rPr>
        <w:t>，</w:t>
      </w:r>
      <w:r w:rsidR="00AE2823" w:rsidRPr="00AE7EB6">
        <w:rPr>
          <w:rFonts w:hint="eastAsia"/>
          <w:lang w:eastAsia="zh-HK"/>
        </w:rPr>
        <w:t>占預算數</w:t>
      </w:r>
      <w:r w:rsidR="00AE7EB6" w:rsidRPr="00AE7EB6">
        <w:rPr>
          <w:rFonts w:hint="eastAsia"/>
        </w:rPr>
        <w:t>7</w:t>
      </w:r>
      <w:r w:rsidR="00AE7EB6" w:rsidRPr="00AE7EB6">
        <w:rPr>
          <w:rFonts w:hint="eastAsia"/>
          <w:lang w:eastAsia="zh-HK"/>
        </w:rPr>
        <w:t>億</w:t>
      </w:r>
      <w:r w:rsidR="00E25843">
        <w:rPr>
          <w:rFonts w:hint="eastAsia"/>
        </w:rPr>
        <w:t>3,087</w:t>
      </w:r>
      <w:r w:rsidR="00AE7EB6" w:rsidRPr="00AE7EB6">
        <w:rPr>
          <w:rFonts w:hint="eastAsia"/>
          <w:lang w:eastAsia="zh-HK"/>
        </w:rPr>
        <w:t>萬</w:t>
      </w:r>
      <w:r w:rsidR="00AE7EB6" w:rsidRPr="00AE7EB6">
        <w:rPr>
          <w:rFonts w:hint="eastAsia"/>
        </w:rPr>
        <w:t>8</w:t>
      </w:r>
      <w:r w:rsidR="00AE2823" w:rsidRPr="00AE7EB6">
        <w:rPr>
          <w:rFonts w:hint="eastAsia"/>
          <w:lang w:eastAsia="zh-HK"/>
        </w:rPr>
        <w:t>千元之</w:t>
      </w:r>
      <w:r w:rsidR="00E25843">
        <w:rPr>
          <w:rFonts w:hint="eastAsia"/>
        </w:rPr>
        <w:t>32.34</w:t>
      </w:r>
      <w:r w:rsidR="00AE2823" w:rsidRPr="00AE7EB6">
        <w:rPr>
          <w:rFonts w:hint="eastAsia"/>
        </w:rPr>
        <w:t>%</w:t>
      </w:r>
      <w:r w:rsidR="005A20E9">
        <w:rPr>
          <w:rStyle w:val="af2"/>
        </w:rPr>
        <w:footnoteReference w:id="1"/>
      </w:r>
      <w:r w:rsidR="00AE2823" w:rsidRPr="00AE7EB6">
        <w:rPr>
          <w:rFonts w:hint="eastAsia"/>
        </w:rPr>
        <w:t>，</w:t>
      </w:r>
      <w:r w:rsidR="00AE2823" w:rsidRPr="00AE7EB6">
        <w:rPr>
          <w:rFonts w:hint="eastAsia"/>
          <w:lang w:eastAsia="zh-HK"/>
        </w:rPr>
        <w:t>用以提升學生住宿品質。</w:t>
      </w:r>
      <w:r w:rsidR="00AE2823" w:rsidRPr="00AE7EB6">
        <w:rPr>
          <w:rFonts w:hint="eastAsia"/>
        </w:rPr>
        <w:t>惟</w:t>
      </w:r>
      <w:r w:rsidR="00A12130">
        <w:rPr>
          <w:rFonts w:hint="eastAsia"/>
          <w:lang w:eastAsia="zh-HK"/>
        </w:rPr>
        <w:t>查</w:t>
      </w:r>
      <w:r w:rsidR="00AE2823" w:rsidRPr="00AE7EB6">
        <w:rPr>
          <w:rFonts w:hint="eastAsia"/>
        </w:rPr>
        <w:t>：</w:t>
      </w:r>
    </w:p>
    <w:p w:rsidR="007C3F12" w:rsidRPr="00AE7EB6" w:rsidRDefault="007C3F12" w:rsidP="00AE7C19">
      <w:pPr>
        <w:pStyle w:val="a4"/>
        <w:ind w:left="849" w:hanging="283"/>
      </w:pPr>
      <w:r w:rsidRPr="00AE7EB6">
        <w:rPr>
          <w:rFonts w:hint="eastAsia"/>
        </w:rPr>
        <w:t>(一</w:t>
      </w:r>
      <w:r w:rsidRPr="00AE7EB6">
        <w:t>)108</w:t>
      </w:r>
      <w:r w:rsidRPr="00AE7EB6">
        <w:rPr>
          <w:rFonts w:hint="eastAsia"/>
        </w:rPr>
        <w:t>至1</w:t>
      </w:r>
      <w:r w:rsidRPr="00AE7EB6">
        <w:t>12</w:t>
      </w:r>
      <w:r w:rsidRPr="00AE7EB6">
        <w:rPr>
          <w:rFonts w:hint="eastAsia"/>
        </w:rPr>
        <w:t>年度宿舍提升計畫預算執行率僅2</w:t>
      </w:r>
      <w:r w:rsidRPr="00AE7EB6">
        <w:t>9.25%</w:t>
      </w:r>
      <w:r w:rsidR="008A7BA9">
        <w:rPr>
          <w:rFonts w:hint="eastAsia"/>
        </w:rPr>
        <w:t>，</w:t>
      </w:r>
      <w:r w:rsidR="008A7BA9" w:rsidRPr="008A7BA9">
        <w:rPr>
          <w:rFonts w:hint="eastAsia"/>
        </w:rPr>
        <w:t>且監察院曾就該計畫提出調查意見建議檢討改進</w:t>
      </w:r>
    </w:p>
    <w:p w:rsidR="007C3F12" w:rsidRDefault="00C8315A" w:rsidP="00C8315A">
      <w:pPr>
        <w:pStyle w:val="123"/>
        <w:ind w:left="1133" w:hanging="283"/>
      </w:pPr>
      <w:r w:rsidRPr="00C10277">
        <w:rPr>
          <w:rFonts w:hint="eastAsia"/>
          <w:b/>
        </w:rPr>
        <w:t>1.</w:t>
      </w:r>
      <w:r w:rsidR="00C10277" w:rsidRPr="00C10277">
        <w:rPr>
          <w:rFonts w:hint="eastAsia"/>
          <w:b/>
        </w:rPr>
        <w:t>前期計畫預算執行率偏低</w:t>
      </w:r>
      <w:r w:rsidR="00C10277" w:rsidRPr="00C10277">
        <w:rPr>
          <w:rFonts w:hint="eastAsia"/>
        </w:rPr>
        <w:t>：</w:t>
      </w:r>
      <w:r w:rsidR="00293682" w:rsidRPr="00AE7EB6">
        <w:rPr>
          <w:rFonts w:hint="eastAsia"/>
        </w:rPr>
        <w:t>為提升學生住宿環境，教育部108至112年度辦理「弱勢學生助學計畫精進措施(校外租金補貼)暨新世代學生住宿環境提升計畫」（以下稱</w:t>
      </w:r>
      <w:r w:rsidR="004439D8">
        <w:rPr>
          <w:rFonts w:hint="eastAsia"/>
        </w:rPr>
        <w:t>「</w:t>
      </w:r>
      <w:r w:rsidR="00293682" w:rsidRPr="00AE7EB6">
        <w:rPr>
          <w:rFonts w:hint="eastAsia"/>
        </w:rPr>
        <w:t>宿舍提升計畫</w:t>
      </w:r>
      <w:r w:rsidR="004439D8">
        <w:rPr>
          <w:rFonts w:hint="eastAsia"/>
        </w:rPr>
        <w:t>」</w:t>
      </w:r>
      <w:r w:rsidR="00293682" w:rsidRPr="00AE7EB6">
        <w:rPr>
          <w:rFonts w:hint="eastAsia"/>
        </w:rPr>
        <w:t>），</w:t>
      </w:r>
      <w:r w:rsidR="007C3F12" w:rsidRPr="00AE7EB6">
        <w:rPr>
          <w:rFonts w:hint="eastAsia"/>
        </w:rPr>
        <w:t>宿舍提升計畫內容包括校外弱勢學生租金補貼、校外興辦學生社會住宅空床補助、校內學生宿舍建築貸款利息補助及校內學生宿舍規劃設計整體改善補助等4項策略，自1</w:t>
      </w:r>
      <w:r w:rsidR="007C3F12" w:rsidRPr="00AE7EB6">
        <w:t>08</w:t>
      </w:r>
      <w:r w:rsidR="007C3F12" w:rsidRPr="00AE7EB6">
        <w:rPr>
          <w:rFonts w:hint="eastAsia"/>
        </w:rPr>
        <w:t>至1</w:t>
      </w:r>
      <w:r w:rsidR="007C3F12" w:rsidRPr="00AE7EB6">
        <w:t>12</w:t>
      </w:r>
      <w:r w:rsidR="007C3F12" w:rsidRPr="00AE7EB6">
        <w:rPr>
          <w:rFonts w:hint="eastAsia"/>
        </w:rPr>
        <w:t>年度共計編列預算43.73億元，其中校外弱勢學生租金補貼13.88億元由內政部住宅基金支應，其餘29.85億元由教育部編列預算支應。</w:t>
      </w:r>
      <w:r w:rsidR="004439D8" w:rsidRPr="004439D8">
        <w:rPr>
          <w:rFonts w:hint="eastAsia"/>
        </w:rPr>
        <w:t>「宿舍提升計畫」</w:t>
      </w:r>
      <w:r w:rsidR="007C3F12" w:rsidRPr="00AE7EB6">
        <w:rPr>
          <w:rFonts w:hint="eastAsia"/>
        </w:rPr>
        <w:t>迄112年底累計執行12.79億元，執行率僅29.25%(詳表1)。</w:t>
      </w:r>
    </w:p>
    <w:p w:rsidR="00C8315A" w:rsidRPr="00AE7EB6" w:rsidRDefault="00C8315A" w:rsidP="00C8315A">
      <w:pPr>
        <w:pStyle w:val="123"/>
        <w:ind w:left="1133" w:hanging="283"/>
        <w:rPr>
          <w:rFonts w:hint="eastAsia"/>
        </w:rPr>
      </w:pPr>
      <w:r w:rsidRPr="0092248A">
        <w:rPr>
          <w:rFonts w:hint="eastAsia"/>
          <w:b/>
        </w:rPr>
        <w:t>2.</w:t>
      </w:r>
      <w:r w:rsidR="007E5858" w:rsidRPr="007E5858">
        <w:rPr>
          <w:rFonts w:hint="eastAsia"/>
          <w:b/>
        </w:rPr>
        <w:t>監察院曾就該計畫提出調查意見</w:t>
      </w:r>
      <w:r w:rsidR="007E5858" w:rsidRPr="007E5858">
        <w:rPr>
          <w:rFonts w:hint="eastAsia"/>
        </w:rPr>
        <w:t>：</w:t>
      </w:r>
      <w:r w:rsidR="0092248A" w:rsidRPr="007E5858">
        <w:rPr>
          <w:rFonts w:hint="eastAsia"/>
        </w:rPr>
        <w:t>監察院調查報告意見略以</w:t>
      </w:r>
      <w:r w:rsidR="007E5858">
        <w:rPr>
          <w:rFonts w:hint="eastAsia"/>
        </w:rPr>
        <w:t>，</w:t>
      </w:r>
      <w:r w:rsidR="0092248A" w:rsidRPr="0092248A">
        <w:rPr>
          <w:rFonts w:hint="eastAsia"/>
        </w:rPr>
        <w:t>教育部推動新世代學生宿舍提升計畫，未盤點及掌握學生住宿需求關鍵因子，優先推動宿舍質量之提升與改善；以學生宿舍為自償性項目而不予補助營建工程經費，新建及整修成本多由學校自籌，恐影響學校辦理與意願；另校外興辦</w:t>
      </w:r>
      <w:r w:rsidR="0092248A" w:rsidRPr="0092248A">
        <w:rPr>
          <w:rFonts w:hint="eastAsia"/>
        </w:rPr>
        <w:lastRenderedPageBreak/>
        <w:t>學生社會住宅空床補助策略設計不良致成效不彰等，有待檢討改進</w:t>
      </w:r>
      <w:r w:rsidR="00A23963">
        <w:rPr>
          <w:rStyle w:val="af2"/>
        </w:rPr>
        <w:footnoteReference w:id="2"/>
      </w:r>
      <w:r w:rsidR="0092248A" w:rsidRPr="0092248A">
        <w:rPr>
          <w:rFonts w:hint="eastAsia"/>
        </w:rPr>
        <w:t>。</w:t>
      </w:r>
    </w:p>
    <w:p w:rsidR="007C3F12" w:rsidRPr="00AE7EB6" w:rsidRDefault="007C3F12" w:rsidP="007C3F12">
      <w:pPr>
        <w:ind w:leftChars="0" w:left="567" w:hangingChars="200" w:hanging="567"/>
        <w:rPr>
          <w:b/>
        </w:rPr>
      </w:pPr>
      <w:r w:rsidRPr="00AE7EB6">
        <w:rPr>
          <w:rFonts w:hint="eastAsia"/>
          <w:b/>
        </w:rPr>
        <w:t>表1</w:t>
      </w:r>
      <w:r w:rsidRPr="00AE7EB6">
        <w:rPr>
          <w:b/>
        </w:rPr>
        <w:t xml:space="preserve">  </w:t>
      </w:r>
      <w:r w:rsidRPr="00AE7EB6">
        <w:rPr>
          <w:rFonts w:hint="eastAsia"/>
          <w:b/>
        </w:rPr>
        <w:t>108至112年度宿舍提升計畫辦理情形概況表</w:t>
      </w:r>
    </w:p>
    <w:p w:rsidR="007C3F12" w:rsidRPr="00AE7EB6" w:rsidRDefault="007C3F12" w:rsidP="007C3F12">
      <w:pPr>
        <w:pStyle w:val="141"/>
        <w:jc w:val="right"/>
      </w:pPr>
      <w:r w:rsidRPr="00AE7EB6">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1701"/>
        <w:gridCol w:w="1417"/>
        <w:gridCol w:w="1559"/>
        <w:gridCol w:w="1560"/>
        <w:gridCol w:w="850"/>
      </w:tblGrid>
      <w:tr w:rsidR="007C3F12" w:rsidRPr="00AE7EB6" w:rsidTr="00881DDF">
        <w:trPr>
          <w:tblHeader/>
        </w:trPr>
        <w:tc>
          <w:tcPr>
            <w:tcW w:w="1668" w:type="dxa"/>
            <w:tcBorders>
              <w:top w:val="single" w:sz="12" w:space="0" w:color="auto"/>
              <w:bottom w:val="single" w:sz="4" w:space="0" w:color="auto"/>
              <w:tl2br w:val="single" w:sz="4" w:space="0" w:color="auto"/>
            </w:tcBorders>
            <w:shd w:val="clear" w:color="auto" w:fill="auto"/>
            <w:vAlign w:val="center"/>
          </w:tcPr>
          <w:p w:rsidR="007C3F12" w:rsidRPr="00AE7EB6" w:rsidRDefault="007C3F12" w:rsidP="00881DDF">
            <w:pPr>
              <w:pStyle w:val="141"/>
              <w:jc w:val="right"/>
              <w:rPr>
                <w:b/>
              </w:rPr>
            </w:pPr>
            <w:r w:rsidRPr="00AE7EB6">
              <w:rPr>
                <w:rFonts w:hint="eastAsia"/>
                <w:b/>
              </w:rPr>
              <w:t>項目</w:t>
            </w:r>
          </w:p>
          <w:p w:rsidR="007C3F12" w:rsidRPr="00AE7EB6" w:rsidRDefault="007C3F12" w:rsidP="00881DDF">
            <w:pPr>
              <w:pStyle w:val="141"/>
              <w:ind w:leftChars="-29" w:left="-82"/>
              <w:rPr>
                <w:rFonts w:hint="eastAsia"/>
              </w:rPr>
            </w:pPr>
            <w:r w:rsidRPr="00AE7EB6">
              <w:rPr>
                <w:rFonts w:hint="eastAsia"/>
                <w:b/>
              </w:rPr>
              <w:t>執行策略</w:t>
            </w:r>
          </w:p>
        </w:tc>
        <w:tc>
          <w:tcPr>
            <w:tcW w:w="1701"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計畫目標</w:t>
            </w:r>
          </w:p>
        </w:tc>
        <w:tc>
          <w:tcPr>
            <w:tcW w:w="1417"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迄1</w:t>
            </w:r>
            <w:r w:rsidRPr="00AE7EB6">
              <w:rPr>
                <w:b/>
                <w:spacing w:val="-20"/>
              </w:rPr>
              <w:t>12</w:t>
            </w:r>
            <w:r w:rsidRPr="00AE7EB6">
              <w:rPr>
                <w:rFonts w:hint="eastAsia"/>
                <w:b/>
                <w:spacing w:val="-20"/>
              </w:rPr>
              <w:t>年底核定補助情形</w:t>
            </w:r>
          </w:p>
        </w:tc>
        <w:tc>
          <w:tcPr>
            <w:tcW w:w="1559"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1</w:t>
            </w:r>
            <w:r w:rsidRPr="00AE7EB6">
              <w:rPr>
                <w:b/>
                <w:spacing w:val="-20"/>
              </w:rPr>
              <w:t>08</w:t>
            </w:r>
            <w:r w:rsidRPr="00AE7EB6">
              <w:rPr>
                <w:rFonts w:hint="eastAsia"/>
                <w:b/>
                <w:spacing w:val="-20"/>
              </w:rPr>
              <w:t>至1</w:t>
            </w:r>
            <w:r w:rsidRPr="00AE7EB6">
              <w:rPr>
                <w:b/>
                <w:spacing w:val="-20"/>
              </w:rPr>
              <w:t>12</w:t>
            </w:r>
            <w:r w:rsidRPr="00AE7EB6">
              <w:rPr>
                <w:rFonts w:hint="eastAsia"/>
                <w:b/>
                <w:spacing w:val="-20"/>
              </w:rPr>
              <w:t>年度預算合計數[</w:t>
            </w:r>
            <w:r w:rsidRPr="00AE7EB6">
              <w:rPr>
                <w:b/>
                <w:spacing w:val="-20"/>
              </w:rPr>
              <w:t>A]</w:t>
            </w:r>
          </w:p>
        </w:tc>
        <w:tc>
          <w:tcPr>
            <w:tcW w:w="1560"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1</w:t>
            </w:r>
            <w:r w:rsidRPr="00AE7EB6">
              <w:rPr>
                <w:b/>
                <w:spacing w:val="-20"/>
              </w:rPr>
              <w:t>08</w:t>
            </w:r>
            <w:r w:rsidRPr="00AE7EB6">
              <w:rPr>
                <w:rFonts w:hint="eastAsia"/>
                <w:b/>
                <w:spacing w:val="-20"/>
              </w:rPr>
              <w:t>至1</w:t>
            </w:r>
            <w:r w:rsidRPr="00AE7EB6">
              <w:rPr>
                <w:b/>
                <w:spacing w:val="-20"/>
              </w:rPr>
              <w:t>12</w:t>
            </w:r>
            <w:r w:rsidRPr="00AE7EB6">
              <w:rPr>
                <w:rFonts w:hint="eastAsia"/>
                <w:b/>
                <w:spacing w:val="-20"/>
              </w:rPr>
              <w:t>年度累計執行數[</w:t>
            </w:r>
            <w:r w:rsidRPr="00AE7EB6">
              <w:rPr>
                <w:b/>
                <w:spacing w:val="-20"/>
              </w:rPr>
              <w:t>B]</w:t>
            </w:r>
          </w:p>
        </w:tc>
        <w:tc>
          <w:tcPr>
            <w:tcW w:w="850"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執行率[</w:t>
            </w:r>
            <w:r w:rsidRPr="00AE7EB6">
              <w:rPr>
                <w:b/>
                <w:spacing w:val="-20"/>
              </w:rPr>
              <w:t>B/A]</w:t>
            </w:r>
          </w:p>
        </w:tc>
      </w:tr>
      <w:tr w:rsidR="007C3F12" w:rsidRPr="00AE7EB6" w:rsidTr="00881DDF">
        <w:tc>
          <w:tcPr>
            <w:tcW w:w="1668" w:type="dxa"/>
            <w:tcBorders>
              <w:top w:val="single" w:sz="4" w:space="0" w:color="auto"/>
            </w:tcBorders>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1</w:t>
            </w:r>
            <w:r w:rsidRPr="00AE7EB6">
              <w:rPr>
                <w:spacing w:val="-20"/>
              </w:rPr>
              <w:t>.</w:t>
            </w:r>
            <w:r w:rsidRPr="00AE7EB6">
              <w:rPr>
                <w:rFonts w:hint="eastAsia"/>
                <w:spacing w:val="-20"/>
              </w:rPr>
              <w:t>校外弱勢學生租金補貼</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預計補助8萬9</w:t>
            </w:r>
            <w:r w:rsidRPr="00AE7EB6">
              <w:rPr>
                <w:spacing w:val="-20"/>
              </w:rPr>
              <w:t>,710</w:t>
            </w:r>
            <w:r w:rsidRPr="00AE7EB6">
              <w:rPr>
                <w:rFonts w:hint="eastAsia"/>
                <w:spacing w:val="-20"/>
              </w:rPr>
              <w:t>人次</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4萬6</w:t>
            </w:r>
            <w:r w:rsidRPr="00AE7EB6">
              <w:rPr>
                <w:spacing w:val="-20"/>
              </w:rPr>
              <w:t>,167</w:t>
            </w:r>
            <w:r w:rsidRPr="00AE7EB6">
              <w:rPr>
                <w:rFonts w:hint="eastAsia"/>
                <w:spacing w:val="-20"/>
              </w:rPr>
              <w:t>人次</w:t>
            </w:r>
          </w:p>
        </w:tc>
        <w:tc>
          <w:tcPr>
            <w:tcW w:w="1559" w:type="dxa"/>
            <w:shd w:val="clear" w:color="auto" w:fill="auto"/>
            <w:vAlign w:val="center"/>
          </w:tcPr>
          <w:p w:rsidR="007C3F12" w:rsidRPr="00AE7EB6" w:rsidRDefault="007C3F12" w:rsidP="00881DDF">
            <w:pPr>
              <w:pStyle w:val="141"/>
              <w:jc w:val="right"/>
            </w:pPr>
            <w:r w:rsidRPr="00AE7EB6">
              <w:rPr>
                <w:rFonts w:hint="eastAsia"/>
              </w:rPr>
              <w:t>1</w:t>
            </w:r>
            <w:r w:rsidRPr="00AE7EB6">
              <w:t>,388,084</w:t>
            </w:r>
          </w:p>
        </w:tc>
        <w:tc>
          <w:tcPr>
            <w:tcW w:w="1560" w:type="dxa"/>
            <w:shd w:val="clear" w:color="auto" w:fill="auto"/>
            <w:vAlign w:val="center"/>
          </w:tcPr>
          <w:p w:rsidR="007C3F12" w:rsidRPr="00AE7EB6" w:rsidRDefault="007C3F12" w:rsidP="00881DDF">
            <w:pPr>
              <w:pStyle w:val="141"/>
              <w:jc w:val="right"/>
            </w:pPr>
            <w:r w:rsidRPr="00AE7EB6">
              <w:t>468,688</w:t>
            </w:r>
          </w:p>
        </w:tc>
        <w:tc>
          <w:tcPr>
            <w:tcW w:w="850" w:type="dxa"/>
            <w:shd w:val="clear" w:color="auto" w:fill="auto"/>
            <w:vAlign w:val="center"/>
          </w:tcPr>
          <w:p w:rsidR="007C3F12" w:rsidRPr="00AE7EB6" w:rsidRDefault="007C3F12" w:rsidP="00881DDF">
            <w:pPr>
              <w:pStyle w:val="141"/>
              <w:jc w:val="right"/>
            </w:pPr>
            <w:r w:rsidRPr="00AE7EB6">
              <w:rPr>
                <w:rFonts w:hint="eastAsia"/>
              </w:rPr>
              <w:t>3</w:t>
            </w:r>
            <w:r w:rsidRPr="00AE7EB6">
              <w:t>3.77</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2</w:t>
            </w:r>
            <w:r w:rsidRPr="00AE7EB6">
              <w:rPr>
                <w:spacing w:val="-20"/>
              </w:rPr>
              <w:t>.</w:t>
            </w:r>
            <w:r w:rsidRPr="00AE7EB6">
              <w:rPr>
                <w:rFonts w:hint="eastAsia"/>
                <w:spacing w:val="-20"/>
              </w:rPr>
              <w:t>校外興辦學生社會住宅空床補助</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預估新增4</w:t>
            </w:r>
            <w:r w:rsidRPr="00AE7EB6">
              <w:rPr>
                <w:spacing w:val="-20"/>
              </w:rPr>
              <w:t>.8</w:t>
            </w:r>
            <w:r w:rsidRPr="00AE7EB6">
              <w:rPr>
                <w:rFonts w:hint="eastAsia"/>
                <w:spacing w:val="-20"/>
              </w:rPr>
              <w:t>萬床，補貼4</w:t>
            </w:r>
            <w:r w:rsidRPr="00AE7EB6">
              <w:rPr>
                <w:spacing w:val="-20"/>
              </w:rPr>
              <w:t>,800</w:t>
            </w:r>
            <w:r w:rsidRPr="00AE7EB6">
              <w:rPr>
                <w:rFonts w:hint="eastAsia"/>
                <w:spacing w:val="-20"/>
              </w:rPr>
              <w:t>床次</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核定1案(</w:t>
            </w:r>
            <w:r w:rsidRPr="00AE7EB6">
              <w:rPr>
                <w:spacing w:val="-20"/>
              </w:rPr>
              <w:t>98</w:t>
            </w:r>
            <w:r w:rsidRPr="00AE7EB6">
              <w:rPr>
                <w:rFonts w:hint="eastAsia"/>
                <w:spacing w:val="-20"/>
              </w:rPr>
              <w:t>床)</w:t>
            </w:r>
          </w:p>
        </w:tc>
        <w:tc>
          <w:tcPr>
            <w:tcW w:w="1559" w:type="dxa"/>
            <w:shd w:val="clear" w:color="auto" w:fill="auto"/>
            <w:vAlign w:val="center"/>
          </w:tcPr>
          <w:p w:rsidR="007C3F12" w:rsidRPr="00AE7EB6" w:rsidRDefault="007C3F12" w:rsidP="00881DDF">
            <w:pPr>
              <w:pStyle w:val="141"/>
              <w:jc w:val="right"/>
            </w:pPr>
            <w:r w:rsidRPr="00AE7EB6">
              <w:rPr>
                <w:rFonts w:hint="eastAsia"/>
              </w:rPr>
              <w:t>9</w:t>
            </w:r>
            <w:r w:rsidRPr="00AE7EB6">
              <w:t>6,000</w:t>
            </w:r>
          </w:p>
        </w:tc>
        <w:tc>
          <w:tcPr>
            <w:tcW w:w="1560" w:type="dxa"/>
            <w:shd w:val="clear" w:color="auto" w:fill="auto"/>
            <w:vAlign w:val="center"/>
          </w:tcPr>
          <w:p w:rsidR="007C3F12" w:rsidRPr="00AE7EB6" w:rsidRDefault="007C3F12" w:rsidP="00881DDF">
            <w:pPr>
              <w:pStyle w:val="141"/>
              <w:jc w:val="right"/>
            </w:pPr>
            <w:r w:rsidRPr="00AE7EB6">
              <w:rPr>
                <w:rFonts w:hint="eastAsia"/>
              </w:rPr>
              <w:t>1</w:t>
            </w:r>
            <w:r w:rsidRPr="00AE7EB6">
              <w:t>,614</w:t>
            </w:r>
          </w:p>
        </w:tc>
        <w:tc>
          <w:tcPr>
            <w:tcW w:w="850" w:type="dxa"/>
            <w:shd w:val="clear" w:color="auto" w:fill="auto"/>
            <w:vAlign w:val="center"/>
          </w:tcPr>
          <w:p w:rsidR="007C3F12" w:rsidRPr="00AE7EB6" w:rsidRDefault="007C3F12" w:rsidP="00881DDF">
            <w:pPr>
              <w:pStyle w:val="141"/>
              <w:jc w:val="right"/>
            </w:pPr>
            <w:r w:rsidRPr="00AE7EB6">
              <w:rPr>
                <w:rFonts w:hint="eastAsia"/>
              </w:rPr>
              <w:t>1</w:t>
            </w:r>
            <w:r w:rsidRPr="00AE7EB6">
              <w:t>.68</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3</w:t>
            </w:r>
            <w:r w:rsidRPr="00AE7EB6">
              <w:rPr>
                <w:spacing w:val="-20"/>
              </w:rPr>
              <w:t>.</w:t>
            </w:r>
            <w:r w:rsidRPr="00AE7EB6">
              <w:rPr>
                <w:rFonts w:hint="eastAsia"/>
                <w:spacing w:val="-20"/>
              </w:rPr>
              <w:t>校內學生宿舍建築貸款利息補助</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預估補助1</w:t>
            </w:r>
            <w:r w:rsidRPr="00AE7EB6">
              <w:rPr>
                <w:spacing w:val="-20"/>
              </w:rPr>
              <w:t>.6</w:t>
            </w:r>
            <w:r w:rsidRPr="00AE7EB6">
              <w:rPr>
                <w:rFonts w:hint="eastAsia"/>
                <w:spacing w:val="-20"/>
              </w:rPr>
              <w:t>萬床(校舍改學生宿舍2千床、新建學生宿舍1</w:t>
            </w:r>
            <w:r w:rsidRPr="00AE7EB6">
              <w:rPr>
                <w:spacing w:val="-20"/>
              </w:rPr>
              <w:t>.4</w:t>
            </w:r>
            <w:r w:rsidRPr="00AE7EB6">
              <w:rPr>
                <w:rFonts w:hint="eastAsia"/>
                <w:spacing w:val="-20"/>
              </w:rPr>
              <w:t>萬床)</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已核定8</w:t>
            </w:r>
            <w:r w:rsidRPr="00AE7EB6">
              <w:rPr>
                <w:spacing w:val="-20"/>
              </w:rPr>
              <w:t>,278</w:t>
            </w:r>
            <w:r w:rsidRPr="00AE7EB6">
              <w:rPr>
                <w:rFonts w:hint="eastAsia"/>
                <w:spacing w:val="-20"/>
              </w:rPr>
              <w:t>床</w:t>
            </w:r>
          </w:p>
        </w:tc>
        <w:tc>
          <w:tcPr>
            <w:tcW w:w="1559" w:type="dxa"/>
            <w:shd w:val="clear" w:color="auto" w:fill="auto"/>
            <w:vAlign w:val="center"/>
          </w:tcPr>
          <w:p w:rsidR="007C3F12" w:rsidRPr="00AE7EB6" w:rsidRDefault="007C3F12" w:rsidP="00881DDF">
            <w:pPr>
              <w:pStyle w:val="141"/>
              <w:jc w:val="right"/>
            </w:pPr>
            <w:r w:rsidRPr="00AE7EB6">
              <w:t>168,516</w:t>
            </w:r>
          </w:p>
          <w:p w:rsidR="007C3F12" w:rsidRPr="00AE7EB6" w:rsidRDefault="007C3F12" w:rsidP="00881DDF">
            <w:pPr>
              <w:pStyle w:val="141"/>
              <w:jc w:val="right"/>
            </w:pPr>
            <w:r w:rsidRPr="00AE7EB6">
              <w:t>(</w:t>
            </w:r>
            <w:r w:rsidRPr="00AE7EB6">
              <w:rPr>
                <w:rFonts w:hint="eastAsia"/>
              </w:rPr>
              <w:t>詳說明</w:t>
            </w:r>
            <w:r w:rsidRPr="00AE7EB6">
              <w:t>)</w:t>
            </w:r>
          </w:p>
        </w:tc>
        <w:tc>
          <w:tcPr>
            <w:tcW w:w="1560" w:type="dxa"/>
            <w:shd w:val="clear" w:color="auto" w:fill="auto"/>
            <w:vAlign w:val="center"/>
          </w:tcPr>
          <w:p w:rsidR="007C3F12" w:rsidRPr="00AE7EB6" w:rsidRDefault="007C3F12" w:rsidP="00881DDF">
            <w:pPr>
              <w:pStyle w:val="141"/>
              <w:jc w:val="right"/>
            </w:pPr>
            <w:r w:rsidRPr="00AE7EB6">
              <w:rPr>
                <w:rFonts w:hint="eastAsia"/>
              </w:rPr>
              <w:t>1</w:t>
            </w:r>
            <w:r w:rsidRPr="00AE7EB6">
              <w:t>29,520</w:t>
            </w:r>
          </w:p>
        </w:tc>
        <w:tc>
          <w:tcPr>
            <w:tcW w:w="850" w:type="dxa"/>
            <w:shd w:val="clear" w:color="auto" w:fill="auto"/>
            <w:vAlign w:val="center"/>
          </w:tcPr>
          <w:p w:rsidR="007C3F12" w:rsidRPr="00AE7EB6" w:rsidRDefault="007C3F12" w:rsidP="00881DDF">
            <w:pPr>
              <w:pStyle w:val="141"/>
              <w:jc w:val="right"/>
            </w:pPr>
            <w:r w:rsidRPr="00AE7EB6">
              <w:rPr>
                <w:rFonts w:hint="eastAsia"/>
              </w:rPr>
              <w:t>7</w:t>
            </w:r>
            <w:r w:rsidRPr="00AE7EB6">
              <w:t>6.86</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4</w:t>
            </w:r>
            <w:r w:rsidRPr="00AE7EB6">
              <w:rPr>
                <w:spacing w:val="-20"/>
              </w:rPr>
              <w:t>.</w:t>
            </w:r>
            <w:r w:rsidRPr="00AE7EB6">
              <w:rPr>
                <w:rFonts w:hint="eastAsia"/>
                <w:spacing w:val="-20"/>
              </w:rPr>
              <w:t>校內學生宿舍規劃設計整體改善補助</w:t>
            </w:r>
          </w:p>
        </w:tc>
        <w:tc>
          <w:tcPr>
            <w:tcW w:w="1701" w:type="dxa"/>
            <w:shd w:val="clear" w:color="auto" w:fill="auto"/>
            <w:vAlign w:val="center"/>
          </w:tcPr>
          <w:p w:rsidR="007C3F12" w:rsidRPr="00AE7EB6" w:rsidRDefault="007C3F12" w:rsidP="00881DDF">
            <w:pPr>
              <w:pStyle w:val="141"/>
              <w:jc w:val="both"/>
              <w:rPr>
                <w:rFonts w:hint="eastAsia"/>
                <w:spacing w:val="-20"/>
              </w:rPr>
            </w:pPr>
            <w:r w:rsidRPr="00AE7EB6">
              <w:rPr>
                <w:rFonts w:hint="eastAsia"/>
                <w:spacing w:val="-20"/>
              </w:rPr>
              <w:t>預估補助6</w:t>
            </w:r>
            <w:r w:rsidRPr="00AE7EB6">
              <w:rPr>
                <w:spacing w:val="-20"/>
              </w:rPr>
              <w:t>.6</w:t>
            </w:r>
            <w:r w:rsidRPr="00AE7EB6">
              <w:rPr>
                <w:rFonts w:hint="eastAsia"/>
                <w:spacing w:val="-20"/>
              </w:rPr>
              <w:t>萬床(校舍改學生宿舍2千床、整修學生宿舍6</w:t>
            </w:r>
            <w:r w:rsidRPr="00AE7EB6">
              <w:rPr>
                <w:spacing w:val="-20"/>
              </w:rPr>
              <w:t>.4</w:t>
            </w:r>
            <w:r w:rsidRPr="00AE7EB6">
              <w:rPr>
                <w:rFonts w:hint="eastAsia"/>
                <w:spacing w:val="-20"/>
              </w:rPr>
              <w:t>萬床</w:t>
            </w:r>
            <w:r w:rsidRPr="00AE7EB6">
              <w:rPr>
                <w:spacing w:val="-20"/>
              </w:rPr>
              <w:t>)</w:t>
            </w:r>
          </w:p>
        </w:tc>
        <w:tc>
          <w:tcPr>
            <w:tcW w:w="1417" w:type="dxa"/>
            <w:shd w:val="clear" w:color="auto" w:fill="auto"/>
            <w:vAlign w:val="center"/>
          </w:tcPr>
          <w:p w:rsidR="007C3F12" w:rsidRPr="00AE7EB6" w:rsidRDefault="007C3F12" w:rsidP="00881DDF">
            <w:pPr>
              <w:pStyle w:val="141"/>
              <w:jc w:val="both"/>
              <w:rPr>
                <w:rFonts w:hint="eastAsia"/>
                <w:spacing w:val="-20"/>
              </w:rPr>
            </w:pPr>
            <w:r w:rsidRPr="00AE7EB6">
              <w:rPr>
                <w:rFonts w:hint="eastAsia"/>
                <w:spacing w:val="-20"/>
              </w:rPr>
              <w:t>核定補助4萬2</w:t>
            </w:r>
            <w:r w:rsidRPr="00AE7EB6">
              <w:rPr>
                <w:spacing w:val="-20"/>
              </w:rPr>
              <w:t>,401</w:t>
            </w:r>
            <w:r w:rsidRPr="00AE7EB6">
              <w:rPr>
                <w:rFonts w:hint="eastAsia"/>
                <w:spacing w:val="-20"/>
              </w:rPr>
              <w:t>床(另2</w:t>
            </w:r>
            <w:r w:rsidRPr="00AE7EB6">
              <w:rPr>
                <w:spacing w:val="-20"/>
              </w:rPr>
              <w:t>.7</w:t>
            </w:r>
            <w:r w:rsidRPr="00AE7EB6">
              <w:rPr>
                <w:rFonts w:hint="eastAsia"/>
                <w:spacing w:val="-20"/>
              </w:rPr>
              <w:t>萬床正受教育部輔導設計規劃中</w:t>
            </w:r>
            <w:r w:rsidRPr="00AE7EB6">
              <w:rPr>
                <w:spacing w:val="-20"/>
              </w:rPr>
              <w:t>)</w:t>
            </w:r>
          </w:p>
        </w:tc>
        <w:tc>
          <w:tcPr>
            <w:tcW w:w="1559" w:type="dxa"/>
            <w:shd w:val="clear" w:color="auto" w:fill="auto"/>
            <w:vAlign w:val="center"/>
          </w:tcPr>
          <w:p w:rsidR="007C3F12" w:rsidRPr="00AE7EB6" w:rsidRDefault="007C3F12" w:rsidP="00881DDF">
            <w:pPr>
              <w:pStyle w:val="141"/>
              <w:jc w:val="right"/>
            </w:pPr>
            <w:r w:rsidRPr="00AE7EB6">
              <w:rPr>
                <w:rFonts w:hint="eastAsia"/>
              </w:rPr>
              <w:t>2</w:t>
            </w:r>
            <w:r w:rsidRPr="00AE7EB6">
              <w:t>,720,000</w:t>
            </w:r>
          </w:p>
        </w:tc>
        <w:tc>
          <w:tcPr>
            <w:tcW w:w="1560" w:type="dxa"/>
            <w:shd w:val="clear" w:color="auto" w:fill="auto"/>
            <w:vAlign w:val="center"/>
          </w:tcPr>
          <w:p w:rsidR="007C3F12" w:rsidRPr="00AE7EB6" w:rsidRDefault="007C3F12" w:rsidP="00881DDF">
            <w:pPr>
              <w:pStyle w:val="141"/>
              <w:jc w:val="right"/>
            </w:pPr>
            <w:r w:rsidRPr="00AE7EB6">
              <w:rPr>
                <w:rFonts w:hint="eastAsia"/>
              </w:rPr>
              <w:t>6</w:t>
            </w:r>
            <w:r w:rsidRPr="00AE7EB6">
              <w:t>79,325</w:t>
            </w:r>
          </w:p>
        </w:tc>
        <w:tc>
          <w:tcPr>
            <w:tcW w:w="850" w:type="dxa"/>
            <w:shd w:val="clear" w:color="auto" w:fill="auto"/>
            <w:vAlign w:val="center"/>
          </w:tcPr>
          <w:p w:rsidR="007C3F12" w:rsidRPr="00AE7EB6" w:rsidRDefault="007C3F12" w:rsidP="00881DDF">
            <w:pPr>
              <w:pStyle w:val="141"/>
              <w:jc w:val="right"/>
            </w:pPr>
            <w:r w:rsidRPr="00AE7EB6">
              <w:rPr>
                <w:rFonts w:hint="eastAsia"/>
              </w:rPr>
              <w:t>2</w:t>
            </w:r>
            <w:r w:rsidRPr="00AE7EB6">
              <w:t>4.98</w:t>
            </w:r>
          </w:p>
        </w:tc>
      </w:tr>
      <w:tr w:rsidR="007C3F12" w:rsidRPr="00AE7EB6" w:rsidTr="00881DDF">
        <w:tc>
          <w:tcPr>
            <w:tcW w:w="1668" w:type="dxa"/>
            <w:shd w:val="clear" w:color="auto" w:fill="auto"/>
            <w:vAlign w:val="center"/>
          </w:tcPr>
          <w:p w:rsidR="007C3F12" w:rsidRPr="00AE7EB6" w:rsidRDefault="007C3F12" w:rsidP="00881DDF">
            <w:pPr>
              <w:pStyle w:val="141"/>
              <w:ind w:rightChars="-5" w:right="-14"/>
              <w:jc w:val="center"/>
              <w:rPr>
                <w:b/>
                <w:spacing w:val="-20"/>
              </w:rPr>
            </w:pPr>
            <w:r w:rsidRPr="00AE7EB6">
              <w:rPr>
                <w:rFonts w:hint="eastAsia"/>
                <w:b/>
                <w:spacing w:val="-20"/>
              </w:rPr>
              <w:t>合計</w:t>
            </w:r>
          </w:p>
        </w:tc>
        <w:tc>
          <w:tcPr>
            <w:tcW w:w="1701" w:type="dxa"/>
            <w:shd w:val="clear" w:color="auto" w:fill="auto"/>
          </w:tcPr>
          <w:p w:rsidR="007C3F12" w:rsidRPr="00AE7EB6" w:rsidRDefault="007C3F12" w:rsidP="00881DDF">
            <w:pPr>
              <w:pStyle w:val="141"/>
              <w:rPr>
                <w:rFonts w:hint="eastAsia"/>
                <w:b/>
              </w:rPr>
            </w:pPr>
          </w:p>
        </w:tc>
        <w:tc>
          <w:tcPr>
            <w:tcW w:w="1417" w:type="dxa"/>
            <w:shd w:val="clear" w:color="auto" w:fill="auto"/>
          </w:tcPr>
          <w:p w:rsidR="007C3F12" w:rsidRPr="00AE7EB6" w:rsidRDefault="007C3F12" w:rsidP="00881DDF">
            <w:pPr>
              <w:pStyle w:val="141"/>
              <w:rPr>
                <w:rFonts w:hint="eastAsia"/>
                <w:b/>
              </w:rPr>
            </w:pPr>
          </w:p>
        </w:tc>
        <w:tc>
          <w:tcPr>
            <w:tcW w:w="1559" w:type="dxa"/>
            <w:shd w:val="clear" w:color="auto" w:fill="auto"/>
            <w:vAlign w:val="center"/>
          </w:tcPr>
          <w:p w:rsidR="007C3F12" w:rsidRPr="00AE7EB6" w:rsidRDefault="007C3F12" w:rsidP="00881DDF">
            <w:pPr>
              <w:pStyle w:val="141"/>
              <w:jc w:val="right"/>
              <w:rPr>
                <w:b/>
              </w:rPr>
            </w:pPr>
            <w:r w:rsidRPr="00AE7EB6">
              <w:rPr>
                <w:rFonts w:hint="eastAsia"/>
                <w:b/>
              </w:rPr>
              <w:t>4</w:t>
            </w:r>
            <w:r w:rsidRPr="00AE7EB6">
              <w:rPr>
                <w:b/>
              </w:rPr>
              <w:t>,372,600</w:t>
            </w:r>
          </w:p>
        </w:tc>
        <w:tc>
          <w:tcPr>
            <w:tcW w:w="1560" w:type="dxa"/>
            <w:shd w:val="clear" w:color="auto" w:fill="auto"/>
            <w:vAlign w:val="center"/>
          </w:tcPr>
          <w:p w:rsidR="007C3F12" w:rsidRPr="00AE7EB6" w:rsidRDefault="007C3F12" w:rsidP="00881DDF">
            <w:pPr>
              <w:pStyle w:val="141"/>
              <w:jc w:val="right"/>
              <w:rPr>
                <w:b/>
              </w:rPr>
            </w:pPr>
            <w:r w:rsidRPr="00AE7EB6">
              <w:rPr>
                <w:rFonts w:hint="eastAsia"/>
                <w:b/>
              </w:rPr>
              <w:t>1</w:t>
            </w:r>
            <w:r w:rsidRPr="00AE7EB6">
              <w:rPr>
                <w:b/>
              </w:rPr>
              <w:t>,279,147</w:t>
            </w:r>
          </w:p>
        </w:tc>
        <w:tc>
          <w:tcPr>
            <w:tcW w:w="850" w:type="dxa"/>
            <w:shd w:val="clear" w:color="auto" w:fill="auto"/>
            <w:vAlign w:val="center"/>
          </w:tcPr>
          <w:p w:rsidR="007C3F12" w:rsidRPr="00AE7EB6" w:rsidRDefault="007C3F12" w:rsidP="00881DDF">
            <w:pPr>
              <w:pStyle w:val="141"/>
              <w:jc w:val="right"/>
              <w:rPr>
                <w:b/>
              </w:rPr>
            </w:pPr>
            <w:r w:rsidRPr="00AE7EB6">
              <w:rPr>
                <w:rFonts w:hint="eastAsia"/>
                <w:b/>
              </w:rPr>
              <w:t>2</w:t>
            </w:r>
            <w:r w:rsidRPr="00AE7EB6">
              <w:rPr>
                <w:b/>
              </w:rPr>
              <w:t>9.25</w:t>
            </w:r>
          </w:p>
        </w:tc>
      </w:tr>
    </w:tbl>
    <w:p w:rsidR="007C3F12" w:rsidRPr="00AE7EB6" w:rsidRDefault="007C3F12" w:rsidP="007C3F12">
      <w:pPr>
        <w:pStyle w:val="141"/>
        <w:ind w:left="1092" w:rightChars="-51" w:right="-144" w:hangingChars="449" w:hanging="1092"/>
        <w:jc w:val="both"/>
      </w:pPr>
      <w:r w:rsidRPr="00AE7EB6">
        <w:rPr>
          <w:rFonts w:hint="eastAsia"/>
        </w:rPr>
        <w:t>說</w:t>
      </w:r>
      <w:r w:rsidRPr="00AE7EB6">
        <w:t xml:space="preserve">    </w:t>
      </w:r>
      <w:r w:rsidRPr="00AE7EB6">
        <w:rPr>
          <w:rFonts w:hint="eastAsia"/>
        </w:rPr>
        <w:t>明：「校內學生宿舍建築貸款利息補助」預算數</w:t>
      </w:r>
      <w:r w:rsidR="00571C90" w:rsidRPr="00AE7EB6">
        <w:rPr>
          <w:rFonts w:hint="eastAsia"/>
        </w:rPr>
        <w:t>係</w:t>
      </w:r>
      <w:r w:rsidRPr="00AE7EB6">
        <w:rPr>
          <w:rFonts w:hint="eastAsia"/>
        </w:rPr>
        <w:t>依計畫書經費需求</w:t>
      </w:r>
      <w:r w:rsidR="00571C90" w:rsidRPr="00AE7EB6">
        <w:rPr>
          <w:rFonts w:hint="eastAsia"/>
        </w:rPr>
        <w:t>列示</w:t>
      </w:r>
      <w:r w:rsidRPr="00AE7EB6">
        <w:rPr>
          <w:rFonts w:hint="eastAsia"/>
        </w:rPr>
        <w:t>，因教育部說明，該策略分為私立及國立大專校院，而「校內學生宿舍建築貸款利息補助預算數於『私立學校教學獎助</w:t>
      </w:r>
      <w:r w:rsidRPr="00AE7EB6">
        <w:t>-03</w:t>
      </w:r>
      <w:r w:rsidRPr="00AE7EB6">
        <w:rPr>
          <w:rFonts w:hint="eastAsia"/>
        </w:rPr>
        <w:t>補助私立大專校院建築貸款利息』分支計畫預算數</w:t>
      </w:r>
      <w:r w:rsidRPr="00AE7EB6">
        <w:t>7,601</w:t>
      </w:r>
      <w:r w:rsidRPr="00AE7EB6">
        <w:rPr>
          <w:rFonts w:hint="eastAsia"/>
        </w:rPr>
        <w:t>萬</w:t>
      </w:r>
      <w:r w:rsidRPr="00AE7EB6">
        <w:t>5</w:t>
      </w:r>
      <w:r w:rsidRPr="00AE7EB6">
        <w:rPr>
          <w:rFonts w:hint="eastAsia"/>
        </w:rPr>
        <w:t>千元。至補助國立大專校院宿舍貸款利息，</w:t>
      </w:r>
      <w:r w:rsidRPr="00AE7EB6">
        <w:t>108</w:t>
      </w:r>
      <w:r w:rsidRPr="00AE7EB6">
        <w:rPr>
          <w:rFonts w:hint="eastAsia"/>
        </w:rPr>
        <w:t>至</w:t>
      </w:r>
      <w:r w:rsidRPr="00AE7EB6">
        <w:t>112</w:t>
      </w:r>
      <w:r w:rsidRPr="00AE7EB6">
        <w:rPr>
          <w:rFonts w:hint="eastAsia"/>
        </w:rPr>
        <w:t>年度編於『高等教育行政及督導</w:t>
      </w:r>
      <w:r w:rsidRPr="00AE7EB6">
        <w:t>-04</w:t>
      </w:r>
      <w:r w:rsidRPr="00AE7EB6">
        <w:rPr>
          <w:rFonts w:hint="eastAsia"/>
        </w:rPr>
        <w:t>改善教學研究環境及提升高等教育行政服務品質』、『技術職業教育行政及督導</w:t>
      </w:r>
      <w:r w:rsidRPr="00AE7EB6">
        <w:t>-02</w:t>
      </w:r>
      <w:r w:rsidRPr="00AE7EB6">
        <w:rPr>
          <w:rFonts w:hint="eastAsia"/>
        </w:rPr>
        <w:t>輔導改進技專校院之管理發展』分支計畫項下，未單獨編列預算。」</w:t>
      </w:r>
    </w:p>
    <w:p w:rsidR="007C3F12" w:rsidRPr="00AE7EB6" w:rsidRDefault="007C3F12" w:rsidP="007C3F12">
      <w:pPr>
        <w:pStyle w:val="141"/>
        <w:rPr>
          <w:rFonts w:hint="eastAsia"/>
        </w:rPr>
      </w:pPr>
      <w:r w:rsidRPr="00AE7EB6">
        <w:rPr>
          <w:rFonts w:hint="eastAsia"/>
        </w:rPr>
        <w:t>資料來源：教育部提供。</w:t>
      </w:r>
    </w:p>
    <w:p w:rsidR="007C3F12" w:rsidRDefault="00DD6529" w:rsidP="00DD6529">
      <w:pPr>
        <w:pStyle w:val="a4"/>
        <w:ind w:left="849" w:hanging="283"/>
      </w:pPr>
      <w:r>
        <w:rPr>
          <w:rFonts w:hint="eastAsia"/>
        </w:rPr>
        <w:t>(</w:t>
      </w:r>
      <w:r>
        <w:rPr>
          <w:rFonts w:hint="eastAsia"/>
          <w:lang w:eastAsia="zh-HK"/>
        </w:rPr>
        <w:t>二</w:t>
      </w:r>
      <w:r>
        <w:rPr>
          <w:rFonts w:hint="eastAsia"/>
        </w:rPr>
        <w:t>)</w:t>
      </w:r>
      <w:r w:rsidRPr="00DD6529">
        <w:rPr>
          <w:rFonts w:hint="eastAsia"/>
        </w:rPr>
        <w:t>前期計畫執行進度落後，接續辦理之「新宿舍計畫2.0」113年度決算執行率亦偏低，允宜審慎檢討落後原因並積極改善，俾達計畫目標</w:t>
      </w:r>
    </w:p>
    <w:p w:rsidR="002A0E70" w:rsidRDefault="002A0E70" w:rsidP="002A0E70">
      <w:pPr>
        <w:pStyle w:val="123"/>
        <w:ind w:left="1133" w:hanging="283"/>
        <w:rPr>
          <w:rFonts w:hint="eastAsia"/>
        </w:rPr>
      </w:pPr>
      <w:r>
        <w:rPr>
          <w:rFonts w:hint="eastAsia"/>
        </w:rPr>
        <w:t>1.</w:t>
      </w:r>
      <w:r w:rsidR="00444A5F" w:rsidRPr="00444A5F">
        <w:rPr>
          <w:rFonts w:hint="eastAsia"/>
        </w:rPr>
        <w:t>教育部規劃「新宿舍計畫2.0」以延續推動108至112年度辦理之宿舍提升計畫，</w:t>
      </w:r>
      <w:r w:rsidR="007E5858">
        <w:rPr>
          <w:rFonts w:hint="eastAsia"/>
          <w:lang w:eastAsia="zh-HK"/>
        </w:rPr>
        <w:t>期程</w:t>
      </w:r>
      <w:r w:rsidR="007E5858">
        <w:rPr>
          <w:rFonts w:hint="eastAsia"/>
        </w:rPr>
        <w:t>113</w:t>
      </w:r>
      <w:r w:rsidR="007E5858">
        <w:rPr>
          <w:rFonts w:hint="eastAsia"/>
          <w:lang w:eastAsia="zh-HK"/>
        </w:rPr>
        <w:t>至</w:t>
      </w:r>
      <w:r w:rsidR="007E5858">
        <w:rPr>
          <w:rFonts w:hint="eastAsia"/>
        </w:rPr>
        <w:t>117</w:t>
      </w:r>
      <w:r w:rsidR="007E5858">
        <w:rPr>
          <w:rFonts w:hint="eastAsia"/>
          <w:lang w:eastAsia="zh-HK"/>
        </w:rPr>
        <w:t>年度</w:t>
      </w:r>
      <w:r w:rsidR="007E5858">
        <w:rPr>
          <w:rFonts w:hint="eastAsia"/>
        </w:rPr>
        <w:t>，</w:t>
      </w:r>
      <w:r w:rsidR="00444A5F" w:rsidRPr="00444A5F">
        <w:rPr>
          <w:rFonts w:hint="eastAsia"/>
        </w:rPr>
        <w:t>總經費需求33億9,372萬5千元</w:t>
      </w:r>
      <w:r w:rsidR="00A23963">
        <w:rPr>
          <w:rStyle w:val="af2"/>
        </w:rPr>
        <w:footnoteReference w:id="3"/>
      </w:r>
      <w:r w:rsidR="00444A5F" w:rsidRPr="00444A5F">
        <w:rPr>
          <w:rFonts w:hint="eastAsia"/>
        </w:rPr>
        <w:t>，</w:t>
      </w:r>
      <w:r>
        <w:rPr>
          <w:rFonts w:hint="eastAsia"/>
        </w:rPr>
        <w:t>預計辦理之3大策略目標包括：</w:t>
      </w:r>
    </w:p>
    <w:p w:rsidR="002A0E70" w:rsidRDefault="002A0E70" w:rsidP="002A0E70">
      <w:pPr>
        <w:pStyle w:val="1230"/>
        <w:ind w:left="1416" w:hanging="283"/>
        <w:rPr>
          <w:rFonts w:hint="eastAsia"/>
        </w:rPr>
      </w:pPr>
      <w:r>
        <w:rPr>
          <w:rFonts w:hint="eastAsia"/>
          <w:b/>
        </w:rPr>
        <w:t>(1)</w:t>
      </w:r>
      <w:r w:rsidRPr="002A0E70">
        <w:rPr>
          <w:rFonts w:hint="eastAsia"/>
          <w:b/>
        </w:rPr>
        <w:t>校內學生宿舍規劃設計整體改善補助</w:t>
      </w:r>
      <w:r>
        <w:rPr>
          <w:rFonts w:hint="eastAsia"/>
        </w:rPr>
        <w:t>：預估核定5.5萬床，期達成第一期與第二期計畫合計改善學生宿舍10萬床目標，總經費需求28億6,000萬元，並調升「整修學生宿舍、新建學生宿舍」每床最高補助額度至5.2萬元(原4.2萬元)，另校舍改為學生宿舍亦調升至10.4萬元(原8.4萬元)，以減輕學校財務負擔，並藉此增加誘因，吸引更多學校參與。</w:t>
      </w:r>
    </w:p>
    <w:p w:rsidR="002A0E70" w:rsidRDefault="002A0E70" w:rsidP="002A0E70">
      <w:pPr>
        <w:pStyle w:val="1230"/>
        <w:ind w:left="1416" w:hanging="283"/>
        <w:rPr>
          <w:rFonts w:hint="eastAsia"/>
        </w:rPr>
      </w:pPr>
      <w:r>
        <w:rPr>
          <w:rFonts w:hint="eastAsia"/>
          <w:b/>
        </w:rPr>
        <w:t>(2)</w:t>
      </w:r>
      <w:r w:rsidRPr="002A0E70">
        <w:rPr>
          <w:rFonts w:hint="eastAsia"/>
          <w:b/>
        </w:rPr>
        <w:t>校內學生宿舍建築貸款利息補助</w:t>
      </w:r>
      <w:r>
        <w:rPr>
          <w:rFonts w:hint="eastAsia"/>
        </w:rPr>
        <w:t>：預估核定1.2萬床，總經費需求4億3,750萬元，期達成第一期與第二期共增加2萬床之目標，且放寬補助年限，將宿舍利息補助年限延長為最長30年(原20年)。</w:t>
      </w:r>
    </w:p>
    <w:p w:rsidR="00DD6529" w:rsidRDefault="002A0E70" w:rsidP="002A0E70">
      <w:pPr>
        <w:pStyle w:val="1230"/>
        <w:ind w:left="1416" w:hanging="283"/>
      </w:pPr>
      <w:r>
        <w:rPr>
          <w:rFonts w:hint="eastAsia"/>
          <w:b/>
        </w:rPr>
        <w:t>(3)</w:t>
      </w:r>
      <w:r w:rsidRPr="002A0E70">
        <w:rPr>
          <w:rFonts w:hint="eastAsia"/>
          <w:b/>
        </w:rPr>
        <w:t>校外興辦學生社會住宅空床補助</w:t>
      </w:r>
      <w:r>
        <w:rPr>
          <w:rFonts w:hint="eastAsia"/>
        </w:rPr>
        <w:t>：鼓勵學校租用校外大型建築作為宿舍，或興辦跨校型校外學生社會住宅，以達宿舍營運管理經濟規模，減輕學校外租宿舍空床成本壓力，預估補助新增3,500床(補助10%，350床)，總經費需求3,622萬5千元。</w:t>
      </w:r>
    </w:p>
    <w:p w:rsidR="00444A5F" w:rsidRDefault="002A0E70" w:rsidP="002A0E70">
      <w:pPr>
        <w:pStyle w:val="123"/>
        <w:ind w:left="1133" w:hanging="283"/>
      </w:pPr>
      <w:r>
        <w:rPr>
          <w:rFonts w:hint="eastAsia"/>
        </w:rPr>
        <w:t>2.</w:t>
      </w:r>
      <w:r w:rsidR="00A257DC" w:rsidRPr="00A257DC">
        <w:rPr>
          <w:rFonts w:hint="eastAsia"/>
        </w:rPr>
        <w:t>「新宿舍計畫2.0」113年度預算數7億</w:t>
      </w:r>
      <w:r w:rsidR="00F232A2">
        <w:rPr>
          <w:rFonts w:hint="eastAsia"/>
        </w:rPr>
        <w:t>3,087</w:t>
      </w:r>
      <w:r w:rsidR="00A257DC" w:rsidRPr="00A257DC">
        <w:rPr>
          <w:rFonts w:hint="eastAsia"/>
        </w:rPr>
        <w:t>萬8千元，執行結果，決算數2億3,635萬元，預算執行率僅32.</w:t>
      </w:r>
      <w:r w:rsidR="00F232A2">
        <w:rPr>
          <w:rFonts w:hint="eastAsia"/>
        </w:rPr>
        <w:t>34</w:t>
      </w:r>
      <w:r w:rsidR="00A257DC" w:rsidRPr="00A257DC">
        <w:rPr>
          <w:rFonts w:hint="eastAsia"/>
        </w:rPr>
        <w:t>%(詳表2)，主要係因應前期計畫</w:t>
      </w:r>
      <w:r w:rsidR="007E5858" w:rsidRPr="007E5858">
        <w:rPr>
          <w:rFonts w:hint="eastAsia"/>
        </w:rPr>
        <w:t>「宿舍提升計畫」</w:t>
      </w:r>
      <w:r w:rsidR="007E5858">
        <w:rPr>
          <w:rFonts w:hint="eastAsia"/>
          <w:lang w:eastAsia="zh-HK"/>
        </w:rPr>
        <w:t>之</w:t>
      </w:r>
      <w:r w:rsidR="00A257DC" w:rsidRPr="00A257DC">
        <w:rPr>
          <w:rFonts w:hint="eastAsia"/>
        </w:rPr>
        <w:t>整體改善工程，受物價上漲不利發包致進度落後，允宜持續追蹤執行量能及市場情勢，</w:t>
      </w:r>
      <w:r w:rsidR="007E5858">
        <w:rPr>
          <w:rFonts w:hint="eastAsia"/>
          <w:lang w:eastAsia="zh-HK"/>
        </w:rPr>
        <w:t>管控執行進度</w:t>
      </w:r>
      <w:r w:rsidR="00A257DC" w:rsidRPr="00A257DC">
        <w:rPr>
          <w:rFonts w:hint="eastAsia"/>
        </w:rPr>
        <w:t>，並積極引導更多學校參與，以協助學校改善學生宿舍居住環境</w:t>
      </w:r>
      <w:r w:rsidR="00A257DC">
        <w:rPr>
          <w:rFonts w:hint="eastAsia"/>
        </w:rPr>
        <w:t>。</w:t>
      </w:r>
    </w:p>
    <w:p w:rsidR="00A257DC" w:rsidRDefault="00A257DC" w:rsidP="005652ED">
      <w:pPr>
        <w:spacing w:line="400" w:lineRule="exact"/>
        <w:ind w:leftChars="0" w:left="867" w:hangingChars="306" w:hanging="867"/>
      </w:pPr>
      <w:r w:rsidRPr="00D80E04">
        <w:rPr>
          <w:rFonts w:hint="eastAsia"/>
          <w:b/>
          <w:lang w:eastAsia="zh-HK"/>
        </w:rPr>
        <w:t>表</w:t>
      </w:r>
      <w:r>
        <w:rPr>
          <w:rFonts w:hint="eastAsia"/>
          <w:b/>
        </w:rPr>
        <w:t>2</w:t>
      </w:r>
      <w:r w:rsidRPr="00D80E04">
        <w:rPr>
          <w:b/>
        </w:rPr>
        <w:t xml:space="preserve">  </w:t>
      </w:r>
      <w:r w:rsidRPr="00D80E04">
        <w:rPr>
          <w:rFonts w:hint="eastAsia"/>
          <w:b/>
        </w:rPr>
        <w:t>「新宿舍計畫2.0」主要工作項目策略目標</w:t>
      </w:r>
      <w:r w:rsidR="00275CB7">
        <w:rPr>
          <w:rFonts w:hint="eastAsia"/>
          <w:b/>
        </w:rPr>
        <w:t>、</w:t>
      </w:r>
      <w:r w:rsidRPr="00D80E04">
        <w:rPr>
          <w:rFonts w:hint="eastAsia"/>
          <w:b/>
        </w:rPr>
        <w:t>經費需求</w:t>
      </w:r>
      <w:r w:rsidR="00275CB7">
        <w:rPr>
          <w:rFonts w:hint="eastAsia"/>
          <w:b/>
          <w:lang w:eastAsia="zh-HK"/>
        </w:rPr>
        <w:t>及</w:t>
      </w:r>
      <w:r w:rsidR="00275CB7">
        <w:rPr>
          <w:rFonts w:hint="eastAsia"/>
          <w:b/>
        </w:rPr>
        <w:t>113</w:t>
      </w:r>
      <w:r w:rsidR="00275CB7">
        <w:rPr>
          <w:rFonts w:hint="eastAsia"/>
          <w:b/>
          <w:lang w:eastAsia="zh-HK"/>
        </w:rPr>
        <w:t>年度預</w:t>
      </w:r>
      <w:r w:rsidR="00275CB7">
        <w:rPr>
          <w:rFonts w:hint="eastAsia"/>
          <w:b/>
        </w:rPr>
        <w:t>、</w:t>
      </w:r>
      <w:r w:rsidR="00275CB7">
        <w:rPr>
          <w:rFonts w:hint="eastAsia"/>
          <w:b/>
          <w:lang w:eastAsia="zh-HK"/>
        </w:rPr>
        <w:t>決算概況</w:t>
      </w:r>
      <w:r>
        <w:rPr>
          <w:rFonts w:hint="eastAsia"/>
          <w:b/>
          <w:lang w:eastAsia="zh-HK"/>
        </w:rPr>
        <w:t>表</w:t>
      </w:r>
      <w:r w:rsidR="005652ED">
        <w:rPr>
          <w:rFonts w:hint="eastAsia"/>
          <w:b/>
        </w:rPr>
        <w:t xml:space="preserve"> </w:t>
      </w:r>
      <w:r w:rsidR="005652ED">
        <w:rPr>
          <w:b/>
        </w:rPr>
        <w:t xml:space="preserve">                        </w:t>
      </w:r>
      <w:r w:rsidRPr="005652ED">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984"/>
        <w:gridCol w:w="1985"/>
        <w:gridCol w:w="1842"/>
      </w:tblGrid>
      <w:tr w:rsidR="00A257DC" w:rsidRPr="00A257DC" w:rsidTr="00A257DC">
        <w:trPr>
          <w:tblHeader/>
        </w:trPr>
        <w:tc>
          <w:tcPr>
            <w:tcW w:w="2694" w:type="dxa"/>
            <w:shd w:val="clear" w:color="auto" w:fill="auto"/>
            <w:vAlign w:val="center"/>
          </w:tcPr>
          <w:p w:rsidR="00A257DC" w:rsidRPr="00A257DC" w:rsidRDefault="00A257DC" w:rsidP="00A257DC">
            <w:pPr>
              <w:pStyle w:val="141"/>
              <w:jc w:val="center"/>
            </w:pPr>
            <w:r w:rsidRPr="00A257DC">
              <w:rPr>
                <w:rFonts w:hint="eastAsia"/>
              </w:rPr>
              <w:t>主要工作項目</w:t>
            </w:r>
          </w:p>
        </w:tc>
        <w:tc>
          <w:tcPr>
            <w:tcW w:w="1984" w:type="dxa"/>
            <w:shd w:val="clear" w:color="auto" w:fill="auto"/>
            <w:vAlign w:val="center"/>
          </w:tcPr>
          <w:p w:rsidR="00A257DC" w:rsidRPr="00A257DC" w:rsidRDefault="00A257DC" w:rsidP="00A257DC">
            <w:pPr>
              <w:pStyle w:val="141"/>
              <w:jc w:val="center"/>
              <w:rPr>
                <w:rFonts w:hint="eastAsia"/>
              </w:rPr>
            </w:pPr>
            <w:r w:rsidRPr="00A257DC">
              <w:rPr>
                <w:rFonts w:hint="eastAsia"/>
              </w:rPr>
              <w:t>113至117年度預估經費需求</w:t>
            </w:r>
          </w:p>
        </w:tc>
        <w:tc>
          <w:tcPr>
            <w:tcW w:w="1985" w:type="dxa"/>
            <w:shd w:val="clear" w:color="auto" w:fill="auto"/>
            <w:vAlign w:val="center"/>
          </w:tcPr>
          <w:p w:rsidR="00A257DC" w:rsidRPr="00A257DC" w:rsidRDefault="00A257DC" w:rsidP="00A257DC">
            <w:pPr>
              <w:pStyle w:val="141"/>
              <w:jc w:val="center"/>
            </w:pPr>
            <w:r w:rsidRPr="00A257DC">
              <w:rPr>
                <w:rFonts w:hint="eastAsia"/>
              </w:rPr>
              <w:t>113年度預算數</w:t>
            </w:r>
          </w:p>
        </w:tc>
        <w:tc>
          <w:tcPr>
            <w:tcW w:w="1842" w:type="dxa"/>
            <w:vAlign w:val="center"/>
          </w:tcPr>
          <w:p w:rsidR="00A257DC" w:rsidRPr="00A257DC" w:rsidRDefault="00A257DC" w:rsidP="00A257DC">
            <w:pPr>
              <w:pStyle w:val="141"/>
              <w:jc w:val="center"/>
              <w:rPr>
                <w:rFonts w:hint="eastAsia"/>
              </w:rPr>
            </w:pPr>
            <w:r w:rsidRPr="00A257DC">
              <w:rPr>
                <w:rFonts w:hint="eastAsia"/>
              </w:rPr>
              <w:t>113年度決算數</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校內學生宿舍規劃設計整體改善補助</w:t>
            </w:r>
          </w:p>
        </w:tc>
        <w:tc>
          <w:tcPr>
            <w:tcW w:w="1984" w:type="dxa"/>
            <w:shd w:val="clear" w:color="auto" w:fill="auto"/>
            <w:vAlign w:val="center"/>
          </w:tcPr>
          <w:p w:rsidR="00A257DC" w:rsidRPr="00A257DC" w:rsidRDefault="00A257DC" w:rsidP="00A257DC">
            <w:pPr>
              <w:pStyle w:val="141"/>
              <w:jc w:val="right"/>
            </w:pPr>
            <w:r w:rsidRPr="00A257DC">
              <w:rPr>
                <w:rFonts w:hint="eastAsia"/>
              </w:rPr>
              <w:t>2,920,000</w:t>
            </w:r>
          </w:p>
        </w:tc>
        <w:tc>
          <w:tcPr>
            <w:tcW w:w="1985" w:type="dxa"/>
            <w:shd w:val="clear" w:color="auto" w:fill="auto"/>
            <w:vAlign w:val="center"/>
          </w:tcPr>
          <w:p w:rsidR="00A257DC" w:rsidRPr="00A257DC" w:rsidRDefault="00A257DC" w:rsidP="00A257DC">
            <w:pPr>
              <w:pStyle w:val="141"/>
              <w:jc w:val="right"/>
            </w:pPr>
            <w:r w:rsidRPr="00A257DC">
              <w:rPr>
                <w:rFonts w:hint="eastAsia"/>
              </w:rPr>
              <w:t>636,000</w:t>
            </w:r>
          </w:p>
        </w:tc>
        <w:tc>
          <w:tcPr>
            <w:tcW w:w="1842" w:type="dxa"/>
            <w:vAlign w:val="center"/>
          </w:tcPr>
          <w:p w:rsidR="00A257DC" w:rsidRPr="00A257DC" w:rsidRDefault="00A257DC" w:rsidP="00D5637E">
            <w:pPr>
              <w:pStyle w:val="141"/>
              <w:jc w:val="right"/>
            </w:pPr>
            <w:r w:rsidRPr="00A257DC">
              <w:rPr>
                <w:rFonts w:hint="eastAsia"/>
              </w:rPr>
              <w:t>175,70</w:t>
            </w:r>
            <w:r w:rsidR="00D5637E">
              <w:rPr>
                <w:rFonts w:hint="eastAsia"/>
              </w:rPr>
              <w:t>3</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校內學生宿舍建築貸款利息補助</w:t>
            </w:r>
          </w:p>
        </w:tc>
        <w:tc>
          <w:tcPr>
            <w:tcW w:w="1984" w:type="dxa"/>
            <w:shd w:val="clear" w:color="auto" w:fill="auto"/>
            <w:vAlign w:val="center"/>
          </w:tcPr>
          <w:p w:rsidR="00A257DC" w:rsidRPr="00A257DC" w:rsidRDefault="00A257DC" w:rsidP="00A257DC">
            <w:pPr>
              <w:pStyle w:val="141"/>
              <w:jc w:val="right"/>
            </w:pPr>
            <w:r w:rsidRPr="00A257DC">
              <w:rPr>
                <w:rFonts w:hint="eastAsia"/>
              </w:rPr>
              <w:t>437,500</w:t>
            </w:r>
          </w:p>
        </w:tc>
        <w:tc>
          <w:tcPr>
            <w:tcW w:w="1985" w:type="dxa"/>
            <w:shd w:val="clear" w:color="auto" w:fill="auto"/>
            <w:vAlign w:val="center"/>
          </w:tcPr>
          <w:p w:rsidR="00A257DC" w:rsidRPr="00A257DC" w:rsidRDefault="00A257DC" w:rsidP="00D5637E">
            <w:pPr>
              <w:pStyle w:val="141"/>
              <w:jc w:val="right"/>
            </w:pPr>
            <w:r w:rsidRPr="00A257DC">
              <w:rPr>
                <w:rFonts w:hint="eastAsia"/>
              </w:rPr>
              <w:t>89</w:t>
            </w:r>
            <w:r w:rsidR="00D5637E">
              <w:rPr>
                <w:rFonts w:hint="eastAsia"/>
              </w:rPr>
              <w:t>,8</w:t>
            </w:r>
            <w:r w:rsidRPr="00A257DC">
              <w:rPr>
                <w:rFonts w:hint="eastAsia"/>
              </w:rPr>
              <w:t>78</w:t>
            </w:r>
          </w:p>
        </w:tc>
        <w:tc>
          <w:tcPr>
            <w:tcW w:w="1842" w:type="dxa"/>
            <w:vAlign w:val="center"/>
          </w:tcPr>
          <w:p w:rsidR="00A257DC" w:rsidRPr="00A257DC" w:rsidRDefault="00A257DC" w:rsidP="00D5637E">
            <w:pPr>
              <w:pStyle w:val="141"/>
              <w:jc w:val="right"/>
            </w:pPr>
            <w:r w:rsidRPr="00A257DC">
              <w:rPr>
                <w:rFonts w:hint="eastAsia"/>
              </w:rPr>
              <w:t>58,95</w:t>
            </w:r>
            <w:r w:rsidR="00D5637E">
              <w:rPr>
                <w:rFonts w:hint="eastAsia"/>
              </w:rPr>
              <w:t>8</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校外興辦學生社會住宅空床補助</w:t>
            </w:r>
          </w:p>
        </w:tc>
        <w:tc>
          <w:tcPr>
            <w:tcW w:w="1984" w:type="dxa"/>
            <w:shd w:val="clear" w:color="auto" w:fill="auto"/>
            <w:vAlign w:val="center"/>
          </w:tcPr>
          <w:p w:rsidR="00A257DC" w:rsidRPr="00A257DC" w:rsidRDefault="00A257DC" w:rsidP="00A257DC">
            <w:pPr>
              <w:pStyle w:val="141"/>
              <w:jc w:val="right"/>
            </w:pPr>
            <w:r w:rsidRPr="00A257DC">
              <w:rPr>
                <w:rFonts w:hint="eastAsia"/>
              </w:rPr>
              <w:t>36,225</w:t>
            </w:r>
          </w:p>
        </w:tc>
        <w:tc>
          <w:tcPr>
            <w:tcW w:w="1985" w:type="dxa"/>
            <w:shd w:val="clear" w:color="auto" w:fill="auto"/>
            <w:vAlign w:val="center"/>
          </w:tcPr>
          <w:p w:rsidR="00A257DC" w:rsidRPr="00A257DC" w:rsidRDefault="00A257DC" w:rsidP="00A257DC">
            <w:pPr>
              <w:pStyle w:val="141"/>
              <w:jc w:val="right"/>
            </w:pPr>
            <w:r w:rsidRPr="00A257DC">
              <w:rPr>
                <w:rFonts w:hint="eastAsia"/>
              </w:rPr>
              <w:t>5,000</w:t>
            </w:r>
          </w:p>
        </w:tc>
        <w:tc>
          <w:tcPr>
            <w:tcW w:w="1842" w:type="dxa"/>
            <w:vAlign w:val="center"/>
          </w:tcPr>
          <w:p w:rsidR="00A257DC" w:rsidRPr="00A257DC" w:rsidRDefault="00A257DC" w:rsidP="00A257DC">
            <w:pPr>
              <w:pStyle w:val="141"/>
              <w:jc w:val="right"/>
            </w:pPr>
            <w:r w:rsidRPr="00A257DC">
              <w:rPr>
                <w:rFonts w:hint="eastAsia"/>
              </w:rPr>
              <w:t>1,689</w:t>
            </w:r>
          </w:p>
        </w:tc>
      </w:tr>
      <w:tr w:rsidR="00A257DC" w:rsidRPr="00A257DC" w:rsidTr="00A257DC">
        <w:trPr>
          <w:trHeight w:val="308"/>
        </w:trPr>
        <w:tc>
          <w:tcPr>
            <w:tcW w:w="2694" w:type="dxa"/>
            <w:shd w:val="clear" w:color="auto" w:fill="auto"/>
            <w:vAlign w:val="center"/>
          </w:tcPr>
          <w:p w:rsidR="00A257DC" w:rsidRPr="00A257DC" w:rsidRDefault="00A257DC" w:rsidP="00A257DC">
            <w:pPr>
              <w:pStyle w:val="141"/>
              <w:jc w:val="center"/>
              <w:rPr>
                <w:b/>
              </w:rPr>
            </w:pPr>
            <w:r w:rsidRPr="00A257DC">
              <w:rPr>
                <w:rFonts w:hint="eastAsia"/>
                <w:b/>
              </w:rPr>
              <w:t xml:space="preserve">合 </w:t>
            </w:r>
            <w:r w:rsidRPr="00A257DC">
              <w:rPr>
                <w:b/>
              </w:rPr>
              <w:t xml:space="preserve"> </w:t>
            </w:r>
            <w:r w:rsidRPr="00A257DC">
              <w:rPr>
                <w:rFonts w:hint="eastAsia"/>
                <w:b/>
              </w:rPr>
              <w:t>計</w:t>
            </w:r>
          </w:p>
        </w:tc>
        <w:tc>
          <w:tcPr>
            <w:tcW w:w="1984" w:type="dxa"/>
            <w:shd w:val="clear" w:color="auto" w:fill="auto"/>
            <w:vAlign w:val="center"/>
          </w:tcPr>
          <w:p w:rsidR="00A257DC" w:rsidRPr="00A257DC" w:rsidRDefault="00A257DC" w:rsidP="00A257DC">
            <w:pPr>
              <w:pStyle w:val="141"/>
              <w:jc w:val="right"/>
              <w:rPr>
                <w:b/>
              </w:rPr>
            </w:pPr>
            <w:r w:rsidRPr="00A257DC">
              <w:rPr>
                <w:rFonts w:hint="eastAsia"/>
                <w:b/>
              </w:rPr>
              <w:t>3,393,725</w:t>
            </w:r>
          </w:p>
        </w:tc>
        <w:tc>
          <w:tcPr>
            <w:tcW w:w="1985" w:type="dxa"/>
            <w:shd w:val="clear" w:color="auto" w:fill="auto"/>
            <w:vAlign w:val="center"/>
          </w:tcPr>
          <w:p w:rsidR="00A257DC" w:rsidRPr="00A257DC" w:rsidRDefault="00A257DC" w:rsidP="00A257DC">
            <w:pPr>
              <w:pStyle w:val="141"/>
              <w:jc w:val="right"/>
              <w:rPr>
                <w:b/>
              </w:rPr>
            </w:pPr>
            <w:r w:rsidRPr="00A257DC">
              <w:rPr>
                <w:rFonts w:hint="eastAsia"/>
                <w:b/>
              </w:rPr>
              <w:t>7</w:t>
            </w:r>
            <w:r w:rsidR="00D5637E">
              <w:rPr>
                <w:rFonts w:hint="eastAsia"/>
                <w:b/>
              </w:rPr>
              <w:t>30,878</w:t>
            </w:r>
          </w:p>
        </w:tc>
        <w:tc>
          <w:tcPr>
            <w:tcW w:w="1842" w:type="dxa"/>
            <w:vAlign w:val="center"/>
          </w:tcPr>
          <w:p w:rsidR="00A257DC" w:rsidRPr="00A257DC" w:rsidRDefault="00A257DC" w:rsidP="00D5637E">
            <w:pPr>
              <w:pStyle w:val="141"/>
              <w:jc w:val="right"/>
              <w:rPr>
                <w:b/>
              </w:rPr>
            </w:pPr>
            <w:r w:rsidRPr="00A257DC">
              <w:rPr>
                <w:rFonts w:hint="eastAsia"/>
                <w:b/>
              </w:rPr>
              <w:t>236,35</w:t>
            </w:r>
            <w:r w:rsidR="00D5637E">
              <w:rPr>
                <w:rFonts w:hint="eastAsia"/>
                <w:b/>
              </w:rPr>
              <w:t>0</w:t>
            </w:r>
          </w:p>
        </w:tc>
      </w:tr>
    </w:tbl>
    <w:p w:rsidR="00A257DC" w:rsidRDefault="00A257DC" w:rsidP="00A257DC">
      <w:pPr>
        <w:pStyle w:val="141"/>
        <w:ind w:left="1175" w:hangingChars="483" w:hanging="1175"/>
        <w:rPr>
          <w:lang w:eastAsia="zh-HK"/>
        </w:rPr>
      </w:pPr>
      <w:r w:rsidRPr="00F500EA">
        <w:rPr>
          <w:rFonts w:hint="eastAsia"/>
          <w:lang w:eastAsia="zh-HK"/>
        </w:rPr>
        <w:t>說    明</w:t>
      </w:r>
      <w:r>
        <w:rPr>
          <w:rFonts w:hint="eastAsia"/>
        </w:rPr>
        <w:t>：</w:t>
      </w:r>
      <w:r w:rsidRPr="00F500EA">
        <w:rPr>
          <w:rFonts w:hint="eastAsia"/>
          <w:lang w:eastAsia="zh-HK"/>
        </w:rPr>
        <w:t>計畫書經費需求表中「新宿舍計畫提升專案管理、提升宣導團」經費納入「校內學生宿舍規劃設計整體改善補助」項下</w:t>
      </w:r>
      <w:r>
        <w:rPr>
          <w:rFonts w:hint="eastAsia"/>
        </w:rPr>
        <w:t>；</w:t>
      </w:r>
      <w:r>
        <w:rPr>
          <w:rFonts w:hint="eastAsia"/>
          <w:lang w:eastAsia="zh-HK"/>
        </w:rPr>
        <w:t>自</w:t>
      </w:r>
      <w:r>
        <w:rPr>
          <w:rFonts w:hint="eastAsia"/>
        </w:rPr>
        <w:t>113</w:t>
      </w:r>
      <w:r>
        <w:rPr>
          <w:rFonts w:hint="eastAsia"/>
          <w:lang w:eastAsia="zh-HK"/>
        </w:rPr>
        <w:t>年度起未單獨編列新宿舍計畫專案管理及宣導團委辦經費</w:t>
      </w:r>
      <w:r>
        <w:rPr>
          <w:rFonts w:hint="eastAsia"/>
        </w:rPr>
        <w:t>，</w:t>
      </w:r>
      <w:r>
        <w:rPr>
          <w:rFonts w:hint="eastAsia"/>
          <w:lang w:eastAsia="zh-HK"/>
        </w:rPr>
        <w:t>係由高等教育行政及督導</w:t>
      </w:r>
      <w:r>
        <w:rPr>
          <w:rFonts w:hint="eastAsia"/>
        </w:rPr>
        <w:t>04</w:t>
      </w:r>
      <w:r>
        <w:rPr>
          <w:rFonts w:hint="eastAsia"/>
          <w:lang w:eastAsia="zh-HK"/>
        </w:rPr>
        <w:t>分支項下勻支</w:t>
      </w:r>
      <w:r w:rsidRPr="00F500EA">
        <w:rPr>
          <w:rFonts w:hint="eastAsia"/>
          <w:lang w:eastAsia="zh-HK"/>
        </w:rPr>
        <w:t>。</w:t>
      </w:r>
    </w:p>
    <w:p w:rsidR="00A257DC" w:rsidRPr="002B376A" w:rsidRDefault="00A257DC" w:rsidP="00A257DC">
      <w:pPr>
        <w:pStyle w:val="141"/>
        <w:rPr>
          <w:rFonts w:hint="eastAsia"/>
        </w:rPr>
      </w:pPr>
      <w:r>
        <w:rPr>
          <w:rFonts w:hint="eastAsia"/>
          <w:lang w:eastAsia="zh-HK"/>
        </w:rPr>
        <w:t>資料來源</w:t>
      </w:r>
      <w:r>
        <w:rPr>
          <w:rFonts w:hint="eastAsia"/>
        </w:rPr>
        <w:t>：</w:t>
      </w:r>
      <w:r>
        <w:rPr>
          <w:rFonts w:hint="eastAsia"/>
          <w:lang w:eastAsia="zh-HK"/>
        </w:rPr>
        <w:t>教育部提供</w:t>
      </w:r>
      <w:r w:rsidR="002C753B">
        <w:rPr>
          <w:rFonts w:hint="eastAsia"/>
        </w:rPr>
        <w:t>(114</w:t>
      </w:r>
      <w:r w:rsidR="002C753B">
        <w:rPr>
          <w:rFonts w:hint="eastAsia"/>
          <w:lang w:eastAsia="zh-HK"/>
        </w:rPr>
        <w:t>年</w:t>
      </w:r>
      <w:r w:rsidR="002C753B">
        <w:rPr>
          <w:rFonts w:hint="eastAsia"/>
        </w:rPr>
        <w:t>12</w:t>
      </w:r>
      <w:r w:rsidR="002C753B">
        <w:rPr>
          <w:rFonts w:hint="eastAsia"/>
          <w:lang w:eastAsia="zh-HK"/>
        </w:rPr>
        <w:t>月</w:t>
      </w:r>
      <w:r w:rsidR="002C753B">
        <w:rPr>
          <w:rFonts w:hint="eastAsia"/>
        </w:rPr>
        <w:t>19</w:t>
      </w:r>
      <w:r w:rsidR="002C753B">
        <w:rPr>
          <w:rFonts w:hint="eastAsia"/>
          <w:lang w:eastAsia="zh-HK"/>
        </w:rPr>
        <w:t>日)</w:t>
      </w:r>
      <w:r>
        <w:rPr>
          <w:rFonts w:hint="eastAsia"/>
        </w:rPr>
        <w:t>。</w:t>
      </w:r>
    </w:p>
    <w:p w:rsidR="007C3F12" w:rsidRPr="002B376A" w:rsidRDefault="007C3F12" w:rsidP="00C67695">
      <w:pPr>
        <w:ind w:left="566" w:firstLine="566"/>
        <w:rPr>
          <w:rFonts w:hint="eastAsia"/>
        </w:rPr>
      </w:pPr>
      <w:r w:rsidRPr="002B376A">
        <w:rPr>
          <w:rFonts w:hint="eastAsia"/>
        </w:rPr>
        <w:t>綜上，</w:t>
      </w:r>
      <w:r w:rsidR="00C67695" w:rsidRPr="00C67695">
        <w:rPr>
          <w:rFonts w:hint="eastAsia"/>
        </w:rPr>
        <w:t>教育部11</w:t>
      </w:r>
      <w:r w:rsidR="00C67695">
        <w:rPr>
          <w:rFonts w:hint="eastAsia"/>
        </w:rPr>
        <w:t>3</w:t>
      </w:r>
      <w:r w:rsidR="00C67695" w:rsidRPr="00C67695">
        <w:rPr>
          <w:rFonts w:hint="eastAsia"/>
        </w:rPr>
        <w:t>年度辦理「新宿舍計畫2.0」雖提升補助額度，且放寬補助年限及申請資格等，以吸引學校參與，惟鑒於前期計畫預算執行進度落後，且接續辦理之「新宿舍計畫2.0」113年度執行率偏低，允宜視執行量能及市場情勢，審慎檢討落後原因並積極改善，以協助學校儘速提升學生宿舍質量，優化學生宿舍居住品質。</w:t>
      </w:r>
    </w:p>
    <w:p w:rsidR="007C3F12" w:rsidRPr="002B376A" w:rsidRDefault="007C3F12" w:rsidP="007C3F12">
      <w:pPr>
        <w:ind w:left="566" w:firstLine="566"/>
        <w:rPr>
          <w:rFonts w:hint="eastAsia"/>
          <w:color w:val="0066FF"/>
        </w:rPr>
      </w:pPr>
    </w:p>
    <w:p w:rsidR="00503AC0" w:rsidRPr="00243474" w:rsidRDefault="004E750F" w:rsidP="00503AC0">
      <w:pPr>
        <w:pStyle w:val="14"/>
        <w:ind w:left="567" w:hanging="567"/>
      </w:pPr>
      <w:bookmarkStart w:id="5" w:name="_Toc217901120"/>
      <w:r>
        <w:rPr>
          <w:rFonts w:hint="eastAsia"/>
          <w:lang w:eastAsia="zh-HK"/>
        </w:rPr>
        <w:t>二</w:t>
      </w:r>
      <w:r w:rsidR="00503AC0" w:rsidRPr="00243474">
        <w:rPr>
          <w:rFonts w:hint="eastAsia"/>
        </w:rPr>
        <w:t>、</w:t>
      </w:r>
      <w:r w:rsidR="00923D30" w:rsidRPr="00243474">
        <w:rPr>
          <w:rFonts w:hint="eastAsia"/>
        </w:rPr>
        <w:t>國立大學校院校務基金1</w:t>
      </w:r>
      <w:r w:rsidR="00923D30" w:rsidRPr="00243474">
        <w:t>1</w:t>
      </w:r>
      <w:r w:rsidR="00243474" w:rsidRPr="00243474">
        <w:rPr>
          <w:rFonts w:hint="eastAsia"/>
        </w:rPr>
        <w:t>3</w:t>
      </w:r>
      <w:r w:rsidR="00923D30" w:rsidRPr="00243474">
        <w:rPr>
          <w:rFonts w:hint="eastAsia"/>
        </w:rPr>
        <w:t>年度</w:t>
      </w:r>
      <w:r w:rsidR="00571C90" w:rsidRPr="00243474">
        <w:rPr>
          <w:rFonts w:hint="eastAsia"/>
        </w:rPr>
        <w:t>整體</w:t>
      </w:r>
      <w:r w:rsidR="00923D30" w:rsidRPr="00243474">
        <w:rPr>
          <w:rFonts w:hint="eastAsia"/>
        </w:rPr>
        <w:t>決算</w:t>
      </w:r>
      <w:r w:rsidR="00571C90" w:rsidRPr="00243474">
        <w:rPr>
          <w:rFonts w:hint="eastAsia"/>
        </w:rPr>
        <w:t>雖</w:t>
      </w:r>
      <w:r w:rsidR="00923D30" w:rsidRPr="00243474">
        <w:rPr>
          <w:rFonts w:hint="eastAsia"/>
        </w:rPr>
        <w:t>短絀</w:t>
      </w:r>
      <w:r w:rsidR="0065073D" w:rsidRPr="00243474">
        <w:rPr>
          <w:rFonts w:hint="eastAsia"/>
        </w:rPr>
        <w:t>，</w:t>
      </w:r>
      <w:r w:rsidR="00243474" w:rsidRPr="00243474">
        <w:rPr>
          <w:rFonts w:hint="eastAsia"/>
        </w:rPr>
        <w:t>然經調整計</w:t>
      </w:r>
      <w:r w:rsidR="00243474" w:rsidRPr="00243474">
        <w:rPr>
          <w:rFonts w:hint="eastAsia"/>
          <w:lang w:eastAsia="zh-HK"/>
        </w:rPr>
        <w:t>算</w:t>
      </w:r>
      <w:r w:rsidR="00243474" w:rsidRPr="00243474">
        <w:rPr>
          <w:rFonts w:hint="eastAsia"/>
        </w:rPr>
        <w:t>則為實質賸餘，允宜研議檢討適當揭露，以利外界檢視校務基金之實質餘絀</w:t>
      </w:r>
      <w:bookmarkEnd w:id="5"/>
    </w:p>
    <w:p w:rsidR="00503AC0" w:rsidRPr="00A20387" w:rsidRDefault="00C43A31" w:rsidP="00E278DE">
      <w:pPr>
        <w:ind w:left="566" w:firstLine="566"/>
      </w:pPr>
      <w:r w:rsidRPr="00A20387">
        <w:rPr>
          <w:rFonts w:hint="eastAsia"/>
        </w:rPr>
        <w:t>國立大學校院</w:t>
      </w:r>
      <w:r w:rsidR="00923D30" w:rsidRPr="00A20387">
        <w:rPr>
          <w:rFonts w:hint="eastAsia"/>
        </w:rPr>
        <w:t>為促進財務之彈性運作，依國立大學校院校務基金設置條例規定設置校務基金，而教育部為發展高等教育及提升學校資源使用效率，11</w:t>
      </w:r>
      <w:r w:rsidR="00A20387" w:rsidRPr="00A20387">
        <w:t>3</w:t>
      </w:r>
      <w:r w:rsidR="00923D30" w:rsidRPr="00A20387">
        <w:rPr>
          <w:rFonts w:hint="eastAsia"/>
        </w:rPr>
        <w:t>年度於「國立大學校院教學與研究輔助」及「國立大學校院校務及附設醫院基金」計畫分別編列預算數</w:t>
      </w:r>
      <w:r w:rsidR="00A20387" w:rsidRPr="00A20387">
        <w:rPr>
          <w:rFonts w:hint="eastAsia"/>
        </w:rPr>
        <w:t>496</w:t>
      </w:r>
      <w:r w:rsidR="00923D30" w:rsidRPr="00A20387">
        <w:rPr>
          <w:rFonts w:hint="eastAsia"/>
        </w:rPr>
        <w:t>億</w:t>
      </w:r>
      <w:r w:rsidR="00A20387" w:rsidRPr="00A20387">
        <w:rPr>
          <w:rFonts w:hint="eastAsia"/>
        </w:rPr>
        <w:t>2,157</w:t>
      </w:r>
      <w:r w:rsidR="00923D30" w:rsidRPr="00A20387">
        <w:rPr>
          <w:rFonts w:hint="eastAsia"/>
        </w:rPr>
        <w:t>萬</w:t>
      </w:r>
      <w:r w:rsidR="00A20387" w:rsidRPr="00A20387">
        <w:rPr>
          <w:rFonts w:hint="eastAsia"/>
        </w:rPr>
        <w:t>3</w:t>
      </w:r>
      <w:r w:rsidR="00923D30" w:rsidRPr="00A20387">
        <w:rPr>
          <w:rFonts w:hint="eastAsia"/>
        </w:rPr>
        <w:t>千元</w:t>
      </w:r>
      <w:r w:rsidR="00A23963">
        <w:rPr>
          <w:rStyle w:val="af2"/>
        </w:rPr>
        <w:footnoteReference w:id="4"/>
      </w:r>
      <w:r w:rsidR="00923D30" w:rsidRPr="00A20387">
        <w:rPr>
          <w:rFonts w:hint="eastAsia"/>
        </w:rPr>
        <w:t>及</w:t>
      </w:r>
      <w:r w:rsidR="007170DD" w:rsidRPr="00A20387">
        <w:t>37</w:t>
      </w:r>
      <w:r w:rsidR="00923D30" w:rsidRPr="00A20387">
        <w:rPr>
          <w:rFonts w:hint="eastAsia"/>
        </w:rPr>
        <w:t>億</w:t>
      </w:r>
      <w:r w:rsidR="00A20387" w:rsidRPr="00A20387">
        <w:rPr>
          <w:rFonts w:hint="eastAsia"/>
        </w:rPr>
        <w:t>6,065</w:t>
      </w:r>
      <w:r w:rsidR="00923D30" w:rsidRPr="00A20387">
        <w:rPr>
          <w:rFonts w:hint="eastAsia"/>
        </w:rPr>
        <w:t>萬</w:t>
      </w:r>
      <w:r w:rsidR="00A20387" w:rsidRPr="00A20387">
        <w:rPr>
          <w:rFonts w:hint="eastAsia"/>
        </w:rPr>
        <w:t>2</w:t>
      </w:r>
      <w:r w:rsidR="00923D30" w:rsidRPr="00A20387">
        <w:rPr>
          <w:rFonts w:hint="eastAsia"/>
        </w:rPr>
        <w:t>千元</w:t>
      </w:r>
      <w:r w:rsidR="00A23963">
        <w:rPr>
          <w:rStyle w:val="af2"/>
        </w:rPr>
        <w:footnoteReference w:id="5"/>
      </w:r>
      <w:r w:rsidR="00A23963" w:rsidRPr="00A20387">
        <w:rPr>
          <w:rFonts w:hint="eastAsia"/>
        </w:rPr>
        <w:t xml:space="preserve"> </w:t>
      </w:r>
      <w:r w:rsidR="00923D30" w:rsidRPr="00A20387">
        <w:rPr>
          <w:rFonts w:hint="eastAsia"/>
        </w:rPr>
        <w:t>(決算數相同)，以補助各校務基金教學、研究經費及資本支出經費</w:t>
      </w:r>
      <w:r w:rsidR="00571C90" w:rsidRPr="00A20387">
        <w:rPr>
          <w:rFonts w:hint="eastAsia"/>
        </w:rPr>
        <w:t>。</w:t>
      </w:r>
      <w:r w:rsidR="00923D30" w:rsidRPr="00A20387">
        <w:rPr>
          <w:rFonts w:hint="eastAsia"/>
        </w:rPr>
        <w:t>實際執行結果說明如下：</w:t>
      </w:r>
    </w:p>
    <w:p w:rsidR="00923D30" w:rsidRPr="003D6BE2" w:rsidRDefault="00CE53EF" w:rsidP="00CE53EF">
      <w:pPr>
        <w:pStyle w:val="a4"/>
        <w:ind w:left="849" w:hanging="283"/>
      </w:pPr>
      <w:r w:rsidRPr="003D6BE2">
        <w:rPr>
          <w:rFonts w:hint="eastAsia"/>
        </w:rPr>
        <w:t>(一)</w:t>
      </w:r>
      <w:r w:rsidR="002010B1" w:rsidRPr="003D6BE2">
        <w:rPr>
          <w:rFonts w:hint="eastAsia"/>
        </w:rPr>
        <w:t>校務基金</w:t>
      </w:r>
      <w:r w:rsidR="00571C90" w:rsidRPr="003D6BE2">
        <w:rPr>
          <w:rFonts w:hint="eastAsia"/>
        </w:rPr>
        <w:t>如</w:t>
      </w:r>
      <w:r w:rsidR="002010B1" w:rsidRPr="003D6BE2">
        <w:rPr>
          <w:rFonts w:hint="eastAsia"/>
        </w:rPr>
        <w:t>發生年度決算實質短絀，教育部得命其限期改善</w:t>
      </w:r>
    </w:p>
    <w:p w:rsidR="001F74C8" w:rsidRPr="00F87CF1" w:rsidRDefault="00CE53EF" w:rsidP="002010B1">
      <w:pPr>
        <w:pStyle w:val="21"/>
        <w:ind w:left="850" w:firstLine="566"/>
      </w:pPr>
      <w:r w:rsidRPr="00F87CF1">
        <w:rPr>
          <w:rFonts w:hint="eastAsia"/>
        </w:rPr>
        <w:t>依國立大學校院校務基金管理及監督辦法第2</w:t>
      </w:r>
      <w:r w:rsidRPr="00F87CF1">
        <w:t>1</w:t>
      </w:r>
      <w:r w:rsidRPr="00F87CF1">
        <w:rPr>
          <w:rFonts w:hint="eastAsia"/>
        </w:rPr>
        <w:t>條</w:t>
      </w:r>
      <w:r w:rsidR="00A23963">
        <w:rPr>
          <w:rStyle w:val="af2"/>
        </w:rPr>
        <w:footnoteReference w:id="6"/>
      </w:r>
      <w:r w:rsidRPr="00F87CF1">
        <w:rPr>
          <w:rFonts w:hint="eastAsia"/>
        </w:rPr>
        <w:t>及第3</w:t>
      </w:r>
      <w:r w:rsidRPr="00F87CF1">
        <w:t>0</w:t>
      </w:r>
      <w:r w:rsidRPr="00F87CF1">
        <w:rPr>
          <w:rFonts w:hint="eastAsia"/>
        </w:rPr>
        <w:t>條</w:t>
      </w:r>
      <w:r w:rsidR="00A23963">
        <w:rPr>
          <w:rStyle w:val="af2"/>
        </w:rPr>
        <w:footnoteReference w:id="7"/>
      </w:r>
      <w:r w:rsidRPr="00F87CF1">
        <w:rPr>
          <w:rFonts w:hint="eastAsia"/>
        </w:rPr>
        <w:t>對校務基金之監督機制，</w:t>
      </w:r>
      <w:r w:rsidR="00CE6CCA" w:rsidRPr="00F87CF1">
        <w:rPr>
          <w:rFonts w:hint="eastAsia"/>
        </w:rPr>
        <w:t>「</w:t>
      </w:r>
      <w:r w:rsidR="001C0572" w:rsidRPr="00F87CF1">
        <w:rPr>
          <w:rFonts w:hint="eastAsia"/>
        </w:rPr>
        <w:t>年度決算實質短絀</w:t>
      </w:r>
      <w:r w:rsidR="00CE6CCA" w:rsidRPr="00F87CF1">
        <w:rPr>
          <w:rFonts w:hint="eastAsia"/>
        </w:rPr>
        <w:t>」</w:t>
      </w:r>
      <w:r w:rsidR="001C0572" w:rsidRPr="00F87CF1">
        <w:rPr>
          <w:rFonts w:hint="eastAsia"/>
        </w:rPr>
        <w:t>為校務基金執行缺失或異常事項</w:t>
      </w:r>
      <w:r w:rsidR="00CE6CCA" w:rsidRPr="00F87CF1">
        <w:rPr>
          <w:rFonts w:hint="eastAsia"/>
        </w:rPr>
        <w:t>之一，若校務基金發生年度決算實質短絀</w:t>
      </w:r>
      <w:r w:rsidR="001C0572" w:rsidRPr="00F87CF1">
        <w:rPr>
          <w:rFonts w:hint="eastAsia"/>
        </w:rPr>
        <w:t>，</w:t>
      </w:r>
      <w:r w:rsidR="00CE6CCA" w:rsidRPr="00F87CF1">
        <w:rPr>
          <w:rFonts w:hint="eastAsia"/>
        </w:rPr>
        <w:t>教育部得命學校限期改善。</w:t>
      </w:r>
      <w:r w:rsidR="001F74C8" w:rsidRPr="00F87CF1">
        <w:rPr>
          <w:rFonts w:hint="eastAsia"/>
        </w:rPr>
        <w:t>而年度決算實質短絀，指學校年度收支餘絀依一般公認會計原則須調整加回國庫撥款購置資產所提列之折舊、折耗及攤銷費用後，仍為短絀之情形。</w:t>
      </w:r>
    </w:p>
    <w:p w:rsidR="00CB7879" w:rsidRPr="00F87CF1" w:rsidRDefault="00561576" w:rsidP="002010B1">
      <w:pPr>
        <w:pStyle w:val="21"/>
        <w:ind w:left="850" w:firstLine="566"/>
        <w:rPr>
          <w:rFonts w:hint="eastAsia"/>
        </w:rPr>
      </w:pPr>
      <w:r w:rsidRPr="00F87CF1">
        <w:rPr>
          <w:rFonts w:hint="eastAsia"/>
        </w:rPr>
        <w:t>詢洽</w:t>
      </w:r>
      <w:r w:rsidR="00CB7879" w:rsidRPr="00F87CF1">
        <w:rPr>
          <w:rFonts w:hint="eastAsia"/>
        </w:rPr>
        <w:t>教育部衡量年度決算實質餘絀之計算方式，係決算餘絀加回「不計入餘絀計算之折舊、攤銷費用」，再減去「本年度遞延收入轉列收入金額」</w:t>
      </w:r>
      <w:r w:rsidR="008315AC" w:rsidRPr="00F87CF1">
        <w:rPr>
          <w:rFonts w:hint="eastAsia"/>
        </w:rPr>
        <w:t>，以反映大學校院校務基金營運及財務運作績效</w:t>
      </w:r>
      <w:r w:rsidR="00CB7879" w:rsidRPr="00F87CF1">
        <w:rPr>
          <w:rFonts w:hint="eastAsia"/>
        </w:rPr>
        <w:t>。其中「不計入餘絀計算之折舊、攤銷費用」包括代管資產之折舊費用，政府補助款及民間捐贈指定用於資本支出所增置資產之折舊費用，與其他財源增置資產之折舊費用乘以最近5年國庫撥款增置之比率</w:t>
      </w:r>
      <w:r w:rsidR="00A23963">
        <w:rPr>
          <w:rStyle w:val="af2"/>
        </w:rPr>
        <w:footnoteReference w:id="8"/>
      </w:r>
      <w:r w:rsidR="00CB7879" w:rsidRPr="00F87CF1">
        <w:rPr>
          <w:rFonts w:hint="eastAsia"/>
        </w:rPr>
        <w:t>。</w:t>
      </w:r>
    </w:p>
    <w:p w:rsidR="00CE53EF" w:rsidRPr="003D6BE2" w:rsidRDefault="004F7987" w:rsidP="004F7987">
      <w:pPr>
        <w:pStyle w:val="a4"/>
        <w:ind w:left="849" w:hanging="283"/>
      </w:pPr>
      <w:r w:rsidRPr="003D6BE2">
        <w:rPr>
          <w:rFonts w:hint="eastAsia"/>
        </w:rPr>
        <w:t>(二)</w:t>
      </w:r>
      <w:r w:rsidR="00224EDD" w:rsidRPr="003D6BE2">
        <w:t>11</w:t>
      </w:r>
      <w:r w:rsidR="00F87CF1" w:rsidRPr="003D6BE2">
        <w:rPr>
          <w:rFonts w:hint="eastAsia"/>
        </w:rPr>
        <w:t>3</w:t>
      </w:r>
      <w:r w:rsidR="00224EDD" w:rsidRPr="003D6BE2">
        <w:rPr>
          <w:rFonts w:hint="eastAsia"/>
        </w:rPr>
        <w:t>年度</w:t>
      </w:r>
      <w:r w:rsidR="001C564D" w:rsidRPr="003D6BE2">
        <w:rPr>
          <w:rFonts w:hint="eastAsia"/>
        </w:rPr>
        <w:t>校務基金整體</w:t>
      </w:r>
      <w:r w:rsidR="00224EDD" w:rsidRPr="003D6BE2">
        <w:rPr>
          <w:rFonts w:hint="eastAsia"/>
        </w:rPr>
        <w:t>決算雖為短絀，然</w:t>
      </w:r>
      <w:r w:rsidR="00CC41BE" w:rsidRPr="003D6BE2">
        <w:rPr>
          <w:rFonts w:hint="eastAsia"/>
          <w:lang w:eastAsia="zh-HK"/>
        </w:rPr>
        <w:t>經調整計</w:t>
      </w:r>
      <w:r w:rsidR="00243474" w:rsidRPr="003D6BE2">
        <w:rPr>
          <w:rFonts w:hint="eastAsia"/>
          <w:lang w:eastAsia="zh-HK"/>
        </w:rPr>
        <w:t>算</w:t>
      </w:r>
      <w:r w:rsidR="00CC41BE" w:rsidRPr="003D6BE2">
        <w:rPr>
          <w:rFonts w:hint="eastAsia"/>
          <w:lang w:eastAsia="zh-HK"/>
        </w:rPr>
        <w:t>則</w:t>
      </w:r>
      <w:r w:rsidR="001C57EB" w:rsidRPr="003D6BE2">
        <w:rPr>
          <w:rFonts w:hint="eastAsia"/>
        </w:rPr>
        <w:t>為</w:t>
      </w:r>
      <w:r w:rsidR="00224EDD" w:rsidRPr="003D6BE2">
        <w:rPr>
          <w:rFonts w:hint="eastAsia"/>
        </w:rPr>
        <w:t>實質賸餘，</w:t>
      </w:r>
      <w:r w:rsidR="00D40784" w:rsidRPr="003D6BE2">
        <w:rPr>
          <w:rFonts w:hint="eastAsia"/>
          <w:lang w:eastAsia="zh-HK"/>
        </w:rPr>
        <w:t>且</w:t>
      </w:r>
      <w:r w:rsidR="00224EDD" w:rsidRPr="003D6BE2">
        <w:rPr>
          <w:rFonts w:hint="eastAsia"/>
        </w:rPr>
        <w:t>較1</w:t>
      </w:r>
      <w:r w:rsidR="00224EDD" w:rsidRPr="003D6BE2">
        <w:t>1</w:t>
      </w:r>
      <w:r w:rsidR="00D40784" w:rsidRPr="003D6BE2">
        <w:rPr>
          <w:rFonts w:hint="eastAsia"/>
        </w:rPr>
        <w:t>2</w:t>
      </w:r>
      <w:r w:rsidR="00D34809" w:rsidRPr="003D6BE2">
        <w:rPr>
          <w:rFonts w:hint="eastAsia"/>
        </w:rPr>
        <w:t>年度決算實質賸餘</w:t>
      </w:r>
      <w:r w:rsidR="00D40784" w:rsidRPr="003D6BE2">
        <w:rPr>
          <w:rFonts w:hint="eastAsia"/>
          <w:lang w:eastAsia="zh-HK"/>
        </w:rPr>
        <w:t>增加</w:t>
      </w:r>
      <w:r w:rsidR="00CC41BE" w:rsidRPr="003D6BE2">
        <w:rPr>
          <w:rFonts w:hint="eastAsia"/>
          <w:lang w:eastAsia="zh-HK"/>
        </w:rPr>
        <w:t>，允宜研議檢討適當揭露，以利外界檢視校務基金之實質餘絀</w:t>
      </w:r>
    </w:p>
    <w:p w:rsidR="00806BA5" w:rsidRPr="00746B69" w:rsidRDefault="0098500C" w:rsidP="004F7987">
      <w:pPr>
        <w:pStyle w:val="21"/>
        <w:ind w:left="850" w:firstLine="566"/>
      </w:pPr>
      <w:r w:rsidRPr="00927B96">
        <w:rPr>
          <w:rFonts w:hint="eastAsia"/>
        </w:rPr>
        <w:t>國立大學校院校務基金1</w:t>
      </w:r>
      <w:r w:rsidRPr="00927B96">
        <w:t>1</w:t>
      </w:r>
      <w:r w:rsidR="00F87CF1" w:rsidRPr="00927B96">
        <w:rPr>
          <w:rFonts w:hint="eastAsia"/>
        </w:rPr>
        <w:t>3</w:t>
      </w:r>
      <w:r w:rsidRPr="00927B96">
        <w:rPr>
          <w:rFonts w:hint="eastAsia"/>
        </w:rPr>
        <w:t>年度</w:t>
      </w:r>
      <w:r w:rsidR="000F56B4" w:rsidRPr="00927B96">
        <w:rPr>
          <w:rFonts w:hint="eastAsia"/>
        </w:rPr>
        <w:t>整體</w:t>
      </w:r>
      <w:r w:rsidRPr="00927B96">
        <w:rPr>
          <w:rFonts w:hint="eastAsia"/>
        </w:rPr>
        <w:t>決算短絀共計</w:t>
      </w:r>
      <w:r w:rsidR="00F87CF1" w:rsidRPr="00927B96">
        <w:rPr>
          <w:rFonts w:hint="eastAsia"/>
        </w:rPr>
        <w:t>30</w:t>
      </w:r>
      <w:r w:rsidRPr="00927B96">
        <w:rPr>
          <w:rFonts w:hint="eastAsia"/>
        </w:rPr>
        <w:t>億</w:t>
      </w:r>
      <w:r w:rsidR="00F87CF1" w:rsidRPr="00927B96">
        <w:rPr>
          <w:rFonts w:hint="eastAsia"/>
        </w:rPr>
        <w:t>654</w:t>
      </w:r>
      <w:r w:rsidRPr="00927B96">
        <w:rPr>
          <w:rFonts w:hint="eastAsia"/>
        </w:rPr>
        <w:t>萬</w:t>
      </w:r>
      <w:r w:rsidR="00F87CF1" w:rsidRPr="00927B96">
        <w:rPr>
          <w:rFonts w:hint="eastAsia"/>
        </w:rPr>
        <w:t>8</w:t>
      </w:r>
      <w:r w:rsidRPr="00927B96">
        <w:rPr>
          <w:rFonts w:hint="eastAsia"/>
        </w:rPr>
        <w:t>千元，</w:t>
      </w:r>
      <w:r w:rsidR="00806BA5" w:rsidRPr="00927B96">
        <w:rPr>
          <w:rFonts w:hint="eastAsia"/>
        </w:rPr>
        <w:t>4</w:t>
      </w:r>
      <w:r w:rsidR="00806BA5" w:rsidRPr="00927B96">
        <w:t>7</w:t>
      </w:r>
      <w:r w:rsidR="00806BA5" w:rsidRPr="00927B96">
        <w:rPr>
          <w:rFonts w:hint="eastAsia"/>
        </w:rPr>
        <w:t>所校務基金僅</w:t>
      </w:r>
      <w:r w:rsidR="00F87CF1" w:rsidRPr="00927B96">
        <w:rPr>
          <w:rFonts w:hint="eastAsia"/>
        </w:rPr>
        <w:t>9</w:t>
      </w:r>
      <w:r w:rsidR="00806BA5" w:rsidRPr="00927B96">
        <w:rPr>
          <w:rFonts w:hint="eastAsia"/>
        </w:rPr>
        <w:t>所為決算賸餘，如據上開方式加計折舊、攤銷等費用後</w:t>
      </w:r>
      <w:r w:rsidR="000653F4" w:rsidRPr="00927B96">
        <w:rPr>
          <w:rFonts w:hint="eastAsia"/>
        </w:rPr>
        <w:t>，</w:t>
      </w:r>
      <w:r w:rsidR="00F87CF1" w:rsidRPr="00746B69">
        <w:rPr>
          <w:rFonts w:hint="eastAsia"/>
          <w:lang w:eastAsia="zh-HK"/>
        </w:rPr>
        <w:t>共</w:t>
      </w:r>
      <w:r w:rsidR="00F87CF1" w:rsidRPr="00746B69">
        <w:rPr>
          <w:rFonts w:hint="eastAsia"/>
        </w:rPr>
        <w:t>45</w:t>
      </w:r>
      <w:r w:rsidR="007E5858">
        <w:rPr>
          <w:rFonts w:hint="eastAsia"/>
          <w:lang w:eastAsia="zh-HK"/>
        </w:rPr>
        <w:t>所校務基金</w:t>
      </w:r>
      <w:r w:rsidR="000653F4" w:rsidRPr="00746B69">
        <w:rPr>
          <w:rFonts w:hint="eastAsia"/>
        </w:rPr>
        <w:t>為</w:t>
      </w:r>
      <w:r w:rsidR="00806BA5" w:rsidRPr="00746B69">
        <w:rPr>
          <w:rFonts w:hint="eastAsia"/>
        </w:rPr>
        <w:t>決算實質賸餘</w:t>
      </w:r>
      <w:r w:rsidR="00F87CF1" w:rsidRPr="00746B69">
        <w:rPr>
          <w:rFonts w:hint="eastAsia"/>
        </w:rPr>
        <w:t>，</w:t>
      </w:r>
      <w:r w:rsidR="00F87CF1" w:rsidRPr="00746B69">
        <w:rPr>
          <w:rFonts w:hint="eastAsia"/>
          <w:lang w:eastAsia="zh-HK"/>
        </w:rPr>
        <w:t>決算實質餘絀</w:t>
      </w:r>
      <w:r w:rsidR="00B43238" w:rsidRPr="00746B69">
        <w:rPr>
          <w:rFonts w:hint="eastAsia"/>
        </w:rPr>
        <w:t>合計</w:t>
      </w:r>
      <w:r w:rsidR="002C2546" w:rsidRPr="00746B69">
        <w:rPr>
          <w:rFonts w:hint="eastAsia"/>
        </w:rPr>
        <w:t>57</w:t>
      </w:r>
      <w:r w:rsidR="00806BA5" w:rsidRPr="00746B69">
        <w:rPr>
          <w:rFonts w:hint="eastAsia"/>
        </w:rPr>
        <w:t>億</w:t>
      </w:r>
      <w:r w:rsidR="002C2546" w:rsidRPr="00746B69">
        <w:rPr>
          <w:rFonts w:hint="eastAsia"/>
        </w:rPr>
        <w:t>5,336</w:t>
      </w:r>
      <w:r w:rsidR="00806BA5" w:rsidRPr="00746B69">
        <w:rPr>
          <w:rFonts w:hint="eastAsia"/>
        </w:rPr>
        <w:t>萬</w:t>
      </w:r>
      <w:r w:rsidR="002C2546" w:rsidRPr="00746B69">
        <w:rPr>
          <w:rFonts w:hint="eastAsia"/>
        </w:rPr>
        <w:t>7</w:t>
      </w:r>
      <w:r w:rsidR="002C2546" w:rsidRPr="00746B69">
        <w:rPr>
          <w:rFonts w:hint="eastAsia"/>
          <w:lang w:eastAsia="zh-HK"/>
        </w:rPr>
        <w:t>千</w:t>
      </w:r>
      <w:r w:rsidR="00806BA5" w:rsidRPr="00746B69">
        <w:rPr>
          <w:rFonts w:hint="eastAsia"/>
        </w:rPr>
        <w:t>元，較1</w:t>
      </w:r>
      <w:r w:rsidR="00806BA5" w:rsidRPr="00746B69">
        <w:t>1</w:t>
      </w:r>
      <w:r w:rsidR="00746B69" w:rsidRPr="00746B69">
        <w:rPr>
          <w:rFonts w:hint="eastAsia"/>
        </w:rPr>
        <w:t>2</w:t>
      </w:r>
      <w:r w:rsidR="00806BA5" w:rsidRPr="00746B69">
        <w:rPr>
          <w:rFonts w:hint="eastAsia"/>
        </w:rPr>
        <w:t>年度</w:t>
      </w:r>
      <w:r w:rsidR="007E5858">
        <w:rPr>
          <w:rFonts w:hint="eastAsia"/>
          <w:lang w:eastAsia="zh-HK"/>
        </w:rPr>
        <w:t>之</w:t>
      </w:r>
      <w:r w:rsidR="00746B69" w:rsidRPr="00746B69">
        <w:rPr>
          <w:rFonts w:hint="eastAsia"/>
        </w:rPr>
        <w:t>56</w:t>
      </w:r>
      <w:r w:rsidR="00806BA5" w:rsidRPr="00746B69">
        <w:rPr>
          <w:rFonts w:hint="eastAsia"/>
        </w:rPr>
        <w:t>億</w:t>
      </w:r>
      <w:r w:rsidR="00746B69" w:rsidRPr="00746B69">
        <w:rPr>
          <w:rFonts w:hint="eastAsia"/>
        </w:rPr>
        <w:t>2,043</w:t>
      </w:r>
      <w:r w:rsidR="00806BA5" w:rsidRPr="00746B69">
        <w:rPr>
          <w:rFonts w:hint="eastAsia"/>
        </w:rPr>
        <w:t>萬</w:t>
      </w:r>
      <w:r w:rsidR="00746B69" w:rsidRPr="00746B69">
        <w:rPr>
          <w:rFonts w:hint="eastAsia"/>
        </w:rPr>
        <w:t>9</w:t>
      </w:r>
      <w:r w:rsidR="00806BA5" w:rsidRPr="00746B69">
        <w:rPr>
          <w:rFonts w:hint="eastAsia"/>
        </w:rPr>
        <w:t>千元，</w:t>
      </w:r>
      <w:r w:rsidR="00746B69" w:rsidRPr="00746B69">
        <w:rPr>
          <w:rFonts w:hint="eastAsia"/>
          <w:lang w:eastAsia="zh-HK"/>
        </w:rPr>
        <w:t>增加</w:t>
      </w:r>
      <w:r w:rsidR="00746B69" w:rsidRPr="00746B69">
        <w:rPr>
          <w:rFonts w:hint="eastAsia"/>
        </w:rPr>
        <w:t>1</w:t>
      </w:r>
      <w:r w:rsidR="00806BA5" w:rsidRPr="00746B69">
        <w:rPr>
          <w:rFonts w:hint="eastAsia"/>
        </w:rPr>
        <w:t>億</w:t>
      </w:r>
      <w:r w:rsidR="00746B69" w:rsidRPr="00746B69">
        <w:rPr>
          <w:rFonts w:hint="eastAsia"/>
        </w:rPr>
        <w:t>3,292</w:t>
      </w:r>
      <w:r w:rsidR="00806BA5" w:rsidRPr="00746B69">
        <w:rPr>
          <w:rFonts w:hint="eastAsia"/>
        </w:rPr>
        <w:t>萬</w:t>
      </w:r>
      <w:r w:rsidR="00806BA5" w:rsidRPr="00746B69">
        <w:t>8</w:t>
      </w:r>
      <w:r w:rsidR="00806BA5" w:rsidRPr="00746B69">
        <w:rPr>
          <w:rFonts w:hint="eastAsia"/>
        </w:rPr>
        <w:t>千元(</w:t>
      </w:r>
      <w:r w:rsidR="00746B69" w:rsidRPr="00746B69">
        <w:rPr>
          <w:rFonts w:hint="eastAsia"/>
          <w:lang w:eastAsia="zh-HK"/>
        </w:rPr>
        <w:t>增幅</w:t>
      </w:r>
      <w:r w:rsidR="00746B69" w:rsidRPr="00746B69">
        <w:rPr>
          <w:rFonts w:hint="eastAsia"/>
        </w:rPr>
        <w:t>2.37</w:t>
      </w:r>
      <w:r w:rsidR="00806BA5" w:rsidRPr="00746B69">
        <w:t>%</w:t>
      </w:r>
      <w:r w:rsidR="00746B69" w:rsidRPr="00746B69">
        <w:rPr>
          <w:rFonts w:hint="eastAsia"/>
        </w:rPr>
        <w:t>，</w:t>
      </w:r>
      <w:r w:rsidR="00806BA5" w:rsidRPr="00746B69">
        <w:rPr>
          <w:rFonts w:hint="eastAsia"/>
        </w:rPr>
        <w:t>詳表1</w:t>
      </w:r>
      <w:r w:rsidR="00806BA5" w:rsidRPr="00746B69">
        <w:t>)</w:t>
      </w:r>
      <w:r w:rsidR="00CC41BE" w:rsidRPr="00CC41BE">
        <w:rPr>
          <w:rFonts w:hint="eastAsia"/>
        </w:rPr>
        <w:t>，</w:t>
      </w:r>
      <w:r w:rsidR="005D5BC7">
        <w:rPr>
          <w:rFonts w:hint="eastAsia"/>
          <w:lang w:eastAsia="zh-HK"/>
        </w:rPr>
        <w:t>鑒於教育部係以年度決算實質餘絀做為評估校務基金營運及財務運作績效之一</w:t>
      </w:r>
      <w:r w:rsidR="005D5BC7">
        <w:rPr>
          <w:rFonts w:hint="eastAsia"/>
        </w:rPr>
        <w:t>，</w:t>
      </w:r>
      <w:r w:rsidR="00CC41BE" w:rsidRPr="00CC41BE">
        <w:rPr>
          <w:rFonts w:hint="eastAsia"/>
        </w:rPr>
        <w:t>為便於衡量校務基金是否有執行缺失或異常情形，允宜研議檢討揭露校務基金之實質餘絀，以利外界檢視評估校務基金之績效。</w:t>
      </w:r>
    </w:p>
    <w:p w:rsidR="006873D1" w:rsidRPr="00420808" w:rsidRDefault="004F7987" w:rsidP="00160AE4">
      <w:pPr>
        <w:spacing w:line="400" w:lineRule="exact"/>
        <w:ind w:leftChars="-49" w:left="660" w:hangingChars="282" w:hanging="799"/>
        <w:rPr>
          <w:rFonts w:hint="eastAsia"/>
        </w:rPr>
      </w:pPr>
      <w:r w:rsidRPr="00420808">
        <w:rPr>
          <w:rFonts w:hint="eastAsia"/>
          <w:b/>
        </w:rPr>
        <w:t>表1</w:t>
      </w:r>
      <w:r w:rsidRPr="00420808">
        <w:rPr>
          <w:b/>
        </w:rPr>
        <w:t xml:space="preserve">  </w:t>
      </w:r>
      <w:r w:rsidR="00160AE4" w:rsidRPr="00420808">
        <w:rPr>
          <w:rFonts w:hint="eastAsia"/>
          <w:b/>
          <w:spacing w:val="-20"/>
        </w:rPr>
        <w:t>國立大學校院校務基金1</w:t>
      </w:r>
      <w:r w:rsidR="00160AE4" w:rsidRPr="00420808">
        <w:rPr>
          <w:b/>
          <w:spacing w:val="-20"/>
        </w:rPr>
        <w:t>1</w:t>
      </w:r>
      <w:r w:rsidR="00420808" w:rsidRPr="00420808">
        <w:rPr>
          <w:rFonts w:hint="eastAsia"/>
          <w:b/>
          <w:spacing w:val="-20"/>
        </w:rPr>
        <w:t>2</w:t>
      </w:r>
      <w:r w:rsidR="00160AE4" w:rsidRPr="00420808">
        <w:rPr>
          <w:rFonts w:hint="eastAsia"/>
          <w:b/>
          <w:spacing w:val="-20"/>
        </w:rPr>
        <w:t>及1</w:t>
      </w:r>
      <w:r w:rsidR="00160AE4" w:rsidRPr="00420808">
        <w:rPr>
          <w:b/>
          <w:spacing w:val="-20"/>
        </w:rPr>
        <w:t>1</w:t>
      </w:r>
      <w:r w:rsidR="00420808" w:rsidRPr="00420808">
        <w:rPr>
          <w:rFonts w:hint="eastAsia"/>
          <w:b/>
          <w:spacing w:val="-20"/>
        </w:rPr>
        <w:t>3</w:t>
      </w:r>
      <w:r w:rsidR="00160AE4" w:rsidRPr="00420808">
        <w:rPr>
          <w:rFonts w:hint="eastAsia"/>
          <w:b/>
          <w:spacing w:val="-20"/>
        </w:rPr>
        <w:t>年度決算餘絀及實質餘絀概況表</w:t>
      </w:r>
    </w:p>
    <w:p w:rsidR="00CE53EF" w:rsidRPr="00420808" w:rsidRDefault="00160AE4" w:rsidP="006873D1">
      <w:pPr>
        <w:pStyle w:val="141"/>
        <w:jc w:val="right"/>
        <w:rPr>
          <w:rFonts w:hint="eastAsia"/>
        </w:rPr>
      </w:pPr>
      <w:r w:rsidRPr="00420808">
        <w:rPr>
          <w:rFonts w:hint="eastAsia"/>
        </w:rPr>
        <w:t>單位：新臺幣千元</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630"/>
        <w:gridCol w:w="1630"/>
        <w:gridCol w:w="1630"/>
        <w:gridCol w:w="1630"/>
      </w:tblGrid>
      <w:tr w:rsidR="00730E61" w:rsidRPr="00132EAE" w:rsidTr="00730E61">
        <w:trPr>
          <w:tblHeader/>
        </w:trPr>
        <w:tc>
          <w:tcPr>
            <w:tcW w:w="2127" w:type="dxa"/>
            <w:vMerge w:val="restart"/>
            <w:shd w:val="clear" w:color="auto" w:fill="auto"/>
            <w:vAlign w:val="center"/>
          </w:tcPr>
          <w:p w:rsidR="00730E61" w:rsidRPr="00132EAE" w:rsidRDefault="00730E61" w:rsidP="00BA2D33">
            <w:pPr>
              <w:pStyle w:val="141"/>
              <w:jc w:val="center"/>
              <w:rPr>
                <w:rFonts w:hint="eastAsia"/>
              </w:rPr>
            </w:pPr>
            <w:r w:rsidRPr="00132EAE">
              <w:t>學校名稱</w:t>
            </w:r>
          </w:p>
        </w:tc>
        <w:tc>
          <w:tcPr>
            <w:tcW w:w="3260" w:type="dxa"/>
            <w:gridSpan w:val="2"/>
            <w:shd w:val="clear" w:color="auto" w:fill="auto"/>
            <w:vAlign w:val="center"/>
          </w:tcPr>
          <w:p w:rsidR="00730E61" w:rsidRPr="00132EAE" w:rsidRDefault="00730E61" w:rsidP="00BA2D33">
            <w:pPr>
              <w:pStyle w:val="141"/>
              <w:jc w:val="center"/>
              <w:rPr>
                <w:rFonts w:hint="eastAsia"/>
              </w:rPr>
            </w:pPr>
            <w:r w:rsidRPr="00132EAE">
              <w:rPr>
                <w:rFonts w:hint="eastAsia"/>
              </w:rPr>
              <w:t>1</w:t>
            </w:r>
            <w:r w:rsidRPr="00132EAE">
              <w:t>1</w:t>
            </w:r>
            <w:r w:rsidRPr="00132EAE">
              <w:rPr>
                <w:rFonts w:hint="eastAsia"/>
              </w:rPr>
              <w:t>2</w:t>
            </w:r>
            <w:r w:rsidRPr="00132EAE">
              <w:t>年度</w:t>
            </w:r>
          </w:p>
        </w:tc>
        <w:tc>
          <w:tcPr>
            <w:tcW w:w="3260" w:type="dxa"/>
            <w:gridSpan w:val="2"/>
            <w:shd w:val="clear" w:color="auto" w:fill="auto"/>
            <w:vAlign w:val="center"/>
          </w:tcPr>
          <w:p w:rsidR="00730E61" w:rsidRPr="00132EAE" w:rsidRDefault="00730E61" w:rsidP="00BA2D33">
            <w:pPr>
              <w:pStyle w:val="141"/>
              <w:jc w:val="center"/>
              <w:rPr>
                <w:rFonts w:hint="eastAsia"/>
              </w:rPr>
            </w:pPr>
            <w:r w:rsidRPr="00132EAE">
              <w:rPr>
                <w:rFonts w:hint="eastAsia"/>
              </w:rPr>
              <w:t>1</w:t>
            </w:r>
            <w:r w:rsidRPr="00132EAE">
              <w:t>1</w:t>
            </w:r>
            <w:r w:rsidRPr="00132EAE">
              <w:rPr>
                <w:rFonts w:hint="eastAsia"/>
              </w:rPr>
              <w:t>3</w:t>
            </w:r>
            <w:r w:rsidRPr="00132EAE">
              <w:t>年度</w:t>
            </w:r>
          </w:p>
        </w:tc>
      </w:tr>
      <w:tr w:rsidR="00730E61" w:rsidRPr="00132EAE" w:rsidTr="00730E61">
        <w:trPr>
          <w:tblHeader/>
        </w:trPr>
        <w:tc>
          <w:tcPr>
            <w:tcW w:w="2127" w:type="dxa"/>
            <w:vMerge/>
            <w:shd w:val="clear" w:color="auto" w:fill="auto"/>
            <w:vAlign w:val="center"/>
          </w:tcPr>
          <w:p w:rsidR="00730E61" w:rsidRPr="00132EAE" w:rsidRDefault="00730E61" w:rsidP="00BA2D33">
            <w:pPr>
              <w:pStyle w:val="141"/>
              <w:jc w:val="center"/>
            </w:pPr>
          </w:p>
        </w:tc>
        <w:tc>
          <w:tcPr>
            <w:tcW w:w="1630" w:type="dxa"/>
            <w:shd w:val="clear" w:color="auto" w:fill="auto"/>
            <w:vAlign w:val="center"/>
          </w:tcPr>
          <w:p w:rsidR="00730E61" w:rsidRPr="00132EAE" w:rsidRDefault="00730E61" w:rsidP="00BA2D33">
            <w:pPr>
              <w:pStyle w:val="141"/>
              <w:jc w:val="center"/>
              <w:rPr>
                <w:rFonts w:hint="eastAsia"/>
              </w:rPr>
            </w:pPr>
            <w:r w:rsidRPr="00132EAE">
              <w:rPr>
                <w:rFonts w:hint="eastAsia"/>
              </w:rPr>
              <w:t>決算</w:t>
            </w:r>
            <w:r w:rsidRPr="00132EAE">
              <w:t>餘絀</w:t>
            </w:r>
          </w:p>
        </w:tc>
        <w:tc>
          <w:tcPr>
            <w:tcW w:w="1630" w:type="dxa"/>
            <w:shd w:val="clear" w:color="auto" w:fill="auto"/>
            <w:vAlign w:val="center"/>
          </w:tcPr>
          <w:p w:rsidR="00730E61" w:rsidRPr="00132EAE" w:rsidRDefault="00730E61" w:rsidP="00CF626B">
            <w:pPr>
              <w:pStyle w:val="141"/>
              <w:jc w:val="center"/>
              <w:rPr>
                <w:rFonts w:hint="eastAsia"/>
              </w:rPr>
            </w:pPr>
            <w:r w:rsidRPr="00132EAE">
              <w:rPr>
                <w:rFonts w:hint="eastAsia"/>
              </w:rPr>
              <w:t>實質餘絀</w:t>
            </w:r>
          </w:p>
        </w:tc>
        <w:tc>
          <w:tcPr>
            <w:tcW w:w="1630" w:type="dxa"/>
            <w:shd w:val="clear" w:color="auto" w:fill="auto"/>
            <w:vAlign w:val="center"/>
          </w:tcPr>
          <w:p w:rsidR="00730E61" w:rsidRPr="00132EAE" w:rsidRDefault="00730E61" w:rsidP="00BA2D33">
            <w:pPr>
              <w:pStyle w:val="141"/>
              <w:jc w:val="center"/>
              <w:rPr>
                <w:rFonts w:hint="eastAsia"/>
              </w:rPr>
            </w:pPr>
            <w:r w:rsidRPr="00132EAE">
              <w:rPr>
                <w:rFonts w:hint="eastAsia"/>
              </w:rPr>
              <w:t>決算</w:t>
            </w:r>
            <w:r w:rsidRPr="00132EAE">
              <w:t>餘絀</w:t>
            </w:r>
          </w:p>
        </w:tc>
        <w:tc>
          <w:tcPr>
            <w:tcW w:w="1630" w:type="dxa"/>
            <w:shd w:val="clear" w:color="auto" w:fill="auto"/>
            <w:vAlign w:val="center"/>
          </w:tcPr>
          <w:p w:rsidR="00730E61" w:rsidRPr="00132EAE" w:rsidRDefault="00730E61" w:rsidP="00CF626B">
            <w:pPr>
              <w:pStyle w:val="141"/>
              <w:jc w:val="center"/>
            </w:pPr>
            <w:r w:rsidRPr="00132EAE">
              <w:rPr>
                <w:rFonts w:hint="eastAsia"/>
              </w:rPr>
              <w:t>實質</w:t>
            </w:r>
            <w:r w:rsidRPr="00132EAE">
              <w:t>餘絀</w:t>
            </w:r>
          </w:p>
        </w:tc>
      </w:tr>
      <w:tr w:rsidR="00730E61" w:rsidRPr="002B376A" w:rsidTr="00730E61">
        <w:tc>
          <w:tcPr>
            <w:tcW w:w="2127" w:type="dxa"/>
            <w:shd w:val="clear" w:color="auto" w:fill="auto"/>
          </w:tcPr>
          <w:p w:rsidR="00730E61" w:rsidRPr="006D1DD3" w:rsidRDefault="00730E61" w:rsidP="00C46400">
            <w:pPr>
              <w:pStyle w:val="141"/>
              <w:jc w:val="center"/>
              <w:rPr>
                <w:b/>
              </w:rPr>
            </w:pPr>
            <w:r w:rsidRPr="006D1DD3">
              <w:rPr>
                <w:rFonts w:hint="eastAsia"/>
                <w:b/>
              </w:rPr>
              <w:t>合計</w:t>
            </w:r>
          </w:p>
        </w:tc>
        <w:tc>
          <w:tcPr>
            <w:tcW w:w="1630" w:type="dxa"/>
            <w:shd w:val="clear" w:color="auto" w:fill="auto"/>
            <w:vAlign w:val="center"/>
          </w:tcPr>
          <w:p w:rsidR="00730E61" w:rsidRPr="006D1DD3" w:rsidRDefault="00730E61" w:rsidP="00C46400">
            <w:pPr>
              <w:pStyle w:val="141"/>
              <w:ind w:leftChars="-29" w:left="-82"/>
              <w:jc w:val="right"/>
              <w:rPr>
                <w:b/>
                <w:snapToGrid/>
                <w:kern w:val="0"/>
                <w:szCs w:val="24"/>
              </w:rPr>
            </w:pPr>
            <w:r w:rsidRPr="006D1DD3">
              <w:rPr>
                <w:rFonts w:hint="eastAsia"/>
                <w:b/>
              </w:rPr>
              <w:t>-3,209,635</w:t>
            </w:r>
          </w:p>
        </w:tc>
        <w:tc>
          <w:tcPr>
            <w:tcW w:w="1630" w:type="dxa"/>
            <w:shd w:val="clear" w:color="auto" w:fill="auto"/>
            <w:vAlign w:val="center"/>
          </w:tcPr>
          <w:p w:rsidR="00730E61" w:rsidRPr="006D1DD3" w:rsidRDefault="00730E61" w:rsidP="00C46400">
            <w:pPr>
              <w:pStyle w:val="141"/>
              <w:ind w:leftChars="-23" w:left="-65"/>
              <w:jc w:val="right"/>
              <w:rPr>
                <w:b/>
                <w:snapToGrid/>
                <w:kern w:val="0"/>
                <w:szCs w:val="24"/>
              </w:rPr>
            </w:pPr>
            <w:r w:rsidRPr="006D1DD3">
              <w:rPr>
                <w:rFonts w:hint="eastAsia"/>
                <w:b/>
              </w:rPr>
              <w:t>5,620,4</w:t>
            </w:r>
            <w:r w:rsidR="00CF626B">
              <w:rPr>
                <w:rFonts w:hint="eastAsia"/>
                <w:b/>
              </w:rPr>
              <w:t>39</w:t>
            </w:r>
          </w:p>
        </w:tc>
        <w:tc>
          <w:tcPr>
            <w:tcW w:w="1630" w:type="dxa"/>
            <w:shd w:val="clear" w:color="auto" w:fill="auto"/>
            <w:vAlign w:val="center"/>
          </w:tcPr>
          <w:p w:rsidR="00730E61" w:rsidRPr="0093263B" w:rsidRDefault="00356B69" w:rsidP="00C46400">
            <w:pPr>
              <w:pStyle w:val="141"/>
              <w:ind w:leftChars="-29" w:left="-82"/>
              <w:jc w:val="right"/>
              <w:rPr>
                <w:b/>
                <w:snapToGrid/>
                <w:kern w:val="0"/>
                <w:szCs w:val="24"/>
              </w:rPr>
            </w:pPr>
            <w:r w:rsidRPr="0093263B">
              <w:rPr>
                <w:b/>
                <w:snapToGrid/>
                <w:kern w:val="0"/>
                <w:szCs w:val="24"/>
              </w:rPr>
              <w:t>-3,006,548</w:t>
            </w:r>
          </w:p>
        </w:tc>
        <w:tc>
          <w:tcPr>
            <w:tcW w:w="1630" w:type="dxa"/>
            <w:shd w:val="clear" w:color="auto" w:fill="auto"/>
            <w:vAlign w:val="center"/>
          </w:tcPr>
          <w:p w:rsidR="00730E61" w:rsidRPr="0093263B" w:rsidRDefault="0093263B" w:rsidP="00C46400">
            <w:pPr>
              <w:pStyle w:val="141"/>
              <w:ind w:leftChars="-23" w:left="-65"/>
              <w:jc w:val="right"/>
              <w:rPr>
                <w:b/>
                <w:snapToGrid/>
                <w:kern w:val="0"/>
                <w:szCs w:val="24"/>
              </w:rPr>
            </w:pPr>
            <w:r w:rsidRPr="0093263B">
              <w:rPr>
                <w:b/>
                <w:snapToGrid/>
                <w:kern w:val="0"/>
                <w:szCs w:val="24"/>
              </w:rPr>
              <w:t>5,753,367</w:t>
            </w:r>
          </w:p>
        </w:tc>
      </w:tr>
      <w:tr w:rsidR="0093263B" w:rsidRPr="002B376A" w:rsidTr="00730E61">
        <w:tc>
          <w:tcPr>
            <w:tcW w:w="2127" w:type="dxa"/>
            <w:shd w:val="clear" w:color="auto" w:fill="auto"/>
          </w:tcPr>
          <w:p w:rsidR="0093263B" w:rsidRPr="006D1DD3" w:rsidRDefault="0093263B" w:rsidP="0093263B">
            <w:pPr>
              <w:pStyle w:val="141"/>
            </w:pPr>
            <w:r w:rsidRPr="006D1DD3">
              <w:t>臺灣大學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24,422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833,082</w:t>
            </w:r>
          </w:p>
        </w:tc>
        <w:tc>
          <w:tcPr>
            <w:tcW w:w="1630" w:type="dxa"/>
            <w:shd w:val="clear" w:color="auto" w:fill="auto"/>
            <w:vAlign w:val="center"/>
          </w:tcPr>
          <w:p w:rsidR="0093263B" w:rsidRPr="0093263B" w:rsidRDefault="0093263B" w:rsidP="0093263B">
            <w:pPr>
              <w:pStyle w:val="141"/>
              <w:jc w:val="right"/>
              <w:rPr>
                <w:snapToGrid/>
                <w:kern w:val="0"/>
                <w:szCs w:val="24"/>
              </w:rPr>
            </w:pPr>
            <w:r w:rsidRPr="0093263B">
              <w:rPr>
                <w:rFonts w:hint="eastAsia"/>
              </w:rPr>
              <w:t>400,286</w:t>
            </w:r>
          </w:p>
        </w:tc>
        <w:tc>
          <w:tcPr>
            <w:tcW w:w="1630" w:type="dxa"/>
            <w:shd w:val="clear" w:color="auto" w:fill="auto"/>
            <w:vAlign w:val="center"/>
          </w:tcPr>
          <w:p w:rsidR="0093263B" w:rsidRPr="0093263B" w:rsidRDefault="0093263B" w:rsidP="0093263B">
            <w:pPr>
              <w:pStyle w:val="141"/>
              <w:jc w:val="right"/>
              <w:rPr>
                <w:snapToGrid/>
                <w:kern w:val="0"/>
                <w:szCs w:val="24"/>
              </w:rPr>
            </w:pPr>
            <w:r w:rsidRPr="0093263B">
              <w:rPr>
                <w:rFonts w:hint="eastAsia"/>
              </w:rPr>
              <w:t>1,154,559</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政治大學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31,935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230,026</w:t>
            </w:r>
          </w:p>
        </w:tc>
        <w:tc>
          <w:tcPr>
            <w:tcW w:w="1630" w:type="dxa"/>
            <w:shd w:val="clear" w:color="auto" w:fill="auto"/>
            <w:vAlign w:val="center"/>
          </w:tcPr>
          <w:p w:rsidR="0093263B" w:rsidRDefault="0093263B" w:rsidP="0093263B">
            <w:pPr>
              <w:pStyle w:val="141"/>
              <w:jc w:val="right"/>
              <w:rPr>
                <w:rFonts w:hint="eastAsia"/>
              </w:rPr>
            </w:pPr>
            <w:r>
              <w:rPr>
                <w:rFonts w:hint="eastAsia"/>
              </w:rPr>
              <w:t>76,473</w:t>
            </w:r>
          </w:p>
        </w:tc>
        <w:tc>
          <w:tcPr>
            <w:tcW w:w="1630" w:type="dxa"/>
            <w:shd w:val="clear" w:color="auto" w:fill="auto"/>
            <w:vAlign w:val="center"/>
          </w:tcPr>
          <w:p w:rsidR="0093263B" w:rsidRDefault="0093263B" w:rsidP="0093263B">
            <w:pPr>
              <w:pStyle w:val="141"/>
              <w:jc w:val="right"/>
              <w:rPr>
                <w:rFonts w:hint="eastAsia"/>
              </w:rPr>
            </w:pPr>
            <w:r>
              <w:rPr>
                <w:rFonts w:hint="eastAsia"/>
              </w:rPr>
              <w:t>255,871</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清華大學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-145,108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365,953</w:t>
            </w:r>
          </w:p>
        </w:tc>
        <w:tc>
          <w:tcPr>
            <w:tcW w:w="1630" w:type="dxa"/>
            <w:shd w:val="clear" w:color="auto" w:fill="auto"/>
            <w:vAlign w:val="center"/>
          </w:tcPr>
          <w:p w:rsidR="0093263B" w:rsidRDefault="0093263B" w:rsidP="0093263B">
            <w:pPr>
              <w:pStyle w:val="141"/>
              <w:jc w:val="right"/>
              <w:rPr>
                <w:rFonts w:hint="eastAsia"/>
              </w:rPr>
            </w:pPr>
            <w:r>
              <w:rPr>
                <w:rFonts w:hint="eastAsia"/>
              </w:rPr>
              <w:t>-214,341</w:t>
            </w:r>
          </w:p>
        </w:tc>
        <w:tc>
          <w:tcPr>
            <w:tcW w:w="1630" w:type="dxa"/>
            <w:shd w:val="clear" w:color="auto" w:fill="auto"/>
            <w:vAlign w:val="center"/>
          </w:tcPr>
          <w:p w:rsidR="0093263B" w:rsidRDefault="0093263B" w:rsidP="0093263B">
            <w:pPr>
              <w:pStyle w:val="141"/>
              <w:jc w:val="right"/>
              <w:rPr>
                <w:rFonts w:hint="eastAsia"/>
              </w:rPr>
            </w:pPr>
            <w:r>
              <w:rPr>
                <w:rFonts w:hint="eastAsia"/>
              </w:rPr>
              <w:t>298,046</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中興大學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-430,169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22,477</w:t>
            </w:r>
          </w:p>
        </w:tc>
        <w:tc>
          <w:tcPr>
            <w:tcW w:w="1630" w:type="dxa"/>
            <w:shd w:val="clear" w:color="auto" w:fill="auto"/>
            <w:vAlign w:val="center"/>
          </w:tcPr>
          <w:p w:rsidR="0093263B" w:rsidRDefault="0093263B" w:rsidP="0093263B">
            <w:pPr>
              <w:pStyle w:val="141"/>
              <w:jc w:val="right"/>
              <w:rPr>
                <w:rFonts w:hint="eastAsia"/>
              </w:rPr>
            </w:pPr>
            <w:r>
              <w:rPr>
                <w:rFonts w:hint="eastAsia"/>
              </w:rPr>
              <w:t>-326,590</w:t>
            </w:r>
          </w:p>
        </w:tc>
        <w:tc>
          <w:tcPr>
            <w:tcW w:w="1630" w:type="dxa"/>
            <w:shd w:val="clear" w:color="auto" w:fill="auto"/>
            <w:vAlign w:val="center"/>
          </w:tcPr>
          <w:p w:rsidR="0093263B" w:rsidRDefault="0093263B" w:rsidP="0093263B">
            <w:pPr>
              <w:pStyle w:val="141"/>
              <w:jc w:val="right"/>
              <w:rPr>
                <w:rFonts w:hint="eastAsia"/>
              </w:rPr>
            </w:pPr>
            <w:r>
              <w:rPr>
                <w:rFonts w:hint="eastAsia"/>
              </w:rPr>
              <w:t>112,898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成功大學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-104,334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422,962</w:t>
            </w:r>
          </w:p>
        </w:tc>
        <w:tc>
          <w:tcPr>
            <w:tcW w:w="1630" w:type="dxa"/>
            <w:shd w:val="clear" w:color="auto" w:fill="auto"/>
            <w:vAlign w:val="center"/>
          </w:tcPr>
          <w:p w:rsidR="0093263B" w:rsidRDefault="0093263B" w:rsidP="0093263B">
            <w:pPr>
              <w:pStyle w:val="141"/>
              <w:jc w:val="right"/>
              <w:rPr>
                <w:rFonts w:hint="eastAsia"/>
              </w:rPr>
            </w:pPr>
            <w:r>
              <w:rPr>
                <w:rFonts w:hint="eastAsia"/>
              </w:rPr>
              <w:t>-138,428</w:t>
            </w:r>
          </w:p>
        </w:tc>
        <w:tc>
          <w:tcPr>
            <w:tcW w:w="1630" w:type="dxa"/>
            <w:shd w:val="clear" w:color="auto" w:fill="auto"/>
            <w:vAlign w:val="center"/>
          </w:tcPr>
          <w:p w:rsidR="0093263B" w:rsidRDefault="0093263B" w:rsidP="0093263B">
            <w:pPr>
              <w:pStyle w:val="141"/>
              <w:jc w:val="right"/>
              <w:rPr>
                <w:rFonts w:hint="eastAsia"/>
              </w:rPr>
            </w:pPr>
            <w:r>
              <w:rPr>
                <w:rFonts w:hint="eastAsia"/>
              </w:rPr>
              <w:t>450,250</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中央大學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-198,402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53,425</w:t>
            </w:r>
          </w:p>
        </w:tc>
        <w:tc>
          <w:tcPr>
            <w:tcW w:w="1630" w:type="dxa"/>
            <w:shd w:val="clear" w:color="auto" w:fill="auto"/>
            <w:vAlign w:val="center"/>
          </w:tcPr>
          <w:p w:rsidR="0093263B" w:rsidRDefault="0093263B" w:rsidP="0093263B">
            <w:pPr>
              <w:pStyle w:val="141"/>
              <w:jc w:val="right"/>
              <w:rPr>
                <w:rFonts w:hint="eastAsia"/>
              </w:rPr>
            </w:pPr>
            <w:r>
              <w:rPr>
                <w:rFonts w:hint="eastAsia"/>
              </w:rPr>
              <w:t>-225,888</w:t>
            </w:r>
          </w:p>
        </w:tc>
        <w:tc>
          <w:tcPr>
            <w:tcW w:w="1630" w:type="dxa"/>
            <w:shd w:val="clear" w:color="auto" w:fill="auto"/>
            <w:vAlign w:val="center"/>
          </w:tcPr>
          <w:p w:rsidR="0093263B" w:rsidRDefault="0093263B" w:rsidP="0093263B">
            <w:pPr>
              <w:pStyle w:val="141"/>
              <w:jc w:val="right"/>
              <w:rPr>
                <w:rFonts w:hint="eastAsia"/>
              </w:rPr>
            </w:pPr>
            <w:r>
              <w:rPr>
                <w:rFonts w:hint="eastAsia"/>
              </w:rPr>
              <w:t>28,028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-171,485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343</w:t>
            </w:r>
          </w:p>
        </w:tc>
        <w:tc>
          <w:tcPr>
            <w:tcW w:w="1630" w:type="dxa"/>
            <w:shd w:val="clear" w:color="auto" w:fill="auto"/>
            <w:vAlign w:val="center"/>
          </w:tcPr>
          <w:p w:rsidR="0093263B" w:rsidRDefault="0093263B" w:rsidP="0093263B">
            <w:pPr>
              <w:pStyle w:val="141"/>
              <w:jc w:val="right"/>
              <w:rPr>
                <w:rFonts w:hint="eastAsia"/>
              </w:rPr>
            </w:pPr>
            <w:r>
              <w:rPr>
                <w:rFonts w:hint="eastAsia"/>
              </w:rPr>
              <w:t>-239,772</w:t>
            </w:r>
          </w:p>
        </w:tc>
        <w:tc>
          <w:tcPr>
            <w:tcW w:w="1630" w:type="dxa"/>
            <w:shd w:val="clear" w:color="auto" w:fill="auto"/>
            <w:vAlign w:val="center"/>
          </w:tcPr>
          <w:p w:rsidR="0093263B" w:rsidRDefault="0093263B" w:rsidP="0093263B">
            <w:pPr>
              <w:pStyle w:val="141"/>
              <w:jc w:val="right"/>
              <w:rPr>
                <w:rFonts w:hint="eastAsia"/>
              </w:rPr>
            </w:pPr>
            <w:r>
              <w:rPr>
                <w:rFonts w:hint="eastAsia"/>
              </w:rPr>
              <w:t>156</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中正大學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-278,230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65,086</w:t>
            </w:r>
          </w:p>
        </w:tc>
        <w:tc>
          <w:tcPr>
            <w:tcW w:w="1630" w:type="dxa"/>
            <w:shd w:val="clear" w:color="auto" w:fill="auto"/>
            <w:vAlign w:val="center"/>
          </w:tcPr>
          <w:p w:rsidR="0093263B" w:rsidRDefault="0093263B" w:rsidP="0093263B">
            <w:pPr>
              <w:pStyle w:val="141"/>
              <w:jc w:val="right"/>
              <w:rPr>
                <w:rFonts w:hint="eastAsia"/>
              </w:rPr>
            </w:pPr>
            <w:r>
              <w:rPr>
                <w:rFonts w:hint="eastAsia"/>
              </w:rPr>
              <w:t>-286,304</w:t>
            </w:r>
          </w:p>
        </w:tc>
        <w:tc>
          <w:tcPr>
            <w:tcW w:w="1630" w:type="dxa"/>
            <w:shd w:val="clear" w:color="auto" w:fill="auto"/>
            <w:vAlign w:val="center"/>
          </w:tcPr>
          <w:p w:rsidR="0093263B" w:rsidRDefault="0093263B" w:rsidP="0093263B">
            <w:pPr>
              <w:pStyle w:val="141"/>
              <w:jc w:val="right"/>
              <w:rPr>
                <w:rFonts w:hint="eastAsia"/>
              </w:rPr>
            </w:pPr>
            <w:r>
              <w:rPr>
                <w:rFonts w:hint="eastAsia"/>
              </w:rPr>
              <w:t>55,118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臺灣海洋大學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-146,759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3,539</w:t>
            </w:r>
          </w:p>
        </w:tc>
        <w:tc>
          <w:tcPr>
            <w:tcW w:w="1630" w:type="dxa"/>
            <w:shd w:val="clear" w:color="auto" w:fill="auto"/>
            <w:vAlign w:val="center"/>
          </w:tcPr>
          <w:p w:rsidR="0093263B" w:rsidRDefault="0093263B" w:rsidP="0093263B">
            <w:pPr>
              <w:pStyle w:val="141"/>
              <w:jc w:val="right"/>
              <w:rPr>
                <w:rFonts w:hint="eastAsia"/>
              </w:rPr>
            </w:pPr>
            <w:r>
              <w:rPr>
                <w:rFonts w:hint="eastAsia"/>
              </w:rPr>
              <w:t>-224,274</w:t>
            </w:r>
          </w:p>
        </w:tc>
        <w:tc>
          <w:tcPr>
            <w:tcW w:w="1630" w:type="dxa"/>
            <w:shd w:val="clear" w:color="auto" w:fill="auto"/>
            <w:vAlign w:val="center"/>
          </w:tcPr>
          <w:p w:rsidR="0093263B" w:rsidRDefault="0093263B" w:rsidP="0093263B">
            <w:pPr>
              <w:pStyle w:val="141"/>
              <w:jc w:val="right"/>
              <w:rPr>
                <w:rFonts w:hint="eastAsia"/>
              </w:rPr>
            </w:pPr>
            <w:r>
              <w:rPr>
                <w:rFonts w:hint="eastAsia"/>
              </w:rPr>
              <w:t>-82,227</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東華大學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-192,584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26,971</w:t>
            </w:r>
          </w:p>
        </w:tc>
        <w:tc>
          <w:tcPr>
            <w:tcW w:w="1630" w:type="dxa"/>
            <w:shd w:val="clear" w:color="auto" w:fill="auto"/>
            <w:vAlign w:val="center"/>
          </w:tcPr>
          <w:p w:rsidR="0093263B" w:rsidRDefault="0093263B" w:rsidP="0093263B">
            <w:pPr>
              <w:pStyle w:val="141"/>
              <w:jc w:val="right"/>
              <w:rPr>
                <w:rFonts w:hint="eastAsia"/>
              </w:rPr>
            </w:pPr>
            <w:r>
              <w:rPr>
                <w:rFonts w:hint="eastAsia"/>
              </w:rPr>
              <w:t>-216,236</w:t>
            </w:r>
          </w:p>
        </w:tc>
        <w:tc>
          <w:tcPr>
            <w:tcW w:w="1630" w:type="dxa"/>
            <w:shd w:val="clear" w:color="auto" w:fill="auto"/>
            <w:vAlign w:val="center"/>
          </w:tcPr>
          <w:p w:rsidR="0093263B" w:rsidRDefault="0093263B" w:rsidP="0093263B">
            <w:pPr>
              <w:pStyle w:val="141"/>
              <w:jc w:val="right"/>
              <w:rPr>
                <w:rFonts w:hint="eastAsia"/>
              </w:rPr>
            </w:pPr>
            <w:r>
              <w:rPr>
                <w:rFonts w:hint="eastAsia"/>
              </w:rPr>
              <w:t>9,758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暨南國際大學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-52,874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79,503</w:t>
            </w:r>
          </w:p>
        </w:tc>
        <w:tc>
          <w:tcPr>
            <w:tcW w:w="1630" w:type="dxa"/>
            <w:shd w:val="clear" w:color="auto" w:fill="auto"/>
            <w:vAlign w:val="center"/>
          </w:tcPr>
          <w:p w:rsidR="0093263B" w:rsidRDefault="0093263B" w:rsidP="0093263B">
            <w:pPr>
              <w:pStyle w:val="141"/>
              <w:jc w:val="right"/>
              <w:rPr>
                <w:rFonts w:hint="eastAsia"/>
              </w:rPr>
            </w:pPr>
            <w:r>
              <w:rPr>
                <w:rFonts w:hint="eastAsia"/>
              </w:rPr>
              <w:t>-21,573</w:t>
            </w:r>
          </w:p>
        </w:tc>
        <w:tc>
          <w:tcPr>
            <w:tcW w:w="1630" w:type="dxa"/>
            <w:shd w:val="clear" w:color="auto" w:fill="auto"/>
            <w:vAlign w:val="center"/>
          </w:tcPr>
          <w:p w:rsidR="0093263B" w:rsidRDefault="0093263B" w:rsidP="0093263B">
            <w:pPr>
              <w:pStyle w:val="141"/>
              <w:jc w:val="right"/>
              <w:rPr>
                <w:rFonts w:hint="eastAsia"/>
              </w:rPr>
            </w:pPr>
            <w:r>
              <w:rPr>
                <w:rFonts w:hint="eastAsia"/>
              </w:rPr>
              <w:t>107,675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臺北大學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2,637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70,360</w:t>
            </w:r>
          </w:p>
        </w:tc>
        <w:tc>
          <w:tcPr>
            <w:tcW w:w="1630" w:type="dxa"/>
            <w:shd w:val="clear" w:color="auto" w:fill="auto"/>
            <w:vAlign w:val="center"/>
          </w:tcPr>
          <w:p w:rsidR="0093263B" w:rsidRDefault="0093263B" w:rsidP="0093263B">
            <w:pPr>
              <w:pStyle w:val="141"/>
              <w:jc w:val="right"/>
              <w:rPr>
                <w:rFonts w:hint="eastAsia"/>
              </w:rPr>
            </w:pPr>
            <w:r>
              <w:rPr>
                <w:rFonts w:hint="eastAsia"/>
              </w:rPr>
              <w:t>1,438</w:t>
            </w:r>
          </w:p>
        </w:tc>
        <w:tc>
          <w:tcPr>
            <w:tcW w:w="1630" w:type="dxa"/>
            <w:shd w:val="clear" w:color="auto" w:fill="auto"/>
            <w:vAlign w:val="center"/>
          </w:tcPr>
          <w:p w:rsidR="0093263B" w:rsidRDefault="0093263B" w:rsidP="0093263B">
            <w:pPr>
              <w:pStyle w:val="141"/>
              <w:jc w:val="right"/>
              <w:rPr>
                <w:rFonts w:hint="eastAsia"/>
              </w:rPr>
            </w:pPr>
            <w:r>
              <w:rPr>
                <w:rFonts w:hint="eastAsia"/>
              </w:rPr>
              <w:t>68,398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嘉義大學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7,763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84,985</w:t>
            </w:r>
          </w:p>
        </w:tc>
        <w:tc>
          <w:tcPr>
            <w:tcW w:w="1630" w:type="dxa"/>
            <w:shd w:val="clear" w:color="auto" w:fill="auto"/>
            <w:vAlign w:val="center"/>
          </w:tcPr>
          <w:p w:rsidR="0093263B" w:rsidRDefault="0093263B" w:rsidP="0093263B">
            <w:pPr>
              <w:pStyle w:val="141"/>
              <w:jc w:val="right"/>
              <w:rPr>
                <w:rFonts w:hint="eastAsia"/>
              </w:rPr>
            </w:pPr>
            <w:r>
              <w:rPr>
                <w:rFonts w:hint="eastAsia"/>
              </w:rPr>
              <w:t>-11,797</w:t>
            </w:r>
          </w:p>
        </w:tc>
        <w:tc>
          <w:tcPr>
            <w:tcW w:w="1630" w:type="dxa"/>
            <w:shd w:val="clear" w:color="auto" w:fill="auto"/>
            <w:vAlign w:val="center"/>
          </w:tcPr>
          <w:p w:rsidR="0093263B" w:rsidRDefault="0093263B" w:rsidP="0093263B">
            <w:pPr>
              <w:pStyle w:val="141"/>
              <w:jc w:val="right"/>
              <w:rPr>
                <w:rFonts w:hint="eastAsia"/>
              </w:rPr>
            </w:pPr>
            <w:r>
              <w:rPr>
                <w:rFonts w:hint="eastAsia"/>
              </w:rPr>
              <w:t>64,787</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高雄大學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-98,574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1,815</w:t>
            </w:r>
          </w:p>
        </w:tc>
        <w:tc>
          <w:tcPr>
            <w:tcW w:w="1630" w:type="dxa"/>
            <w:shd w:val="clear" w:color="auto" w:fill="auto"/>
            <w:vAlign w:val="center"/>
          </w:tcPr>
          <w:p w:rsidR="0093263B" w:rsidRDefault="0093263B" w:rsidP="0093263B">
            <w:pPr>
              <w:pStyle w:val="141"/>
              <w:jc w:val="right"/>
              <w:rPr>
                <w:rFonts w:hint="eastAsia"/>
              </w:rPr>
            </w:pPr>
            <w:r>
              <w:rPr>
                <w:rFonts w:hint="eastAsia"/>
              </w:rPr>
              <w:t>-97,935</w:t>
            </w:r>
          </w:p>
        </w:tc>
        <w:tc>
          <w:tcPr>
            <w:tcW w:w="1630" w:type="dxa"/>
            <w:shd w:val="clear" w:color="auto" w:fill="auto"/>
            <w:vAlign w:val="center"/>
          </w:tcPr>
          <w:p w:rsidR="0093263B" w:rsidRDefault="0093263B" w:rsidP="0093263B">
            <w:pPr>
              <w:pStyle w:val="141"/>
              <w:jc w:val="right"/>
              <w:rPr>
                <w:rFonts w:hint="eastAsia"/>
              </w:rPr>
            </w:pPr>
            <w:r>
              <w:rPr>
                <w:rFonts w:hint="eastAsia"/>
              </w:rPr>
              <w:t>105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-135,253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46,403</w:t>
            </w:r>
          </w:p>
        </w:tc>
        <w:tc>
          <w:tcPr>
            <w:tcW w:w="1630" w:type="dxa"/>
            <w:shd w:val="clear" w:color="auto" w:fill="auto"/>
            <w:vAlign w:val="center"/>
          </w:tcPr>
          <w:p w:rsidR="0093263B" w:rsidRDefault="0093263B" w:rsidP="0093263B">
            <w:pPr>
              <w:pStyle w:val="141"/>
              <w:jc w:val="right"/>
              <w:rPr>
                <w:rFonts w:hint="eastAsia"/>
              </w:rPr>
            </w:pPr>
            <w:r>
              <w:rPr>
                <w:rFonts w:hint="eastAsia"/>
              </w:rPr>
              <w:t>-132,138</w:t>
            </w:r>
          </w:p>
        </w:tc>
        <w:tc>
          <w:tcPr>
            <w:tcW w:w="1630" w:type="dxa"/>
            <w:shd w:val="clear" w:color="auto" w:fill="auto"/>
            <w:vAlign w:val="center"/>
          </w:tcPr>
          <w:p w:rsidR="0093263B" w:rsidRDefault="0093263B" w:rsidP="0093263B">
            <w:pPr>
              <w:pStyle w:val="141"/>
              <w:jc w:val="right"/>
              <w:rPr>
                <w:rFonts w:hint="eastAsia"/>
              </w:rPr>
            </w:pPr>
            <w:r>
              <w:rPr>
                <w:rFonts w:hint="eastAsia"/>
              </w:rPr>
              <w:t>40,569</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宜蘭大學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1,224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174,894</w:t>
            </w:r>
          </w:p>
        </w:tc>
        <w:tc>
          <w:tcPr>
            <w:tcW w:w="1630" w:type="dxa"/>
            <w:shd w:val="clear" w:color="auto" w:fill="auto"/>
            <w:vAlign w:val="center"/>
          </w:tcPr>
          <w:p w:rsidR="0093263B" w:rsidRDefault="0093263B" w:rsidP="0093263B">
            <w:pPr>
              <w:pStyle w:val="141"/>
              <w:jc w:val="right"/>
              <w:rPr>
                <w:rFonts w:hint="eastAsia"/>
              </w:rPr>
            </w:pPr>
            <w:r>
              <w:rPr>
                <w:rFonts w:hint="eastAsia"/>
              </w:rPr>
              <w:t>-12,143</w:t>
            </w:r>
          </w:p>
        </w:tc>
        <w:tc>
          <w:tcPr>
            <w:tcW w:w="1630" w:type="dxa"/>
            <w:shd w:val="clear" w:color="auto" w:fill="auto"/>
            <w:vAlign w:val="center"/>
          </w:tcPr>
          <w:p w:rsidR="0093263B" w:rsidRDefault="0093263B" w:rsidP="0093263B">
            <w:pPr>
              <w:pStyle w:val="141"/>
              <w:jc w:val="right"/>
              <w:rPr>
                <w:rFonts w:hint="eastAsia"/>
              </w:rPr>
            </w:pPr>
            <w:r>
              <w:rPr>
                <w:rFonts w:hint="eastAsia"/>
              </w:rPr>
              <w:t>153,208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聯合大學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5,410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118,134</w:t>
            </w:r>
          </w:p>
        </w:tc>
        <w:tc>
          <w:tcPr>
            <w:tcW w:w="1630" w:type="dxa"/>
            <w:shd w:val="clear" w:color="auto" w:fill="auto"/>
            <w:vAlign w:val="center"/>
          </w:tcPr>
          <w:p w:rsidR="0093263B" w:rsidRDefault="0093263B" w:rsidP="0093263B">
            <w:pPr>
              <w:pStyle w:val="141"/>
              <w:jc w:val="right"/>
              <w:rPr>
                <w:rFonts w:hint="eastAsia"/>
              </w:rPr>
            </w:pPr>
            <w:r>
              <w:rPr>
                <w:rFonts w:hint="eastAsia"/>
              </w:rPr>
              <w:t>577</w:t>
            </w:r>
          </w:p>
        </w:tc>
        <w:tc>
          <w:tcPr>
            <w:tcW w:w="1630" w:type="dxa"/>
            <w:shd w:val="clear" w:color="auto" w:fill="auto"/>
            <w:vAlign w:val="center"/>
          </w:tcPr>
          <w:p w:rsidR="0093263B" w:rsidRDefault="0093263B" w:rsidP="0093263B">
            <w:pPr>
              <w:pStyle w:val="141"/>
              <w:jc w:val="right"/>
              <w:rPr>
                <w:rFonts w:hint="eastAsia"/>
              </w:rPr>
            </w:pPr>
            <w:r>
              <w:rPr>
                <w:rFonts w:hint="eastAsia"/>
              </w:rPr>
              <w:t>112,225</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臺南大學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-53,501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6,103</w:t>
            </w:r>
          </w:p>
        </w:tc>
        <w:tc>
          <w:tcPr>
            <w:tcW w:w="1630" w:type="dxa"/>
            <w:shd w:val="clear" w:color="auto" w:fill="auto"/>
            <w:vAlign w:val="center"/>
          </w:tcPr>
          <w:p w:rsidR="0093263B" w:rsidRDefault="0093263B" w:rsidP="0093263B">
            <w:pPr>
              <w:pStyle w:val="141"/>
              <w:jc w:val="right"/>
              <w:rPr>
                <w:rFonts w:hint="eastAsia"/>
              </w:rPr>
            </w:pPr>
            <w:r>
              <w:rPr>
                <w:rFonts w:hint="eastAsia"/>
              </w:rPr>
              <w:t>-25,487</w:t>
            </w:r>
          </w:p>
        </w:tc>
        <w:tc>
          <w:tcPr>
            <w:tcW w:w="1630" w:type="dxa"/>
            <w:shd w:val="clear" w:color="auto" w:fill="auto"/>
            <w:vAlign w:val="center"/>
          </w:tcPr>
          <w:p w:rsidR="0093263B" w:rsidRDefault="0093263B" w:rsidP="0093263B">
            <w:pPr>
              <w:pStyle w:val="141"/>
              <w:jc w:val="right"/>
              <w:rPr>
                <w:rFonts w:hint="eastAsia"/>
              </w:rPr>
            </w:pPr>
            <w:r>
              <w:rPr>
                <w:rFonts w:hint="eastAsia"/>
              </w:rPr>
              <w:t>29,008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金門大學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16,316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83,415</w:t>
            </w:r>
          </w:p>
        </w:tc>
        <w:tc>
          <w:tcPr>
            <w:tcW w:w="1630" w:type="dxa"/>
            <w:shd w:val="clear" w:color="auto" w:fill="auto"/>
            <w:vAlign w:val="center"/>
          </w:tcPr>
          <w:p w:rsidR="0093263B" w:rsidRDefault="0093263B" w:rsidP="0093263B">
            <w:pPr>
              <w:pStyle w:val="141"/>
              <w:jc w:val="right"/>
              <w:rPr>
                <w:rFonts w:hint="eastAsia"/>
              </w:rPr>
            </w:pPr>
            <w:r>
              <w:rPr>
                <w:rFonts w:hint="eastAsia"/>
              </w:rPr>
              <w:t>6,996</w:t>
            </w:r>
          </w:p>
        </w:tc>
        <w:tc>
          <w:tcPr>
            <w:tcW w:w="1630" w:type="dxa"/>
            <w:shd w:val="clear" w:color="auto" w:fill="auto"/>
            <w:vAlign w:val="center"/>
          </w:tcPr>
          <w:p w:rsidR="0093263B" w:rsidRDefault="0093263B" w:rsidP="0093263B">
            <w:pPr>
              <w:pStyle w:val="141"/>
              <w:jc w:val="right"/>
              <w:rPr>
                <w:rFonts w:hint="eastAsia"/>
              </w:rPr>
            </w:pPr>
            <w:r>
              <w:rPr>
                <w:rFonts w:hint="eastAsia"/>
              </w:rPr>
              <w:t>45,322</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屏東大學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-39,848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74,706</w:t>
            </w:r>
          </w:p>
        </w:tc>
        <w:tc>
          <w:tcPr>
            <w:tcW w:w="1630" w:type="dxa"/>
            <w:shd w:val="clear" w:color="auto" w:fill="auto"/>
            <w:vAlign w:val="center"/>
          </w:tcPr>
          <w:p w:rsidR="0093263B" w:rsidRDefault="0093263B" w:rsidP="0093263B">
            <w:pPr>
              <w:pStyle w:val="141"/>
              <w:jc w:val="right"/>
              <w:rPr>
                <w:rFonts w:hint="eastAsia"/>
              </w:rPr>
            </w:pPr>
            <w:r>
              <w:rPr>
                <w:rFonts w:hint="eastAsia"/>
              </w:rPr>
              <w:t>-29,381</w:t>
            </w:r>
          </w:p>
        </w:tc>
        <w:tc>
          <w:tcPr>
            <w:tcW w:w="1630" w:type="dxa"/>
            <w:shd w:val="clear" w:color="auto" w:fill="auto"/>
            <w:vAlign w:val="center"/>
          </w:tcPr>
          <w:p w:rsidR="0093263B" w:rsidRDefault="0093263B" w:rsidP="0093263B">
            <w:pPr>
              <w:pStyle w:val="141"/>
              <w:jc w:val="right"/>
              <w:rPr>
                <w:rFonts w:hint="eastAsia"/>
              </w:rPr>
            </w:pPr>
            <w:r>
              <w:rPr>
                <w:rFonts w:hint="eastAsia"/>
              </w:rPr>
              <w:t>75,687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陽明交通大學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-299,184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227,964</w:t>
            </w:r>
          </w:p>
        </w:tc>
        <w:tc>
          <w:tcPr>
            <w:tcW w:w="1630" w:type="dxa"/>
            <w:shd w:val="clear" w:color="auto" w:fill="auto"/>
            <w:vAlign w:val="center"/>
          </w:tcPr>
          <w:p w:rsidR="0093263B" w:rsidRDefault="0093263B" w:rsidP="0093263B">
            <w:pPr>
              <w:pStyle w:val="141"/>
              <w:jc w:val="right"/>
              <w:rPr>
                <w:rFonts w:hint="eastAsia"/>
              </w:rPr>
            </w:pPr>
            <w:r>
              <w:rPr>
                <w:rFonts w:hint="eastAsia"/>
              </w:rPr>
              <w:t>-346,250</w:t>
            </w:r>
          </w:p>
        </w:tc>
        <w:tc>
          <w:tcPr>
            <w:tcW w:w="1630" w:type="dxa"/>
            <w:shd w:val="clear" w:color="auto" w:fill="auto"/>
            <w:vAlign w:val="center"/>
          </w:tcPr>
          <w:p w:rsidR="0093263B" w:rsidRDefault="0093263B" w:rsidP="0093263B">
            <w:pPr>
              <w:pStyle w:val="141"/>
              <w:jc w:val="right"/>
              <w:rPr>
                <w:rFonts w:hint="eastAsia"/>
              </w:rPr>
            </w:pPr>
            <w:r>
              <w:rPr>
                <w:rFonts w:hint="eastAsia"/>
              </w:rPr>
              <w:t>162,851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-32,118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220,851</w:t>
            </w:r>
          </w:p>
        </w:tc>
        <w:tc>
          <w:tcPr>
            <w:tcW w:w="1630" w:type="dxa"/>
            <w:shd w:val="clear" w:color="auto" w:fill="auto"/>
            <w:vAlign w:val="center"/>
          </w:tcPr>
          <w:p w:rsidR="0093263B" w:rsidRDefault="0093263B" w:rsidP="0093263B">
            <w:pPr>
              <w:pStyle w:val="141"/>
              <w:jc w:val="right"/>
              <w:rPr>
                <w:rFonts w:hint="eastAsia"/>
              </w:rPr>
            </w:pPr>
            <w:r>
              <w:rPr>
                <w:rFonts w:hint="eastAsia"/>
              </w:rPr>
              <w:t>-19,968</w:t>
            </w:r>
          </w:p>
        </w:tc>
        <w:tc>
          <w:tcPr>
            <w:tcW w:w="1630" w:type="dxa"/>
            <w:shd w:val="clear" w:color="auto" w:fill="auto"/>
            <w:vAlign w:val="center"/>
          </w:tcPr>
          <w:p w:rsidR="0093263B" w:rsidRDefault="0093263B" w:rsidP="0093263B">
            <w:pPr>
              <w:pStyle w:val="141"/>
              <w:jc w:val="right"/>
              <w:rPr>
                <w:rFonts w:hint="eastAsia"/>
              </w:rPr>
            </w:pPr>
            <w:r>
              <w:rPr>
                <w:rFonts w:hint="eastAsia"/>
              </w:rPr>
              <w:t>223,331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彰化師範大學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-93,181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33,419</w:t>
            </w:r>
          </w:p>
        </w:tc>
        <w:tc>
          <w:tcPr>
            <w:tcW w:w="1630" w:type="dxa"/>
            <w:shd w:val="clear" w:color="auto" w:fill="auto"/>
            <w:vAlign w:val="center"/>
          </w:tcPr>
          <w:p w:rsidR="0093263B" w:rsidRDefault="0093263B" w:rsidP="0093263B">
            <w:pPr>
              <w:pStyle w:val="141"/>
              <w:jc w:val="right"/>
              <w:rPr>
                <w:rFonts w:hint="eastAsia"/>
              </w:rPr>
            </w:pPr>
            <w:r>
              <w:rPr>
                <w:rFonts w:hint="eastAsia"/>
              </w:rPr>
              <w:t>-62,060</w:t>
            </w:r>
          </w:p>
        </w:tc>
        <w:tc>
          <w:tcPr>
            <w:tcW w:w="1630" w:type="dxa"/>
            <w:shd w:val="clear" w:color="auto" w:fill="auto"/>
            <w:vAlign w:val="center"/>
          </w:tcPr>
          <w:p w:rsidR="0093263B" w:rsidRDefault="0093263B" w:rsidP="0093263B">
            <w:pPr>
              <w:pStyle w:val="141"/>
              <w:jc w:val="right"/>
              <w:rPr>
                <w:rFonts w:hint="eastAsia"/>
              </w:rPr>
            </w:pPr>
            <w:r>
              <w:rPr>
                <w:rFonts w:hint="eastAsia"/>
              </w:rPr>
              <w:t>61,426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高雄師範大學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-79,503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21,165</w:t>
            </w:r>
          </w:p>
        </w:tc>
        <w:tc>
          <w:tcPr>
            <w:tcW w:w="1630" w:type="dxa"/>
            <w:shd w:val="clear" w:color="auto" w:fill="auto"/>
            <w:vAlign w:val="center"/>
          </w:tcPr>
          <w:p w:rsidR="0093263B" w:rsidRDefault="0093263B" w:rsidP="0093263B">
            <w:pPr>
              <w:pStyle w:val="141"/>
              <w:jc w:val="right"/>
              <w:rPr>
                <w:rFonts w:hint="eastAsia"/>
              </w:rPr>
            </w:pPr>
            <w:r>
              <w:rPr>
                <w:rFonts w:hint="eastAsia"/>
              </w:rPr>
              <w:t>-51,663</w:t>
            </w:r>
          </w:p>
        </w:tc>
        <w:tc>
          <w:tcPr>
            <w:tcW w:w="1630" w:type="dxa"/>
            <w:shd w:val="clear" w:color="auto" w:fill="auto"/>
            <w:vAlign w:val="center"/>
          </w:tcPr>
          <w:p w:rsidR="0093263B" w:rsidRDefault="0093263B" w:rsidP="0093263B">
            <w:pPr>
              <w:pStyle w:val="141"/>
              <w:jc w:val="right"/>
              <w:rPr>
                <w:rFonts w:hint="eastAsia"/>
              </w:rPr>
            </w:pPr>
            <w:r>
              <w:rPr>
                <w:rFonts w:hint="eastAsia"/>
              </w:rPr>
              <w:t>68,366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臺北教育大學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8,561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59,056</w:t>
            </w:r>
          </w:p>
        </w:tc>
        <w:tc>
          <w:tcPr>
            <w:tcW w:w="1630" w:type="dxa"/>
            <w:shd w:val="clear" w:color="auto" w:fill="auto"/>
            <w:vAlign w:val="center"/>
          </w:tcPr>
          <w:p w:rsidR="0093263B" w:rsidRDefault="0093263B" w:rsidP="0093263B">
            <w:pPr>
              <w:pStyle w:val="141"/>
              <w:jc w:val="right"/>
              <w:rPr>
                <w:rFonts w:hint="eastAsia"/>
              </w:rPr>
            </w:pPr>
            <w:r>
              <w:rPr>
                <w:rFonts w:hint="eastAsia"/>
              </w:rPr>
              <w:t>14,170</w:t>
            </w:r>
          </w:p>
        </w:tc>
        <w:tc>
          <w:tcPr>
            <w:tcW w:w="1630" w:type="dxa"/>
            <w:shd w:val="clear" w:color="auto" w:fill="auto"/>
            <w:vAlign w:val="center"/>
          </w:tcPr>
          <w:p w:rsidR="0093263B" w:rsidRDefault="0093263B" w:rsidP="0093263B">
            <w:pPr>
              <w:pStyle w:val="141"/>
              <w:jc w:val="right"/>
              <w:rPr>
                <w:rFonts w:hint="eastAsia"/>
              </w:rPr>
            </w:pPr>
            <w:r>
              <w:rPr>
                <w:rFonts w:hint="eastAsia"/>
              </w:rPr>
              <w:t>63,888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臺中教育大學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-13,746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48,086</w:t>
            </w:r>
          </w:p>
        </w:tc>
        <w:tc>
          <w:tcPr>
            <w:tcW w:w="1630" w:type="dxa"/>
            <w:shd w:val="clear" w:color="auto" w:fill="auto"/>
            <w:vAlign w:val="center"/>
          </w:tcPr>
          <w:p w:rsidR="0093263B" w:rsidRDefault="0093263B" w:rsidP="0093263B">
            <w:pPr>
              <w:pStyle w:val="141"/>
              <w:jc w:val="right"/>
              <w:rPr>
                <w:rFonts w:hint="eastAsia"/>
              </w:rPr>
            </w:pPr>
            <w:r>
              <w:rPr>
                <w:rFonts w:hint="eastAsia"/>
              </w:rPr>
              <w:t>-11,147</w:t>
            </w:r>
          </w:p>
        </w:tc>
        <w:tc>
          <w:tcPr>
            <w:tcW w:w="1630" w:type="dxa"/>
            <w:shd w:val="clear" w:color="auto" w:fill="auto"/>
            <w:vAlign w:val="center"/>
          </w:tcPr>
          <w:p w:rsidR="0093263B" w:rsidRDefault="0093263B" w:rsidP="0093263B">
            <w:pPr>
              <w:pStyle w:val="141"/>
              <w:jc w:val="right"/>
              <w:rPr>
                <w:rFonts w:hint="eastAsia"/>
              </w:rPr>
            </w:pPr>
            <w:r>
              <w:rPr>
                <w:rFonts w:hint="eastAsia"/>
              </w:rPr>
              <w:t>57,164</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-7,568</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61,648</w:t>
            </w:r>
          </w:p>
        </w:tc>
        <w:tc>
          <w:tcPr>
            <w:tcW w:w="1630" w:type="dxa"/>
            <w:shd w:val="clear" w:color="auto" w:fill="auto"/>
            <w:vAlign w:val="center"/>
          </w:tcPr>
          <w:p w:rsidR="0093263B" w:rsidRDefault="0093263B" w:rsidP="0093263B">
            <w:pPr>
              <w:pStyle w:val="141"/>
              <w:jc w:val="right"/>
              <w:rPr>
                <w:rFonts w:hint="eastAsia"/>
              </w:rPr>
            </w:pPr>
            <w:r>
              <w:rPr>
                <w:rFonts w:hint="eastAsia"/>
              </w:rPr>
              <w:t>-46,928</w:t>
            </w:r>
          </w:p>
        </w:tc>
        <w:tc>
          <w:tcPr>
            <w:tcW w:w="1630" w:type="dxa"/>
            <w:shd w:val="clear" w:color="auto" w:fill="auto"/>
            <w:vAlign w:val="center"/>
          </w:tcPr>
          <w:p w:rsidR="0093263B" w:rsidRDefault="0093263B" w:rsidP="0093263B">
            <w:pPr>
              <w:pStyle w:val="141"/>
              <w:jc w:val="right"/>
              <w:rPr>
                <w:rFonts w:hint="eastAsia"/>
              </w:rPr>
            </w:pPr>
            <w:r>
              <w:rPr>
                <w:rFonts w:hint="eastAsia"/>
              </w:rPr>
              <w:t>28,396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43,456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179,771</w:t>
            </w:r>
          </w:p>
        </w:tc>
        <w:tc>
          <w:tcPr>
            <w:tcW w:w="1630" w:type="dxa"/>
            <w:shd w:val="clear" w:color="auto" w:fill="auto"/>
            <w:vAlign w:val="center"/>
          </w:tcPr>
          <w:p w:rsidR="0093263B" w:rsidRDefault="0093263B" w:rsidP="0093263B">
            <w:pPr>
              <w:pStyle w:val="141"/>
              <w:jc w:val="right"/>
              <w:rPr>
                <w:rFonts w:hint="eastAsia"/>
              </w:rPr>
            </w:pPr>
            <w:r>
              <w:rPr>
                <w:rFonts w:hint="eastAsia"/>
              </w:rPr>
              <w:t>111,506</w:t>
            </w:r>
          </w:p>
        </w:tc>
        <w:tc>
          <w:tcPr>
            <w:tcW w:w="1630" w:type="dxa"/>
            <w:shd w:val="clear" w:color="auto" w:fill="auto"/>
            <w:vAlign w:val="center"/>
          </w:tcPr>
          <w:p w:rsidR="0093263B" w:rsidRDefault="0093263B" w:rsidP="0093263B">
            <w:pPr>
              <w:pStyle w:val="141"/>
              <w:jc w:val="right"/>
              <w:rPr>
                <w:rFonts w:hint="eastAsia"/>
              </w:rPr>
            </w:pPr>
            <w:r>
              <w:rPr>
                <w:rFonts w:hint="eastAsia"/>
              </w:rPr>
              <w:t>216,504</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臺南藝術大學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-22,286</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26,272</w:t>
            </w:r>
          </w:p>
        </w:tc>
        <w:tc>
          <w:tcPr>
            <w:tcW w:w="1630" w:type="dxa"/>
            <w:shd w:val="clear" w:color="auto" w:fill="auto"/>
            <w:vAlign w:val="center"/>
          </w:tcPr>
          <w:p w:rsidR="0093263B" w:rsidRDefault="0093263B" w:rsidP="0093263B">
            <w:pPr>
              <w:pStyle w:val="141"/>
              <w:jc w:val="right"/>
              <w:rPr>
                <w:rFonts w:hint="eastAsia"/>
              </w:rPr>
            </w:pPr>
            <w:r>
              <w:rPr>
                <w:rFonts w:hint="eastAsia"/>
              </w:rPr>
              <w:t>-15,332</w:t>
            </w:r>
          </w:p>
        </w:tc>
        <w:tc>
          <w:tcPr>
            <w:tcW w:w="1630" w:type="dxa"/>
            <w:shd w:val="clear" w:color="auto" w:fill="auto"/>
            <w:vAlign w:val="center"/>
          </w:tcPr>
          <w:p w:rsidR="0093263B" w:rsidRDefault="0093263B" w:rsidP="0093263B">
            <w:pPr>
              <w:pStyle w:val="141"/>
              <w:jc w:val="right"/>
              <w:rPr>
                <w:rFonts w:hint="eastAsia"/>
              </w:rPr>
            </w:pPr>
            <w:r>
              <w:rPr>
                <w:rFonts w:hint="eastAsia"/>
              </w:rPr>
              <w:t>39,348</w:t>
            </w:r>
          </w:p>
        </w:tc>
      </w:tr>
      <w:tr w:rsidR="0093263B" w:rsidRPr="002B376A" w:rsidTr="00730E61">
        <w:tc>
          <w:tcPr>
            <w:tcW w:w="2127" w:type="dxa"/>
            <w:shd w:val="clear" w:color="auto" w:fill="auto"/>
            <w:vAlign w:val="center"/>
          </w:tcPr>
          <w:p w:rsidR="0093263B" w:rsidRPr="006D1DD3" w:rsidRDefault="0093263B" w:rsidP="0093263B">
            <w:pPr>
              <w:pStyle w:val="141"/>
            </w:pPr>
            <w:r w:rsidRPr="006D1DD3">
              <w:rPr>
                <w:rFonts w:hint="eastAsia"/>
              </w:rPr>
              <w:t>空中大學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113,157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123,834</w:t>
            </w:r>
          </w:p>
        </w:tc>
        <w:tc>
          <w:tcPr>
            <w:tcW w:w="1630" w:type="dxa"/>
            <w:shd w:val="clear" w:color="auto" w:fill="auto"/>
            <w:vAlign w:val="center"/>
          </w:tcPr>
          <w:p w:rsidR="0093263B" w:rsidRDefault="0093263B" w:rsidP="0093263B">
            <w:pPr>
              <w:pStyle w:val="141"/>
              <w:jc w:val="right"/>
              <w:rPr>
                <w:rFonts w:hint="eastAsia"/>
              </w:rPr>
            </w:pPr>
            <w:r>
              <w:rPr>
                <w:rFonts w:hint="eastAsia"/>
              </w:rPr>
              <w:t>144,905</w:t>
            </w:r>
          </w:p>
        </w:tc>
        <w:tc>
          <w:tcPr>
            <w:tcW w:w="1630" w:type="dxa"/>
            <w:shd w:val="clear" w:color="auto" w:fill="auto"/>
            <w:vAlign w:val="center"/>
          </w:tcPr>
          <w:p w:rsidR="0093263B" w:rsidRDefault="0093263B" w:rsidP="0093263B">
            <w:pPr>
              <w:pStyle w:val="141"/>
              <w:jc w:val="right"/>
              <w:rPr>
                <w:rFonts w:hint="eastAsia"/>
              </w:rPr>
            </w:pPr>
            <w:r>
              <w:rPr>
                <w:rFonts w:hint="eastAsia"/>
              </w:rPr>
              <w:t>156,027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-34,477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213,864</w:t>
            </w:r>
          </w:p>
        </w:tc>
        <w:tc>
          <w:tcPr>
            <w:tcW w:w="1630" w:type="dxa"/>
            <w:shd w:val="clear" w:color="auto" w:fill="auto"/>
            <w:vAlign w:val="center"/>
          </w:tcPr>
          <w:p w:rsidR="0093263B" w:rsidRDefault="0093263B" w:rsidP="0093263B">
            <w:pPr>
              <w:pStyle w:val="141"/>
              <w:jc w:val="right"/>
              <w:rPr>
                <w:rFonts w:hint="eastAsia"/>
              </w:rPr>
            </w:pPr>
            <w:r>
              <w:rPr>
                <w:rFonts w:hint="eastAsia"/>
              </w:rPr>
              <w:t>-47,722</w:t>
            </w:r>
          </w:p>
        </w:tc>
        <w:tc>
          <w:tcPr>
            <w:tcW w:w="1630" w:type="dxa"/>
            <w:shd w:val="clear" w:color="auto" w:fill="auto"/>
            <w:vAlign w:val="center"/>
          </w:tcPr>
          <w:p w:rsidR="0093263B" w:rsidRDefault="0093263B" w:rsidP="0093263B">
            <w:pPr>
              <w:pStyle w:val="141"/>
              <w:jc w:val="right"/>
              <w:rPr>
                <w:rFonts w:hint="eastAsia"/>
              </w:rPr>
            </w:pPr>
            <w:r>
              <w:rPr>
                <w:rFonts w:hint="eastAsia"/>
              </w:rPr>
              <w:t>203,425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20,234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362,365</w:t>
            </w:r>
          </w:p>
        </w:tc>
        <w:tc>
          <w:tcPr>
            <w:tcW w:w="1630" w:type="dxa"/>
            <w:shd w:val="clear" w:color="auto" w:fill="auto"/>
            <w:vAlign w:val="center"/>
          </w:tcPr>
          <w:p w:rsidR="0093263B" w:rsidRDefault="0093263B" w:rsidP="0093263B">
            <w:pPr>
              <w:pStyle w:val="141"/>
              <w:jc w:val="right"/>
              <w:rPr>
                <w:rFonts w:hint="eastAsia"/>
              </w:rPr>
            </w:pPr>
            <w:r>
              <w:rPr>
                <w:rFonts w:hint="eastAsia"/>
              </w:rPr>
              <w:t>-7,682</w:t>
            </w:r>
          </w:p>
        </w:tc>
        <w:tc>
          <w:tcPr>
            <w:tcW w:w="1630" w:type="dxa"/>
            <w:shd w:val="clear" w:color="auto" w:fill="auto"/>
            <w:vAlign w:val="center"/>
          </w:tcPr>
          <w:p w:rsidR="0093263B" w:rsidRDefault="0093263B" w:rsidP="0093263B">
            <w:pPr>
              <w:pStyle w:val="141"/>
              <w:jc w:val="right"/>
              <w:rPr>
                <w:rFonts w:hint="eastAsia"/>
              </w:rPr>
            </w:pPr>
            <w:r>
              <w:rPr>
                <w:rFonts w:hint="eastAsia"/>
              </w:rPr>
              <w:t>349,422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雲林科技大學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-151,483</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77,870</w:t>
            </w:r>
          </w:p>
        </w:tc>
        <w:tc>
          <w:tcPr>
            <w:tcW w:w="1630" w:type="dxa"/>
            <w:shd w:val="clear" w:color="auto" w:fill="auto"/>
            <w:vAlign w:val="center"/>
          </w:tcPr>
          <w:p w:rsidR="0093263B" w:rsidRDefault="0093263B" w:rsidP="0093263B">
            <w:pPr>
              <w:pStyle w:val="141"/>
              <w:jc w:val="right"/>
              <w:rPr>
                <w:rFonts w:hint="eastAsia"/>
              </w:rPr>
            </w:pPr>
            <w:r>
              <w:rPr>
                <w:rFonts w:hint="eastAsia"/>
              </w:rPr>
              <w:t>-112,015</w:t>
            </w:r>
          </w:p>
        </w:tc>
        <w:tc>
          <w:tcPr>
            <w:tcW w:w="1630" w:type="dxa"/>
            <w:shd w:val="clear" w:color="auto" w:fill="auto"/>
            <w:vAlign w:val="center"/>
          </w:tcPr>
          <w:p w:rsidR="0093263B" w:rsidRDefault="0093263B" w:rsidP="0093263B">
            <w:pPr>
              <w:pStyle w:val="141"/>
              <w:jc w:val="right"/>
              <w:rPr>
                <w:rFonts w:hint="eastAsia"/>
              </w:rPr>
            </w:pPr>
            <w:r>
              <w:rPr>
                <w:rFonts w:hint="eastAsia"/>
              </w:rPr>
              <w:t>97,631</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虎尾科技大學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-171,870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33,803</w:t>
            </w:r>
          </w:p>
        </w:tc>
        <w:tc>
          <w:tcPr>
            <w:tcW w:w="1630" w:type="dxa"/>
            <w:shd w:val="clear" w:color="auto" w:fill="auto"/>
            <w:vAlign w:val="center"/>
          </w:tcPr>
          <w:p w:rsidR="0093263B" w:rsidRDefault="0093263B" w:rsidP="0093263B">
            <w:pPr>
              <w:pStyle w:val="141"/>
              <w:jc w:val="right"/>
              <w:rPr>
                <w:rFonts w:hint="eastAsia"/>
              </w:rPr>
            </w:pPr>
            <w:r>
              <w:rPr>
                <w:rFonts w:hint="eastAsia"/>
              </w:rPr>
              <w:t>-179,538</w:t>
            </w:r>
          </w:p>
        </w:tc>
        <w:tc>
          <w:tcPr>
            <w:tcW w:w="1630" w:type="dxa"/>
            <w:shd w:val="clear" w:color="auto" w:fill="auto"/>
            <w:vAlign w:val="center"/>
          </w:tcPr>
          <w:p w:rsidR="0093263B" w:rsidRDefault="0093263B" w:rsidP="0093263B">
            <w:pPr>
              <w:pStyle w:val="141"/>
              <w:jc w:val="right"/>
              <w:rPr>
                <w:rFonts w:hint="eastAsia"/>
              </w:rPr>
            </w:pPr>
            <w:r>
              <w:rPr>
                <w:rFonts w:hint="eastAsia"/>
              </w:rPr>
              <w:t>23,020</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屏東科技大學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-92,475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35,946</w:t>
            </w:r>
          </w:p>
        </w:tc>
        <w:tc>
          <w:tcPr>
            <w:tcW w:w="1630" w:type="dxa"/>
            <w:shd w:val="clear" w:color="auto" w:fill="auto"/>
            <w:vAlign w:val="center"/>
          </w:tcPr>
          <w:p w:rsidR="0093263B" w:rsidRDefault="0093263B" w:rsidP="0093263B">
            <w:pPr>
              <w:pStyle w:val="141"/>
              <w:jc w:val="right"/>
              <w:rPr>
                <w:rFonts w:hint="eastAsia"/>
              </w:rPr>
            </w:pPr>
            <w:r>
              <w:rPr>
                <w:rFonts w:hint="eastAsia"/>
              </w:rPr>
              <w:t>-93,133</w:t>
            </w:r>
          </w:p>
        </w:tc>
        <w:tc>
          <w:tcPr>
            <w:tcW w:w="1630" w:type="dxa"/>
            <w:shd w:val="clear" w:color="auto" w:fill="auto"/>
            <w:vAlign w:val="center"/>
          </w:tcPr>
          <w:p w:rsidR="0093263B" w:rsidRDefault="0093263B" w:rsidP="0093263B">
            <w:pPr>
              <w:pStyle w:val="141"/>
              <w:jc w:val="right"/>
              <w:rPr>
                <w:rFonts w:hint="eastAsia"/>
              </w:rPr>
            </w:pPr>
            <w:r>
              <w:rPr>
                <w:rFonts w:hint="eastAsia"/>
              </w:rPr>
              <w:t>32,345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澎湖科技大學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-60,774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22,435</w:t>
            </w:r>
          </w:p>
        </w:tc>
        <w:tc>
          <w:tcPr>
            <w:tcW w:w="1630" w:type="dxa"/>
            <w:shd w:val="clear" w:color="auto" w:fill="auto"/>
            <w:vAlign w:val="center"/>
          </w:tcPr>
          <w:p w:rsidR="0093263B" w:rsidRDefault="0093263B" w:rsidP="0093263B">
            <w:pPr>
              <w:pStyle w:val="141"/>
              <w:jc w:val="right"/>
              <w:rPr>
                <w:rFonts w:hint="eastAsia"/>
              </w:rPr>
            </w:pPr>
            <w:r>
              <w:rPr>
                <w:rFonts w:hint="eastAsia"/>
              </w:rPr>
              <w:t>-79,439</w:t>
            </w:r>
          </w:p>
        </w:tc>
        <w:tc>
          <w:tcPr>
            <w:tcW w:w="1630" w:type="dxa"/>
            <w:shd w:val="clear" w:color="auto" w:fill="auto"/>
            <w:vAlign w:val="center"/>
          </w:tcPr>
          <w:p w:rsidR="0093263B" w:rsidRDefault="0093263B" w:rsidP="0093263B">
            <w:pPr>
              <w:pStyle w:val="141"/>
              <w:jc w:val="right"/>
              <w:rPr>
                <w:rFonts w:hint="eastAsia"/>
              </w:rPr>
            </w:pPr>
            <w:r>
              <w:rPr>
                <w:rFonts w:hint="eastAsia"/>
              </w:rPr>
              <w:t>5,006</w:t>
            </w:r>
          </w:p>
        </w:tc>
      </w:tr>
      <w:tr w:rsidR="005C33AC" w:rsidRPr="005C33AC" w:rsidTr="00730E61">
        <w:tc>
          <w:tcPr>
            <w:tcW w:w="2127" w:type="dxa"/>
            <w:shd w:val="clear" w:color="auto" w:fill="auto"/>
            <w:vAlign w:val="center"/>
          </w:tcPr>
          <w:p w:rsidR="0093263B" w:rsidRPr="005C33AC" w:rsidRDefault="0093263B" w:rsidP="0093263B">
            <w:pPr>
              <w:pStyle w:val="141"/>
              <w:ind w:rightChars="-37" w:right="-105"/>
            </w:pPr>
            <w:r w:rsidRPr="005C33AC">
              <w:rPr>
                <w:rFonts w:hint="eastAsia"/>
              </w:rPr>
              <w:t>勤益科技大學</w:t>
            </w:r>
          </w:p>
        </w:tc>
        <w:tc>
          <w:tcPr>
            <w:tcW w:w="1630" w:type="dxa"/>
            <w:shd w:val="clear" w:color="auto" w:fill="auto"/>
            <w:vAlign w:val="center"/>
          </w:tcPr>
          <w:p w:rsidR="0093263B" w:rsidRPr="005C33AC" w:rsidRDefault="0093263B" w:rsidP="0093263B">
            <w:pPr>
              <w:pStyle w:val="141"/>
              <w:jc w:val="right"/>
              <w:rPr>
                <w:rFonts w:hint="eastAsia"/>
              </w:rPr>
            </w:pPr>
            <w:r w:rsidRPr="005C33AC">
              <w:rPr>
                <w:rFonts w:hint="eastAsia"/>
              </w:rPr>
              <w:t>-46,496</w:t>
            </w:r>
          </w:p>
        </w:tc>
        <w:tc>
          <w:tcPr>
            <w:tcW w:w="1630" w:type="dxa"/>
            <w:shd w:val="clear" w:color="auto" w:fill="auto"/>
            <w:vAlign w:val="center"/>
          </w:tcPr>
          <w:p w:rsidR="0093263B" w:rsidRPr="005C33AC" w:rsidRDefault="0093263B" w:rsidP="0093263B">
            <w:pPr>
              <w:pStyle w:val="141"/>
              <w:jc w:val="right"/>
              <w:rPr>
                <w:rFonts w:hint="eastAsia"/>
              </w:rPr>
            </w:pPr>
            <w:r w:rsidRPr="005C33AC">
              <w:rPr>
                <w:rFonts w:hint="eastAsia"/>
              </w:rPr>
              <w:t>102,314</w:t>
            </w:r>
          </w:p>
        </w:tc>
        <w:tc>
          <w:tcPr>
            <w:tcW w:w="1630" w:type="dxa"/>
            <w:shd w:val="clear" w:color="auto" w:fill="auto"/>
            <w:vAlign w:val="center"/>
          </w:tcPr>
          <w:p w:rsidR="0093263B" w:rsidRPr="005C33AC" w:rsidRDefault="0093263B" w:rsidP="0093263B">
            <w:pPr>
              <w:pStyle w:val="141"/>
              <w:jc w:val="right"/>
              <w:rPr>
                <w:rFonts w:hint="eastAsia"/>
              </w:rPr>
            </w:pPr>
            <w:r w:rsidRPr="005C33AC">
              <w:t>-124,233</w:t>
            </w:r>
          </w:p>
        </w:tc>
        <w:tc>
          <w:tcPr>
            <w:tcW w:w="1630" w:type="dxa"/>
            <w:shd w:val="clear" w:color="auto" w:fill="auto"/>
            <w:vAlign w:val="center"/>
          </w:tcPr>
          <w:p w:rsidR="0093263B" w:rsidRPr="005C33AC" w:rsidRDefault="0093263B" w:rsidP="0093263B">
            <w:pPr>
              <w:pStyle w:val="141"/>
              <w:jc w:val="right"/>
              <w:rPr>
                <w:rFonts w:hint="eastAsia"/>
              </w:rPr>
            </w:pPr>
            <w:r w:rsidRPr="005C33AC">
              <w:t>32,299</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臺北護理健康大學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23,705</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107,429</w:t>
            </w:r>
          </w:p>
        </w:tc>
        <w:tc>
          <w:tcPr>
            <w:tcW w:w="1630" w:type="dxa"/>
            <w:shd w:val="clear" w:color="auto" w:fill="auto"/>
            <w:vAlign w:val="center"/>
          </w:tcPr>
          <w:p w:rsidR="0093263B" w:rsidRDefault="0093263B" w:rsidP="0093263B">
            <w:pPr>
              <w:pStyle w:val="141"/>
              <w:jc w:val="right"/>
              <w:rPr>
                <w:rFonts w:hint="eastAsia"/>
              </w:rPr>
            </w:pPr>
            <w:r>
              <w:rPr>
                <w:rFonts w:hint="eastAsia"/>
              </w:rPr>
              <w:t>-1,896</w:t>
            </w:r>
          </w:p>
        </w:tc>
        <w:tc>
          <w:tcPr>
            <w:tcW w:w="1630" w:type="dxa"/>
            <w:shd w:val="clear" w:color="auto" w:fill="auto"/>
            <w:vAlign w:val="center"/>
          </w:tcPr>
          <w:p w:rsidR="0093263B" w:rsidRDefault="0093263B" w:rsidP="0093263B">
            <w:pPr>
              <w:pStyle w:val="141"/>
              <w:jc w:val="right"/>
              <w:rPr>
                <w:rFonts w:hint="eastAsia"/>
              </w:rPr>
            </w:pPr>
            <w:r>
              <w:rPr>
                <w:rFonts w:hint="eastAsia"/>
              </w:rPr>
              <w:t>84,988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高雄餐旅大學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-61,719</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22,404</w:t>
            </w:r>
          </w:p>
        </w:tc>
        <w:tc>
          <w:tcPr>
            <w:tcW w:w="1630" w:type="dxa"/>
            <w:shd w:val="clear" w:color="auto" w:fill="auto"/>
            <w:vAlign w:val="center"/>
          </w:tcPr>
          <w:p w:rsidR="0093263B" w:rsidRDefault="0093263B" w:rsidP="0093263B">
            <w:pPr>
              <w:pStyle w:val="141"/>
              <w:jc w:val="right"/>
              <w:rPr>
                <w:rFonts w:hint="eastAsia"/>
              </w:rPr>
            </w:pPr>
            <w:r>
              <w:rPr>
                <w:rFonts w:hint="eastAsia"/>
              </w:rPr>
              <w:t>-92,479</w:t>
            </w:r>
          </w:p>
        </w:tc>
        <w:tc>
          <w:tcPr>
            <w:tcW w:w="1630" w:type="dxa"/>
            <w:shd w:val="clear" w:color="auto" w:fill="auto"/>
            <w:vAlign w:val="center"/>
          </w:tcPr>
          <w:p w:rsidR="0093263B" w:rsidRDefault="0093263B" w:rsidP="0093263B">
            <w:pPr>
              <w:pStyle w:val="141"/>
              <w:jc w:val="right"/>
              <w:rPr>
                <w:rFonts w:hint="eastAsia"/>
              </w:rPr>
            </w:pPr>
            <w:r>
              <w:rPr>
                <w:rFonts w:hint="eastAsia"/>
              </w:rPr>
              <w:t>-9,680</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臺中科技大學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8,584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127,724</w:t>
            </w:r>
          </w:p>
        </w:tc>
        <w:tc>
          <w:tcPr>
            <w:tcW w:w="1630" w:type="dxa"/>
            <w:shd w:val="clear" w:color="auto" w:fill="auto"/>
            <w:vAlign w:val="center"/>
          </w:tcPr>
          <w:p w:rsidR="0093263B" w:rsidRDefault="0093263B" w:rsidP="0093263B">
            <w:pPr>
              <w:pStyle w:val="141"/>
              <w:jc w:val="right"/>
              <w:rPr>
                <w:rFonts w:hint="eastAsia"/>
              </w:rPr>
            </w:pPr>
            <w:r>
              <w:rPr>
                <w:rFonts w:hint="eastAsia"/>
              </w:rPr>
              <w:t>-7,686</w:t>
            </w:r>
          </w:p>
        </w:tc>
        <w:tc>
          <w:tcPr>
            <w:tcW w:w="1630" w:type="dxa"/>
            <w:shd w:val="clear" w:color="auto" w:fill="auto"/>
            <w:vAlign w:val="center"/>
          </w:tcPr>
          <w:p w:rsidR="0093263B" w:rsidRDefault="0093263B" w:rsidP="0093263B">
            <w:pPr>
              <w:pStyle w:val="141"/>
              <w:jc w:val="right"/>
              <w:rPr>
                <w:rFonts w:hint="eastAsia"/>
              </w:rPr>
            </w:pPr>
            <w:r>
              <w:rPr>
                <w:rFonts w:hint="eastAsia"/>
              </w:rPr>
              <w:t>106,568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臺北商業大學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45,824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134,406</w:t>
            </w:r>
          </w:p>
        </w:tc>
        <w:tc>
          <w:tcPr>
            <w:tcW w:w="1630" w:type="dxa"/>
            <w:shd w:val="clear" w:color="auto" w:fill="auto"/>
            <w:vAlign w:val="center"/>
          </w:tcPr>
          <w:p w:rsidR="0093263B" w:rsidRDefault="0093263B" w:rsidP="0093263B">
            <w:pPr>
              <w:pStyle w:val="141"/>
              <w:jc w:val="right"/>
              <w:rPr>
                <w:rFonts w:hint="eastAsia"/>
              </w:rPr>
            </w:pPr>
            <w:r>
              <w:rPr>
                <w:rFonts w:hint="eastAsia"/>
              </w:rPr>
              <w:t>15,543</w:t>
            </w:r>
          </w:p>
        </w:tc>
        <w:tc>
          <w:tcPr>
            <w:tcW w:w="1630" w:type="dxa"/>
            <w:shd w:val="clear" w:color="auto" w:fill="auto"/>
            <w:vAlign w:val="center"/>
          </w:tcPr>
          <w:p w:rsidR="0093263B" w:rsidRDefault="0093263B" w:rsidP="0093263B">
            <w:pPr>
              <w:pStyle w:val="141"/>
              <w:jc w:val="right"/>
              <w:rPr>
                <w:rFonts w:hint="eastAsia"/>
              </w:rPr>
            </w:pPr>
            <w:r>
              <w:rPr>
                <w:rFonts w:hint="eastAsia"/>
              </w:rPr>
              <w:t>130,305</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高雄科技大學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-151,797</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408,870</w:t>
            </w:r>
          </w:p>
        </w:tc>
        <w:tc>
          <w:tcPr>
            <w:tcW w:w="1630" w:type="dxa"/>
            <w:shd w:val="clear" w:color="auto" w:fill="auto"/>
            <w:vAlign w:val="center"/>
          </w:tcPr>
          <w:p w:rsidR="0093263B" w:rsidRDefault="0093263B" w:rsidP="0093263B">
            <w:pPr>
              <w:pStyle w:val="141"/>
              <w:jc w:val="right"/>
              <w:rPr>
                <w:rFonts w:hint="eastAsia"/>
              </w:rPr>
            </w:pPr>
            <w:r>
              <w:rPr>
                <w:rFonts w:hint="eastAsia"/>
              </w:rPr>
              <w:t>-146,386</w:t>
            </w:r>
          </w:p>
        </w:tc>
        <w:tc>
          <w:tcPr>
            <w:tcW w:w="1630" w:type="dxa"/>
            <w:shd w:val="clear" w:color="auto" w:fill="auto"/>
            <w:vAlign w:val="center"/>
          </w:tcPr>
          <w:p w:rsidR="0093263B" w:rsidRDefault="0093263B" w:rsidP="0093263B">
            <w:pPr>
              <w:pStyle w:val="141"/>
              <w:jc w:val="right"/>
              <w:rPr>
                <w:rFonts w:hint="eastAsia"/>
              </w:rPr>
            </w:pPr>
            <w:r>
              <w:rPr>
                <w:rFonts w:hint="eastAsia"/>
              </w:rPr>
              <w:t>418,496</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體育大學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-59,600</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45,829</w:t>
            </w:r>
          </w:p>
        </w:tc>
        <w:tc>
          <w:tcPr>
            <w:tcW w:w="1630" w:type="dxa"/>
            <w:shd w:val="clear" w:color="auto" w:fill="auto"/>
            <w:vAlign w:val="center"/>
          </w:tcPr>
          <w:p w:rsidR="0093263B" w:rsidRDefault="0093263B" w:rsidP="0093263B">
            <w:pPr>
              <w:pStyle w:val="141"/>
              <w:jc w:val="right"/>
              <w:rPr>
                <w:rFonts w:hint="eastAsia"/>
              </w:rPr>
            </w:pPr>
            <w:r>
              <w:rPr>
                <w:rFonts w:hint="eastAsia"/>
              </w:rPr>
              <w:t>-14,488</w:t>
            </w:r>
          </w:p>
        </w:tc>
        <w:tc>
          <w:tcPr>
            <w:tcW w:w="1630" w:type="dxa"/>
            <w:shd w:val="clear" w:color="auto" w:fill="auto"/>
            <w:vAlign w:val="center"/>
          </w:tcPr>
          <w:p w:rsidR="0093263B" w:rsidRDefault="0093263B" w:rsidP="0093263B">
            <w:pPr>
              <w:pStyle w:val="141"/>
              <w:jc w:val="right"/>
              <w:rPr>
                <w:rFonts w:hint="eastAsia"/>
              </w:rPr>
            </w:pPr>
            <w:r>
              <w:rPr>
                <w:rFonts w:hint="eastAsia"/>
              </w:rPr>
              <w:t>56,107</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臺灣體育運動大學</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-47,854</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48,805</w:t>
            </w:r>
          </w:p>
        </w:tc>
        <w:tc>
          <w:tcPr>
            <w:tcW w:w="1630" w:type="dxa"/>
            <w:shd w:val="clear" w:color="auto" w:fill="auto"/>
            <w:vAlign w:val="center"/>
          </w:tcPr>
          <w:p w:rsidR="0093263B" w:rsidRDefault="0093263B" w:rsidP="0093263B">
            <w:pPr>
              <w:pStyle w:val="141"/>
              <w:jc w:val="right"/>
              <w:rPr>
                <w:rFonts w:hint="eastAsia"/>
              </w:rPr>
            </w:pPr>
            <w:r>
              <w:rPr>
                <w:rFonts w:hint="eastAsia"/>
              </w:rPr>
              <w:t>-46,894</w:t>
            </w:r>
          </w:p>
        </w:tc>
        <w:tc>
          <w:tcPr>
            <w:tcW w:w="1630" w:type="dxa"/>
            <w:shd w:val="clear" w:color="auto" w:fill="auto"/>
            <w:vAlign w:val="center"/>
          </w:tcPr>
          <w:p w:rsidR="0093263B" w:rsidRDefault="0093263B" w:rsidP="0093263B">
            <w:pPr>
              <w:pStyle w:val="141"/>
              <w:jc w:val="right"/>
              <w:rPr>
                <w:rFonts w:hint="eastAsia"/>
              </w:rPr>
            </w:pPr>
            <w:r>
              <w:rPr>
                <w:rFonts w:hint="eastAsia"/>
              </w:rPr>
              <w:t>55,008</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臺灣戲曲學院</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15,722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80,444</w:t>
            </w:r>
          </w:p>
        </w:tc>
        <w:tc>
          <w:tcPr>
            <w:tcW w:w="1630" w:type="dxa"/>
            <w:shd w:val="clear" w:color="auto" w:fill="auto"/>
            <w:vAlign w:val="center"/>
          </w:tcPr>
          <w:p w:rsidR="0093263B" w:rsidRDefault="0093263B" w:rsidP="0093263B">
            <w:pPr>
              <w:pStyle w:val="141"/>
              <w:jc w:val="right"/>
              <w:rPr>
                <w:rFonts w:hint="eastAsia"/>
              </w:rPr>
            </w:pPr>
            <w:r>
              <w:rPr>
                <w:rFonts w:hint="eastAsia"/>
              </w:rPr>
              <w:t>25,135</w:t>
            </w:r>
          </w:p>
        </w:tc>
        <w:tc>
          <w:tcPr>
            <w:tcW w:w="1630" w:type="dxa"/>
            <w:shd w:val="clear" w:color="auto" w:fill="auto"/>
            <w:vAlign w:val="center"/>
          </w:tcPr>
          <w:p w:rsidR="0093263B" w:rsidRDefault="0093263B" w:rsidP="0093263B">
            <w:pPr>
              <w:pStyle w:val="141"/>
              <w:jc w:val="right"/>
              <w:rPr>
                <w:rFonts w:hint="eastAsia"/>
              </w:rPr>
            </w:pPr>
            <w:r>
              <w:rPr>
                <w:rFonts w:hint="eastAsia"/>
              </w:rPr>
              <w:t>84,582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pPr>
            <w:r w:rsidRPr="006D1DD3">
              <w:rPr>
                <w:rFonts w:hint="eastAsia"/>
              </w:rPr>
              <w:t>臺南護理專科學校</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-25,882</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28,741</w:t>
            </w:r>
          </w:p>
        </w:tc>
        <w:tc>
          <w:tcPr>
            <w:tcW w:w="1630" w:type="dxa"/>
            <w:shd w:val="clear" w:color="auto" w:fill="auto"/>
            <w:vAlign w:val="center"/>
          </w:tcPr>
          <w:p w:rsidR="0093263B" w:rsidRDefault="0093263B" w:rsidP="0093263B">
            <w:pPr>
              <w:pStyle w:val="141"/>
              <w:jc w:val="right"/>
              <w:rPr>
                <w:rFonts w:hint="eastAsia"/>
              </w:rPr>
            </w:pPr>
            <w:r>
              <w:rPr>
                <w:rFonts w:hint="eastAsia"/>
              </w:rPr>
              <w:t>-27,228</w:t>
            </w:r>
          </w:p>
        </w:tc>
        <w:tc>
          <w:tcPr>
            <w:tcW w:w="1630" w:type="dxa"/>
            <w:shd w:val="clear" w:color="auto" w:fill="auto"/>
            <w:vAlign w:val="center"/>
          </w:tcPr>
          <w:p w:rsidR="0093263B" w:rsidRDefault="0093263B" w:rsidP="0093263B">
            <w:pPr>
              <w:pStyle w:val="141"/>
              <w:jc w:val="right"/>
              <w:rPr>
                <w:rFonts w:hint="eastAsia"/>
              </w:rPr>
            </w:pPr>
            <w:r>
              <w:rPr>
                <w:rFonts w:hint="eastAsia"/>
              </w:rPr>
              <w:t>24,952</w:t>
            </w:r>
          </w:p>
        </w:tc>
      </w:tr>
      <w:tr w:rsidR="0093263B" w:rsidRPr="002B376A" w:rsidTr="00730E61">
        <w:tc>
          <w:tcPr>
            <w:tcW w:w="2127" w:type="dxa"/>
            <w:shd w:val="clear" w:color="auto" w:fill="auto"/>
            <w:vAlign w:val="center"/>
          </w:tcPr>
          <w:p w:rsidR="0093263B" w:rsidRPr="006D1DD3" w:rsidRDefault="0093263B" w:rsidP="0093263B">
            <w:pPr>
              <w:pStyle w:val="141"/>
              <w:ind w:rightChars="-37" w:right="-105"/>
              <w:rPr>
                <w:rFonts w:hint="eastAsia"/>
              </w:rPr>
            </w:pPr>
            <w:r w:rsidRPr="006D1DD3">
              <w:rPr>
                <w:rFonts w:hint="eastAsia"/>
              </w:rPr>
              <w:t>臺東專科學校</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-79,451</w:t>
            </w:r>
          </w:p>
        </w:tc>
        <w:tc>
          <w:tcPr>
            <w:tcW w:w="1630" w:type="dxa"/>
            <w:shd w:val="clear" w:color="auto" w:fill="auto"/>
            <w:vAlign w:val="center"/>
          </w:tcPr>
          <w:p w:rsidR="0093263B" w:rsidRPr="006D1DD3" w:rsidRDefault="0093263B" w:rsidP="0093263B">
            <w:pPr>
              <w:pStyle w:val="141"/>
              <w:jc w:val="right"/>
              <w:rPr>
                <w:rFonts w:hint="eastAsia"/>
              </w:rPr>
            </w:pPr>
            <w:r w:rsidRPr="006D1DD3">
              <w:rPr>
                <w:rFonts w:hint="eastAsia"/>
              </w:rPr>
              <w:t>942</w:t>
            </w:r>
          </w:p>
        </w:tc>
        <w:tc>
          <w:tcPr>
            <w:tcW w:w="1630" w:type="dxa"/>
            <w:shd w:val="clear" w:color="auto" w:fill="auto"/>
            <w:vAlign w:val="center"/>
          </w:tcPr>
          <w:p w:rsidR="0093263B" w:rsidRDefault="0093263B" w:rsidP="0093263B">
            <w:pPr>
              <w:pStyle w:val="141"/>
              <w:jc w:val="right"/>
              <w:rPr>
                <w:rFonts w:hint="eastAsia"/>
              </w:rPr>
            </w:pPr>
            <w:r>
              <w:rPr>
                <w:rFonts w:hint="eastAsia"/>
              </w:rPr>
              <w:t>-67,123</w:t>
            </w:r>
          </w:p>
        </w:tc>
        <w:tc>
          <w:tcPr>
            <w:tcW w:w="1630" w:type="dxa"/>
            <w:shd w:val="clear" w:color="auto" w:fill="auto"/>
            <w:vAlign w:val="center"/>
          </w:tcPr>
          <w:p w:rsidR="0093263B" w:rsidRDefault="0093263B" w:rsidP="0093263B">
            <w:pPr>
              <w:pStyle w:val="141"/>
              <w:jc w:val="right"/>
              <w:rPr>
                <w:rFonts w:hint="eastAsia"/>
              </w:rPr>
            </w:pPr>
            <w:r>
              <w:rPr>
                <w:rFonts w:hint="eastAsia"/>
              </w:rPr>
              <w:t>2,154</w:t>
            </w:r>
          </w:p>
        </w:tc>
      </w:tr>
    </w:tbl>
    <w:p w:rsidR="009D0562" w:rsidRPr="006D1DD3" w:rsidRDefault="00B90127" w:rsidP="00B90127">
      <w:pPr>
        <w:pStyle w:val="141"/>
        <w:ind w:leftChars="-8" w:left="1149" w:hangingChars="482" w:hanging="1172"/>
      </w:pPr>
      <w:r w:rsidRPr="006D1DD3">
        <w:rPr>
          <w:rFonts w:hint="eastAsia"/>
        </w:rPr>
        <w:t xml:space="preserve">說 </w:t>
      </w:r>
      <w:r w:rsidRPr="006D1DD3">
        <w:t xml:space="preserve">   </w:t>
      </w:r>
      <w:r w:rsidRPr="006D1DD3">
        <w:rPr>
          <w:rFonts w:hint="eastAsia"/>
        </w:rPr>
        <w:t>明：</w:t>
      </w:r>
      <w:r w:rsidR="009D0562" w:rsidRPr="006D1DD3">
        <w:rPr>
          <w:rFonts w:hint="eastAsia"/>
        </w:rPr>
        <w:t>1</w:t>
      </w:r>
      <w:r w:rsidR="009D0562" w:rsidRPr="006D1DD3">
        <w:t>.</w:t>
      </w:r>
      <w:r w:rsidR="009D0562" w:rsidRPr="006D1DD3">
        <w:rPr>
          <w:rFonts w:hint="eastAsia"/>
        </w:rPr>
        <w:t>各校餘絀數與合計數之差異係進位尾差。</w:t>
      </w:r>
    </w:p>
    <w:p w:rsidR="009D0562" w:rsidRPr="006D1DD3" w:rsidRDefault="009D0562" w:rsidP="009D0562">
      <w:pPr>
        <w:pStyle w:val="141"/>
        <w:ind w:leftChars="406" w:left="1150" w:firstLineChars="11" w:firstLine="27"/>
      </w:pPr>
      <w:r w:rsidRPr="006D1DD3">
        <w:t>2.</w:t>
      </w:r>
      <w:r w:rsidRPr="006D1DD3">
        <w:rPr>
          <w:rFonts w:hint="eastAsia"/>
        </w:rPr>
        <w:t>實質餘絀</w:t>
      </w:r>
      <w:r w:rsidR="006D1DD3" w:rsidRPr="006D1DD3">
        <w:rPr>
          <w:rFonts w:hint="eastAsia"/>
          <w:lang w:eastAsia="zh-HK"/>
        </w:rPr>
        <w:t>僅查填國立大專校院</w:t>
      </w:r>
      <w:r w:rsidR="006D1DD3" w:rsidRPr="006D1DD3">
        <w:rPr>
          <w:rFonts w:hint="eastAsia"/>
        </w:rPr>
        <w:t>(</w:t>
      </w:r>
      <w:r w:rsidRPr="006D1DD3">
        <w:rPr>
          <w:rFonts w:hint="eastAsia"/>
        </w:rPr>
        <w:t>不含</w:t>
      </w:r>
      <w:r w:rsidR="006D1DD3" w:rsidRPr="006D1DD3">
        <w:rPr>
          <w:rFonts w:hint="eastAsia"/>
          <w:lang w:eastAsia="zh-HK"/>
        </w:rPr>
        <w:t>附小及研究學院</w:t>
      </w:r>
      <w:r w:rsidR="006D1DD3" w:rsidRPr="006D1DD3">
        <w:rPr>
          <w:rFonts w:hint="eastAsia"/>
        </w:rPr>
        <w:t>)</w:t>
      </w:r>
      <w:r w:rsidRPr="006D1DD3">
        <w:rPr>
          <w:rFonts w:hint="eastAsia"/>
        </w:rPr>
        <w:t>。</w:t>
      </w:r>
    </w:p>
    <w:p w:rsidR="00B90127" w:rsidRPr="006D1DD3" w:rsidRDefault="00B90127" w:rsidP="00B90127">
      <w:pPr>
        <w:pStyle w:val="141"/>
        <w:ind w:leftChars="-8" w:left="1149" w:hangingChars="482" w:hanging="1172"/>
        <w:rPr>
          <w:rFonts w:hint="eastAsia"/>
        </w:rPr>
      </w:pPr>
      <w:r w:rsidRPr="006D1DD3">
        <w:rPr>
          <w:rFonts w:hint="eastAsia"/>
        </w:rPr>
        <w:t>資料來源：教育部提供。</w:t>
      </w:r>
    </w:p>
    <w:p w:rsidR="004F7987" w:rsidRDefault="00AE7C19" w:rsidP="00AE7C19">
      <w:pPr>
        <w:ind w:left="566" w:firstLine="566"/>
      </w:pPr>
      <w:r w:rsidRPr="00AE7C19">
        <w:rPr>
          <w:rFonts w:hint="eastAsia"/>
        </w:rPr>
        <w:t>綜上，國立大學校院校務基金113年度決算雖為短絀，如調整加回折舊、折耗及攤銷等費用後整體為實質賸餘，且整體實質賸餘較112年度增加，為便於衡量校務基金是否有執行缺失或異常情形，允宜研議檢討適當揭露，以利外界檢視校務基金之實質餘絀。</w:t>
      </w:r>
    </w:p>
    <w:p w:rsidR="00AE7C19" w:rsidRPr="002B376A" w:rsidRDefault="00AE7C19" w:rsidP="00E278DE">
      <w:pPr>
        <w:ind w:left="566" w:firstLine="566"/>
        <w:rPr>
          <w:rFonts w:hint="eastAsia"/>
          <w:color w:val="0066FF"/>
        </w:rPr>
      </w:pPr>
    </w:p>
    <w:p w:rsidR="00C053FB" w:rsidRDefault="004E750F" w:rsidP="00DC4248">
      <w:pPr>
        <w:pStyle w:val="14"/>
        <w:ind w:left="567" w:hanging="567"/>
      </w:pPr>
      <w:bookmarkStart w:id="6" w:name="_Toc217901121"/>
      <w:r>
        <w:rPr>
          <w:rFonts w:hint="eastAsia"/>
          <w:lang w:eastAsia="zh-HK"/>
        </w:rPr>
        <w:t>三</w:t>
      </w:r>
      <w:r w:rsidR="00C053FB">
        <w:rPr>
          <w:rFonts w:hint="eastAsia"/>
        </w:rPr>
        <w:t>、</w:t>
      </w:r>
      <w:r w:rsidR="00E81394" w:rsidRPr="00E81394">
        <w:rPr>
          <w:rFonts w:hint="eastAsia"/>
        </w:rPr>
        <w:t>僑外生</w:t>
      </w:r>
      <w:r w:rsidR="00502A32">
        <w:rPr>
          <w:rFonts w:hint="eastAsia"/>
          <w:lang w:eastAsia="zh-HK"/>
        </w:rPr>
        <w:t>來臺就學</w:t>
      </w:r>
      <w:r w:rsidR="00E81394" w:rsidRPr="00E81394">
        <w:rPr>
          <w:rFonts w:hint="eastAsia"/>
        </w:rPr>
        <w:t>存有退學人數增加及招生與教學等作業未臻完善等問題，允宜檢討精進招收僑外生來臺就學及留臺政策</w:t>
      </w:r>
      <w:bookmarkEnd w:id="6"/>
    </w:p>
    <w:p w:rsidR="00DC4248" w:rsidRDefault="00502A32" w:rsidP="00575AFE">
      <w:pPr>
        <w:ind w:left="566" w:firstLine="566"/>
      </w:pPr>
      <w:r w:rsidRPr="00502A32">
        <w:rPr>
          <w:rFonts w:hint="eastAsia"/>
        </w:rPr>
        <w:t>為因應國內少子女化及重點產業人才需求，教育部持續推動擴大吸引及招收僑生、港澳生及外國學生(以下簡稱僑外生)來臺留學及研習，以深化國際人才交流。惟吸引僑外生來臺就學及留臺政策措施尚有部分缺失待積極檢討精進，茲說明如次：</w:t>
      </w:r>
    </w:p>
    <w:p w:rsidR="00C24846" w:rsidRPr="003D6BE2" w:rsidRDefault="00C24846" w:rsidP="00567CD2">
      <w:pPr>
        <w:pStyle w:val="a4"/>
        <w:ind w:left="849" w:hanging="283"/>
        <w:rPr>
          <w:rFonts w:hint="eastAsia"/>
        </w:rPr>
      </w:pPr>
      <w:r w:rsidRPr="003D6BE2">
        <w:rPr>
          <w:rFonts w:hint="eastAsia"/>
        </w:rPr>
        <w:t>(</w:t>
      </w:r>
      <w:r w:rsidR="00567CD2" w:rsidRPr="003D6BE2">
        <w:rPr>
          <w:rFonts w:hint="eastAsia"/>
          <w:lang w:eastAsia="zh-HK"/>
        </w:rPr>
        <w:t>一</w:t>
      </w:r>
      <w:r w:rsidRPr="003D6BE2">
        <w:rPr>
          <w:rFonts w:hint="eastAsia"/>
        </w:rPr>
        <w:t>)</w:t>
      </w:r>
      <w:r w:rsidRPr="003D6BE2">
        <w:rPr>
          <w:rFonts w:hint="eastAsia"/>
          <w:lang w:eastAsia="zh-HK"/>
        </w:rPr>
        <w:t>境外學</w:t>
      </w:r>
      <w:r w:rsidRPr="003D6BE2">
        <w:rPr>
          <w:rFonts w:hint="eastAsia"/>
        </w:rPr>
        <w:t>生來源以新南向國家為主，惟存有退學比率增加，及招生與教學等作業未臻完善等</w:t>
      </w:r>
      <w:r w:rsidRPr="003D6BE2">
        <w:rPr>
          <w:rFonts w:hint="eastAsia"/>
          <w:lang w:eastAsia="zh-HK"/>
        </w:rPr>
        <w:t>問題</w:t>
      </w:r>
      <w:r w:rsidRPr="003D6BE2">
        <w:rPr>
          <w:rFonts w:hint="eastAsia"/>
        </w:rPr>
        <w:t>，尚待檢討精進</w:t>
      </w:r>
    </w:p>
    <w:p w:rsidR="00C24846" w:rsidRPr="00171B41" w:rsidRDefault="00C24846" w:rsidP="00C24846">
      <w:pPr>
        <w:pStyle w:val="123"/>
        <w:ind w:left="1133" w:hanging="283"/>
      </w:pPr>
      <w:r w:rsidRPr="00171B41">
        <w:rPr>
          <w:rFonts w:hint="eastAsia"/>
          <w:b/>
        </w:rPr>
        <w:t>1</w:t>
      </w:r>
      <w:r w:rsidRPr="00171B41">
        <w:rPr>
          <w:b/>
        </w:rPr>
        <w:t>.11</w:t>
      </w:r>
      <w:r w:rsidRPr="00171B41">
        <w:rPr>
          <w:rFonts w:hint="eastAsia"/>
          <w:b/>
        </w:rPr>
        <w:t>3</w:t>
      </w:r>
      <w:r w:rsidRPr="00171B41">
        <w:rPr>
          <w:rFonts w:hint="eastAsia"/>
          <w:b/>
          <w:lang w:eastAsia="zh-HK"/>
        </w:rPr>
        <w:t>學</w:t>
      </w:r>
      <w:r w:rsidRPr="00171B41">
        <w:rPr>
          <w:rFonts w:hint="eastAsia"/>
          <w:b/>
        </w:rPr>
        <w:t>年度</w:t>
      </w:r>
      <w:r>
        <w:rPr>
          <w:rFonts w:hint="eastAsia"/>
          <w:b/>
          <w:lang w:eastAsia="zh-HK"/>
        </w:rPr>
        <w:t>境外學</w:t>
      </w:r>
      <w:r w:rsidRPr="00171B41">
        <w:rPr>
          <w:rFonts w:hint="eastAsia"/>
          <w:b/>
        </w:rPr>
        <w:t>生來源以越南、印尼等新南向國家為主</w:t>
      </w:r>
      <w:r w:rsidRPr="00171B41">
        <w:rPr>
          <w:rFonts w:hint="eastAsia"/>
        </w:rPr>
        <w:t>：據教育部統計大專校院境外學生主要來源國家，比較103及113</w:t>
      </w:r>
      <w:r w:rsidRPr="00171B41">
        <w:rPr>
          <w:rFonts w:hint="eastAsia"/>
          <w:lang w:eastAsia="zh-HK"/>
        </w:rPr>
        <w:t>學</w:t>
      </w:r>
      <w:r w:rsidRPr="00171B41">
        <w:rPr>
          <w:rFonts w:hint="eastAsia"/>
        </w:rPr>
        <w:t>年度</w:t>
      </w:r>
      <w:r>
        <w:rPr>
          <w:rFonts w:hint="eastAsia"/>
          <w:lang w:eastAsia="zh-HK"/>
        </w:rPr>
        <w:t>數據</w:t>
      </w:r>
      <w:r w:rsidRPr="00171B41">
        <w:rPr>
          <w:rFonts w:hint="eastAsia"/>
        </w:rPr>
        <w:t>，除美國</w:t>
      </w:r>
      <w:r>
        <w:rPr>
          <w:rFonts w:hint="eastAsia"/>
        </w:rPr>
        <w:t>、</w:t>
      </w:r>
      <w:r>
        <w:rPr>
          <w:rFonts w:hint="eastAsia"/>
          <w:lang w:eastAsia="zh-HK"/>
        </w:rPr>
        <w:t>法國</w:t>
      </w:r>
      <w:r w:rsidRPr="00171B41">
        <w:rPr>
          <w:rFonts w:hint="eastAsia"/>
        </w:rPr>
        <w:t>外均為亞洲國家(地區)，且以新南向國家為主，其中越南由</w:t>
      </w:r>
      <w:r>
        <w:rPr>
          <w:rFonts w:hint="eastAsia"/>
        </w:rPr>
        <w:t>103</w:t>
      </w:r>
      <w:r>
        <w:rPr>
          <w:rFonts w:hint="eastAsia"/>
          <w:lang w:eastAsia="zh-HK"/>
        </w:rPr>
        <w:t>學</w:t>
      </w:r>
      <w:r w:rsidRPr="00171B41">
        <w:rPr>
          <w:rFonts w:hint="eastAsia"/>
        </w:rPr>
        <w:t>年度</w:t>
      </w:r>
      <w:r>
        <w:rPr>
          <w:rFonts w:hint="eastAsia"/>
        </w:rPr>
        <w:t>3,715</w:t>
      </w:r>
      <w:r w:rsidRPr="00171B41">
        <w:rPr>
          <w:rFonts w:hint="eastAsia"/>
        </w:rPr>
        <w:t>人增至11</w:t>
      </w:r>
      <w:r>
        <w:rPr>
          <w:rFonts w:hint="eastAsia"/>
        </w:rPr>
        <w:t>3</w:t>
      </w:r>
      <w:r>
        <w:rPr>
          <w:rFonts w:hint="eastAsia"/>
          <w:lang w:eastAsia="zh-HK"/>
        </w:rPr>
        <w:t>學</w:t>
      </w:r>
      <w:r w:rsidRPr="00171B41">
        <w:rPr>
          <w:rFonts w:hint="eastAsia"/>
        </w:rPr>
        <w:t>年度</w:t>
      </w:r>
      <w:r>
        <w:rPr>
          <w:rFonts w:hint="eastAsia"/>
        </w:rPr>
        <w:t>3</w:t>
      </w:r>
      <w:r w:rsidRPr="00171B41">
        <w:rPr>
          <w:rFonts w:hint="eastAsia"/>
        </w:rPr>
        <w:t>萬</w:t>
      </w:r>
      <w:r>
        <w:rPr>
          <w:rFonts w:hint="eastAsia"/>
        </w:rPr>
        <w:t>9,695</w:t>
      </w:r>
      <w:r w:rsidRPr="00171B41">
        <w:rPr>
          <w:rFonts w:hint="eastAsia"/>
        </w:rPr>
        <w:t>人，印尼</w:t>
      </w:r>
      <w:r>
        <w:rPr>
          <w:rFonts w:hint="eastAsia"/>
          <w:lang w:eastAsia="zh-HK"/>
        </w:rPr>
        <w:t>由</w:t>
      </w:r>
      <w:r>
        <w:rPr>
          <w:rFonts w:hint="eastAsia"/>
        </w:rPr>
        <w:t>3,559</w:t>
      </w:r>
      <w:r w:rsidRPr="00171B41">
        <w:rPr>
          <w:rFonts w:hint="eastAsia"/>
        </w:rPr>
        <w:t>人增至1萬</w:t>
      </w:r>
      <w:r>
        <w:rPr>
          <w:rFonts w:hint="eastAsia"/>
        </w:rPr>
        <w:t>6,212</w:t>
      </w:r>
      <w:r w:rsidRPr="00171B41">
        <w:rPr>
          <w:rFonts w:hint="eastAsia"/>
        </w:rPr>
        <w:t>人，越南及印尼成為境外學生最大來源國(詳表</w:t>
      </w:r>
      <w:r w:rsidR="00567CD2">
        <w:rPr>
          <w:rFonts w:hint="eastAsia"/>
        </w:rPr>
        <w:t>1</w:t>
      </w:r>
      <w:r w:rsidRPr="00171B41">
        <w:rPr>
          <w:rFonts w:hint="eastAsia"/>
        </w:rPr>
        <w:t>)。</w:t>
      </w:r>
    </w:p>
    <w:p w:rsidR="00C24846" w:rsidRPr="00171B41" w:rsidRDefault="00C24846" w:rsidP="00C24846">
      <w:pPr>
        <w:pStyle w:val="123"/>
        <w:ind w:leftChars="200" w:left="1133" w:hangingChars="200" w:hanging="567"/>
        <w:rPr>
          <w:b/>
        </w:rPr>
      </w:pPr>
      <w:r w:rsidRPr="00171B41">
        <w:rPr>
          <w:rFonts w:hint="eastAsia"/>
          <w:b/>
        </w:rPr>
        <w:t>表</w:t>
      </w:r>
      <w:r w:rsidR="00567CD2">
        <w:rPr>
          <w:rFonts w:hint="eastAsia"/>
          <w:b/>
        </w:rPr>
        <w:t>1</w:t>
      </w:r>
      <w:r w:rsidRPr="00171B41">
        <w:rPr>
          <w:b/>
        </w:rPr>
        <w:t xml:space="preserve">  </w:t>
      </w:r>
      <w:r w:rsidRPr="00171B41">
        <w:rPr>
          <w:b/>
          <w:spacing w:val="-20"/>
        </w:rPr>
        <w:t>10</w:t>
      </w:r>
      <w:r w:rsidRPr="00171B41">
        <w:rPr>
          <w:rFonts w:hint="eastAsia"/>
          <w:b/>
          <w:spacing w:val="-20"/>
        </w:rPr>
        <w:t>3及1</w:t>
      </w:r>
      <w:r w:rsidRPr="00171B41">
        <w:rPr>
          <w:b/>
          <w:spacing w:val="-20"/>
        </w:rPr>
        <w:t>1</w:t>
      </w:r>
      <w:r w:rsidRPr="00171B41">
        <w:rPr>
          <w:rFonts w:hint="eastAsia"/>
          <w:b/>
          <w:spacing w:val="-20"/>
        </w:rPr>
        <w:t>3</w:t>
      </w:r>
      <w:r w:rsidRPr="00171B41">
        <w:rPr>
          <w:rFonts w:hint="eastAsia"/>
          <w:b/>
          <w:spacing w:val="-20"/>
          <w:lang w:eastAsia="zh-HK"/>
        </w:rPr>
        <w:t>學</w:t>
      </w:r>
      <w:r w:rsidRPr="00171B41">
        <w:rPr>
          <w:rFonts w:hint="eastAsia"/>
          <w:b/>
          <w:spacing w:val="-20"/>
        </w:rPr>
        <w:t>年度大專校院境外學生來源國家</w:t>
      </w:r>
      <w:r>
        <w:rPr>
          <w:rFonts w:hint="eastAsia"/>
          <w:b/>
          <w:spacing w:val="-20"/>
        </w:rPr>
        <w:t>(</w:t>
      </w:r>
      <w:r>
        <w:rPr>
          <w:rFonts w:hint="eastAsia"/>
          <w:b/>
          <w:spacing w:val="-20"/>
          <w:lang w:eastAsia="zh-HK"/>
        </w:rPr>
        <w:t>地區</w:t>
      </w:r>
      <w:r>
        <w:rPr>
          <w:rFonts w:hint="eastAsia"/>
          <w:b/>
          <w:spacing w:val="-20"/>
        </w:rPr>
        <w:t>)</w:t>
      </w:r>
      <w:r w:rsidRPr="00171B41">
        <w:rPr>
          <w:rFonts w:hint="eastAsia"/>
          <w:b/>
          <w:spacing w:val="-20"/>
        </w:rPr>
        <w:t>前1</w:t>
      </w:r>
      <w:r w:rsidRPr="00171B41">
        <w:rPr>
          <w:b/>
          <w:spacing w:val="-20"/>
        </w:rPr>
        <w:t>0</w:t>
      </w:r>
      <w:r w:rsidRPr="00171B41">
        <w:rPr>
          <w:rFonts w:hint="eastAsia"/>
          <w:b/>
          <w:spacing w:val="-20"/>
        </w:rPr>
        <w:t>名</w:t>
      </w:r>
      <w:r>
        <w:rPr>
          <w:rFonts w:hint="eastAsia"/>
          <w:b/>
          <w:spacing w:val="-20"/>
          <w:lang w:eastAsia="zh-HK"/>
        </w:rPr>
        <w:t>概況</w:t>
      </w:r>
      <w:r w:rsidRPr="00171B41">
        <w:rPr>
          <w:rFonts w:hint="eastAsia"/>
          <w:b/>
          <w:spacing w:val="-20"/>
        </w:rPr>
        <w:t>表</w:t>
      </w:r>
    </w:p>
    <w:p w:rsidR="00C24846" w:rsidRPr="00171B41" w:rsidRDefault="00C24846" w:rsidP="00C24846">
      <w:pPr>
        <w:pStyle w:val="141"/>
        <w:ind w:left="560" w:firstLine="560"/>
        <w:jc w:val="right"/>
      </w:pPr>
      <w:r w:rsidRPr="00171B41">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24846" w:rsidRPr="00FC22C0" w:rsidTr="00002E6B">
        <w:trPr>
          <w:tblHeader/>
        </w:trPr>
        <w:tc>
          <w:tcPr>
            <w:tcW w:w="3969" w:type="dxa"/>
            <w:gridSpan w:val="2"/>
            <w:shd w:val="clear" w:color="auto" w:fill="auto"/>
            <w:vAlign w:val="center"/>
          </w:tcPr>
          <w:p w:rsidR="00C24846" w:rsidRPr="00FC22C0" w:rsidRDefault="00C24846" w:rsidP="00FC22C0">
            <w:pPr>
              <w:pStyle w:val="141"/>
              <w:jc w:val="center"/>
              <w:rPr>
                <w:rFonts w:hint="eastAsia"/>
                <w:b/>
              </w:rPr>
            </w:pPr>
            <w:r w:rsidRPr="00FC22C0">
              <w:rPr>
                <w:rFonts w:hint="eastAsia"/>
                <w:b/>
              </w:rPr>
              <w:t>1</w:t>
            </w:r>
            <w:r w:rsidRPr="00FC22C0">
              <w:rPr>
                <w:b/>
              </w:rPr>
              <w:t>0</w:t>
            </w:r>
            <w:r w:rsidRPr="00FC22C0">
              <w:rPr>
                <w:rFonts w:hint="eastAsia"/>
                <w:b/>
              </w:rPr>
              <w:t>3</w:t>
            </w:r>
            <w:r w:rsidRPr="00FC22C0">
              <w:rPr>
                <w:rFonts w:hint="eastAsia"/>
                <w:b/>
                <w:lang w:eastAsia="zh-HK"/>
              </w:rPr>
              <w:t>學</w:t>
            </w:r>
            <w:r w:rsidRPr="00FC22C0">
              <w:rPr>
                <w:rFonts w:hint="eastAsia"/>
                <w:b/>
              </w:rPr>
              <w:t>年度</w:t>
            </w:r>
          </w:p>
        </w:tc>
        <w:tc>
          <w:tcPr>
            <w:tcW w:w="3969" w:type="dxa"/>
            <w:gridSpan w:val="2"/>
            <w:shd w:val="clear" w:color="auto" w:fill="auto"/>
            <w:vAlign w:val="center"/>
          </w:tcPr>
          <w:p w:rsidR="00C24846" w:rsidRPr="00FC22C0" w:rsidRDefault="00C24846" w:rsidP="00FC22C0">
            <w:pPr>
              <w:pStyle w:val="141"/>
              <w:jc w:val="center"/>
              <w:rPr>
                <w:rFonts w:hint="eastAsia"/>
                <w:b/>
              </w:rPr>
            </w:pPr>
            <w:r w:rsidRPr="00FC22C0">
              <w:rPr>
                <w:rFonts w:hint="eastAsia"/>
                <w:b/>
              </w:rPr>
              <w:t>1</w:t>
            </w:r>
            <w:r w:rsidRPr="00FC22C0">
              <w:rPr>
                <w:b/>
              </w:rPr>
              <w:t>1</w:t>
            </w:r>
            <w:r w:rsidRPr="00FC22C0">
              <w:rPr>
                <w:rFonts w:hint="eastAsia"/>
                <w:b/>
              </w:rPr>
              <w:t>3</w:t>
            </w:r>
            <w:r w:rsidRPr="00FC22C0">
              <w:rPr>
                <w:rFonts w:hint="eastAsia"/>
                <w:b/>
                <w:lang w:eastAsia="zh-HK"/>
              </w:rPr>
              <w:t>學</w:t>
            </w:r>
            <w:r w:rsidRPr="00FC22C0">
              <w:rPr>
                <w:rFonts w:hint="eastAsia"/>
                <w:b/>
              </w:rPr>
              <w:t>年度</w:t>
            </w:r>
          </w:p>
        </w:tc>
      </w:tr>
      <w:tr w:rsidR="00C24846" w:rsidRPr="00FC22C0" w:rsidTr="00002E6B">
        <w:trPr>
          <w:tblHeader/>
        </w:trPr>
        <w:tc>
          <w:tcPr>
            <w:tcW w:w="1984" w:type="dxa"/>
            <w:shd w:val="clear" w:color="auto" w:fill="auto"/>
            <w:vAlign w:val="center"/>
          </w:tcPr>
          <w:p w:rsidR="00C24846" w:rsidRPr="00FC22C0" w:rsidRDefault="00C24846" w:rsidP="00FC22C0">
            <w:pPr>
              <w:pStyle w:val="141"/>
              <w:jc w:val="center"/>
              <w:rPr>
                <w:rFonts w:hint="eastAsia"/>
                <w:b/>
              </w:rPr>
            </w:pPr>
            <w:r w:rsidRPr="00FC22C0">
              <w:rPr>
                <w:rFonts w:hint="eastAsia"/>
                <w:b/>
              </w:rPr>
              <w:t>國家(地區)</w:t>
            </w:r>
          </w:p>
        </w:tc>
        <w:tc>
          <w:tcPr>
            <w:tcW w:w="1985" w:type="dxa"/>
            <w:shd w:val="clear" w:color="auto" w:fill="auto"/>
            <w:vAlign w:val="center"/>
          </w:tcPr>
          <w:p w:rsidR="00C24846" w:rsidRPr="00FC22C0" w:rsidRDefault="00C24846" w:rsidP="00FC22C0">
            <w:pPr>
              <w:pStyle w:val="141"/>
              <w:jc w:val="center"/>
              <w:rPr>
                <w:rFonts w:hint="eastAsia"/>
                <w:b/>
              </w:rPr>
            </w:pPr>
            <w:r w:rsidRPr="00FC22C0">
              <w:rPr>
                <w:rFonts w:hint="eastAsia"/>
                <w:b/>
              </w:rPr>
              <w:t>人數</w:t>
            </w:r>
          </w:p>
        </w:tc>
        <w:tc>
          <w:tcPr>
            <w:tcW w:w="1984" w:type="dxa"/>
            <w:shd w:val="clear" w:color="auto" w:fill="auto"/>
            <w:vAlign w:val="center"/>
          </w:tcPr>
          <w:p w:rsidR="00C24846" w:rsidRPr="00FC22C0" w:rsidRDefault="00C24846" w:rsidP="00FC22C0">
            <w:pPr>
              <w:pStyle w:val="141"/>
              <w:jc w:val="center"/>
              <w:rPr>
                <w:rFonts w:hint="eastAsia"/>
                <w:b/>
              </w:rPr>
            </w:pPr>
            <w:r w:rsidRPr="00FC22C0">
              <w:rPr>
                <w:rFonts w:hint="eastAsia"/>
                <w:b/>
              </w:rPr>
              <w:t>國家(地區)</w:t>
            </w:r>
          </w:p>
        </w:tc>
        <w:tc>
          <w:tcPr>
            <w:tcW w:w="1985" w:type="dxa"/>
            <w:shd w:val="clear" w:color="auto" w:fill="auto"/>
            <w:vAlign w:val="center"/>
          </w:tcPr>
          <w:p w:rsidR="00C24846" w:rsidRPr="00FC22C0" w:rsidRDefault="00C24846" w:rsidP="00FC22C0">
            <w:pPr>
              <w:pStyle w:val="141"/>
              <w:jc w:val="center"/>
              <w:rPr>
                <w:rFonts w:hint="eastAsia"/>
                <w:b/>
              </w:rPr>
            </w:pPr>
            <w:r w:rsidRPr="00FC22C0">
              <w:rPr>
                <w:rFonts w:hint="eastAsia"/>
                <w:b/>
              </w:rPr>
              <w:t>人數</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1</w:t>
            </w:r>
            <w:r w:rsidRPr="00171B41">
              <w:t>.</w:t>
            </w:r>
            <w:r w:rsidRPr="00171B41">
              <w:rPr>
                <w:rFonts w:hint="eastAsia"/>
              </w:rPr>
              <w:t>大陸地區</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33,288</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1</w:t>
            </w:r>
            <w:r w:rsidRPr="00171B41">
              <w:t>.</w:t>
            </w:r>
            <w:r w:rsidRPr="00171B41">
              <w:rPr>
                <w:rFonts w:hint="eastAsia"/>
              </w:rPr>
              <w:t>越南</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39,695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2</w:t>
            </w:r>
            <w:r w:rsidRPr="00171B41">
              <w:t>.</w:t>
            </w:r>
            <w:r w:rsidRPr="00171B41">
              <w:rPr>
                <w:rFonts w:hint="eastAsia"/>
              </w:rPr>
              <w:t>馬來西亞</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13,286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2</w:t>
            </w:r>
            <w:r w:rsidRPr="00171B41">
              <w:t>.</w:t>
            </w:r>
            <w:r w:rsidRPr="00171B41">
              <w:rPr>
                <w:rFonts w:hint="eastAsia"/>
              </w:rPr>
              <w:t>印尼</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16,212</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3</w:t>
            </w:r>
            <w:r w:rsidRPr="00171B41">
              <w:t>.</w:t>
            </w:r>
            <w:r>
              <w:rPr>
                <w:rFonts w:hint="eastAsia"/>
                <w:lang w:eastAsia="zh-HK"/>
              </w:rPr>
              <w:t>香港</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6,286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3</w:t>
            </w:r>
            <w:r w:rsidRPr="00171B41">
              <w:t>.</w:t>
            </w:r>
            <w:r w:rsidRPr="00171B41">
              <w:rPr>
                <w:rFonts w:hint="eastAsia"/>
              </w:rPr>
              <w:t>馬來西亞</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9,686</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4</w:t>
            </w:r>
            <w:r w:rsidRPr="00171B41">
              <w:t>.</w:t>
            </w:r>
            <w:r>
              <w:rPr>
                <w:rFonts w:hint="eastAsia"/>
                <w:lang w:eastAsia="zh-HK"/>
              </w:rPr>
              <w:t>日本</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5,816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4</w:t>
            </w:r>
            <w:r w:rsidRPr="00171B41">
              <w:t>.</w:t>
            </w:r>
            <w:r>
              <w:rPr>
                <w:rFonts w:hint="eastAsia"/>
                <w:lang w:eastAsia="zh-HK"/>
              </w:rPr>
              <w:t>日本</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8,779</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5</w:t>
            </w:r>
            <w:r w:rsidRPr="00171B41">
              <w:t>.</w:t>
            </w:r>
            <w:r>
              <w:rPr>
                <w:rFonts w:hint="eastAsia"/>
                <w:lang w:eastAsia="zh-HK"/>
              </w:rPr>
              <w:t>澳門</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4,723</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5</w:t>
            </w:r>
            <w:r w:rsidRPr="00171B41">
              <w:t>.</w:t>
            </w:r>
            <w:r>
              <w:rPr>
                <w:rFonts w:hint="eastAsia"/>
                <w:lang w:eastAsia="zh-HK"/>
              </w:rPr>
              <w:t>香港</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6,874</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6</w:t>
            </w:r>
            <w:r w:rsidRPr="00171B41">
              <w:t>.</w:t>
            </w:r>
            <w:r>
              <w:rPr>
                <w:rFonts w:hint="eastAsia"/>
                <w:lang w:eastAsia="zh-HK"/>
              </w:rPr>
              <w:t>越南</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3,715</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6</w:t>
            </w:r>
            <w:r w:rsidRPr="00171B41">
              <w:t>.</w:t>
            </w:r>
            <w:r w:rsidRPr="00171B41">
              <w:rPr>
                <w:rFonts w:hint="eastAsia"/>
              </w:rPr>
              <w:t>泰國</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4,765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7</w:t>
            </w:r>
            <w:r w:rsidRPr="00171B41">
              <w:t>.</w:t>
            </w:r>
            <w:r>
              <w:rPr>
                <w:rFonts w:hint="eastAsia"/>
                <w:lang w:eastAsia="zh-HK"/>
              </w:rPr>
              <w:t>南韓</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3,587</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7</w:t>
            </w:r>
            <w:r w:rsidRPr="00171B41">
              <w:t>.</w:t>
            </w:r>
            <w:r>
              <w:rPr>
                <w:rFonts w:hint="eastAsia"/>
                <w:lang w:eastAsia="zh-HK"/>
              </w:rPr>
              <w:t>菲律賓</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4,458</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8</w:t>
            </w:r>
            <w:r w:rsidRPr="00171B41">
              <w:t>.</w:t>
            </w:r>
            <w:r w:rsidRPr="00171B41">
              <w:rPr>
                <w:rFonts w:hint="eastAsia"/>
              </w:rPr>
              <w:t>印尼</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3,559</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8</w:t>
            </w:r>
            <w:r w:rsidRPr="00171B41">
              <w:t>.</w:t>
            </w:r>
            <w:r>
              <w:rPr>
                <w:rFonts w:hint="eastAsia"/>
                <w:lang w:eastAsia="zh-HK"/>
              </w:rPr>
              <w:t>美國</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3,985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9</w:t>
            </w:r>
            <w:r w:rsidRPr="00171B41">
              <w:t>.</w:t>
            </w:r>
            <w:r>
              <w:rPr>
                <w:rFonts w:hint="eastAsia"/>
                <w:lang w:eastAsia="zh-HK"/>
              </w:rPr>
              <w:t>美國</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3,328</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9</w:t>
            </w:r>
            <w:r w:rsidRPr="00171B41">
              <w:t>.</w:t>
            </w:r>
            <w:r>
              <w:rPr>
                <w:rFonts w:hint="eastAsia"/>
                <w:lang w:eastAsia="zh-HK"/>
              </w:rPr>
              <w:t>大陸地區</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3,489</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1</w:t>
            </w:r>
            <w:r w:rsidRPr="00171B41">
              <w:t>0.</w:t>
            </w:r>
            <w:r>
              <w:rPr>
                <w:rFonts w:hint="eastAsia"/>
                <w:lang w:eastAsia="zh-HK"/>
              </w:rPr>
              <w:t>法</w:t>
            </w:r>
            <w:r w:rsidRPr="00171B41">
              <w:rPr>
                <w:rFonts w:hint="eastAsia"/>
              </w:rPr>
              <w:t>國</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1,557</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1</w:t>
            </w:r>
            <w:r w:rsidRPr="00171B41">
              <w:t>0.</w:t>
            </w:r>
            <w:r>
              <w:rPr>
                <w:rFonts w:hint="eastAsia"/>
                <w:lang w:eastAsia="zh-HK"/>
              </w:rPr>
              <w:t>緬甸</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2,973</w:t>
            </w:r>
          </w:p>
        </w:tc>
      </w:tr>
    </w:tbl>
    <w:p w:rsidR="00C24846" w:rsidRPr="00171B41" w:rsidRDefault="00C24846" w:rsidP="00C24846">
      <w:pPr>
        <w:pStyle w:val="141"/>
        <w:ind w:leftChars="200" w:left="1777" w:hangingChars="498" w:hanging="1211"/>
        <w:jc w:val="both"/>
      </w:pPr>
      <w:r w:rsidRPr="00171B41">
        <w:rPr>
          <w:rFonts w:hint="eastAsia"/>
        </w:rPr>
        <w:t xml:space="preserve">說 </w:t>
      </w:r>
      <w:r w:rsidRPr="00171B41">
        <w:t xml:space="preserve">   </w:t>
      </w:r>
      <w:r w:rsidRPr="00171B41">
        <w:rPr>
          <w:rFonts w:hint="eastAsia"/>
        </w:rPr>
        <w:t>明：</w:t>
      </w:r>
      <w:r w:rsidRPr="00AA30DA">
        <w:rPr>
          <w:rFonts w:hint="eastAsia"/>
        </w:rPr>
        <w:t>境外學生人數包括學位生(正式修讀學位外國學生、僑生(含港澳)、正式修讀學位陸生)及非學位生(外國交換生、短期研習及個人選讀、華語生及大陸研修生等)</w:t>
      </w:r>
      <w:r w:rsidRPr="00171B41">
        <w:rPr>
          <w:rFonts w:hint="eastAsia"/>
        </w:rPr>
        <w:t>。</w:t>
      </w:r>
    </w:p>
    <w:p w:rsidR="00C24846" w:rsidRPr="00171B41" w:rsidRDefault="00C24846" w:rsidP="00C24846">
      <w:pPr>
        <w:pStyle w:val="141"/>
        <w:ind w:leftChars="200" w:left="1702" w:hangingChars="467" w:hanging="1136"/>
        <w:rPr>
          <w:rFonts w:hint="eastAsia"/>
        </w:rPr>
      </w:pPr>
      <w:r w:rsidRPr="00171B41">
        <w:rPr>
          <w:rFonts w:hint="eastAsia"/>
        </w:rPr>
        <w:t>資料來源：教育部。</w:t>
      </w:r>
    </w:p>
    <w:p w:rsidR="00C24846" w:rsidRPr="00567CD2" w:rsidRDefault="00C24846" w:rsidP="00567CD2">
      <w:pPr>
        <w:pStyle w:val="123"/>
        <w:ind w:left="1133" w:hanging="283"/>
      </w:pPr>
      <w:r w:rsidRPr="00567CD2">
        <w:rPr>
          <w:rFonts w:hint="eastAsia"/>
          <w:b/>
        </w:rPr>
        <w:t>2</w:t>
      </w:r>
      <w:r w:rsidRPr="00567CD2">
        <w:rPr>
          <w:b/>
        </w:rPr>
        <w:t>.</w:t>
      </w:r>
      <w:r w:rsidRPr="00567CD2">
        <w:rPr>
          <w:rFonts w:hint="eastAsia"/>
          <w:b/>
        </w:rPr>
        <w:t>僑外生退學</w:t>
      </w:r>
      <w:r w:rsidRPr="00567CD2">
        <w:rPr>
          <w:rFonts w:hint="eastAsia"/>
          <w:b/>
          <w:lang w:eastAsia="zh-HK"/>
        </w:rPr>
        <w:t>人數</w:t>
      </w:r>
      <w:r w:rsidRPr="00567CD2">
        <w:rPr>
          <w:rFonts w:hint="eastAsia"/>
          <w:b/>
        </w:rPr>
        <w:t>增加，復學人數</w:t>
      </w:r>
      <w:r w:rsidRPr="00567CD2">
        <w:rPr>
          <w:rFonts w:hint="eastAsia"/>
          <w:b/>
          <w:lang w:eastAsia="zh-HK"/>
        </w:rPr>
        <w:t>為</w:t>
      </w:r>
      <w:r w:rsidRPr="00567CD2">
        <w:rPr>
          <w:rFonts w:hint="eastAsia"/>
          <w:b/>
        </w:rPr>
        <w:t>109</w:t>
      </w:r>
      <w:r w:rsidRPr="00567CD2">
        <w:rPr>
          <w:rFonts w:hint="eastAsia"/>
          <w:b/>
          <w:lang w:eastAsia="zh-HK"/>
        </w:rPr>
        <w:t>學年度以來最低</w:t>
      </w:r>
      <w:r w:rsidRPr="00567CD2">
        <w:rPr>
          <w:rFonts w:hint="eastAsia"/>
        </w:rPr>
        <w:t>：112學年度</w:t>
      </w:r>
      <w:r w:rsidRPr="00567CD2">
        <w:rPr>
          <w:rFonts w:hint="eastAsia"/>
          <w:lang w:eastAsia="zh-HK"/>
        </w:rPr>
        <w:t>大專校院</w:t>
      </w:r>
      <w:r w:rsidRPr="00567CD2">
        <w:rPr>
          <w:rFonts w:hint="eastAsia"/>
        </w:rPr>
        <w:t>僑外</w:t>
      </w:r>
      <w:r w:rsidRPr="00567CD2">
        <w:rPr>
          <w:rFonts w:hint="eastAsia"/>
          <w:lang w:eastAsia="zh-HK"/>
        </w:rPr>
        <w:t>生</w:t>
      </w:r>
      <w:r w:rsidRPr="00567CD2">
        <w:rPr>
          <w:rFonts w:hint="eastAsia"/>
        </w:rPr>
        <w:t>(學位生)</w:t>
      </w:r>
      <w:r w:rsidRPr="00567CD2">
        <w:rPr>
          <w:rFonts w:hint="eastAsia"/>
          <w:lang w:eastAsia="zh-HK"/>
        </w:rPr>
        <w:t>在學</w:t>
      </w:r>
      <w:r w:rsidRPr="00567CD2">
        <w:rPr>
          <w:rFonts w:hint="eastAsia"/>
        </w:rPr>
        <w:t>人數6萬2,559人，學年底處於休學狀態人數3,194人，學年間復學僅584人，為109學年度以來最低，休學比率5.11%；至退學人數5,165人，退學比率7.63%，</w:t>
      </w:r>
      <w:r w:rsidRPr="00567CD2">
        <w:rPr>
          <w:rFonts w:hint="eastAsia"/>
          <w:lang w:eastAsia="zh-HK"/>
        </w:rPr>
        <w:t>為</w:t>
      </w:r>
      <w:r w:rsidRPr="00567CD2">
        <w:rPr>
          <w:rFonts w:hint="eastAsia"/>
        </w:rPr>
        <w:t>108</w:t>
      </w:r>
      <w:r w:rsidRPr="00567CD2">
        <w:rPr>
          <w:rFonts w:hint="eastAsia"/>
          <w:lang w:eastAsia="zh-HK"/>
        </w:rPr>
        <w:t>學年度以來最高</w:t>
      </w:r>
      <w:r w:rsidRPr="00567CD2">
        <w:rPr>
          <w:rFonts w:hint="eastAsia"/>
        </w:rPr>
        <w:t>(詳</w:t>
      </w:r>
      <w:r w:rsidRPr="00567CD2">
        <w:rPr>
          <w:rFonts w:hint="eastAsia"/>
          <w:lang w:eastAsia="zh-HK"/>
        </w:rPr>
        <w:t>表</w:t>
      </w:r>
      <w:r w:rsidR="00567CD2" w:rsidRPr="00567CD2">
        <w:rPr>
          <w:rFonts w:hint="eastAsia"/>
        </w:rPr>
        <w:t>2</w:t>
      </w:r>
      <w:r w:rsidRPr="00567CD2">
        <w:rPr>
          <w:rFonts w:hint="eastAsia"/>
        </w:rPr>
        <w:t>)。另112學年度僑外生畢業後留臺工作比率雖增至</w:t>
      </w:r>
      <w:r w:rsidRPr="00567CD2">
        <w:t>4</w:t>
      </w:r>
      <w:r w:rsidRPr="00567CD2">
        <w:rPr>
          <w:rFonts w:hint="eastAsia"/>
        </w:rPr>
        <w:t>8.17</w:t>
      </w:r>
      <w:r w:rsidRPr="00567CD2">
        <w:t>%</w:t>
      </w:r>
      <w:r w:rsidRPr="00567CD2">
        <w:rPr>
          <w:rFonts w:hint="eastAsia"/>
        </w:rPr>
        <w:t>，</w:t>
      </w:r>
      <w:r w:rsidRPr="00567CD2">
        <w:rPr>
          <w:rFonts w:hint="eastAsia"/>
          <w:lang w:eastAsia="zh-HK"/>
        </w:rPr>
        <w:t>仍</w:t>
      </w:r>
      <w:r w:rsidRPr="00567CD2">
        <w:rPr>
          <w:rFonts w:hint="eastAsia"/>
        </w:rPr>
        <w:t>宜持續追蹤畢業3年或5年之留臺工作狀況，俾利評估相關留才措施效益。</w:t>
      </w:r>
    </w:p>
    <w:p w:rsidR="00C24846" w:rsidRPr="004A1B4D" w:rsidRDefault="00C24846" w:rsidP="00C24846">
      <w:pPr>
        <w:pStyle w:val="21"/>
        <w:ind w:leftChars="-50" w:left="850" w:hangingChars="350" w:hanging="992"/>
        <w:rPr>
          <w:b/>
        </w:rPr>
      </w:pPr>
      <w:r w:rsidRPr="004A1B4D">
        <w:rPr>
          <w:rFonts w:hint="eastAsia"/>
          <w:b/>
        </w:rPr>
        <w:t>表</w:t>
      </w:r>
      <w:r w:rsidR="00567CD2">
        <w:rPr>
          <w:rFonts w:hint="eastAsia"/>
          <w:b/>
        </w:rPr>
        <w:t>2</w:t>
      </w:r>
      <w:r w:rsidRPr="004A1B4D">
        <w:rPr>
          <w:rFonts w:hint="eastAsia"/>
          <w:b/>
        </w:rPr>
        <w:t xml:space="preserve"> </w:t>
      </w:r>
      <w:r w:rsidRPr="004A1B4D">
        <w:rPr>
          <w:b/>
        </w:rPr>
        <w:t xml:space="preserve"> </w:t>
      </w:r>
      <w:r w:rsidRPr="004A1B4D">
        <w:rPr>
          <w:rFonts w:hint="eastAsia"/>
          <w:b/>
        </w:rPr>
        <w:t>大專校院僑外生(學位生)休、退、復學及畢業人數概況表</w:t>
      </w:r>
    </w:p>
    <w:p w:rsidR="00C24846" w:rsidRPr="004A1B4D" w:rsidRDefault="00C24846" w:rsidP="00C24846">
      <w:pPr>
        <w:pStyle w:val="141"/>
        <w:ind w:left="560" w:firstLine="560"/>
        <w:jc w:val="right"/>
      </w:pPr>
      <w:r w:rsidRPr="004A1B4D">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24846" w:rsidRPr="009B6625" w:rsidTr="00002E6B">
        <w:trPr>
          <w:tblHeader/>
        </w:trPr>
        <w:tc>
          <w:tcPr>
            <w:tcW w:w="2694" w:type="dxa"/>
            <w:tcBorders>
              <w:top w:val="single" w:sz="12" w:space="0" w:color="auto"/>
              <w:bottom w:val="single" w:sz="4" w:space="0" w:color="auto"/>
              <w:tl2br w:val="single" w:sz="4" w:space="0" w:color="auto"/>
            </w:tcBorders>
            <w:shd w:val="clear" w:color="auto" w:fill="auto"/>
            <w:vAlign w:val="center"/>
          </w:tcPr>
          <w:p w:rsidR="00C24846" w:rsidRPr="009B6625" w:rsidRDefault="00C24846" w:rsidP="009B6625">
            <w:pPr>
              <w:pStyle w:val="141"/>
              <w:jc w:val="right"/>
            </w:pPr>
            <w:r w:rsidRPr="009B6625">
              <w:rPr>
                <w:rFonts w:hint="eastAsia"/>
              </w:rPr>
              <w:t>學年度</w:t>
            </w:r>
          </w:p>
          <w:p w:rsidR="00C24846" w:rsidRPr="009B6625" w:rsidRDefault="00C24846" w:rsidP="009B6625">
            <w:pPr>
              <w:pStyle w:val="141"/>
              <w:rPr>
                <w:rFonts w:hint="eastAsia"/>
              </w:rPr>
            </w:pPr>
            <w:r w:rsidRPr="009B6625">
              <w:rPr>
                <w:rFonts w:hint="eastAsia"/>
              </w:rPr>
              <w:t>項目</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08</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09</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10</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11</w:t>
            </w:r>
          </w:p>
        </w:tc>
        <w:tc>
          <w:tcPr>
            <w:tcW w:w="1191" w:type="dxa"/>
            <w:vAlign w:val="center"/>
          </w:tcPr>
          <w:p w:rsidR="00C24846" w:rsidRPr="009B6625" w:rsidRDefault="00C24846" w:rsidP="009B6625">
            <w:pPr>
              <w:pStyle w:val="141"/>
              <w:jc w:val="center"/>
              <w:rPr>
                <w:rFonts w:hint="eastAsia"/>
              </w:rPr>
            </w:pPr>
            <w:r w:rsidRPr="009B6625">
              <w:rPr>
                <w:rFonts w:hint="eastAsia"/>
              </w:rPr>
              <w:t>112</w:t>
            </w:r>
          </w:p>
        </w:tc>
      </w:tr>
      <w:tr w:rsidR="00C24846" w:rsidRPr="009B6625" w:rsidTr="00002E6B">
        <w:tc>
          <w:tcPr>
            <w:tcW w:w="2694" w:type="dxa"/>
            <w:tcBorders>
              <w:top w:val="sing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在學人數[</w:t>
            </w:r>
            <w:r w:rsidRPr="009B6625">
              <w:t>A]</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5,177</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6,355</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1,090</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4,817</w:t>
            </w:r>
          </w:p>
        </w:tc>
        <w:tc>
          <w:tcPr>
            <w:tcW w:w="1191" w:type="dxa"/>
            <w:vAlign w:val="center"/>
          </w:tcPr>
          <w:p w:rsidR="00C24846" w:rsidRPr="009B6625" w:rsidRDefault="00C24846" w:rsidP="009B6625">
            <w:pPr>
              <w:pStyle w:val="141"/>
              <w:jc w:val="right"/>
              <w:rPr>
                <w:rFonts w:hint="eastAsia"/>
              </w:rPr>
            </w:pPr>
            <w:r w:rsidRPr="009B6625">
              <w:rPr>
                <w:rFonts w:hint="eastAsia"/>
              </w:rPr>
              <w:t>62,559</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休學人數</w:t>
            </w:r>
            <w:r w:rsidRPr="009B6625">
              <w:t>[B]</w:t>
            </w:r>
          </w:p>
        </w:tc>
        <w:tc>
          <w:tcPr>
            <w:tcW w:w="1191" w:type="dxa"/>
            <w:vAlign w:val="center"/>
          </w:tcPr>
          <w:p w:rsidR="00C24846" w:rsidRPr="009B6625" w:rsidRDefault="00C24846" w:rsidP="009B6625">
            <w:pPr>
              <w:pStyle w:val="141"/>
              <w:jc w:val="right"/>
              <w:rPr>
                <w:rFonts w:hint="eastAsia"/>
              </w:rPr>
            </w:pPr>
            <w:r w:rsidRPr="009B6625">
              <w:rPr>
                <w:rFonts w:hint="eastAsia"/>
              </w:rPr>
              <w:t>2</w:t>
            </w:r>
            <w:r w:rsidRPr="009B6625">
              <w:t>,996</w:t>
            </w:r>
          </w:p>
        </w:tc>
        <w:tc>
          <w:tcPr>
            <w:tcW w:w="1191" w:type="dxa"/>
            <w:vAlign w:val="center"/>
          </w:tcPr>
          <w:p w:rsidR="00C24846" w:rsidRPr="009B6625" w:rsidRDefault="00C24846" w:rsidP="009B6625">
            <w:pPr>
              <w:pStyle w:val="141"/>
              <w:jc w:val="right"/>
              <w:rPr>
                <w:rFonts w:hint="eastAsia"/>
              </w:rPr>
            </w:pPr>
            <w:r w:rsidRPr="009B6625">
              <w:rPr>
                <w:rFonts w:hint="eastAsia"/>
              </w:rPr>
              <w:t>2</w:t>
            </w:r>
            <w:r w:rsidRPr="009B6625">
              <w:t>,898</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,197</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,446</w:t>
            </w:r>
          </w:p>
        </w:tc>
        <w:tc>
          <w:tcPr>
            <w:tcW w:w="1191" w:type="dxa"/>
            <w:vAlign w:val="center"/>
          </w:tcPr>
          <w:p w:rsidR="00C24846" w:rsidRPr="009B6625" w:rsidRDefault="00C24846" w:rsidP="009B6625">
            <w:pPr>
              <w:pStyle w:val="141"/>
              <w:jc w:val="right"/>
              <w:rPr>
                <w:rFonts w:hint="eastAsia"/>
              </w:rPr>
            </w:pPr>
            <w:r w:rsidRPr="009B6625">
              <w:rPr>
                <w:rFonts w:hint="eastAsia"/>
              </w:rPr>
              <w:t>3,194</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休學比率[</w:t>
            </w:r>
            <w:r w:rsidRPr="009B6625">
              <w:t>B/A]</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.43</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.14</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.23</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.32</w:t>
            </w:r>
          </w:p>
        </w:tc>
        <w:tc>
          <w:tcPr>
            <w:tcW w:w="1191" w:type="dxa"/>
            <w:vAlign w:val="center"/>
          </w:tcPr>
          <w:p w:rsidR="00C24846" w:rsidRPr="009B6625" w:rsidRDefault="00C24846" w:rsidP="009B6625">
            <w:pPr>
              <w:pStyle w:val="141"/>
              <w:jc w:val="right"/>
              <w:rPr>
                <w:rFonts w:hint="eastAsia"/>
              </w:rPr>
            </w:pPr>
            <w:r w:rsidRPr="009B6625">
              <w:rPr>
                <w:rFonts w:hint="eastAsia"/>
              </w:rPr>
              <w:t>5.11</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復學人數</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30</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86</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93</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16</w:t>
            </w:r>
          </w:p>
        </w:tc>
        <w:tc>
          <w:tcPr>
            <w:tcW w:w="1191" w:type="dxa"/>
            <w:vAlign w:val="center"/>
          </w:tcPr>
          <w:p w:rsidR="00C24846" w:rsidRPr="009B6625" w:rsidRDefault="00C24846" w:rsidP="009B6625">
            <w:pPr>
              <w:pStyle w:val="141"/>
              <w:jc w:val="right"/>
              <w:rPr>
                <w:rFonts w:hint="eastAsia"/>
              </w:rPr>
            </w:pPr>
            <w:r w:rsidRPr="009B6625">
              <w:rPr>
                <w:rFonts w:hint="eastAsia"/>
              </w:rPr>
              <w:t>584</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退學人數[</w:t>
            </w:r>
            <w:r w:rsidRPr="009B6625">
              <w:t>C]</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,167</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,464</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,439</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,343</w:t>
            </w:r>
          </w:p>
        </w:tc>
        <w:tc>
          <w:tcPr>
            <w:tcW w:w="1191" w:type="dxa"/>
            <w:vAlign w:val="center"/>
          </w:tcPr>
          <w:p w:rsidR="00C24846" w:rsidRPr="009B6625" w:rsidRDefault="00C24846" w:rsidP="009B6625">
            <w:pPr>
              <w:pStyle w:val="141"/>
              <w:jc w:val="right"/>
              <w:rPr>
                <w:rFonts w:hint="eastAsia"/>
              </w:rPr>
            </w:pPr>
            <w:r w:rsidRPr="009B6625">
              <w:rPr>
                <w:rFonts w:hint="eastAsia"/>
              </w:rPr>
              <w:t>5,165</w:t>
            </w:r>
          </w:p>
        </w:tc>
      </w:tr>
      <w:tr w:rsidR="00C24846" w:rsidRPr="009B6625" w:rsidTr="00002E6B">
        <w:tc>
          <w:tcPr>
            <w:tcW w:w="2694" w:type="dxa"/>
            <w:tcBorders>
              <w:bottom w:val="doub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退學比率[</w:t>
            </w:r>
            <w:r w:rsidRPr="009B6625">
              <w:t>C/(A+C)]</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w:t>
            </w:r>
            <w:r w:rsidRPr="009B6625">
              <w:t>.02</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5</w:t>
            </w:r>
            <w:r w:rsidRPr="009B6625">
              <w:t>.79</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.77</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w:t>
            </w:r>
            <w:r w:rsidRPr="009B6625">
              <w:t>.62</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7.63</w:t>
            </w:r>
          </w:p>
        </w:tc>
      </w:tr>
      <w:tr w:rsidR="00C24846" w:rsidRPr="009B6625" w:rsidTr="00002E6B">
        <w:tc>
          <w:tcPr>
            <w:tcW w:w="2694" w:type="dxa"/>
            <w:tcBorders>
              <w:top w:val="double" w:sz="4" w:space="0" w:color="auto"/>
              <w:bottom w:val="sing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畢業人數[</w:t>
            </w:r>
            <w:r w:rsidRPr="009B6625">
              <w:t>D]</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0,241</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1,045</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3,666</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2,801</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10,210</w:t>
            </w:r>
          </w:p>
        </w:tc>
      </w:tr>
      <w:tr w:rsidR="00C24846" w:rsidRPr="009B6625" w:rsidTr="00002E6B">
        <w:tc>
          <w:tcPr>
            <w:tcW w:w="2694" w:type="dxa"/>
            <w:tcBorders>
              <w:top w:val="single" w:sz="4" w:space="0" w:color="auto"/>
            </w:tcBorders>
            <w:shd w:val="clear" w:color="auto" w:fill="auto"/>
            <w:vAlign w:val="center"/>
          </w:tcPr>
          <w:p w:rsidR="00C24846" w:rsidRPr="009B6625" w:rsidRDefault="00C24846" w:rsidP="009B6625">
            <w:pPr>
              <w:pStyle w:val="141"/>
              <w:ind w:rightChars="-20" w:right="-57"/>
              <w:rPr>
                <w:rFonts w:hint="eastAsia"/>
              </w:rPr>
            </w:pPr>
            <w:r w:rsidRPr="009B6625">
              <w:rPr>
                <w:rFonts w:hint="eastAsia"/>
              </w:rPr>
              <w:t>畢業後留臺工作人數[</w:t>
            </w:r>
            <w:r w:rsidRPr="009B6625">
              <w:t>E]</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3</w:t>
            </w:r>
            <w:r w:rsidRPr="009B6625">
              <w:t>,507</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4</w:t>
            </w:r>
            <w:r w:rsidRPr="009B6625">
              <w:t>,683</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,366</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,126</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4,918</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畢業生留臺比率</w:t>
            </w:r>
            <w:r w:rsidRPr="009B6625">
              <w:t>[E/D]</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4.24</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2.40</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6.58</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7.86</w:t>
            </w:r>
          </w:p>
        </w:tc>
        <w:tc>
          <w:tcPr>
            <w:tcW w:w="1191" w:type="dxa"/>
            <w:vAlign w:val="center"/>
          </w:tcPr>
          <w:p w:rsidR="00C24846" w:rsidRPr="009B6625" w:rsidRDefault="00C24846" w:rsidP="009B6625">
            <w:pPr>
              <w:pStyle w:val="141"/>
              <w:jc w:val="right"/>
              <w:rPr>
                <w:rFonts w:hint="eastAsia"/>
              </w:rPr>
            </w:pPr>
            <w:r w:rsidRPr="009B6625">
              <w:rPr>
                <w:rFonts w:hint="eastAsia"/>
              </w:rPr>
              <w:t>48.17</w:t>
            </w:r>
          </w:p>
        </w:tc>
      </w:tr>
    </w:tbl>
    <w:p w:rsidR="00C24846" w:rsidRPr="004A1B4D" w:rsidRDefault="00C24846" w:rsidP="00C24846">
      <w:pPr>
        <w:pStyle w:val="141"/>
        <w:ind w:leftChars="-50" w:left="1317" w:hangingChars="600" w:hanging="1459"/>
      </w:pPr>
      <w:r w:rsidRPr="004A1B4D">
        <w:rPr>
          <w:rFonts w:hint="eastAsia"/>
        </w:rPr>
        <w:t xml:space="preserve">說 </w:t>
      </w:r>
      <w:r w:rsidRPr="004A1B4D">
        <w:t xml:space="preserve">   </w:t>
      </w:r>
      <w:r w:rsidRPr="004A1B4D">
        <w:rPr>
          <w:rFonts w:hint="eastAsia"/>
        </w:rPr>
        <w:t>明：1</w:t>
      </w:r>
      <w:r w:rsidRPr="004A1B4D">
        <w:t>.</w:t>
      </w:r>
      <w:r w:rsidRPr="004A1B4D">
        <w:rPr>
          <w:rFonts w:hint="eastAsia"/>
        </w:rPr>
        <w:t>僑外生(學位生)係僑生(含港澳)、正式修讀學位外國學生(</w:t>
      </w:r>
      <w:r w:rsidRPr="004A1B4D">
        <w:t>111</w:t>
      </w:r>
      <w:r w:rsidRPr="004A1B4D">
        <w:rPr>
          <w:rFonts w:hint="eastAsia"/>
        </w:rPr>
        <w:t>及1</w:t>
      </w:r>
      <w:r w:rsidRPr="004A1B4D">
        <w:t>12</w:t>
      </w:r>
      <w:r w:rsidRPr="004A1B4D">
        <w:rPr>
          <w:rFonts w:hint="eastAsia"/>
        </w:rPr>
        <w:t>學年含國際專修部華語先修班)，不含陸生及境外專班。</w:t>
      </w:r>
    </w:p>
    <w:p w:rsidR="00C24846" w:rsidRPr="004A1B4D" w:rsidRDefault="00C24846" w:rsidP="00C24846">
      <w:pPr>
        <w:pStyle w:val="141"/>
        <w:ind w:leftChars="371" w:left="1331" w:hangingChars="115" w:hanging="280"/>
        <w:rPr>
          <w:rFonts w:hint="eastAsia"/>
        </w:rPr>
      </w:pPr>
      <w:r w:rsidRPr="004A1B4D">
        <w:rPr>
          <w:rFonts w:hint="eastAsia"/>
        </w:rPr>
        <w:t>2</w:t>
      </w:r>
      <w:r w:rsidRPr="004A1B4D">
        <w:t>.</w:t>
      </w:r>
      <w:r w:rsidRPr="004A1B4D">
        <w:rPr>
          <w:rFonts w:hint="eastAsia"/>
        </w:rPr>
        <w:t>休學人數指該學年底處於休學狀態之人數。</w:t>
      </w:r>
    </w:p>
    <w:p w:rsidR="00C24846" w:rsidRPr="004A1B4D" w:rsidRDefault="00C24846" w:rsidP="00C24846">
      <w:pPr>
        <w:pStyle w:val="141"/>
        <w:ind w:leftChars="-54" w:left="1036" w:hangingChars="489" w:hanging="1189"/>
      </w:pPr>
      <w:r w:rsidRPr="004A1B4D">
        <w:rPr>
          <w:rFonts w:hint="eastAsia"/>
        </w:rPr>
        <w:t>資料來源：教育部提供。</w:t>
      </w:r>
    </w:p>
    <w:p w:rsidR="00567CD2" w:rsidRPr="003D6BE2" w:rsidRDefault="00567CD2" w:rsidP="00567CD2">
      <w:pPr>
        <w:pStyle w:val="a4"/>
        <w:ind w:left="849" w:hanging="283"/>
        <w:rPr>
          <w:lang w:eastAsia="zh-HK"/>
        </w:rPr>
      </w:pPr>
      <w:r w:rsidRPr="003D6BE2">
        <w:rPr>
          <w:rFonts w:hint="eastAsia"/>
        </w:rPr>
        <w:t>(</w:t>
      </w:r>
      <w:r w:rsidRPr="003D6BE2">
        <w:rPr>
          <w:rFonts w:hint="eastAsia"/>
          <w:lang w:eastAsia="zh-HK"/>
        </w:rPr>
        <w:t>二</w:t>
      </w:r>
      <w:r w:rsidRPr="003D6BE2">
        <w:rPr>
          <w:rFonts w:hint="eastAsia"/>
        </w:rPr>
        <w:t>)</w:t>
      </w:r>
      <w:r w:rsidR="00C24846" w:rsidRPr="003D6BE2">
        <w:rPr>
          <w:rFonts w:hint="eastAsia"/>
        </w:rPr>
        <w:t>監察院曾就境外學生「假留學、真打工」等情事予以糾正，</w:t>
      </w:r>
      <w:r w:rsidR="00C24846" w:rsidRPr="003D6BE2">
        <w:rPr>
          <w:rFonts w:hint="eastAsia"/>
          <w:lang w:eastAsia="zh-HK"/>
        </w:rPr>
        <w:t>審計部亦提出相關審核意見</w:t>
      </w:r>
    </w:p>
    <w:p w:rsidR="00C24846" w:rsidRPr="00C5685A" w:rsidRDefault="00C24846" w:rsidP="00567CD2">
      <w:pPr>
        <w:pStyle w:val="21"/>
        <w:ind w:left="850" w:firstLine="566"/>
      </w:pPr>
      <w:r w:rsidRPr="00C5685A">
        <w:rPr>
          <w:rFonts w:hint="eastAsia"/>
        </w:rPr>
        <w:t>監察院1</w:t>
      </w:r>
      <w:r w:rsidRPr="00C5685A">
        <w:t>12</w:t>
      </w:r>
      <w:r w:rsidRPr="00C5685A">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00E3580F">
        <w:rPr>
          <w:rStyle w:val="af2"/>
        </w:rPr>
        <w:footnoteReference w:id="9"/>
      </w:r>
      <w:r w:rsidRPr="00C5685A">
        <w:rPr>
          <w:rFonts w:hint="eastAsia"/>
        </w:rPr>
        <w:t>。</w:t>
      </w:r>
      <w:r w:rsidR="005059DA">
        <w:rPr>
          <w:rFonts w:hint="eastAsia"/>
          <w:lang w:eastAsia="zh-HK"/>
        </w:rPr>
        <w:t>該院</w:t>
      </w:r>
      <w:r w:rsidRPr="00C5685A">
        <w:rPr>
          <w:rFonts w:hint="eastAsia"/>
        </w:rPr>
        <w:t>1</w:t>
      </w:r>
      <w:r w:rsidRPr="00C5685A">
        <w:t>13</w:t>
      </w:r>
      <w:r w:rsidRPr="00C5685A">
        <w:rPr>
          <w:rFonts w:hint="eastAsia"/>
        </w:rPr>
        <w:t>年再就境外學生來臺後失聯等情事進行調查</w:t>
      </w:r>
      <w:r w:rsidR="00E3580F">
        <w:rPr>
          <w:rStyle w:val="af2"/>
        </w:rPr>
        <w:footnoteReference w:id="10"/>
      </w:r>
      <w:r w:rsidR="005059DA">
        <w:rPr>
          <w:rFonts w:hint="eastAsia"/>
          <w:lang w:eastAsia="zh-HK"/>
        </w:rPr>
        <w:t>意見</w:t>
      </w:r>
      <w:r w:rsidRPr="00C5685A">
        <w:rPr>
          <w:rFonts w:hint="eastAsia"/>
        </w:rPr>
        <w:t>略以，大專院校境外學生入境後行方不明失聯與在臺從事非法活動人數增加</w:t>
      </w:r>
      <w:r w:rsidR="00E3580F">
        <w:rPr>
          <w:rStyle w:val="af2"/>
        </w:rPr>
        <w:footnoteReference w:id="11"/>
      </w:r>
      <w:r w:rsidRPr="00C5685A">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以進行學生退學或失聯之後續追蹤處理。</w:t>
      </w:r>
      <w:r>
        <w:rPr>
          <w:rFonts w:hint="eastAsia"/>
          <w:lang w:eastAsia="zh-HK"/>
        </w:rPr>
        <w:t>另審計部於</w:t>
      </w:r>
      <w:r>
        <w:rPr>
          <w:rFonts w:hint="eastAsia"/>
        </w:rPr>
        <w:t>113</w:t>
      </w:r>
      <w:r>
        <w:rPr>
          <w:rFonts w:hint="eastAsia"/>
          <w:lang w:eastAsia="zh-HK"/>
        </w:rPr>
        <w:t>年度中央政府總決算審核報告提出意見略以</w:t>
      </w:r>
      <w:r w:rsidR="00973A5D">
        <w:rPr>
          <w:rStyle w:val="af2"/>
          <w:lang w:eastAsia="zh-HK"/>
        </w:rPr>
        <w:footnoteReference w:id="12"/>
      </w:r>
      <w:r>
        <w:rPr>
          <w:rFonts w:hint="eastAsia"/>
        </w:rPr>
        <w:t>，</w:t>
      </w:r>
      <w:r>
        <w:rPr>
          <w:rFonts w:hint="eastAsia"/>
          <w:lang w:eastAsia="zh-HK"/>
        </w:rPr>
        <w:t>擴大招收僑外生來臺就讀及留臺就業</w:t>
      </w:r>
      <w:r>
        <w:rPr>
          <w:rFonts w:hint="eastAsia"/>
        </w:rPr>
        <w:t>，</w:t>
      </w:r>
      <w:r>
        <w:rPr>
          <w:rFonts w:hint="eastAsia"/>
          <w:lang w:eastAsia="zh-HK"/>
        </w:rPr>
        <w:t>間有僑外生華語文能力不足</w:t>
      </w:r>
      <w:r>
        <w:rPr>
          <w:rFonts w:hint="eastAsia"/>
        </w:rPr>
        <w:t>、</w:t>
      </w:r>
      <w:r>
        <w:rPr>
          <w:rFonts w:hint="eastAsia"/>
          <w:lang w:eastAsia="zh-HK"/>
        </w:rPr>
        <w:t>學校追蹤畢業生流向機制尚在建置中</w:t>
      </w:r>
      <w:r>
        <w:rPr>
          <w:rFonts w:hint="eastAsia"/>
        </w:rPr>
        <w:t>、</w:t>
      </w:r>
      <w:r>
        <w:rPr>
          <w:rFonts w:hint="eastAsia"/>
          <w:lang w:eastAsia="zh-HK"/>
        </w:rPr>
        <w:t>部分學校招生與教學及輔導等作業未臻完善等</w:t>
      </w:r>
      <w:r>
        <w:rPr>
          <w:rFonts w:hint="eastAsia"/>
        </w:rPr>
        <w:t>，</w:t>
      </w:r>
      <w:r>
        <w:rPr>
          <w:rFonts w:hint="eastAsia"/>
          <w:lang w:eastAsia="zh-HK"/>
        </w:rPr>
        <w:t>有待督促學校檢討改善等情事</w:t>
      </w:r>
      <w:r>
        <w:rPr>
          <w:rFonts w:hint="eastAsia"/>
        </w:rPr>
        <w:t>，</w:t>
      </w:r>
      <w:r>
        <w:rPr>
          <w:rFonts w:hint="eastAsia"/>
          <w:lang w:eastAsia="zh-HK"/>
        </w:rPr>
        <w:t>而教育部回復將追蹤學校改善辦理情形</w:t>
      </w:r>
      <w:r>
        <w:rPr>
          <w:rFonts w:hint="eastAsia"/>
        </w:rPr>
        <w:t>，</w:t>
      </w:r>
      <w:r>
        <w:rPr>
          <w:rFonts w:hint="eastAsia"/>
          <w:lang w:eastAsia="zh-HK"/>
        </w:rPr>
        <w:t>並督促其落實相關作業等</w:t>
      </w:r>
      <w:r>
        <w:rPr>
          <w:rFonts w:hint="eastAsia"/>
        </w:rPr>
        <w:t>。</w:t>
      </w:r>
    </w:p>
    <w:p w:rsidR="00C24846" w:rsidRPr="00F8249E" w:rsidRDefault="00C24846" w:rsidP="00C24846">
      <w:pPr>
        <w:ind w:left="566" w:firstLine="566"/>
      </w:pPr>
      <w:r w:rsidRPr="00F8249E">
        <w:rPr>
          <w:rFonts w:hint="eastAsia"/>
        </w:rPr>
        <w:t>綜上，鑒於</w:t>
      </w:r>
      <w:r>
        <w:rPr>
          <w:rFonts w:hint="eastAsia"/>
          <w:lang w:eastAsia="zh-HK"/>
        </w:rPr>
        <w:t>近年來臺就讀之</w:t>
      </w:r>
      <w:r w:rsidRPr="00F8249E">
        <w:rPr>
          <w:rFonts w:hint="eastAsia"/>
        </w:rPr>
        <w:t>僑外生</w:t>
      </w:r>
      <w:r>
        <w:rPr>
          <w:rFonts w:hint="eastAsia"/>
          <w:lang w:eastAsia="zh-HK"/>
        </w:rPr>
        <w:t>存有</w:t>
      </w:r>
      <w:r w:rsidRPr="00F8249E">
        <w:rPr>
          <w:rFonts w:hint="eastAsia"/>
        </w:rPr>
        <w:t>退學</w:t>
      </w:r>
      <w:r w:rsidRPr="00F8249E">
        <w:rPr>
          <w:rFonts w:hint="eastAsia"/>
          <w:lang w:eastAsia="zh-HK"/>
        </w:rPr>
        <w:t>人數</w:t>
      </w:r>
      <w:r w:rsidRPr="00F8249E">
        <w:rPr>
          <w:rFonts w:hint="eastAsia"/>
        </w:rPr>
        <w:t>增加</w:t>
      </w:r>
      <w:r>
        <w:rPr>
          <w:rFonts w:hint="eastAsia"/>
          <w:lang w:eastAsia="zh-HK"/>
        </w:rPr>
        <w:t>及</w:t>
      </w:r>
      <w:r w:rsidRPr="00F8249E">
        <w:rPr>
          <w:rFonts w:hint="eastAsia"/>
        </w:rPr>
        <w:t>攬才育才制度</w:t>
      </w:r>
      <w:r>
        <w:rPr>
          <w:rFonts w:hint="eastAsia"/>
          <w:lang w:eastAsia="zh-HK"/>
        </w:rPr>
        <w:t>多有缺失等問題</w:t>
      </w:r>
      <w:r w:rsidRPr="00F8249E">
        <w:rPr>
          <w:rFonts w:hint="eastAsia"/>
        </w:rPr>
        <w:t>，允宜檢討精進僑外生來臺就學及留臺等政策措施，及強化求學期間之輔導管理與畢業留臺之追蹤機制，俾吸引優質學生來臺就學，並培養符合產業需求之僑外生留臺。</w:t>
      </w:r>
    </w:p>
    <w:p w:rsidR="00416750" w:rsidRDefault="00416750" w:rsidP="004E750F">
      <w:pPr>
        <w:ind w:left="566" w:firstLine="566"/>
        <w:rPr>
          <w:rFonts w:hint="eastAsia"/>
        </w:rPr>
      </w:pPr>
    </w:p>
    <w:p w:rsidR="003B52B5" w:rsidRDefault="003B52B5" w:rsidP="009B4286">
      <w:pPr>
        <w:pStyle w:val="14"/>
        <w:ind w:left="567" w:hanging="567"/>
      </w:pPr>
      <w:bookmarkStart w:id="7" w:name="_Toc217901122"/>
      <w:r>
        <w:rPr>
          <w:rFonts w:hint="eastAsia"/>
          <w:lang w:eastAsia="zh-HK"/>
        </w:rPr>
        <w:t>四</w:t>
      </w:r>
      <w:r>
        <w:rPr>
          <w:rFonts w:hint="eastAsia"/>
        </w:rPr>
        <w:t>、</w:t>
      </w:r>
      <w:r w:rsidR="00105351" w:rsidRPr="00105351">
        <w:rPr>
          <w:rFonts w:hint="eastAsia"/>
          <w:lang w:eastAsia="zh-HK"/>
        </w:rPr>
        <w:t>教育部推動性別平等重要議題(院層級)113年度執行結果雖多數指標已達成，惟大專校院學生在學科領域及等級均</w:t>
      </w:r>
      <w:r w:rsidR="000A1314" w:rsidRPr="000A1314">
        <w:rPr>
          <w:rFonts w:hint="eastAsia"/>
          <w:lang w:eastAsia="zh-HK"/>
        </w:rPr>
        <w:t>存有</w:t>
      </w:r>
      <w:r w:rsidR="005059DA" w:rsidRPr="000A1314">
        <w:rPr>
          <w:rFonts w:hint="eastAsia"/>
          <w:lang w:eastAsia="zh-HK"/>
        </w:rPr>
        <w:t>較大</w:t>
      </w:r>
      <w:r w:rsidR="000A1314" w:rsidRPr="000A1314">
        <w:rPr>
          <w:rFonts w:hint="eastAsia"/>
          <w:lang w:eastAsia="zh-HK"/>
        </w:rPr>
        <w:t>性別比率落差，允宜慎謀有效對策以具體改善性別比率失衡現象</w:t>
      </w:r>
      <w:bookmarkEnd w:id="7"/>
    </w:p>
    <w:p w:rsidR="003B52B5" w:rsidRDefault="00105351" w:rsidP="003B52B5">
      <w:pPr>
        <w:ind w:left="566" w:firstLine="566"/>
      </w:pPr>
      <w:r w:rsidRPr="00105351">
        <w:rPr>
          <w:rFonts w:hint="eastAsia"/>
        </w:rPr>
        <w:t>教育部11</w:t>
      </w:r>
      <w:r>
        <w:rPr>
          <w:rFonts w:hint="eastAsia"/>
        </w:rPr>
        <w:t>3</w:t>
      </w:r>
      <w:r w:rsidRPr="00105351">
        <w:rPr>
          <w:rFonts w:hint="eastAsia"/>
        </w:rPr>
        <w:t>年度性別預算</w:t>
      </w:r>
      <w:r w:rsidR="005059DA">
        <w:rPr>
          <w:rFonts w:hint="eastAsia"/>
          <w:lang w:eastAsia="zh-HK"/>
        </w:rPr>
        <w:t>數</w:t>
      </w:r>
      <w:r>
        <w:rPr>
          <w:rFonts w:hint="eastAsia"/>
        </w:rPr>
        <w:t>2</w:t>
      </w:r>
      <w:r w:rsidRPr="00105351">
        <w:rPr>
          <w:rFonts w:hint="eastAsia"/>
        </w:rPr>
        <w:t>億</w:t>
      </w:r>
      <w:r>
        <w:rPr>
          <w:rFonts w:hint="eastAsia"/>
        </w:rPr>
        <w:t>7,211</w:t>
      </w:r>
      <w:r w:rsidRPr="00105351">
        <w:rPr>
          <w:rFonts w:hint="eastAsia"/>
        </w:rPr>
        <w:t>萬元，</w:t>
      </w:r>
      <w:r>
        <w:rPr>
          <w:rFonts w:hint="eastAsia"/>
          <w:lang w:eastAsia="zh-HK"/>
        </w:rPr>
        <w:t>執行結果</w:t>
      </w:r>
      <w:r>
        <w:rPr>
          <w:rFonts w:hint="eastAsia"/>
        </w:rPr>
        <w:t>，</w:t>
      </w:r>
      <w:r>
        <w:rPr>
          <w:rFonts w:hint="eastAsia"/>
          <w:lang w:eastAsia="zh-HK"/>
        </w:rPr>
        <w:t>決算數</w:t>
      </w:r>
      <w:r>
        <w:rPr>
          <w:rFonts w:hint="eastAsia"/>
        </w:rPr>
        <w:t>2</w:t>
      </w:r>
      <w:r>
        <w:rPr>
          <w:rFonts w:hint="eastAsia"/>
          <w:lang w:eastAsia="zh-HK"/>
        </w:rPr>
        <w:t>億</w:t>
      </w:r>
      <w:r>
        <w:rPr>
          <w:rFonts w:hint="eastAsia"/>
        </w:rPr>
        <w:t>4,447</w:t>
      </w:r>
      <w:r>
        <w:rPr>
          <w:rFonts w:hint="eastAsia"/>
          <w:lang w:eastAsia="zh-HK"/>
        </w:rPr>
        <w:t>萬元</w:t>
      </w:r>
      <w:r w:rsidR="00973A5D">
        <w:rPr>
          <w:rStyle w:val="af2"/>
          <w:lang w:eastAsia="zh-HK"/>
        </w:rPr>
        <w:footnoteReference w:id="13"/>
      </w:r>
      <w:r w:rsidRPr="00105351">
        <w:rPr>
          <w:rFonts w:hint="eastAsia"/>
        </w:rPr>
        <w:t>，經查：</w:t>
      </w:r>
    </w:p>
    <w:p w:rsidR="00826F62" w:rsidRDefault="00826F62" w:rsidP="00826F62">
      <w:pPr>
        <w:pStyle w:val="a4"/>
        <w:ind w:left="849" w:hanging="283"/>
        <w:rPr>
          <w:rFonts w:hint="eastAsia"/>
        </w:rPr>
      </w:pPr>
      <w:r>
        <w:rPr>
          <w:rFonts w:hint="eastAsia"/>
        </w:rPr>
        <w:t>(一)教育部推動性別平等重要議題(院層級)113年度執行成果，多數指標均已達成</w:t>
      </w:r>
    </w:p>
    <w:p w:rsidR="00105351" w:rsidRDefault="00826F62" w:rsidP="00826F62">
      <w:pPr>
        <w:pStyle w:val="21"/>
        <w:ind w:left="850" w:firstLine="566"/>
      </w:pPr>
      <w:r>
        <w:rPr>
          <w:rFonts w:hint="eastAsia"/>
        </w:rPr>
        <w:t>教育部主管各機關配合行政院「性別平等重要議題(院層級)(111至114年)6大議題之113年度推動成果</w:t>
      </w:r>
      <w:r w:rsidR="00973A5D">
        <w:rPr>
          <w:rStyle w:val="af2"/>
        </w:rPr>
        <w:footnoteReference w:id="14"/>
      </w:r>
      <w:r>
        <w:rPr>
          <w:rFonts w:hint="eastAsia"/>
        </w:rPr>
        <w:t>分述如下：</w:t>
      </w:r>
    </w:p>
    <w:p w:rsidR="00215B49" w:rsidRDefault="00215B49" w:rsidP="00215B49">
      <w:pPr>
        <w:pStyle w:val="123"/>
        <w:ind w:left="1133" w:hanging="283"/>
        <w:rPr>
          <w:rFonts w:hint="eastAsia"/>
        </w:rPr>
      </w:pPr>
      <w:r w:rsidRPr="00215B49">
        <w:rPr>
          <w:rFonts w:hint="eastAsia"/>
          <w:b/>
        </w:rPr>
        <w:t>1.性別議題1，促進公私部門決策參與之性別平等</w:t>
      </w:r>
      <w:r>
        <w:rPr>
          <w:rFonts w:hint="eastAsia"/>
        </w:rPr>
        <w:t>：指標均已達成。</w:t>
      </w:r>
    </w:p>
    <w:p w:rsidR="00215B49" w:rsidRDefault="00215B49" w:rsidP="00215B49">
      <w:pPr>
        <w:pStyle w:val="123"/>
        <w:ind w:left="1133" w:hanging="283"/>
        <w:rPr>
          <w:rFonts w:hint="eastAsia"/>
        </w:rPr>
      </w:pPr>
      <w:r w:rsidRPr="00215B49">
        <w:rPr>
          <w:rFonts w:hint="eastAsia"/>
          <w:b/>
        </w:rPr>
        <w:t>2.性別議題2，提升女性經濟力與建立性別友善職場</w:t>
      </w:r>
      <w:r>
        <w:rPr>
          <w:rFonts w:hint="eastAsia"/>
        </w:rPr>
        <w:t>：指標均已達成。</w:t>
      </w:r>
    </w:p>
    <w:p w:rsidR="00215B49" w:rsidRDefault="00215B49" w:rsidP="00215B49">
      <w:pPr>
        <w:pStyle w:val="123"/>
        <w:ind w:left="1133" w:hanging="283"/>
        <w:rPr>
          <w:rFonts w:hint="eastAsia"/>
        </w:rPr>
      </w:pPr>
      <w:r w:rsidRPr="00215B49">
        <w:rPr>
          <w:rFonts w:hint="eastAsia"/>
          <w:b/>
        </w:rPr>
        <w:t>3.性別議題3，消除性別刻板印象、偏見與歧視</w:t>
      </w:r>
      <w:r>
        <w:rPr>
          <w:rFonts w:hint="eastAsia"/>
        </w:rPr>
        <w:t>：績效指標/關鍵績效指標項數共60項、達成項數58項、未達成項數2項(分別為補助大專校院辦理性別平等教育課程教學議題相關計畫及百分之五十以上之大專校院達成「教師、行政人員等應接受具有性別平等意識的教材之定期及適當的訓練」之指標)。</w:t>
      </w:r>
    </w:p>
    <w:p w:rsidR="00215B49" w:rsidRDefault="00215B49" w:rsidP="00215B49">
      <w:pPr>
        <w:pStyle w:val="123"/>
        <w:ind w:left="1133" w:hanging="283"/>
        <w:rPr>
          <w:rFonts w:hint="eastAsia"/>
        </w:rPr>
      </w:pPr>
      <w:r w:rsidRPr="00215B49">
        <w:rPr>
          <w:rFonts w:hint="eastAsia"/>
          <w:b/>
        </w:rPr>
        <w:t>4.性別議題4，防治數位/網路性別暴力</w:t>
      </w:r>
      <w:r>
        <w:rPr>
          <w:rFonts w:hint="eastAsia"/>
        </w:rPr>
        <w:t>：指標均已達成。</w:t>
      </w:r>
    </w:p>
    <w:p w:rsidR="00215B49" w:rsidRDefault="00215B49" w:rsidP="00215B49">
      <w:pPr>
        <w:pStyle w:val="123"/>
        <w:ind w:left="1133" w:hanging="283"/>
        <w:rPr>
          <w:rFonts w:hint="eastAsia"/>
        </w:rPr>
      </w:pPr>
      <w:r w:rsidRPr="00215B49">
        <w:rPr>
          <w:rFonts w:hint="eastAsia"/>
          <w:b/>
        </w:rPr>
        <w:t>5.性別議題5，促進健康及照顧工作之性別平等</w:t>
      </w:r>
      <w:r>
        <w:rPr>
          <w:rFonts w:hint="eastAsia"/>
        </w:rPr>
        <w:t>：績效指標/關鍵績效指標項數共9項、達成項數8項、未達成項數1項(帶動國人運動風氣，增加運動參與人口，進而養成民眾規律運動之習慣以110年之13至34歲女性規律運動比率為基準，提升3個百分點)。</w:t>
      </w:r>
    </w:p>
    <w:p w:rsidR="00105351" w:rsidRDefault="00215B49" w:rsidP="00215B49">
      <w:pPr>
        <w:pStyle w:val="123"/>
        <w:ind w:left="1133" w:hanging="283"/>
        <w:rPr>
          <w:rFonts w:hint="eastAsia"/>
        </w:rPr>
      </w:pPr>
      <w:r w:rsidRPr="00215B49">
        <w:rPr>
          <w:rFonts w:hint="eastAsia"/>
          <w:b/>
        </w:rPr>
        <w:t>6.性別議題6，打造具性別觀點之環境空間及科技創新</w:t>
      </w:r>
      <w:r>
        <w:rPr>
          <w:rFonts w:hint="eastAsia"/>
        </w:rPr>
        <w:t>：績效指標/關鍵績效指標項數24項、達成項數23項、未達成項數1項(國家圖書館，受訪民眾對該館環境、設備、服務等項目之整體滿意度平均數達4分以上)。</w:t>
      </w:r>
    </w:p>
    <w:p w:rsidR="00105351" w:rsidRDefault="00E57B5A" w:rsidP="00E57B5A">
      <w:pPr>
        <w:pStyle w:val="a4"/>
        <w:ind w:left="849" w:hanging="283"/>
      </w:pPr>
      <w:r w:rsidRPr="00E57B5A">
        <w:rPr>
          <w:rFonts w:hint="eastAsia"/>
        </w:rPr>
        <w:t>(二)大專校院學生於學科領域及等級別仍存性別隔離現象，允宜研議有效措施以回應CEDAW國際審查委員提出教育系統中性別隔離嚴重之意見</w:t>
      </w:r>
    </w:p>
    <w:p w:rsidR="00215B49" w:rsidRDefault="00E57B5A" w:rsidP="00E57B5A">
      <w:pPr>
        <w:pStyle w:val="123"/>
        <w:ind w:left="1133" w:hanging="283"/>
      </w:pPr>
      <w:r w:rsidRPr="00E57B5A">
        <w:rPr>
          <w:rFonts w:hint="eastAsia"/>
          <w:b/>
        </w:rPr>
        <w:t>1.CEDAW第4次國家報告國際審查委員會提出「教育系統中的性別隔離非常嚴重」</w:t>
      </w:r>
      <w:r w:rsidRPr="00E57B5A">
        <w:rPr>
          <w:rFonts w:hint="eastAsia"/>
        </w:rPr>
        <w:t>：我國提出CEDAW</w:t>
      </w:r>
      <w:r w:rsidR="006E50A8">
        <w:rPr>
          <w:rStyle w:val="af2"/>
        </w:rPr>
        <w:footnoteReference w:id="15"/>
      </w:r>
      <w:r w:rsidRPr="00E57B5A">
        <w:rPr>
          <w:rFonts w:hint="eastAsia"/>
        </w:rPr>
        <w:t>第4次國家報告經國際審查委員會提出結論性意見與建議，其中第45及46點關於教育中之性別平等，</w:t>
      </w:r>
      <w:r w:rsidR="005059DA">
        <w:rPr>
          <w:rFonts w:hint="eastAsia"/>
          <w:lang w:eastAsia="zh-HK"/>
        </w:rPr>
        <w:t>內容提及</w:t>
      </w:r>
      <w:r w:rsidR="005059DA">
        <w:rPr>
          <w:rFonts w:hint="eastAsia"/>
        </w:rPr>
        <w:t>「</w:t>
      </w:r>
      <w:r w:rsidRPr="00E57B5A">
        <w:rPr>
          <w:rFonts w:hint="eastAsia"/>
        </w:rPr>
        <w:t>國際審查委員會關切教育系統中的性別隔離非常嚴重，這也導致勞動力市場的性別隔離。…國際審查委員會還關切，大學中的性別和婦女研究課程以及研究所處在脆弱的制度地位，…。建議政府考慮採取暫行特別措施，以確保在女性人數不足的高度隔離領域，至少有三分之一的女性入學，並採取行動計畫，打擊隔離現象，確保女性在就學上繼續融入的進展。國際審查委員會還建議政府促進性別和婦女研究領域的教學和研究，…。</w:t>
      </w:r>
      <w:r w:rsidR="006E50A8">
        <w:rPr>
          <w:rStyle w:val="af2"/>
        </w:rPr>
        <w:footnoteReference w:id="16"/>
      </w:r>
      <w:r w:rsidRPr="00E57B5A">
        <w:rPr>
          <w:rFonts w:hint="eastAsia"/>
        </w:rPr>
        <w:t>」</w:t>
      </w:r>
    </w:p>
    <w:p w:rsidR="00215B49" w:rsidRDefault="00FB030E" w:rsidP="00FB030E">
      <w:pPr>
        <w:pStyle w:val="123"/>
        <w:ind w:left="1133" w:hanging="283"/>
      </w:pPr>
      <w:r w:rsidRPr="00FB030E">
        <w:rPr>
          <w:rFonts w:hint="eastAsia"/>
          <w:b/>
        </w:rPr>
        <w:t>2.大專校院學生在學科領域及等級分別存有性別隔離現象</w:t>
      </w:r>
      <w:r w:rsidRPr="00FB030E">
        <w:rPr>
          <w:rFonts w:hint="eastAsia"/>
        </w:rPr>
        <w:t>：據教育部統計，113學年度大專校院學生性別比率，女性及男性分別為50.45%及49.55%，女性占比低於50%之學科領域有4個，分別為「自然科學、數學及統計」42.91%、「資訊通訊科技」30.25%、「工程、製造及營建」21.94%及「農業、林業、漁業及獸醫」47.86%，而男性於「醫藥衛生及社會福利」領域占比25.47%最低，其次為「教育」領域32.19%；且自111至113學年度，女性學生人數占比於「工程、製造及營建」領域雖由20.45%略增至21.94%，男性學生人數占比於「醫藥衛生及社會福利」領域由24.95%略增為25.47%，惟均低於三成且相對其他學科領域落差較明顯(詳表1)。另</w:t>
      </w:r>
      <w:r w:rsidR="006B7EFD">
        <w:rPr>
          <w:rFonts w:hint="eastAsia"/>
          <w:lang w:eastAsia="zh-HK"/>
        </w:rPr>
        <w:t>由</w:t>
      </w:r>
      <w:r w:rsidRPr="00FB030E">
        <w:rPr>
          <w:rFonts w:hint="eastAsia"/>
        </w:rPr>
        <w:t>等級別觀察，111至113學年度女性就讀「專科」之占比由73.60%微增至73.67%，且女性就讀「專科」比例均明顯高於博士班、碩士班及學士班，而博士班學生之男性占比均超逾六成(詳表2)。是以，教育部允宜慎謀有效對策以改善大專校院學生於學科領域及等級中之性別比率失衡現象。</w:t>
      </w:r>
    </w:p>
    <w:p w:rsidR="004F0B29" w:rsidRDefault="004F0B29" w:rsidP="004F0B29">
      <w:pPr>
        <w:ind w:leftChars="0" w:left="566" w:firstLineChars="0" w:hanging="636"/>
      </w:pPr>
      <w:r w:rsidRPr="00A075B1">
        <w:rPr>
          <w:rFonts w:hint="eastAsia"/>
          <w:b/>
          <w:lang w:eastAsia="zh-HK"/>
        </w:rPr>
        <w:t>表</w:t>
      </w:r>
      <w:r>
        <w:rPr>
          <w:rFonts w:hint="eastAsia"/>
          <w:b/>
        </w:rPr>
        <w:t>1</w:t>
      </w:r>
      <w:r w:rsidRPr="00A075B1">
        <w:rPr>
          <w:b/>
        </w:rPr>
        <w:t xml:space="preserve">  </w:t>
      </w:r>
      <w:r w:rsidRPr="00A075B1">
        <w:rPr>
          <w:rFonts w:hint="eastAsia"/>
          <w:b/>
          <w:lang w:eastAsia="zh-HK"/>
        </w:rPr>
        <w:t>大專校院學生人數占比</w:t>
      </w:r>
      <w:r>
        <w:rPr>
          <w:rFonts w:hint="eastAsia"/>
          <w:b/>
          <w:lang w:eastAsia="zh-HK"/>
        </w:rPr>
        <w:t>統計表</w:t>
      </w:r>
      <w:r>
        <w:rPr>
          <w:rFonts w:hint="eastAsia"/>
          <w:b/>
        </w:rPr>
        <w:t>-</w:t>
      </w:r>
      <w:r w:rsidRPr="00A075B1">
        <w:rPr>
          <w:rFonts w:hint="eastAsia"/>
          <w:b/>
          <w:lang w:eastAsia="zh-HK"/>
        </w:rPr>
        <w:t>按領域及性別分</w:t>
      </w:r>
      <w:r>
        <w:rPr>
          <w:b/>
        </w:rPr>
        <w:t xml:space="preserve"> </w:t>
      </w:r>
      <w:r>
        <w:t xml:space="preserve">        </w:t>
      </w:r>
      <w:r w:rsidRPr="00976A98">
        <w:rPr>
          <w:rFonts w:hint="eastAsia"/>
          <w:sz w:val="24"/>
          <w:szCs w:val="24"/>
          <w:lang w:eastAsia="zh-HK"/>
        </w:rPr>
        <w:t>單位</w:t>
      </w:r>
      <w:r w:rsidRPr="00976A98">
        <w:rPr>
          <w:rFonts w:hint="eastAsia"/>
          <w:sz w:val="24"/>
          <w:szCs w:val="24"/>
        </w:rPr>
        <w:t>：%</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55"/>
        <w:gridCol w:w="850"/>
        <w:gridCol w:w="1842"/>
        <w:gridCol w:w="1843"/>
        <w:gridCol w:w="1843"/>
      </w:tblGrid>
      <w:tr w:rsidR="004F0B29" w:rsidRPr="00915A33" w:rsidTr="007823CC">
        <w:trPr>
          <w:tblHeader/>
        </w:trPr>
        <w:tc>
          <w:tcPr>
            <w:tcW w:w="2155" w:type="dxa"/>
            <w:shd w:val="clear" w:color="auto" w:fill="auto"/>
            <w:vAlign w:val="center"/>
          </w:tcPr>
          <w:p w:rsidR="004F0B29" w:rsidRPr="00915A33" w:rsidRDefault="004F0B29" w:rsidP="00915A33">
            <w:pPr>
              <w:pStyle w:val="141"/>
              <w:jc w:val="center"/>
            </w:pPr>
            <w:r w:rsidRPr="00915A33">
              <w:rPr>
                <w:rFonts w:hint="eastAsia"/>
              </w:rPr>
              <w:t>學科領域</w:t>
            </w:r>
          </w:p>
        </w:tc>
        <w:tc>
          <w:tcPr>
            <w:tcW w:w="850" w:type="dxa"/>
            <w:shd w:val="clear" w:color="auto" w:fill="auto"/>
            <w:vAlign w:val="center"/>
          </w:tcPr>
          <w:p w:rsidR="004F0B29" w:rsidRPr="00915A33" w:rsidRDefault="004F0B29" w:rsidP="00766894">
            <w:pPr>
              <w:pStyle w:val="141"/>
              <w:jc w:val="center"/>
            </w:pPr>
            <w:r w:rsidRPr="00915A33">
              <w:rPr>
                <w:rFonts w:hint="eastAsia"/>
              </w:rPr>
              <w:t>性別</w:t>
            </w:r>
          </w:p>
        </w:tc>
        <w:tc>
          <w:tcPr>
            <w:tcW w:w="1842" w:type="dxa"/>
            <w:shd w:val="clear" w:color="auto" w:fill="auto"/>
            <w:vAlign w:val="center"/>
          </w:tcPr>
          <w:p w:rsidR="004F0B29" w:rsidRPr="00915A33" w:rsidRDefault="004F0B29" w:rsidP="00915A33">
            <w:pPr>
              <w:pStyle w:val="141"/>
              <w:jc w:val="center"/>
            </w:pPr>
            <w:r w:rsidRPr="00915A33">
              <w:rPr>
                <w:rFonts w:hint="eastAsia"/>
              </w:rPr>
              <w:t>111學年度</w:t>
            </w:r>
          </w:p>
        </w:tc>
        <w:tc>
          <w:tcPr>
            <w:tcW w:w="1843" w:type="dxa"/>
            <w:shd w:val="clear" w:color="auto" w:fill="auto"/>
            <w:vAlign w:val="center"/>
          </w:tcPr>
          <w:p w:rsidR="004F0B29" w:rsidRPr="00915A33" w:rsidRDefault="004F0B29" w:rsidP="00915A33">
            <w:pPr>
              <w:pStyle w:val="141"/>
              <w:jc w:val="center"/>
            </w:pPr>
            <w:r w:rsidRPr="00915A33">
              <w:rPr>
                <w:rFonts w:hint="eastAsia"/>
              </w:rPr>
              <w:t>112學年度</w:t>
            </w:r>
          </w:p>
        </w:tc>
        <w:tc>
          <w:tcPr>
            <w:tcW w:w="1843" w:type="dxa"/>
            <w:shd w:val="clear" w:color="auto" w:fill="auto"/>
            <w:vAlign w:val="center"/>
          </w:tcPr>
          <w:p w:rsidR="004F0B29" w:rsidRPr="00915A33" w:rsidRDefault="004F0B29" w:rsidP="00915A33">
            <w:pPr>
              <w:pStyle w:val="141"/>
              <w:jc w:val="center"/>
            </w:pPr>
            <w:r w:rsidRPr="00915A33">
              <w:rPr>
                <w:rFonts w:hint="eastAsia"/>
              </w:rPr>
              <w:t>113學年度</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總計</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49.49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49.45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49.55</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50.51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50.55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50.45</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教育</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32.77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32.04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32.19</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67.23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67.96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67.81</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藝術及人文</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35.26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35.07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34.84</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64.74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64.93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65.16</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社會科學、新聞學及圖書資訊</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39.57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39.01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38.92</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60.43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60.99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61.08</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商業、管理及法律</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42.11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42.01</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rPr>
                <w:rFonts w:hint="eastAsia"/>
              </w:rP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57.89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57.99</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自然科學、數學及統計</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57.71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57.19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57.09</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42.29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42.81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42.91</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資訊通訊科技</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71.31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70.43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69.75</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28.69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29.57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30.25</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工程、製造及營建</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79.55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78.76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78.06</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20.45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21.24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21.94</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農業、林業、漁業及獸醫</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53.29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53.15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52.14</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46.71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46.85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47.86</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醫藥衛生及社會福利</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24.95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25.22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25.47</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75.05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74.78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74.53</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服務</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43.96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44.43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44.22</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56.04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55.57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55.78</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其他</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47.62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47.02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47.27</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52.38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52.98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52.73</w:t>
            </w:r>
          </w:p>
        </w:tc>
      </w:tr>
    </w:tbl>
    <w:p w:rsidR="004F0B29" w:rsidRDefault="004F0B29" w:rsidP="004F0B29">
      <w:pPr>
        <w:pStyle w:val="141"/>
        <w:ind w:left="1204" w:hangingChars="495" w:hanging="1204"/>
      </w:pPr>
      <w:r w:rsidRPr="006C3454">
        <w:rPr>
          <w:rFonts w:hint="eastAsia"/>
        </w:rPr>
        <w:t>資料來源：教育部統計處性別統計專區/性別統計指標彙總性資料-學生/106大專校院學生數/106-4歷年大專校院學生人數-按領域、等級與性別分(百分比)</w:t>
      </w:r>
      <w:r>
        <w:rPr>
          <w:rFonts w:hint="eastAsia"/>
        </w:rPr>
        <w:t>。</w:t>
      </w:r>
    </w:p>
    <w:p w:rsidR="004F0B29" w:rsidRDefault="004F0B29" w:rsidP="004F0B29">
      <w:pPr>
        <w:ind w:leftChars="0" w:left="567" w:hangingChars="200" w:hanging="567"/>
      </w:pPr>
      <w:r w:rsidRPr="006460AB">
        <w:rPr>
          <w:rFonts w:hint="eastAsia"/>
          <w:b/>
          <w:lang w:eastAsia="zh-HK"/>
        </w:rPr>
        <w:t>表</w:t>
      </w:r>
      <w:r>
        <w:rPr>
          <w:rFonts w:hint="eastAsia"/>
          <w:b/>
        </w:rPr>
        <w:t>2</w:t>
      </w:r>
      <w:r w:rsidRPr="006460AB">
        <w:rPr>
          <w:b/>
        </w:rPr>
        <w:t xml:space="preserve">  </w:t>
      </w:r>
      <w:r w:rsidRPr="006460AB">
        <w:rPr>
          <w:rFonts w:hint="eastAsia"/>
          <w:b/>
          <w:lang w:eastAsia="zh-HK"/>
        </w:rPr>
        <w:t>大專校院學生人數</w:t>
      </w:r>
      <w:r>
        <w:rPr>
          <w:rFonts w:hint="eastAsia"/>
          <w:b/>
          <w:lang w:eastAsia="zh-HK"/>
        </w:rPr>
        <w:t>占比統計表</w:t>
      </w:r>
      <w:r w:rsidRPr="006460AB">
        <w:rPr>
          <w:rFonts w:hint="eastAsia"/>
          <w:b/>
        </w:rPr>
        <w:t>-</w:t>
      </w:r>
      <w:r w:rsidRPr="006460AB">
        <w:rPr>
          <w:rFonts w:hint="eastAsia"/>
          <w:b/>
          <w:lang w:eastAsia="zh-HK"/>
        </w:rPr>
        <w:t>按等級與性別分</w:t>
      </w:r>
      <w:r>
        <w:t xml:space="preserve">         </w:t>
      </w:r>
      <w:r w:rsidRPr="006460AB">
        <w:rPr>
          <w:rFonts w:hint="eastAsia"/>
          <w:sz w:val="24"/>
          <w:szCs w:val="24"/>
          <w:lang w:eastAsia="zh-HK"/>
        </w:rPr>
        <w:t>單位</w:t>
      </w:r>
      <w:r w:rsidRPr="006460AB">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843"/>
        <w:gridCol w:w="843"/>
        <w:gridCol w:w="843"/>
        <w:gridCol w:w="843"/>
        <w:gridCol w:w="843"/>
        <w:gridCol w:w="843"/>
        <w:gridCol w:w="843"/>
        <w:gridCol w:w="843"/>
        <w:gridCol w:w="844"/>
      </w:tblGrid>
      <w:tr w:rsidR="004F0B29" w:rsidRPr="004F0B29" w:rsidTr="007823CC">
        <w:trPr>
          <w:tblHeader/>
        </w:trPr>
        <w:tc>
          <w:tcPr>
            <w:tcW w:w="993" w:type="dxa"/>
            <w:vMerge w:val="restart"/>
            <w:shd w:val="clear" w:color="auto" w:fill="auto"/>
            <w:vAlign w:val="center"/>
          </w:tcPr>
          <w:p w:rsidR="004F0B29" w:rsidRPr="004F0B29" w:rsidRDefault="004F0B29" w:rsidP="004F0B29">
            <w:pPr>
              <w:pStyle w:val="141"/>
              <w:jc w:val="center"/>
            </w:pPr>
            <w:r w:rsidRPr="004F0B29">
              <w:rPr>
                <w:rFonts w:hint="eastAsia"/>
              </w:rPr>
              <w:t>等級別</w:t>
            </w:r>
          </w:p>
        </w:tc>
        <w:tc>
          <w:tcPr>
            <w:tcW w:w="2529" w:type="dxa"/>
            <w:gridSpan w:val="3"/>
            <w:shd w:val="clear" w:color="auto" w:fill="auto"/>
            <w:vAlign w:val="center"/>
          </w:tcPr>
          <w:p w:rsidR="004F0B29" w:rsidRPr="004F0B29" w:rsidRDefault="004F0B29" w:rsidP="004F0B29">
            <w:pPr>
              <w:pStyle w:val="141"/>
              <w:jc w:val="center"/>
              <w:rPr>
                <w:rFonts w:hint="eastAsia"/>
              </w:rPr>
            </w:pPr>
            <w:r w:rsidRPr="004F0B29">
              <w:rPr>
                <w:rFonts w:hint="eastAsia"/>
              </w:rPr>
              <w:t>111學年度</w:t>
            </w:r>
          </w:p>
        </w:tc>
        <w:tc>
          <w:tcPr>
            <w:tcW w:w="2529" w:type="dxa"/>
            <w:gridSpan w:val="3"/>
            <w:shd w:val="clear" w:color="auto" w:fill="auto"/>
            <w:vAlign w:val="center"/>
          </w:tcPr>
          <w:p w:rsidR="004F0B29" w:rsidRPr="004F0B29" w:rsidRDefault="004F0B29" w:rsidP="004F0B29">
            <w:pPr>
              <w:pStyle w:val="141"/>
              <w:jc w:val="center"/>
            </w:pPr>
            <w:r w:rsidRPr="004F0B29">
              <w:rPr>
                <w:rFonts w:hint="eastAsia"/>
              </w:rPr>
              <w:t>112學年度</w:t>
            </w:r>
          </w:p>
        </w:tc>
        <w:tc>
          <w:tcPr>
            <w:tcW w:w="2530" w:type="dxa"/>
            <w:gridSpan w:val="3"/>
            <w:shd w:val="clear" w:color="auto" w:fill="auto"/>
            <w:vAlign w:val="center"/>
          </w:tcPr>
          <w:p w:rsidR="004F0B29" w:rsidRPr="004F0B29" w:rsidRDefault="004F0B29" w:rsidP="004F0B29">
            <w:pPr>
              <w:pStyle w:val="141"/>
              <w:jc w:val="center"/>
            </w:pPr>
            <w:r w:rsidRPr="004F0B29">
              <w:rPr>
                <w:rFonts w:hint="eastAsia"/>
              </w:rPr>
              <w:t>113學年度</w:t>
            </w:r>
          </w:p>
        </w:tc>
      </w:tr>
      <w:tr w:rsidR="004F0B29" w:rsidRPr="004F0B29" w:rsidTr="007823CC">
        <w:trPr>
          <w:tblHeader/>
        </w:trPr>
        <w:tc>
          <w:tcPr>
            <w:tcW w:w="993" w:type="dxa"/>
            <w:vMerge/>
            <w:shd w:val="clear" w:color="auto" w:fill="auto"/>
            <w:vAlign w:val="center"/>
          </w:tcPr>
          <w:p w:rsidR="004F0B29" w:rsidRPr="004F0B29" w:rsidRDefault="004F0B29" w:rsidP="004F0B29">
            <w:pPr>
              <w:pStyle w:val="141"/>
              <w:jc w:val="center"/>
            </w:pP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3" w:type="dxa"/>
            <w:shd w:val="clear" w:color="auto" w:fill="auto"/>
            <w:vAlign w:val="center"/>
          </w:tcPr>
          <w:p w:rsidR="004F0B29" w:rsidRPr="004F0B29" w:rsidRDefault="004F0B29" w:rsidP="004F0B29">
            <w:pPr>
              <w:pStyle w:val="141"/>
              <w:jc w:val="center"/>
            </w:pPr>
            <w:r w:rsidRPr="004F0B29">
              <w:rPr>
                <w:rFonts w:hint="eastAsia"/>
              </w:rPr>
              <w:t>女</w:t>
            </w: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3" w:type="dxa"/>
            <w:shd w:val="clear" w:color="auto" w:fill="auto"/>
            <w:vAlign w:val="center"/>
          </w:tcPr>
          <w:p w:rsidR="004F0B29" w:rsidRPr="004F0B29" w:rsidRDefault="004F0B29" w:rsidP="004F0B29">
            <w:pPr>
              <w:pStyle w:val="141"/>
              <w:jc w:val="center"/>
            </w:pPr>
            <w:r w:rsidRPr="004F0B29">
              <w:rPr>
                <w:rFonts w:hint="eastAsia"/>
              </w:rPr>
              <w:t>女</w:t>
            </w: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4" w:type="dxa"/>
            <w:shd w:val="clear" w:color="auto" w:fill="auto"/>
            <w:vAlign w:val="center"/>
          </w:tcPr>
          <w:p w:rsidR="004F0B29" w:rsidRPr="004F0B29" w:rsidRDefault="004F0B29" w:rsidP="004F0B29">
            <w:pPr>
              <w:pStyle w:val="141"/>
              <w:jc w:val="center"/>
            </w:pPr>
            <w:r w:rsidRPr="004F0B29">
              <w:rPr>
                <w:rFonts w:hint="eastAsia"/>
              </w:rPr>
              <w:t>女</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博士班</w:t>
            </w:r>
          </w:p>
        </w:tc>
        <w:tc>
          <w:tcPr>
            <w:tcW w:w="843" w:type="dxa"/>
            <w:shd w:val="clear" w:color="auto" w:fill="auto"/>
            <w:vAlign w:val="center"/>
          </w:tcPr>
          <w:p w:rsidR="004F0B29" w:rsidRPr="004F0B29" w:rsidRDefault="004F0B29" w:rsidP="004F0B29">
            <w:pPr>
              <w:pStyle w:val="141"/>
              <w:jc w:val="right"/>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63.43</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36.57</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62.72</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37.28</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62.18</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37.82</w:t>
            </w:r>
          </w:p>
        </w:tc>
      </w:tr>
      <w:tr w:rsidR="004F0B29" w:rsidRPr="004F0B29" w:rsidTr="007823CC">
        <w:tc>
          <w:tcPr>
            <w:tcW w:w="993" w:type="dxa"/>
            <w:shd w:val="clear" w:color="auto" w:fill="auto"/>
          </w:tcPr>
          <w:p w:rsidR="004F0B29" w:rsidRPr="004F0B29" w:rsidRDefault="004F0B29" w:rsidP="004F0B29">
            <w:pPr>
              <w:pStyle w:val="141"/>
              <w:rPr>
                <w:rFonts w:hint="eastAsia"/>
              </w:rPr>
            </w:pPr>
            <w:r w:rsidRPr="004F0B29">
              <w:rPr>
                <w:rFonts w:hint="eastAsia"/>
              </w:rPr>
              <w:t>碩士班</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52.67</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47.33</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52.26</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47.74</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52.44</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47.56</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學士班</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50.52</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49.48</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50.59</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49.41</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50.62</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49.38</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專科</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26.40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73.60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26.11</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73.89</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26.33</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73.67</w:t>
            </w:r>
          </w:p>
        </w:tc>
      </w:tr>
    </w:tbl>
    <w:p w:rsidR="004F0B29" w:rsidRDefault="004F0B29" w:rsidP="004F0B29">
      <w:pPr>
        <w:pStyle w:val="141"/>
        <w:ind w:left="1204" w:hangingChars="495" w:hanging="1204"/>
      </w:pPr>
      <w:r w:rsidRPr="00AA7FF1">
        <w:rPr>
          <w:rFonts w:hint="eastAsia"/>
        </w:rPr>
        <w:t>資料來源：教育部統計處性別統計專區/性別統計指標彙總性資料-學生/106大專校院學生數/106-4歷年大專校院學生人數-按領域、等級與性別分(百分比)。</w:t>
      </w:r>
    </w:p>
    <w:p w:rsidR="00105351" w:rsidRDefault="004F0B29" w:rsidP="004F0B29">
      <w:pPr>
        <w:ind w:left="566" w:firstLine="566"/>
        <w:rPr>
          <w:rFonts w:hint="eastAsia"/>
        </w:rPr>
      </w:pPr>
      <w:r w:rsidRPr="00B9002E">
        <w:rPr>
          <w:rFonts w:hint="eastAsia"/>
          <w:lang w:eastAsia="zh-HK"/>
        </w:rPr>
        <w:t>綜上，教育部11</w:t>
      </w:r>
      <w:r w:rsidR="00B9002E" w:rsidRPr="00B9002E">
        <w:rPr>
          <w:rFonts w:hint="eastAsia"/>
        </w:rPr>
        <w:t>3</w:t>
      </w:r>
      <w:r w:rsidRPr="00B9002E">
        <w:rPr>
          <w:rFonts w:hint="eastAsia"/>
          <w:lang w:eastAsia="zh-HK"/>
        </w:rPr>
        <w:t>年度</w:t>
      </w:r>
      <w:r w:rsidR="006B7EFD">
        <w:rPr>
          <w:rFonts w:hint="eastAsia"/>
          <w:lang w:eastAsia="zh-HK"/>
        </w:rPr>
        <w:t>推動</w:t>
      </w:r>
      <w:r w:rsidRPr="00B9002E">
        <w:rPr>
          <w:rFonts w:hint="eastAsia"/>
          <w:lang w:eastAsia="zh-HK"/>
        </w:rPr>
        <w:t>性別預算</w:t>
      </w:r>
      <w:r w:rsidR="006B7EFD">
        <w:rPr>
          <w:rFonts w:hint="eastAsia"/>
          <w:lang w:eastAsia="zh-HK"/>
        </w:rPr>
        <w:t>之執行</w:t>
      </w:r>
      <w:r w:rsidR="00B9002E" w:rsidRPr="00B9002E">
        <w:rPr>
          <w:rFonts w:hint="eastAsia"/>
          <w:lang w:eastAsia="zh-HK"/>
        </w:rPr>
        <w:t>數</w:t>
      </w:r>
      <w:r w:rsidRPr="00B9002E">
        <w:rPr>
          <w:rFonts w:hint="eastAsia"/>
          <w:lang w:eastAsia="zh-HK"/>
        </w:rPr>
        <w:t>2億</w:t>
      </w:r>
      <w:r w:rsidR="00B9002E" w:rsidRPr="00B9002E">
        <w:rPr>
          <w:rFonts w:hint="eastAsia"/>
        </w:rPr>
        <w:t>4,447</w:t>
      </w:r>
      <w:r w:rsidRPr="00B9002E">
        <w:rPr>
          <w:rFonts w:hint="eastAsia"/>
          <w:lang w:eastAsia="zh-HK"/>
        </w:rPr>
        <w:t>萬元，惟</w:t>
      </w:r>
      <w:r w:rsidRPr="00BF7A35">
        <w:rPr>
          <w:rFonts w:hint="eastAsia"/>
          <w:lang w:eastAsia="zh-HK"/>
        </w:rPr>
        <w:t>部分性別平等重要議題之執行尚有改善空間</w:t>
      </w:r>
      <w:r w:rsidRPr="00BF7A35">
        <w:rPr>
          <w:rFonts w:hint="eastAsia"/>
        </w:rPr>
        <w:t>；</w:t>
      </w:r>
      <w:r w:rsidRPr="00BF7A35">
        <w:rPr>
          <w:rFonts w:hint="eastAsia"/>
          <w:lang w:eastAsia="zh-HK"/>
        </w:rPr>
        <w:t>鑒於CEDAW第4次國家報告</w:t>
      </w:r>
      <w:r w:rsidR="006B7EFD">
        <w:rPr>
          <w:rFonts w:hint="eastAsia"/>
          <w:lang w:eastAsia="zh-HK"/>
        </w:rPr>
        <w:t>經</w:t>
      </w:r>
      <w:r w:rsidRPr="00BF7A35">
        <w:rPr>
          <w:rFonts w:hint="eastAsia"/>
          <w:lang w:eastAsia="zh-HK"/>
        </w:rPr>
        <w:t>國際審查委員會提出</w:t>
      </w:r>
      <w:r w:rsidR="006B7EFD">
        <w:rPr>
          <w:rFonts w:hint="eastAsia"/>
          <w:lang w:eastAsia="zh-HK"/>
        </w:rPr>
        <w:t>我國</w:t>
      </w:r>
      <w:r w:rsidRPr="00BF7A35">
        <w:rPr>
          <w:rFonts w:hint="eastAsia"/>
          <w:lang w:eastAsia="zh-HK"/>
        </w:rPr>
        <w:t>教育系統中</w:t>
      </w:r>
      <w:r w:rsidR="006B7EFD">
        <w:rPr>
          <w:rFonts w:hint="eastAsia"/>
          <w:lang w:eastAsia="zh-HK"/>
        </w:rPr>
        <w:t>存有</w:t>
      </w:r>
      <w:r w:rsidRPr="00BF7A35">
        <w:rPr>
          <w:rFonts w:hint="eastAsia"/>
          <w:lang w:eastAsia="zh-HK"/>
        </w:rPr>
        <w:t>性別隔離現象，</w:t>
      </w:r>
      <w:r w:rsidR="006B7EFD">
        <w:rPr>
          <w:rFonts w:hint="eastAsia"/>
          <w:lang w:eastAsia="zh-HK"/>
        </w:rPr>
        <w:t>且</w:t>
      </w:r>
      <w:r w:rsidRPr="00BF7A35">
        <w:rPr>
          <w:rFonts w:hint="eastAsia"/>
          <w:lang w:eastAsia="zh-HK"/>
        </w:rPr>
        <w:t>據統計資料顯示我國大專校院學生在學科領域及等級確存有</w:t>
      </w:r>
      <w:r w:rsidR="006B7EFD">
        <w:rPr>
          <w:rFonts w:hint="eastAsia"/>
          <w:lang w:eastAsia="zh-HK"/>
        </w:rPr>
        <w:t>較大</w:t>
      </w:r>
      <w:r w:rsidRPr="00BF7A35">
        <w:rPr>
          <w:rFonts w:hint="eastAsia"/>
          <w:lang w:eastAsia="zh-HK"/>
        </w:rPr>
        <w:t>性別比率落差，允宜慎謀有效對策以具體改善大專校院</w:t>
      </w:r>
      <w:r>
        <w:rPr>
          <w:rFonts w:hint="eastAsia"/>
          <w:lang w:eastAsia="zh-HK"/>
        </w:rPr>
        <w:t>學生於</w:t>
      </w:r>
      <w:r w:rsidRPr="00BF7A35">
        <w:rPr>
          <w:rFonts w:hint="eastAsia"/>
          <w:lang w:eastAsia="zh-HK"/>
        </w:rPr>
        <w:t>學科領域及等級中之性別比率失衡現象，落實性別平等工作與性別預算之執行</w:t>
      </w:r>
      <w:r>
        <w:rPr>
          <w:rFonts w:hint="eastAsia"/>
        </w:rPr>
        <w:t>。</w:t>
      </w:r>
    </w:p>
    <w:p w:rsidR="003D2CB2" w:rsidRDefault="00F80B46" w:rsidP="004F0B29">
      <w:pPr>
        <w:pStyle w:val="aa"/>
      </w:pPr>
      <w:r w:rsidRPr="002B376A">
        <w:rPr>
          <w:rFonts w:hint="eastAsia"/>
        </w:rPr>
        <w:t>(分機：1</w:t>
      </w:r>
      <w:r w:rsidRPr="002B376A">
        <w:t xml:space="preserve">921 </w:t>
      </w:r>
      <w:r w:rsidRPr="002B376A">
        <w:rPr>
          <w:rFonts w:hint="eastAsia"/>
        </w:rPr>
        <w:t>林佑樺</w:t>
      </w:r>
      <w:r w:rsidRPr="002B376A">
        <w:t>)</w:t>
      </w:r>
      <w:bookmarkEnd w:id="1"/>
      <w:bookmarkEnd w:id="2"/>
    </w:p>
    <w:p w:rsidR="00813593" w:rsidRDefault="00813593" w:rsidP="00813593">
      <w:pPr>
        <w:ind w:left="566" w:firstLine="566"/>
      </w:pPr>
    </w:p>
    <w:p w:rsidR="00813593" w:rsidRPr="00813593" w:rsidRDefault="00813593" w:rsidP="00813593">
      <w:pPr>
        <w:pStyle w:val="143"/>
        <w:ind w:left="567" w:hanging="567"/>
        <w:rPr>
          <w:rFonts w:hint="eastAsia"/>
        </w:rPr>
      </w:pPr>
      <w:bookmarkStart w:id="8" w:name="_Toc217901123"/>
      <w:r>
        <w:rPr>
          <w:rFonts w:hint="eastAsia"/>
        </w:rPr>
        <w:t>貳、教育部所屬</w:t>
      </w:r>
      <w:bookmarkEnd w:id="8"/>
    </w:p>
    <w:p w:rsidR="00813593" w:rsidRDefault="00813593" w:rsidP="00813593">
      <w:pPr>
        <w:pStyle w:val="14"/>
        <w:ind w:left="567" w:hanging="567"/>
      </w:pPr>
      <w:bookmarkStart w:id="9" w:name="_Toc217901124"/>
      <w:r>
        <w:rPr>
          <w:rFonts w:hint="eastAsia"/>
        </w:rPr>
        <w:t>五、學習歷程檔案前3屆畢業生之課程學習成果及多元表現未提交比率隨屆增長，且經濟弱勢學生未提交比率較一般學生為高，國教署允宜探究原因並研謀改善</w:t>
      </w:r>
      <w:bookmarkEnd w:id="9"/>
    </w:p>
    <w:p w:rsidR="008924EB" w:rsidRDefault="008924EB" w:rsidP="008924EB">
      <w:pPr>
        <w:ind w:left="566" w:firstLine="566"/>
        <w:rPr>
          <w:rFonts w:hAnsi="標楷體"/>
        </w:rPr>
      </w:pPr>
      <w:r w:rsidRPr="00023CA7">
        <w:rPr>
          <w:rFonts w:hint="eastAsia"/>
          <w:snapToGrid/>
        </w:rPr>
        <w:t>教育部於103年11月28日發布十二年國民基本教育課程綱要總綱(以下簡稱1</w:t>
      </w:r>
      <w:r w:rsidRPr="00023CA7">
        <w:rPr>
          <w:snapToGrid/>
        </w:rPr>
        <w:t>08</w:t>
      </w:r>
      <w:r w:rsidRPr="00023CA7">
        <w:rPr>
          <w:rFonts w:hint="eastAsia"/>
          <w:snapToGrid/>
        </w:rPr>
        <w:t>課綱)，並自108學年度起於不同教育階段(國小、國中、高級中等學校1年級)</w:t>
      </w:r>
      <w:r w:rsidRPr="00023CA7">
        <w:rPr>
          <w:rFonts w:hAnsi="標楷體" w:hint="eastAsia"/>
          <w:snapToGrid/>
          <w:kern w:val="0"/>
          <w:szCs w:val="22"/>
        </w:rPr>
        <w:t xml:space="preserve"> 逐年實施</w:t>
      </w:r>
      <w:r w:rsidR="005A20E9">
        <w:rPr>
          <w:rStyle w:val="af2"/>
          <w:rFonts w:hAnsi="標楷體"/>
          <w:snapToGrid/>
          <w:kern w:val="0"/>
          <w:szCs w:val="22"/>
        </w:rPr>
        <w:footnoteReference w:id="17"/>
      </w:r>
      <w:r w:rsidRPr="00023CA7">
        <w:rPr>
          <w:rFonts w:hint="eastAsia"/>
          <w:snapToGrid/>
        </w:rPr>
        <w:t>。學習歷程檔案為108課綱主要變革，亦是大學多元入學及四技二專統測考招選才之參據</w:t>
      </w:r>
      <w:r w:rsidRPr="00023CA7">
        <w:rPr>
          <w:rFonts w:ascii="新細明體" w:eastAsia="新細明體" w:hAnsi="新細明體" w:hint="eastAsia"/>
          <w:snapToGrid/>
        </w:rPr>
        <w:t>，</w:t>
      </w:r>
      <w:r w:rsidRPr="00023CA7">
        <w:rPr>
          <w:rFonts w:hint="eastAsia"/>
          <w:snapToGrid/>
        </w:rPr>
        <w:t>國民及學前教育署(以下簡稱國教署)11</w:t>
      </w:r>
      <w:r>
        <w:rPr>
          <w:rFonts w:hint="eastAsia"/>
          <w:snapToGrid/>
        </w:rPr>
        <w:t>3</w:t>
      </w:r>
      <w:r w:rsidRPr="00023CA7">
        <w:rPr>
          <w:rFonts w:hint="eastAsia"/>
          <w:snapToGrid/>
        </w:rPr>
        <w:t>年度於「國民及學前教育」計畫項下編列辦理1</w:t>
      </w:r>
      <w:r w:rsidRPr="00023CA7">
        <w:rPr>
          <w:snapToGrid/>
        </w:rPr>
        <w:t>08</w:t>
      </w:r>
      <w:r w:rsidRPr="00023CA7">
        <w:rPr>
          <w:rFonts w:hint="eastAsia"/>
          <w:snapToGrid/>
        </w:rPr>
        <w:t>課綱及學習歷程檔案等所需經費</w:t>
      </w:r>
      <w:r w:rsidRPr="00EA3EC2">
        <w:rPr>
          <w:rFonts w:hint="eastAsia"/>
          <w:snapToGrid/>
        </w:rPr>
        <w:t>13億5,049萬1千元，</w:t>
      </w:r>
      <w:r>
        <w:rPr>
          <w:rFonts w:hint="eastAsia"/>
          <w:snapToGrid/>
          <w:lang w:eastAsia="zh-HK"/>
        </w:rPr>
        <w:t>決算數</w:t>
      </w:r>
      <w:r>
        <w:rPr>
          <w:rFonts w:hint="eastAsia"/>
          <w:snapToGrid/>
        </w:rPr>
        <w:t>14</w:t>
      </w:r>
      <w:r>
        <w:rPr>
          <w:rFonts w:hint="eastAsia"/>
          <w:snapToGrid/>
          <w:lang w:eastAsia="zh-HK"/>
        </w:rPr>
        <w:t>億</w:t>
      </w:r>
      <w:r>
        <w:rPr>
          <w:rFonts w:hint="eastAsia"/>
          <w:snapToGrid/>
        </w:rPr>
        <w:t>921</w:t>
      </w:r>
      <w:r>
        <w:rPr>
          <w:rFonts w:hint="eastAsia"/>
          <w:snapToGrid/>
          <w:lang w:eastAsia="zh-HK"/>
        </w:rPr>
        <w:t>萬</w:t>
      </w:r>
      <w:r>
        <w:rPr>
          <w:rFonts w:hint="eastAsia"/>
          <w:snapToGrid/>
        </w:rPr>
        <w:t>3</w:t>
      </w:r>
      <w:r>
        <w:rPr>
          <w:rFonts w:hint="eastAsia"/>
          <w:snapToGrid/>
          <w:lang w:eastAsia="zh-HK"/>
        </w:rPr>
        <w:t>千元</w:t>
      </w:r>
      <w:r>
        <w:rPr>
          <w:rFonts w:hAnsi="標楷體" w:hint="eastAsia"/>
          <w:snapToGrid/>
          <w:lang w:eastAsia="zh-HK"/>
        </w:rPr>
        <w:t>，</w:t>
      </w:r>
      <w:r>
        <w:rPr>
          <w:rFonts w:hint="eastAsia"/>
          <w:snapToGrid/>
          <w:lang w:eastAsia="zh-HK"/>
        </w:rPr>
        <w:t>執行率</w:t>
      </w:r>
      <w:r>
        <w:rPr>
          <w:rFonts w:hint="eastAsia"/>
          <w:snapToGrid/>
        </w:rPr>
        <w:t>104.35%(</w:t>
      </w:r>
      <w:r>
        <w:rPr>
          <w:rFonts w:hint="eastAsia"/>
          <w:snapToGrid/>
          <w:lang w:eastAsia="zh-HK"/>
        </w:rPr>
        <w:t>詳表</w:t>
      </w:r>
      <w:r>
        <w:rPr>
          <w:rFonts w:hint="eastAsia"/>
          <w:snapToGrid/>
        </w:rPr>
        <w:t>1)</w:t>
      </w:r>
      <w:r w:rsidRPr="00023CA7">
        <w:rPr>
          <w:rFonts w:hAnsi="標楷體" w:hint="eastAsia"/>
        </w:rPr>
        <w:t>。經查：</w:t>
      </w:r>
    </w:p>
    <w:p w:rsidR="008E3366" w:rsidRDefault="008E3366" w:rsidP="008924EB">
      <w:pPr>
        <w:spacing w:beforeLines="50" w:before="250" w:line="0" w:lineRule="atLeast"/>
        <w:ind w:left="1329" w:hangingChars="269" w:hanging="763"/>
        <w:rPr>
          <w:b/>
          <w:lang w:eastAsia="zh-HK"/>
        </w:rPr>
      </w:pPr>
    </w:p>
    <w:p w:rsidR="008E3366" w:rsidRDefault="008E3366" w:rsidP="008924EB">
      <w:pPr>
        <w:spacing w:beforeLines="50" w:before="250" w:line="0" w:lineRule="atLeast"/>
        <w:ind w:left="1329" w:hangingChars="269" w:hanging="763"/>
        <w:rPr>
          <w:b/>
          <w:lang w:eastAsia="zh-HK"/>
        </w:rPr>
      </w:pPr>
    </w:p>
    <w:p w:rsidR="008924EB" w:rsidRPr="00023CA7" w:rsidRDefault="008924EB" w:rsidP="008924EB">
      <w:pPr>
        <w:spacing w:beforeLines="50" w:before="250" w:line="0" w:lineRule="atLeast"/>
        <w:ind w:left="1329" w:hangingChars="269" w:hanging="763"/>
        <w:rPr>
          <w:rFonts w:hint="eastAsia"/>
          <w:sz w:val="24"/>
          <w:szCs w:val="24"/>
        </w:rPr>
      </w:pPr>
      <w:r w:rsidRPr="00F46F89">
        <w:rPr>
          <w:rFonts w:hint="eastAsia"/>
          <w:b/>
          <w:lang w:eastAsia="zh-HK"/>
        </w:rPr>
        <w:t>表</w:t>
      </w:r>
      <w:r w:rsidRPr="00F46F89">
        <w:rPr>
          <w:rFonts w:hint="eastAsia"/>
          <w:b/>
        </w:rPr>
        <w:t>1</w:t>
      </w:r>
      <w:r w:rsidRPr="00F46F89">
        <w:rPr>
          <w:b/>
        </w:rPr>
        <w:t xml:space="preserve">  </w:t>
      </w:r>
      <w:r w:rsidRPr="00F46F89">
        <w:rPr>
          <w:rFonts w:hint="eastAsia"/>
          <w:b/>
          <w:lang w:eastAsia="zh-HK"/>
        </w:rPr>
        <w:t>國教署</w:t>
      </w:r>
      <w:r w:rsidRPr="00F46F89">
        <w:rPr>
          <w:rFonts w:hint="eastAsia"/>
          <w:b/>
        </w:rPr>
        <w:t>113</w:t>
      </w:r>
      <w:r w:rsidRPr="00F46F89">
        <w:rPr>
          <w:rFonts w:hint="eastAsia"/>
          <w:b/>
          <w:lang w:eastAsia="zh-HK"/>
        </w:rPr>
        <w:t>年度</w:t>
      </w:r>
      <w:r w:rsidRPr="00F46F89">
        <w:rPr>
          <w:rFonts w:hint="eastAsia"/>
          <w:b/>
        </w:rPr>
        <w:t>108</w:t>
      </w:r>
      <w:r w:rsidRPr="00F46F89">
        <w:rPr>
          <w:rFonts w:hint="eastAsia"/>
          <w:b/>
          <w:lang w:eastAsia="zh-HK"/>
        </w:rPr>
        <w:t>課綱及學習歷程檔案相關經費預</w:t>
      </w:r>
      <w:r w:rsidRPr="00F46F89">
        <w:rPr>
          <w:rFonts w:hAnsi="標楷體" w:hint="eastAsia"/>
          <w:b/>
          <w:lang w:eastAsia="zh-HK"/>
        </w:rPr>
        <w:t>、決算統計</w:t>
      </w:r>
      <w:r>
        <w:rPr>
          <w:rFonts w:hAnsi="標楷體" w:hint="eastAsia"/>
          <w:b/>
          <w:lang w:eastAsia="zh-HK"/>
        </w:rPr>
        <w:t>表</w:t>
      </w:r>
      <w:r>
        <w:rPr>
          <w:rFonts w:hAnsi="標楷體"/>
        </w:rPr>
        <w:t xml:space="preserve">                             </w:t>
      </w: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新臺幣千元</w:t>
      </w:r>
      <w:r>
        <w:rPr>
          <w:rFonts w:hAnsi="標楷體" w:hint="eastAsia"/>
          <w:sz w:val="24"/>
          <w:szCs w:val="24"/>
        </w:rPr>
        <w:t>；%</w:t>
      </w:r>
    </w:p>
    <w:tbl>
      <w:tblPr>
        <w:tblW w:w="0" w:type="auto"/>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308"/>
        <w:gridCol w:w="1315"/>
        <w:gridCol w:w="1323"/>
        <w:gridCol w:w="1019"/>
      </w:tblGrid>
      <w:tr w:rsidR="008924EB" w:rsidRPr="008924EB" w:rsidTr="008924EB">
        <w:trPr>
          <w:trHeight w:val="322"/>
          <w:tblHeader/>
        </w:trPr>
        <w:tc>
          <w:tcPr>
            <w:tcW w:w="4308" w:type="dxa"/>
            <w:shd w:val="clear" w:color="auto" w:fill="auto"/>
            <w:noWrap/>
            <w:vAlign w:val="center"/>
            <w:hideMark/>
          </w:tcPr>
          <w:p w:rsidR="008924EB" w:rsidRPr="008924EB" w:rsidRDefault="008924EB" w:rsidP="008924EB">
            <w:pPr>
              <w:pStyle w:val="141"/>
              <w:jc w:val="center"/>
            </w:pPr>
            <w:r w:rsidRPr="008924EB">
              <w:rPr>
                <w:rFonts w:hint="eastAsia"/>
              </w:rPr>
              <w:t>計畫科目別</w:t>
            </w:r>
          </w:p>
        </w:tc>
        <w:tc>
          <w:tcPr>
            <w:tcW w:w="1315"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預算數</w:t>
            </w:r>
          </w:p>
        </w:tc>
        <w:tc>
          <w:tcPr>
            <w:tcW w:w="1323"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決算數</w:t>
            </w:r>
          </w:p>
        </w:tc>
        <w:tc>
          <w:tcPr>
            <w:tcW w:w="1019"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執行率</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國民及學前教育行政及督導-十二年國民基本教育課程綱要之規劃、推動、新增鐘點費及基本設備補助等相關經費</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1,169,128</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1,227,850</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105.02</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國民及學前教育行政及督導-國立高級中等學校教學與訓輔輔導</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178,689</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178,689</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100.00</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rPr>
                <w:rFonts w:hint="eastAsia"/>
              </w:rPr>
            </w:pPr>
            <w:r w:rsidRPr="008924EB">
              <w:rPr>
                <w:rFonts w:hint="eastAsia"/>
              </w:rPr>
              <w:t>國民及學前教育行政及督導-國立高級中等學校校務基金</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2,674</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2,674</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100.00</w:t>
            </w:r>
          </w:p>
        </w:tc>
      </w:tr>
      <w:tr w:rsidR="008924EB" w:rsidRPr="008924EB" w:rsidTr="008924EB">
        <w:trPr>
          <w:trHeight w:val="322"/>
        </w:trPr>
        <w:tc>
          <w:tcPr>
            <w:tcW w:w="4308" w:type="dxa"/>
            <w:shd w:val="clear" w:color="auto" w:fill="auto"/>
            <w:noWrap/>
            <w:vAlign w:val="center"/>
            <w:hideMark/>
          </w:tcPr>
          <w:p w:rsidR="008924EB" w:rsidRPr="008924EB" w:rsidRDefault="008924EB" w:rsidP="008924EB">
            <w:pPr>
              <w:pStyle w:val="141"/>
              <w:jc w:val="center"/>
              <w:rPr>
                <w:rFonts w:hint="eastAsia"/>
              </w:rPr>
            </w:pPr>
            <w:r w:rsidRPr="008924EB">
              <w:rPr>
                <w:rFonts w:hint="eastAsia"/>
              </w:rPr>
              <w:t>合計</w:t>
            </w:r>
          </w:p>
        </w:tc>
        <w:tc>
          <w:tcPr>
            <w:tcW w:w="1315"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1,350,491</w:t>
            </w:r>
          </w:p>
        </w:tc>
        <w:tc>
          <w:tcPr>
            <w:tcW w:w="1323"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1,409,213</w:t>
            </w:r>
          </w:p>
        </w:tc>
        <w:tc>
          <w:tcPr>
            <w:tcW w:w="1019" w:type="dxa"/>
            <w:shd w:val="clear" w:color="auto" w:fill="auto"/>
            <w:noWrap/>
            <w:vAlign w:val="center"/>
            <w:hideMark/>
          </w:tcPr>
          <w:p w:rsidR="008924EB" w:rsidRPr="008924EB" w:rsidRDefault="008924EB" w:rsidP="008924EB">
            <w:pPr>
              <w:pStyle w:val="141"/>
              <w:jc w:val="right"/>
              <w:rPr>
                <w:rFonts w:hint="eastAsia"/>
              </w:rPr>
            </w:pPr>
            <w:r w:rsidRPr="008924EB">
              <w:rPr>
                <w:rFonts w:hint="eastAsia"/>
              </w:rPr>
              <w:t>104.35</w:t>
            </w:r>
          </w:p>
        </w:tc>
      </w:tr>
    </w:tbl>
    <w:p w:rsidR="008924EB" w:rsidRDefault="008924EB" w:rsidP="008924EB">
      <w:pPr>
        <w:widowControl/>
        <w:spacing w:line="280" w:lineRule="exact"/>
        <w:ind w:leftChars="0" w:left="58" w:firstLine="470"/>
        <w:rPr>
          <w:rFonts w:hAnsi="Calibri"/>
          <w:snapToGrid/>
          <w:spacing w:val="-4"/>
          <w:kern w:val="0"/>
          <w:sz w:val="24"/>
          <w:szCs w:val="22"/>
        </w:rPr>
      </w:pPr>
      <w:r>
        <w:rPr>
          <w:rFonts w:hAnsi="Calibri" w:hint="eastAsia"/>
          <w:snapToGrid/>
          <w:spacing w:val="-4"/>
          <w:kern w:val="0"/>
          <w:sz w:val="24"/>
          <w:szCs w:val="22"/>
          <w:lang w:eastAsia="zh-HK"/>
        </w:rPr>
        <w:t>說</w:t>
      </w:r>
      <w:r>
        <w:rPr>
          <w:rFonts w:hAnsi="Calibri" w:hint="eastAsia"/>
          <w:snapToGrid/>
          <w:spacing w:val="-4"/>
          <w:kern w:val="0"/>
          <w:sz w:val="24"/>
          <w:szCs w:val="22"/>
        </w:rPr>
        <w:t xml:space="preserve"> </w:t>
      </w:r>
      <w:r>
        <w:rPr>
          <w:rFonts w:hAnsi="Calibri"/>
          <w:snapToGrid/>
          <w:spacing w:val="-4"/>
          <w:kern w:val="0"/>
          <w:sz w:val="24"/>
          <w:szCs w:val="22"/>
        </w:rPr>
        <w:t xml:space="preserve">   </w:t>
      </w:r>
      <w:r>
        <w:rPr>
          <w:rFonts w:hAnsi="Calibri" w:hint="eastAsia"/>
          <w:snapToGrid/>
          <w:spacing w:val="-4"/>
          <w:kern w:val="0"/>
          <w:sz w:val="24"/>
          <w:szCs w:val="22"/>
          <w:lang w:eastAsia="zh-HK"/>
        </w:rPr>
        <w:t>明</w:t>
      </w:r>
      <w:r>
        <w:rPr>
          <w:rFonts w:hAnsi="標楷體" w:hint="eastAsia"/>
          <w:snapToGrid/>
          <w:spacing w:val="-4"/>
          <w:kern w:val="0"/>
          <w:sz w:val="24"/>
          <w:szCs w:val="22"/>
        </w:rPr>
        <w:t>：</w:t>
      </w:r>
      <w:r w:rsidRPr="00F46F89">
        <w:rPr>
          <w:rFonts w:hAnsi="標楷體" w:hint="eastAsia"/>
          <w:snapToGrid/>
          <w:spacing w:val="-4"/>
          <w:kern w:val="0"/>
          <w:sz w:val="24"/>
          <w:szCs w:val="22"/>
        </w:rPr>
        <w:t xml:space="preserve">決算數超過預算數部分，係以經費流用支應。 </w:t>
      </w:r>
    </w:p>
    <w:p w:rsidR="008924EB" w:rsidRPr="00023CA7" w:rsidRDefault="008924EB" w:rsidP="008924EB">
      <w:pPr>
        <w:widowControl/>
        <w:spacing w:line="280" w:lineRule="exact"/>
        <w:ind w:leftChars="0" w:left="58" w:firstLine="470"/>
        <w:rPr>
          <w:rFonts w:hAnsi="Calibri"/>
          <w:snapToGrid/>
          <w:spacing w:val="-4"/>
          <w:kern w:val="0"/>
          <w:sz w:val="24"/>
          <w:szCs w:val="22"/>
        </w:rPr>
      </w:pPr>
      <w:r w:rsidRPr="00023CA7">
        <w:rPr>
          <w:rFonts w:hAnsi="Calibri" w:hint="eastAsia"/>
          <w:snapToGrid/>
          <w:spacing w:val="-4"/>
          <w:kern w:val="0"/>
          <w:sz w:val="24"/>
          <w:szCs w:val="22"/>
        </w:rPr>
        <w:t>資料來源：國教署提供資料。</w:t>
      </w:r>
    </w:p>
    <w:p w:rsidR="008924EB" w:rsidRPr="00023CA7" w:rsidRDefault="008924EB" w:rsidP="00F75730">
      <w:pPr>
        <w:pStyle w:val="a4"/>
        <w:ind w:left="849" w:hanging="283"/>
      </w:pPr>
      <w:r w:rsidRPr="00023CA7">
        <w:rPr>
          <w:rFonts w:hint="eastAsia"/>
        </w:rPr>
        <w:t>(一)學習歷程檔案課程學習成果及多元表現未提交比率隨屆增長，允宜探究原因並研謀改善</w:t>
      </w:r>
    </w:p>
    <w:p w:rsidR="008924EB" w:rsidRPr="00023CA7" w:rsidRDefault="008924EB" w:rsidP="00F75730">
      <w:pPr>
        <w:pStyle w:val="21"/>
        <w:ind w:left="850" w:firstLine="566"/>
      </w:pPr>
      <w:r w:rsidRPr="00023CA7">
        <w:rPr>
          <w:rFonts w:hint="eastAsia"/>
          <w:snapToGrid/>
        </w:rPr>
        <w:t>學習歷程檔案為108課綱重要變革，可呈現學生學習軌跡、個人特質及能力發展，補強考試無法呈現之學習成果，為完備高級中等學校學生學習歷程檔案，建置學習歷程中央資料庫，教師認證與學生定期上傳機制，蒐集學生學習歷程檔案，以作為大專院校入學選才參據。依高級中等學校學生學習歷程檔案作業要點第4點規定</w:t>
      </w:r>
      <w:r w:rsidR="005A20E9">
        <w:rPr>
          <w:rStyle w:val="af2"/>
          <w:snapToGrid/>
        </w:rPr>
        <w:footnoteReference w:id="18"/>
      </w:r>
      <w:r w:rsidRPr="00023CA7">
        <w:rPr>
          <w:rFonts w:hint="eastAsia"/>
        </w:rPr>
        <w:t>，學生每學年可勾選並由學校提交至中央資料庫之「課程學習成果」件數上限為6件；「多元表現」件數上限為10件。</w:t>
      </w:r>
    </w:p>
    <w:p w:rsidR="00813593" w:rsidRDefault="008924EB" w:rsidP="00F75730">
      <w:pPr>
        <w:pStyle w:val="21"/>
        <w:ind w:left="850" w:firstLine="566"/>
      </w:pPr>
      <w:r w:rsidRPr="00023CA7">
        <w:rPr>
          <w:rFonts w:hint="eastAsia"/>
        </w:rPr>
        <w:t>依國教署提供1</w:t>
      </w:r>
      <w:r w:rsidRPr="00023CA7">
        <w:t>08</w:t>
      </w:r>
      <w:r w:rsidRPr="00023CA7">
        <w:rPr>
          <w:rFonts w:hint="eastAsia"/>
        </w:rPr>
        <w:t>課綱第1屆至第3屆高中畢業生課程學習成果及多元表現學習歷程檔案未提交比率及平均提交件數統計表(詳表</w:t>
      </w:r>
      <w:r>
        <w:rPr>
          <w:rFonts w:hint="eastAsia"/>
        </w:rPr>
        <w:t>2</w:t>
      </w:r>
      <w:r w:rsidRPr="00023CA7">
        <w:t>)</w:t>
      </w:r>
      <w:r w:rsidRPr="00023CA7">
        <w:rPr>
          <w:rFonts w:hint="eastAsia"/>
        </w:rPr>
        <w:t>，課程學習成果未提交比率由第1屆1</w:t>
      </w:r>
      <w:r w:rsidRPr="00023CA7">
        <w:t>8.31%</w:t>
      </w:r>
      <w:r w:rsidRPr="00023CA7">
        <w:rPr>
          <w:rFonts w:hint="eastAsia"/>
        </w:rPr>
        <w:t>逐屆增為第3屆3</w:t>
      </w:r>
      <w:r w:rsidRPr="00023CA7">
        <w:t>0.17%</w:t>
      </w:r>
      <w:r w:rsidRPr="00023CA7">
        <w:rPr>
          <w:rFonts w:hint="eastAsia"/>
        </w:rPr>
        <w:t>，多元表現未提交比率則由3</w:t>
      </w:r>
      <w:r w:rsidRPr="00023CA7">
        <w:t>4.31%</w:t>
      </w:r>
      <w:r w:rsidRPr="00023CA7">
        <w:rPr>
          <w:rFonts w:hint="eastAsia"/>
        </w:rPr>
        <w:t>增為4</w:t>
      </w:r>
      <w:r w:rsidRPr="00023CA7">
        <w:t>8.31%</w:t>
      </w:r>
      <w:r w:rsidRPr="00023CA7">
        <w:rPr>
          <w:rFonts w:hint="eastAsia"/>
        </w:rPr>
        <w:t>。課程學習成果及多元表現未提交比率隨屆增長，允宜督導學校探究原因並研謀改善。</w:t>
      </w:r>
    </w:p>
    <w:p w:rsidR="008924EB" w:rsidRDefault="005A7FE8" w:rsidP="005A7FE8">
      <w:pPr>
        <w:pStyle w:val="a4"/>
        <w:ind w:left="849" w:hanging="283"/>
      </w:pPr>
      <w:r w:rsidRPr="005A7FE8">
        <w:rPr>
          <w:rFonts w:hint="eastAsia"/>
        </w:rPr>
        <w:t>(二)經濟弱勢學生未提交比率較一般學生為高，而提交「課程學習成果」及「多元表現」平均件數，均較一般學生為低，恐影響經濟弱勢學生進入高等教育機會</w:t>
      </w:r>
    </w:p>
    <w:p w:rsidR="00563A4B" w:rsidRPr="00023CA7" w:rsidRDefault="00563A4B" w:rsidP="00563A4B">
      <w:pPr>
        <w:pStyle w:val="21"/>
        <w:ind w:left="850" w:firstLine="566"/>
        <w:rPr>
          <w:rFonts w:hAnsi="標楷體"/>
          <w:snapToGrid/>
        </w:rPr>
      </w:pPr>
      <w:r w:rsidRPr="00023CA7">
        <w:rPr>
          <w:rFonts w:hint="eastAsia"/>
          <w:snapToGrid/>
        </w:rPr>
        <w:t>學習歷程檔案係大學申請入學及技專校院甄選入學之重要備審資料之一，由108課綱第1屆至第3屆高中畢業生身</w:t>
      </w:r>
      <w:r>
        <w:rPr>
          <w:rFonts w:hint="eastAsia"/>
          <w:snapToGrid/>
          <w:lang w:eastAsia="zh-HK"/>
        </w:rPr>
        <w:t>分</w:t>
      </w:r>
      <w:r w:rsidRPr="00023CA7">
        <w:rPr>
          <w:rFonts w:hint="eastAsia"/>
          <w:snapToGrid/>
        </w:rPr>
        <w:t>別觀之(詳表</w:t>
      </w:r>
      <w:r>
        <w:rPr>
          <w:rFonts w:hint="eastAsia"/>
          <w:snapToGrid/>
        </w:rPr>
        <w:t>2</w:t>
      </w:r>
      <w:r w:rsidRPr="00023CA7">
        <w:rPr>
          <w:snapToGrid/>
        </w:rPr>
        <w:t>)</w:t>
      </w:r>
      <w:r w:rsidRPr="00023CA7">
        <w:rPr>
          <w:rFonts w:hAnsi="標楷體" w:hint="eastAsia"/>
          <w:snapToGrid/>
        </w:rPr>
        <w:t>，</w:t>
      </w:r>
      <w:r w:rsidRPr="00023CA7">
        <w:rPr>
          <w:rFonts w:hint="eastAsia"/>
          <w:snapToGrid/>
        </w:rPr>
        <w:t>不論課程學習成果或多</w:t>
      </w:r>
      <w:r>
        <w:rPr>
          <w:rFonts w:hint="eastAsia"/>
          <w:snapToGrid/>
          <w:lang w:eastAsia="zh-HK"/>
        </w:rPr>
        <w:t>元</w:t>
      </w:r>
      <w:r w:rsidRPr="00023CA7">
        <w:rPr>
          <w:rFonts w:hint="eastAsia"/>
          <w:snapToGrid/>
        </w:rPr>
        <w:t>表現</w:t>
      </w:r>
      <w:r w:rsidRPr="00023CA7">
        <w:rPr>
          <w:rFonts w:hAnsi="標楷體" w:hint="eastAsia"/>
          <w:snapToGrid/>
        </w:rPr>
        <w:t>，</w:t>
      </w:r>
      <w:r w:rsidRPr="00023CA7">
        <w:rPr>
          <w:rFonts w:hint="eastAsia"/>
          <w:snapToGrid/>
        </w:rPr>
        <w:t>各屆經濟弱勢學生未提交比率皆高於一般生</w:t>
      </w:r>
      <w:r w:rsidRPr="00023CA7">
        <w:rPr>
          <w:rFonts w:hAnsi="標楷體" w:hint="eastAsia"/>
          <w:snapToGrid/>
        </w:rPr>
        <w:t>，</w:t>
      </w:r>
      <w:r w:rsidRPr="00023CA7">
        <w:rPr>
          <w:rFonts w:hint="eastAsia"/>
          <w:snapToGrid/>
        </w:rPr>
        <w:t>平均</w:t>
      </w:r>
      <w:r w:rsidRPr="00E20D65">
        <w:rPr>
          <w:rFonts w:hint="eastAsia"/>
          <w:snapToGrid/>
        </w:rPr>
        <w:t>提交</w:t>
      </w:r>
      <w:r w:rsidRPr="00023CA7">
        <w:rPr>
          <w:rFonts w:hint="eastAsia"/>
          <w:snapToGrid/>
        </w:rPr>
        <w:t>件數則皆低於一般生</w:t>
      </w:r>
      <w:r w:rsidRPr="00023CA7">
        <w:rPr>
          <w:rFonts w:hAnsi="標楷體" w:hint="eastAsia"/>
          <w:snapToGrid/>
        </w:rPr>
        <w:t>，其中多元表現未提交比率第2屆為5</w:t>
      </w:r>
      <w:r w:rsidRPr="00023CA7">
        <w:rPr>
          <w:rFonts w:hAnsi="標楷體"/>
          <w:snapToGrid/>
        </w:rPr>
        <w:t>7.45%</w:t>
      </w:r>
      <w:r w:rsidRPr="00023CA7">
        <w:rPr>
          <w:rFonts w:hAnsi="標楷體" w:hint="eastAsia"/>
          <w:snapToGrid/>
        </w:rPr>
        <w:t>，已逾半數，第3屆更逹6</w:t>
      </w:r>
      <w:r w:rsidRPr="00023CA7">
        <w:rPr>
          <w:rFonts w:hAnsi="標楷體"/>
          <w:snapToGrid/>
        </w:rPr>
        <w:t>2.32%</w:t>
      </w:r>
      <w:r w:rsidRPr="00023CA7">
        <w:rPr>
          <w:rFonts w:hAnsi="標楷體" w:hint="eastAsia"/>
          <w:snapToGrid/>
        </w:rPr>
        <w:t>，顯示因家庭經濟資源不利因素，造成教育資源落差，恐影響經濟弱勢學生進入高等教育機會，允宜研謀因</w:t>
      </w:r>
      <w:r>
        <w:rPr>
          <w:rFonts w:hAnsi="標楷體" w:hint="eastAsia"/>
          <w:snapToGrid/>
          <w:lang w:eastAsia="zh-HK"/>
        </w:rPr>
        <w:t>應</w:t>
      </w:r>
      <w:r w:rsidRPr="00023CA7">
        <w:rPr>
          <w:rFonts w:hAnsi="標楷體" w:hint="eastAsia"/>
          <w:snapToGrid/>
        </w:rPr>
        <w:t>對策。</w:t>
      </w:r>
    </w:p>
    <w:p w:rsidR="00563A4B" w:rsidRDefault="00563A4B" w:rsidP="00563A4B">
      <w:pPr>
        <w:widowControl/>
        <w:adjustRightInd w:val="0"/>
        <w:spacing w:beforeLines="50" w:before="250" w:line="0" w:lineRule="atLeast"/>
        <w:ind w:leftChars="100" w:left="1063" w:hangingChars="275" w:hanging="780"/>
        <w:rPr>
          <w:rFonts w:hAnsi="標楷體"/>
          <w:b/>
          <w:snapToGrid/>
          <w:kern w:val="0"/>
        </w:rPr>
      </w:pPr>
      <w:r w:rsidRPr="00023CA7">
        <w:rPr>
          <w:rFonts w:hAnsi="標楷體" w:hint="eastAsia"/>
          <w:b/>
          <w:snapToGrid/>
          <w:kern w:val="0"/>
          <w:lang w:eastAsia="zh-HK"/>
        </w:rPr>
        <w:t>表</w:t>
      </w:r>
      <w:r>
        <w:rPr>
          <w:rFonts w:hAnsi="標楷體" w:hint="eastAsia"/>
          <w:b/>
          <w:snapToGrid/>
          <w:kern w:val="0"/>
        </w:rPr>
        <w:t>2</w:t>
      </w:r>
      <w:r w:rsidRPr="00023CA7">
        <w:rPr>
          <w:rFonts w:hAnsi="標楷體" w:hint="eastAsia"/>
          <w:b/>
          <w:snapToGrid/>
          <w:kern w:val="0"/>
        </w:rPr>
        <w:t xml:space="preserve">  1</w:t>
      </w:r>
      <w:r w:rsidRPr="00023CA7">
        <w:rPr>
          <w:rFonts w:hAnsi="標楷體"/>
          <w:b/>
          <w:snapToGrid/>
          <w:kern w:val="0"/>
        </w:rPr>
        <w:t>08</w:t>
      </w:r>
      <w:r w:rsidRPr="00023CA7">
        <w:rPr>
          <w:rFonts w:hAnsi="標楷體" w:hint="eastAsia"/>
          <w:b/>
          <w:snapToGrid/>
          <w:kern w:val="0"/>
        </w:rPr>
        <w:t>課綱第1屆至第3屆高中畢業生課程學習成果及多元表現學習歷程檔案未提交比率及平均提交件數統計表</w:t>
      </w:r>
    </w:p>
    <w:p w:rsidR="00563A4B" w:rsidRPr="00023CA7" w:rsidRDefault="00563A4B" w:rsidP="00563A4B">
      <w:pPr>
        <w:pStyle w:val="141"/>
        <w:jc w:val="right"/>
        <w:rPr>
          <w:snapToGrid/>
          <w:szCs w:val="24"/>
        </w:rPr>
      </w:pPr>
      <w:r w:rsidRPr="00023CA7">
        <w:rPr>
          <w:rFonts w:hint="eastAsia"/>
          <w:snapToGrid/>
          <w:szCs w:val="24"/>
        </w:rPr>
        <w:t>單位：</w:t>
      </w:r>
      <w:r w:rsidRPr="00023CA7">
        <w:rPr>
          <w:snapToGrid/>
          <w:szCs w:val="24"/>
        </w:rPr>
        <w:t>%</w:t>
      </w:r>
      <w:r w:rsidRPr="00023CA7">
        <w:rPr>
          <w:rFonts w:hint="eastAsia"/>
          <w:snapToGrid/>
          <w:szCs w:val="24"/>
        </w:rPr>
        <w:t>；件</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1701"/>
        <w:gridCol w:w="1276"/>
        <w:gridCol w:w="1134"/>
        <w:gridCol w:w="1984"/>
      </w:tblGrid>
      <w:tr w:rsidR="00563A4B" w:rsidRPr="00023CA7" w:rsidTr="00653F30">
        <w:trPr>
          <w:trHeight w:val="405"/>
          <w:tblHeader/>
        </w:trPr>
        <w:tc>
          <w:tcPr>
            <w:tcW w:w="2126"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就讀學年度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身分別</w:t>
            </w:r>
          </w:p>
        </w:tc>
        <w:tc>
          <w:tcPr>
            <w:tcW w:w="2410" w:type="dxa"/>
            <w:gridSpan w:val="2"/>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未提交比率</w:t>
            </w:r>
          </w:p>
        </w:tc>
        <w:tc>
          <w:tcPr>
            <w:tcW w:w="1984" w:type="dxa"/>
            <w:shd w:val="clear" w:color="auto" w:fill="auto"/>
            <w:noWrap/>
            <w:vAlign w:val="center"/>
            <w:hideMark/>
          </w:tcPr>
          <w:p w:rsidR="00563A4B" w:rsidRPr="00023CA7" w:rsidRDefault="00563A4B" w:rsidP="00653F30">
            <w:pPr>
              <w:widowControl/>
              <w:spacing w:line="280" w:lineRule="exact"/>
              <w:ind w:leftChars="0" w:left="-107" w:firstLineChars="6" w:firstLine="15"/>
              <w:jc w:val="center"/>
              <w:rPr>
                <w:rFonts w:hAnsi="標楷體"/>
                <w:snapToGrid/>
                <w:kern w:val="0"/>
                <w:sz w:val="24"/>
                <w:szCs w:val="22"/>
              </w:rPr>
            </w:pPr>
            <w:r w:rsidRPr="005136C2">
              <w:rPr>
                <w:rFonts w:hAnsi="標楷體" w:hint="eastAsia"/>
                <w:snapToGrid/>
                <w:kern w:val="0"/>
                <w:sz w:val="24"/>
                <w:szCs w:val="22"/>
              </w:rPr>
              <w:t>平均提交</w:t>
            </w:r>
            <w:r w:rsidRPr="00023CA7">
              <w:rPr>
                <w:rFonts w:hAnsi="標楷體" w:hint="eastAsia"/>
                <w:snapToGrid/>
                <w:kern w:val="0"/>
                <w:sz w:val="24"/>
                <w:szCs w:val="22"/>
              </w:rPr>
              <w:t>件數</w:t>
            </w:r>
          </w:p>
        </w:tc>
      </w:tr>
      <w:tr w:rsidR="00563A4B" w:rsidRPr="00023CA7" w:rsidTr="00653F30">
        <w:trPr>
          <w:trHeight w:val="324"/>
        </w:trPr>
        <w:tc>
          <w:tcPr>
            <w:tcW w:w="8221" w:type="dxa"/>
            <w:gridSpan w:val="5"/>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b/>
                <w:snapToGrid/>
                <w:kern w:val="0"/>
                <w:sz w:val="24"/>
                <w:szCs w:val="22"/>
              </w:rPr>
            </w:pPr>
            <w:r w:rsidRPr="00023CA7">
              <w:rPr>
                <w:rFonts w:hAnsi="標楷體" w:hint="eastAsia"/>
                <w:b/>
                <w:snapToGrid/>
                <w:kern w:val="0"/>
                <w:sz w:val="24"/>
                <w:szCs w:val="22"/>
              </w:rPr>
              <w:t>課程學習成果</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首屆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(108~110學年度)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18.31</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17.86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9.40</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24.66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9.09</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第2屆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(109~111學年度)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26.06</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25.39</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8.09</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35.97</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7.81</w:t>
            </w:r>
          </w:p>
        </w:tc>
      </w:tr>
      <w:tr w:rsidR="00563A4B" w:rsidRPr="00023CA7" w:rsidTr="00653F30">
        <w:trPr>
          <w:trHeight w:val="324"/>
        </w:trPr>
        <w:tc>
          <w:tcPr>
            <w:tcW w:w="2126" w:type="dxa"/>
            <w:vMerge w:val="restart"/>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第3屆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w:t>
            </w:r>
            <w:r w:rsidRPr="00023CA7">
              <w:rPr>
                <w:rFonts w:hAnsi="標楷體"/>
                <w:snapToGrid/>
                <w:kern w:val="0"/>
                <w:sz w:val="24"/>
                <w:szCs w:val="22"/>
              </w:rPr>
              <w:t>10</w:t>
            </w:r>
            <w:r w:rsidRPr="00023CA7">
              <w:rPr>
                <w:rFonts w:hAnsi="標楷體" w:hint="eastAsia"/>
                <w:snapToGrid/>
                <w:kern w:val="0"/>
                <w:sz w:val="24"/>
                <w:szCs w:val="22"/>
              </w:rPr>
              <w:t>~11</w:t>
            </w:r>
            <w:r w:rsidRPr="00023CA7">
              <w:rPr>
                <w:rFonts w:hAnsi="標楷體"/>
                <w:snapToGrid/>
                <w:kern w:val="0"/>
                <w:sz w:val="24"/>
                <w:szCs w:val="22"/>
              </w:rPr>
              <w:t>2</w:t>
            </w:r>
            <w:r w:rsidRPr="00023CA7">
              <w:rPr>
                <w:rFonts w:hAnsi="標楷體" w:hint="eastAsia"/>
                <w:snapToGrid/>
                <w:kern w:val="0"/>
                <w:sz w:val="24"/>
                <w:szCs w:val="22"/>
              </w:rPr>
              <w:t>學年度)</w:t>
            </w: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30.17</w:t>
            </w: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29.31</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6.99</w:t>
            </w:r>
          </w:p>
        </w:tc>
      </w:tr>
      <w:tr w:rsidR="00563A4B" w:rsidRPr="00023CA7" w:rsidTr="00653F30">
        <w:trPr>
          <w:trHeight w:val="324"/>
        </w:trPr>
        <w:tc>
          <w:tcPr>
            <w:tcW w:w="2126" w:type="dxa"/>
            <w:vMerge/>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42.25</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6.98</w:t>
            </w:r>
          </w:p>
        </w:tc>
      </w:tr>
      <w:tr w:rsidR="00563A4B" w:rsidRPr="00023CA7" w:rsidTr="00653F30">
        <w:trPr>
          <w:trHeight w:val="324"/>
        </w:trPr>
        <w:tc>
          <w:tcPr>
            <w:tcW w:w="8221" w:type="dxa"/>
            <w:gridSpan w:val="5"/>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b/>
                <w:snapToGrid/>
                <w:kern w:val="0"/>
                <w:sz w:val="24"/>
                <w:szCs w:val="22"/>
              </w:rPr>
            </w:pPr>
            <w:r w:rsidRPr="00023CA7">
              <w:rPr>
                <w:rFonts w:hAnsi="標楷體" w:hint="eastAsia"/>
                <w:b/>
                <w:snapToGrid/>
                <w:kern w:val="0"/>
                <w:sz w:val="24"/>
                <w:szCs w:val="22"/>
              </w:rPr>
              <w:t>多元表現</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首屆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(108~110學年度)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34.31</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33.46</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9.90</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46.34</w:t>
            </w:r>
          </w:p>
        </w:tc>
        <w:tc>
          <w:tcPr>
            <w:tcW w:w="198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snapToGrid/>
                <w:kern w:val="0"/>
                <w:sz w:val="24"/>
                <w:szCs w:val="22"/>
              </w:rPr>
              <w:t>8.54</w:t>
            </w:r>
          </w:p>
        </w:tc>
      </w:tr>
      <w:tr w:rsidR="00563A4B" w:rsidRPr="00023CA7" w:rsidTr="00653F30">
        <w:trPr>
          <w:trHeight w:val="324"/>
        </w:trPr>
        <w:tc>
          <w:tcPr>
            <w:tcW w:w="2126" w:type="dxa"/>
            <w:vMerge w:val="restart"/>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第2屆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(109~111學年度)</w:t>
            </w: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43.63</w:t>
            </w: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42.70</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8</w:t>
            </w:r>
            <w:r w:rsidRPr="00023CA7">
              <w:rPr>
                <w:rFonts w:hAnsi="標楷體"/>
                <w:snapToGrid/>
                <w:kern w:val="0"/>
                <w:sz w:val="24"/>
                <w:szCs w:val="22"/>
              </w:rPr>
              <w:t>.03</w:t>
            </w:r>
          </w:p>
        </w:tc>
      </w:tr>
      <w:tr w:rsidR="00563A4B" w:rsidRPr="00023CA7" w:rsidTr="00653F30">
        <w:trPr>
          <w:trHeight w:val="324"/>
        </w:trPr>
        <w:tc>
          <w:tcPr>
            <w:tcW w:w="2126" w:type="dxa"/>
            <w:vMerge/>
            <w:shd w:val="clear" w:color="auto" w:fill="auto"/>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hideMark/>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hideMark/>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hideMark/>
          </w:tcPr>
          <w:p w:rsidR="00563A4B" w:rsidRPr="00023CA7" w:rsidRDefault="00563A4B" w:rsidP="00653F30">
            <w:pPr>
              <w:widowControl/>
              <w:spacing w:line="280" w:lineRule="exact"/>
              <w:ind w:leftChars="0" w:left="3" w:firstLineChars="6" w:firstLine="15"/>
              <w:jc w:val="right"/>
              <w:rPr>
                <w:rFonts w:hAnsi="標楷體"/>
                <w:b/>
                <w:snapToGrid/>
                <w:kern w:val="0"/>
                <w:sz w:val="24"/>
                <w:szCs w:val="22"/>
              </w:rPr>
            </w:pPr>
            <w:r w:rsidRPr="00023CA7">
              <w:rPr>
                <w:rFonts w:hAnsi="標楷體" w:hint="eastAsia"/>
                <w:b/>
                <w:snapToGrid/>
                <w:kern w:val="0"/>
                <w:sz w:val="24"/>
                <w:szCs w:val="22"/>
              </w:rPr>
              <w:t>57.45</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7</w:t>
            </w:r>
            <w:r w:rsidRPr="00023CA7">
              <w:rPr>
                <w:rFonts w:hAnsi="標楷體"/>
                <w:snapToGrid/>
                <w:kern w:val="0"/>
                <w:sz w:val="24"/>
                <w:szCs w:val="22"/>
              </w:rPr>
              <w:t>.29</w:t>
            </w:r>
          </w:p>
        </w:tc>
      </w:tr>
      <w:tr w:rsidR="00563A4B" w:rsidRPr="00023CA7" w:rsidTr="00653F30">
        <w:trPr>
          <w:trHeight w:val="324"/>
        </w:trPr>
        <w:tc>
          <w:tcPr>
            <w:tcW w:w="2126" w:type="dxa"/>
            <w:vMerge w:val="restart"/>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hint="eastAsia"/>
                <w:snapToGrid/>
                <w:kern w:val="0"/>
                <w:sz w:val="24"/>
                <w:szCs w:val="22"/>
              </w:rPr>
            </w:pPr>
            <w:r w:rsidRPr="00023CA7">
              <w:rPr>
                <w:rFonts w:hAnsi="標楷體" w:hint="eastAsia"/>
                <w:snapToGrid/>
                <w:kern w:val="0"/>
                <w:sz w:val="24"/>
                <w:szCs w:val="22"/>
              </w:rPr>
              <w:t>第3屆</w:t>
            </w:r>
          </w:p>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(110~112學年度)</w:t>
            </w: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一般學生</w:t>
            </w:r>
          </w:p>
        </w:tc>
        <w:tc>
          <w:tcPr>
            <w:tcW w:w="1276" w:type="dxa"/>
            <w:vMerge w:val="restart"/>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48.31</w:t>
            </w: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47.32</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7.32</w:t>
            </w:r>
          </w:p>
        </w:tc>
      </w:tr>
      <w:tr w:rsidR="00563A4B" w:rsidRPr="00023CA7" w:rsidTr="00653F30">
        <w:trPr>
          <w:trHeight w:val="324"/>
        </w:trPr>
        <w:tc>
          <w:tcPr>
            <w:tcW w:w="2126" w:type="dxa"/>
            <w:vMerge/>
            <w:shd w:val="clear" w:color="auto" w:fill="auto"/>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p>
        </w:tc>
        <w:tc>
          <w:tcPr>
            <w:tcW w:w="1701" w:type="dxa"/>
            <w:shd w:val="clear" w:color="auto" w:fill="auto"/>
            <w:noWrap/>
            <w:vAlign w:val="center"/>
          </w:tcPr>
          <w:p w:rsidR="00563A4B" w:rsidRPr="00023CA7" w:rsidRDefault="00563A4B" w:rsidP="00653F30">
            <w:pPr>
              <w:widowControl/>
              <w:spacing w:line="280" w:lineRule="exact"/>
              <w:ind w:leftChars="0" w:left="3" w:firstLineChars="6" w:firstLine="15"/>
              <w:jc w:val="center"/>
              <w:rPr>
                <w:rFonts w:hAnsi="標楷體"/>
                <w:snapToGrid/>
                <w:kern w:val="0"/>
                <w:sz w:val="24"/>
                <w:szCs w:val="22"/>
              </w:rPr>
            </w:pPr>
            <w:r w:rsidRPr="00023CA7">
              <w:rPr>
                <w:rFonts w:hAnsi="標楷體" w:hint="eastAsia"/>
                <w:snapToGrid/>
                <w:kern w:val="0"/>
                <w:sz w:val="24"/>
                <w:szCs w:val="22"/>
              </w:rPr>
              <w:t>經濟弱勢學生</w:t>
            </w:r>
          </w:p>
        </w:tc>
        <w:tc>
          <w:tcPr>
            <w:tcW w:w="1276" w:type="dxa"/>
            <w:vMerge/>
            <w:shd w:val="clear" w:color="auto" w:fill="auto"/>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p>
        </w:tc>
        <w:tc>
          <w:tcPr>
            <w:tcW w:w="113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b/>
                <w:snapToGrid/>
                <w:kern w:val="0"/>
                <w:sz w:val="24"/>
                <w:szCs w:val="22"/>
              </w:rPr>
            </w:pPr>
            <w:r w:rsidRPr="00023CA7">
              <w:rPr>
                <w:rFonts w:hAnsi="標楷體" w:hint="eastAsia"/>
                <w:b/>
                <w:snapToGrid/>
                <w:kern w:val="0"/>
                <w:sz w:val="24"/>
                <w:szCs w:val="22"/>
              </w:rPr>
              <w:t>62.32</w:t>
            </w:r>
          </w:p>
        </w:tc>
        <w:tc>
          <w:tcPr>
            <w:tcW w:w="1984" w:type="dxa"/>
            <w:shd w:val="clear" w:color="auto" w:fill="auto"/>
            <w:noWrap/>
            <w:vAlign w:val="center"/>
          </w:tcPr>
          <w:p w:rsidR="00563A4B" w:rsidRPr="00023CA7" w:rsidRDefault="00563A4B" w:rsidP="00653F30">
            <w:pPr>
              <w:widowControl/>
              <w:spacing w:line="280" w:lineRule="exact"/>
              <w:ind w:leftChars="0" w:left="3" w:firstLineChars="6" w:firstLine="15"/>
              <w:jc w:val="right"/>
              <w:rPr>
                <w:rFonts w:hAnsi="標楷體"/>
                <w:snapToGrid/>
                <w:kern w:val="0"/>
                <w:sz w:val="24"/>
                <w:szCs w:val="22"/>
              </w:rPr>
            </w:pPr>
            <w:r w:rsidRPr="00023CA7">
              <w:rPr>
                <w:rFonts w:hAnsi="標楷體" w:hint="eastAsia"/>
                <w:snapToGrid/>
                <w:kern w:val="0"/>
                <w:sz w:val="24"/>
                <w:szCs w:val="22"/>
              </w:rPr>
              <w:t>6.69</w:t>
            </w:r>
          </w:p>
        </w:tc>
      </w:tr>
    </w:tbl>
    <w:p w:rsidR="00563A4B" w:rsidRPr="00023CA7" w:rsidRDefault="00563A4B" w:rsidP="0036052B">
      <w:pPr>
        <w:pStyle w:val="141"/>
        <w:ind w:leftChars="100" w:left="283"/>
        <w:rPr>
          <w:snapToGrid/>
        </w:rPr>
      </w:pPr>
      <w:r w:rsidRPr="00023CA7">
        <w:rPr>
          <w:rFonts w:hint="eastAsia"/>
          <w:snapToGrid/>
        </w:rPr>
        <w:t xml:space="preserve">說 </w:t>
      </w:r>
      <w:r w:rsidRPr="00023CA7">
        <w:rPr>
          <w:snapToGrid/>
        </w:rPr>
        <w:t xml:space="preserve">   </w:t>
      </w:r>
      <w:r w:rsidRPr="00023CA7">
        <w:rPr>
          <w:rFonts w:hint="eastAsia"/>
          <w:snapToGrid/>
        </w:rPr>
        <w:t>明：1</w:t>
      </w:r>
      <w:r w:rsidRPr="00023CA7">
        <w:rPr>
          <w:snapToGrid/>
        </w:rPr>
        <w:t>.</w:t>
      </w:r>
      <w:r w:rsidRPr="00023CA7">
        <w:rPr>
          <w:rFonts w:hint="eastAsia"/>
          <w:snapToGrid/>
        </w:rPr>
        <w:t>以學習歷程中央資料庫學生學籍資料為主。</w:t>
      </w:r>
    </w:p>
    <w:p w:rsidR="00563A4B" w:rsidRPr="00023CA7" w:rsidRDefault="00563A4B" w:rsidP="0036052B">
      <w:pPr>
        <w:pStyle w:val="141"/>
        <w:ind w:leftChars="529" w:left="1749" w:hangingChars="103" w:hanging="251"/>
        <w:rPr>
          <w:rFonts w:hAnsi="標楷體" w:hint="eastAsia"/>
          <w:snapToGrid/>
        </w:rPr>
      </w:pPr>
      <w:r w:rsidRPr="00023CA7">
        <w:rPr>
          <w:rFonts w:hAnsi="標楷體"/>
          <w:snapToGrid/>
        </w:rPr>
        <w:t>2.</w:t>
      </w:r>
      <w:r w:rsidRPr="00023CA7">
        <w:rPr>
          <w:rFonts w:hAnsi="標楷體" w:hint="eastAsia"/>
          <w:snapToGrid/>
        </w:rPr>
        <w:t>未提交比率=各身分別未提交人數(3年提交件數為0)÷各身分別總人數。</w:t>
      </w:r>
      <w:r w:rsidRPr="005136C2">
        <w:rPr>
          <w:rFonts w:hAnsi="標楷體" w:hint="eastAsia"/>
          <w:snapToGrid/>
        </w:rPr>
        <w:t>平均提交</w:t>
      </w:r>
      <w:r w:rsidRPr="00023CA7">
        <w:rPr>
          <w:rFonts w:hAnsi="標楷體" w:hint="eastAsia"/>
          <w:snapToGrid/>
        </w:rPr>
        <w:t>件數=有提交者之各身分別學生提交總件數÷有提交者之各身分別總人數。課程學習成果3年超過18件者以18件計算，多元表現超過30件者以30件計算。</w:t>
      </w:r>
    </w:p>
    <w:p w:rsidR="00563A4B" w:rsidRPr="00023CA7" w:rsidRDefault="00563A4B" w:rsidP="0036052B">
      <w:pPr>
        <w:pStyle w:val="141"/>
        <w:ind w:leftChars="98" w:left="278"/>
        <w:rPr>
          <w:snapToGrid/>
        </w:rPr>
      </w:pPr>
      <w:r w:rsidRPr="00023CA7">
        <w:rPr>
          <w:rFonts w:hint="eastAsia"/>
          <w:snapToGrid/>
        </w:rPr>
        <w:t>資料來源：國教署提供資料。</w:t>
      </w:r>
    </w:p>
    <w:p w:rsidR="008924EB" w:rsidRDefault="00563A4B" w:rsidP="00563A4B">
      <w:pPr>
        <w:ind w:left="566" w:firstLine="566"/>
      </w:pPr>
      <w:r w:rsidRPr="00023CA7">
        <w:rPr>
          <w:rFonts w:hAnsi="Calibri" w:hint="eastAsia"/>
        </w:rPr>
        <w:t>綜上</w:t>
      </w:r>
      <w:r w:rsidRPr="00023CA7">
        <w:rPr>
          <w:rFonts w:hint="eastAsia"/>
        </w:rPr>
        <w:t>，</w:t>
      </w:r>
      <w:r>
        <w:rPr>
          <w:rFonts w:hint="eastAsia"/>
          <w:lang w:eastAsia="zh-HK"/>
        </w:rPr>
        <w:t>學習歷程檔案</w:t>
      </w:r>
      <w:r>
        <w:rPr>
          <w:rFonts w:hAnsi="Calibri" w:hint="eastAsia"/>
          <w:lang w:eastAsia="zh-HK"/>
        </w:rPr>
        <w:t>前</w:t>
      </w:r>
      <w:r w:rsidRPr="00023CA7">
        <w:rPr>
          <w:rFonts w:hAnsi="Calibri" w:hint="eastAsia"/>
        </w:rPr>
        <w:t>3屆畢業生</w:t>
      </w:r>
      <w:r>
        <w:rPr>
          <w:rFonts w:hAnsi="Calibri" w:hint="eastAsia"/>
          <w:lang w:eastAsia="zh-HK"/>
        </w:rPr>
        <w:t>之</w:t>
      </w:r>
      <w:r w:rsidRPr="00023CA7">
        <w:rPr>
          <w:rFonts w:hint="eastAsia"/>
        </w:rPr>
        <w:t>課程學習成果及多元表現未提交比率隨屆數增長，允宜探究原因並研謀改善。另經濟弱勢學生未提交比率較一般學生為高，而提交課程學習成果及多元表現平均件數，均較一般學生為低，為避免影響經濟弱勢學生進入高等教育機會，國教署允宜研提</w:t>
      </w:r>
      <w:r w:rsidRPr="00982F13">
        <w:rPr>
          <w:rFonts w:hint="eastAsia"/>
        </w:rPr>
        <w:t>因應對策</w:t>
      </w:r>
      <w:r w:rsidRPr="00023CA7">
        <w:rPr>
          <w:rFonts w:hint="eastAsia"/>
        </w:rPr>
        <w:t>，以縮減教育機會落差</w:t>
      </w:r>
      <w:r w:rsidRPr="00023CA7">
        <w:rPr>
          <w:rFonts w:hAnsi="Calibri" w:hint="eastAsia"/>
        </w:rPr>
        <w:t>。</w:t>
      </w:r>
    </w:p>
    <w:p w:rsidR="005A7FE8" w:rsidRDefault="005A7FE8" w:rsidP="008924EB">
      <w:pPr>
        <w:ind w:left="566" w:firstLine="566"/>
      </w:pPr>
    </w:p>
    <w:p w:rsidR="00173009" w:rsidRPr="00BF2B9A" w:rsidRDefault="00173009" w:rsidP="00173009">
      <w:pPr>
        <w:pStyle w:val="14"/>
        <w:ind w:left="567" w:hanging="567"/>
        <w:rPr>
          <w:rFonts w:hint="eastAsia"/>
        </w:rPr>
      </w:pPr>
      <w:bookmarkStart w:id="10" w:name="_Toc179359470"/>
      <w:bookmarkStart w:id="11" w:name="_Toc217901125"/>
      <w:r>
        <w:rPr>
          <w:rFonts w:hint="eastAsia"/>
          <w:lang w:eastAsia="zh-HK"/>
        </w:rPr>
        <w:t>六</w:t>
      </w:r>
      <w:r w:rsidRPr="00BF2B9A">
        <w:rPr>
          <w:rFonts w:hint="eastAsia"/>
        </w:rPr>
        <w:t>、部分市縣高級中等以下學校未實施游泳教學比率逾50%</w:t>
      </w:r>
      <w:r>
        <w:rPr>
          <w:rFonts w:hint="eastAsia"/>
        </w:rPr>
        <w:t>，</w:t>
      </w:r>
      <w:r>
        <w:rPr>
          <w:rFonts w:hint="eastAsia"/>
          <w:lang w:eastAsia="zh-HK"/>
        </w:rPr>
        <w:t>體育署</w:t>
      </w:r>
      <w:r w:rsidRPr="00BF2B9A">
        <w:rPr>
          <w:rFonts w:hint="eastAsia"/>
        </w:rPr>
        <w:t>允宜協助研謀改善，以</w:t>
      </w:r>
      <w:r w:rsidRPr="00BF2B9A">
        <w:rPr>
          <w:rFonts w:hint="eastAsia"/>
          <w:lang w:eastAsia="zh-HK"/>
        </w:rPr>
        <w:t>提升學生自救能力</w:t>
      </w:r>
      <w:r>
        <w:rPr>
          <w:rFonts w:hint="eastAsia"/>
          <w:lang w:eastAsia="zh-HK"/>
        </w:rPr>
        <w:t>，降低</w:t>
      </w:r>
      <w:r w:rsidRPr="00BF2B9A">
        <w:rPr>
          <w:rFonts w:hint="eastAsia"/>
        </w:rPr>
        <w:t>學生溺水</w:t>
      </w:r>
      <w:r>
        <w:rPr>
          <w:rFonts w:hint="eastAsia"/>
          <w:lang w:eastAsia="zh-HK"/>
        </w:rPr>
        <w:t>事</w:t>
      </w:r>
      <w:bookmarkEnd w:id="10"/>
      <w:r>
        <w:rPr>
          <w:rFonts w:hint="eastAsia"/>
          <w:lang w:eastAsia="zh-HK"/>
        </w:rPr>
        <w:t>件</w:t>
      </w:r>
      <w:bookmarkEnd w:id="11"/>
    </w:p>
    <w:p w:rsidR="005A7FE8" w:rsidRDefault="00173009" w:rsidP="00173009">
      <w:pPr>
        <w:ind w:left="566" w:firstLine="566"/>
      </w:pPr>
      <w:r>
        <w:rPr>
          <w:rFonts w:hAnsi="標楷體" w:hint="eastAsia"/>
          <w:snapToGrid/>
          <w:kern w:val="0"/>
          <w:szCs w:val="22"/>
          <w:lang w:eastAsia="zh-HK"/>
        </w:rPr>
        <w:t>教育部</w:t>
      </w:r>
      <w:r w:rsidRPr="00BF2B9A">
        <w:rPr>
          <w:rFonts w:hAnsi="標楷體" w:hint="eastAsia"/>
          <w:snapToGrid/>
          <w:kern w:val="0"/>
          <w:szCs w:val="22"/>
        </w:rPr>
        <w:t>體育署</w:t>
      </w:r>
      <w:r>
        <w:rPr>
          <w:rFonts w:hAnsi="標楷體" w:hint="eastAsia"/>
          <w:snapToGrid/>
          <w:kern w:val="0"/>
          <w:szCs w:val="22"/>
        </w:rPr>
        <w:t>(</w:t>
      </w:r>
      <w:r>
        <w:rPr>
          <w:rFonts w:hAnsi="標楷體" w:hint="eastAsia"/>
          <w:snapToGrid/>
          <w:kern w:val="0"/>
          <w:szCs w:val="22"/>
          <w:lang w:eastAsia="zh-HK"/>
        </w:rPr>
        <w:t>下稱體育署</w:t>
      </w:r>
      <w:r>
        <w:rPr>
          <w:rFonts w:hAnsi="標楷體" w:hint="eastAsia"/>
          <w:snapToGrid/>
          <w:kern w:val="0"/>
          <w:szCs w:val="22"/>
        </w:rPr>
        <w:t>)</w:t>
      </w:r>
      <w:r w:rsidRPr="00BF2B9A">
        <w:rPr>
          <w:rFonts w:hAnsi="標楷體" w:hint="eastAsia"/>
          <w:snapToGrid/>
          <w:kern w:val="0"/>
          <w:szCs w:val="22"/>
        </w:rPr>
        <w:t>11</w:t>
      </w:r>
      <w:r>
        <w:rPr>
          <w:rFonts w:hAnsi="標楷體" w:hint="eastAsia"/>
          <w:snapToGrid/>
          <w:kern w:val="0"/>
          <w:szCs w:val="22"/>
        </w:rPr>
        <w:t>3</w:t>
      </w:r>
      <w:r w:rsidRPr="00BF2B9A">
        <w:rPr>
          <w:rFonts w:hAnsi="標楷體" w:hint="eastAsia"/>
          <w:snapToGrid/>
          <w:kern w:val="0"/>
          <w:szCs w:val="22"/>
        </w:rPr>
        <w:t>年度於「體育教育推展-加強學校體育活動及教學發展」計畫</w:t>
      </w:r>
      <w:r w:rsidRPr="00BF2B9A">
        <w:rPr>
          <w:rFonts w:hAnsi="標楷體" w:hint="eastAsia"/>
          <w:snapToGrid/>
          <w:kern w:val="0"/>
          <w:szCs w:val="22"/>
          <w:lang w:eastAsia="zh-HK"/>
        </w:rPr>
        <w:t>編列</w:t>
      </w:r>
      <w:r>
        <w:rPr>
          <w:rFonts w:hAnsi="標楷體" w:hint="eastAsia"/>
          <w:snapToGrid/>
          <w:kern w:val="0"/>
          <w:szCs w:val="22"/>
          <w:lang w:eastAsia="zh-HK"/>
        </w:rPr>
        <w:t>游泳池整建維修經費補助</w:t>
      </w:r>
      <w:r>
        <w:rPr>
          <w:rFonts w:hAnsi="標楷體" w:hint="eastAsia"/>
          <w:snapToGrid/>
          <w:kern w:val="0"/>
          <w:szCs w:val="22"/>
        </w:rPr>
        <w:t>7,000</w:t>
      </w:r>
      <w:r>
        <w:rPr>
          <w:rFonts w:hAnsi="標楷體" w:hint="eastAsia"/>
          <w:snapToGrid/>
          <w:kern w:val="0"/>
          <w:szCs w:val="22"/>
          <w:lang w:eastAsia="zh-HK"/>
        </w:rPr>
        <w:t>萬元</w:t>
      </w:r>
      <w:r w:rsidRPr="00BF2B9A">
        <w:rPr>
          <w:rFonts w:hAnsi="標楷體" w:hint="eastAsia"/>
          <w:snapToGrid/>
          <w:kern w:val="0"/>
          <w:szCs w:val="22"/>
        </w:rPr>
        <w:t>、協助學校游泳池經營管理(含高級中等以下學校救生員</w:t>
      </w:r>
      <w:r w:rsidRPr="00BF2B9A">
        <w:rPr>
          <w:rFonts w:hAnsi="標楷體"/>
          <w:snapToGrid/>
          <w:kern w:val="0"/>
          <w:szCs w:val="22"/>
        </w:rPr>
        <w:t>)6,000</w:t>
      </w:r>
      <w:r w:rsidRPr="00BF2B9A">
        <w:rPr>
          <w:rFonts w:hAnsi="標楷體" w:hint="eastAsia"/>
          <w:snapToGrid/>
          <w:kern w:val="0"/>
          <w:szCs w:val="22"/>
        </w:rPr>
        <w:t>萬元</w:t>
      </w:r>
      <w:r>
        <w:rPr>
          <w:rFonts w:hAnsi="標楷體" w:hint="eastAsia"/>
          <w:snapToGrid/>
          <w:kern w:val="0"/>
          <w:szCs w:val="22"/>
        </w:rPr>
        <w:t>，</w:t>
      </w:r>
      <w:r w:rsidRPr="00BF2B9A">
        <w:rPr>
          <w:rFonts w:hAnsi="標楷體" w:hint="eastAsia"/>
          <w:snapToGrid/>
          <w:kern w:val="0"/>
          <w:szCs w:val="22"/>
        </w:rPr>
        <w:t>合計</w:t>
      </w:r>
      <w:r>
        <w:rPr>
          <w:rFonts w:hAnsi="標楷體" w:hint="eastAsia"/>
          <w:snapToGrid/>
          <w:kern w:val="0"/>
          <w:szCs w:val="22"/>
        </w:rPr>
        <w:t>1</w:t>
      </w:r>
      <w:r w:rsidRPr="00BF2B9A">
        <w:rPr>
          <w:rFonts w:hAnsi="標楷體" w:hint="eastAsia"/>
          <w:snapToGrid/>
          <w:kern w:val="0"/>
          <w:szCs w:val="22"/>
        </w:rPr>
        <w:t>億</w:t>
      </w:r>
      <w:r>
        <w:rPr>
          <w:rFonts w:hAnsi="標楷體" w:hint="eastAsia"/>
          <w:snapToGrid/>
          <w:kern w:val="0"/>
          <w:szCs w:val="22"/>
        </w:rPr>
        <w:t>3</w:t>
      </w:r>
      <w:r w:rsidRPr="00BF2B9A">
        <w:rPr>
          <w:rFonts w:hAnsi="標楷體"/>
          <w:snapToGrid/>
          <w:kern w:val="0"/>
          <w:szCs w:val="22"/>
        </w:rPr>
        <w:t>,</w:t>
      </w:r>
      <w:r>
        <w:rPr>
          <w:rFonts w:hAnsi="標楷體" w:hint="eastAsia"/>
          <w:snapToGrid/>
          <w:kern w:val="0"/>
          <w:szCs w:val="22"/>
        </w:rPr>
        <w:t>0</w:t>
      </w:r>
      <w:r w:rsidRPr="00BF2B9A">
        <w:rPr>
          <w:rFonts w:hAnsi="標楷體"/>
          <w:snapToGrid/>
          <w:kern w:val="0"/>
          <w:szCs w:val="22"/>
        </w:rPr>
        <w:t>00</w:t>
      </w:r>
      <w:r w:rsidRPr="00BF2B9A">
        <w:rPr>
          <w:rFonts w:hAnsi="標楷體" w:hint="eastAsia"/>
          <w:snapToGrid/>
          <w:kern w:val="0"/>
          <w:szCs w:val="22"/>
        </w:rPr>
        <w:t>萬元</w:t>
      </w:r>
      <w:r>
        <w:rPr>
          <w:rFonts w:hAnsi="標楷體" w:hint="eastAsia"/>
          <w:snapToGrid/>
          <w:kern w:val="0"/>
          <w:szCs w:val="22"/>
        </w:rPr>
        <w:t>，</w:t>
      </w:r>
      <w:r>
        <w:rPr>
          <w:rFonts w:hAnsi="標楷體" w:hint="eastAsia"/>
          <w:snapToGrid/>
          <w:kern w:val="0"/>
          <w:szCs w:val="22"/>
          <w:lang w:eastAsia="zh-HK"/>
        </w:rPr>
        <w:t>決算數分別為</w:t>
      </w:r>
      <w:r>
        <w:rPr>
          <w:rFonts w:hAnsi="標楷體" w:hint="eastAsia"/>
          <w:snapToGrid/>
          <w:kern w:val="0"/>
          <w:szCs w:val="22"/>
        </w:rPr>
        <w:t>7,234</w:t>
      </w:r>
      <w:r>
        <w:rPr>
          <w:rFonts w:hAnsi="標楷體" w:hint="eastAsia"/>
          <w:snapToGrid/>
          <w:kern w:val="0"/>
          <w:szCs w:val="22"/>
          <w:lang w:eastAsia="zh-HK"/>
        </w:rPr>
        <w:t>萬</w:t>
      </w:r>
      <w:r>
        <w:rPr>
          <w:rFonts w:hAnsi="標楷體" w:hint="eastAsia"/>
          <w:snapToGrid/>
          <w:kern w:val="0"/>
          <w:szCs w:val="22"/>
        </w:rPr>
        <w:t>6</w:t>
      </w:r>
      <w:r>
        <w:rPr>
          <w:rFonts w:hAnsi="標楷體" w:hint="eastAsia"/>
          <w:snapToGrid/>
          <w:kern w:val="0"/>
          <w:szCs w:val="22"/>
          <w:lang w:eastAsia="zh-HK"/>
        </w:rPr>
        <w:t>千元及</w:t>
      </w:r>
      <w:r>
        <w:rPr>
          <w:rFonts w:hAnsi="標楷體" w:hint="eastAsia"/>
          <w:snapToGrid/>
          <w:kern w:val="0"/>
          <w:szCs w:val="22"/>
        </w:rPr>
        <w:t>5,681</w:t>
      </w:r>
      <w:r>
        <w:rPr>
          <w:rFonts w:hAnsi="標楷體" w:hint="eastAsia"/>
          <w:snapToGrid/>
          <w:kern w:val="0"/>
          <w:szCs w:val="22"/>
          <w:lang w:eastAsia="zh-HK"/>
        </w:rPr>
        <w:t>萬元，合計</w:t>
      </w:r>
      <w:r>
        <w:rPr>
          <w:rFonts w:hAnsi="標楷體" w:hint="eastAsia"/>
          <w:snapToGrid/>
          <w:kern w:val="0"/>
          <w:szCs w:val="22"/>
        </w:rPr>
        <w:t>1</w:t>
      </w:r>
      <w:r>
        <w:rPr>
          <w:rFonts w:hAnsi="標楷體" w:hint="eastAsia"/>
          <w:snapToGrid/>
          <w:kern w:val="0"/>
          <w:szCs w:val="22"/>
          <w:lang w:eastAsia="zh-HK"/>
        </w:rPr>
        <w:t>億</w:t>
      </w:r>
      <w:r>
        <w:rPr>
          <w:rFonts w:hAnsi="標楷體" w:hint="eastAsia"/>
          <w:snapToGrid/>
          <w:kern w:val="0"/>
          <w:szCs w:val="22"/>
        </w:rPr>
        <w:t>2,915</w:t>
      </w:r>
      <w:r>
        <w:rPr>
          <w:rFonts w:hAnsi="標楷體" w:hint="eastAsia"/>
          <w:snapToGrid/>
          <w:kern w:val="0"/>
          <w:szCs w:val="22"/>
          <w:lang w:eastAsia="zh-HK"/>
        </w:rPr>
        <w:t>萬</w:t>
      </w:r>
      <w:r>
        <w:rPr>
          <w:rFonts w:hAnsi="標楷體" w:hint="eastAsia"/>
          <w:snapToGrid/>
          <w:kern w:val="0"/>
          <w:szCs w:val="22"/>
        </w:rPr>
        <w:t>6</w:t>
      </w:r>
      <w:r>
        <w:rPr>
          <w:rFonts w:hAnsi="標楷體" w:hint="eastAsia"/>
          <w:snapToGrid/>
          <w:kern w:val="0"/>
          <w:szCs w:val="22"/>
          <w:lang w:eastAsia="zh-HK"/>
        </w:rPr>
        <w:t>千元，執行率</w:t>
      </w:r>
      <w:r>
        <w:rPr>
          <w:rFonts w:hAnsi="標楷體" w:hint="eastAsia"/>
          <w:snapToGrid/>
          <w:kern w:val="0"/>
          <w:szCs w:val="22"/>
        </w:rPr>
        <w:t>99.35%</w:t>
      </w:r>
      <w:r w:rsidRPr="00BF2B9A">
        <w:rPr>
          <w:rFonts w:hAnsi="標楷體" w:hint="eastAsia"/>
          <w:snapToGrid/>
          <w:kern w:val="28"/>
          <w:szCs w:val="22"/>
        </w:rPr>
        <w:t>。經查：</w:t>
      </w:r>
    </w:p>
    <w:p w:rsidR="005755C6" w:rsidRPr="00BF2B9A" w:rsidRDefault="005755C6" w:rsidP="005755C6">
      <w:pPr>
        <w:pStyle w:val="a4"/>
        <w:ind w:left="849" w:hanging="283"/>
        <w:rPr>
          <w:rFonts w:hint="eastAsia"/>
          <w:snapToGrid/>
        </w:rPr>
      </w:pPr>
      <w:r w:rsidRPr="00BF2B9A">
        <w:rPr>
          <w:rFonts w:hint="eastAsia"/>
          <w:snapToGrid/>
        </w:rPr>
        <w:t>(一)已配合1</w:t>
      </w:r>
      <w:r w:rsidRPr="00BF2B9A">
        <w:rPr>
          <w:snapToGrid/>
        </w:rPr>
        <w:t>08</w:t>
      </w:r>
      <w:r w:rsidRPr="00BF2B9A">
        <w:rPr>
          <w:rFonts w:hint="eastAsia"/>
          <w:snapToGrid/>
        </w:rPr>
        <w:t>課綱修正「全國中、小學學生游泳與自救能力基本指標」，每年仍有高級中等以下學校學生遇溺、受傷、失蹤及溺水死亡</w:t>
      </w:r>
    </w:p>
    <w:p w:rsidR="005A7FE8" w:rsidRDefault="005755C6" w:rsidP="005755C6">
      <w:pPr>
        <w:pStyle w:val="21"/>
        <w:ind w:left="850" w:firstLine="566"/>
      </w:pPr>
      <w:r w:rsidRPr="00BF2B9A">
        <w:rPr>
          <w:rFonts w:hint="eastAsia"/>
          <w:snapToGrid/>
        </w:rPr>
        <w:t>配合1</w:t>
      </w:r>
      <w:r w:rsidRPr="00BF2B9A">
        <w:rPr>
          <w:snapToGrid/>
        </w:rPr>
        <w:t>08</w:t>
      </w:r>
      <w:r w:rsidRPr="00BF2B9A">
        <w:rPr>
          <w:rFonts w:hint="eastAsia"/>
          <w:snapToGrid/>
        </w:rPr>
        <w:t>課綱健康與體育領域及實際需求，體育署於1</w:t>
      </w:r>
      <w:r w:rsidRPr="00BF2B9A">
        <w:rPr>
          <w:snapToGrid/>
        </w:rPr>
        <w:t>10</w:t>
      </w:r>
      <w:r w:rsidRPr="00BF2B9A">
        <w:rPr>
          <w:rFonts w:hint="eastAsia"/>
          <w:snapToGrid/>
        </w:rPr>
        <w:t>年9月2</w:t>
      </w:r>
      <w:r w:rsidRPr="00BF2B9A">
        <w:rPr>
          <w:snapToGrid/>
        </w:rPr>
        <w:t>7</w:t>
      </w:r>
      <w:r w:rsidRPr="00BF2B9A">
        <w:rPr>
          <w:rFonts w:hint="eastAsia"/>
          <w:snapToGrid/>
        </w:rPr>
        <w:t>日修正「全國中、小學學生游泳與自救能力基本指標」(詳表1</w:t>
      </w:r>
      <w:r w:rsidRPr="00BF2B9A">
        <w:rPr>
          <w:snapToGrid/>
        </w:rPr>
        <w:t>)</w:t>
      </w:r>
      <w:r w:rsidRPr="00BF2B9A">
        <w:rPr>
          <w:rFonts w:hint="eastAsia"/>
          <w:snapToGrid/>
        </w:rPr>
        <w:t>，以更符合國際游泳與自救教育趨勢。教育部為降低學生溺水事件發生，持續推動學校游泳教學及水域安全教育。由1</w:t>
      </w:r>
      <w:r w:rsidRPr="00BF2B9A">
        <w:rPr>
          <w:snapToGrid/>
        </w:rPr>
        <w:t>08</w:t>
      </w:r>
      <w:r w:rsidRPr="00BF2B9A">
        <w:rPr>
          <w:rFonts w:hint="eastAsia"/>
          <w:snapToGrid/>
        </w:rPr>
        <w:t>至1</w:t>
      </w:r>
      <w:r w:rsidRPr="00BF2B9A">
        <w:rPr>
          <w:snapToGrid/>
        </w:rPr>
        <w:t>13</w:t>
      </w:r>
      <w:r w:rsidRPr="0067741F">
        <w:rPr>
          <w:rFonts w:hint="eastAsia"/>
          <w:snapToGrid/>
        </w:rPr>
        <w:t>年度</w:t>
      </w:r>
      <w:r w:rsidRPr="00BF2B9A">
        <w:rPr>
          <w:rFonts w:hint="eastAsia"/>
          <w:snapToGrid/>
        </w:rPr>
        <w:t>高級中等以下學校學生遇溺</w:t>
      </w:r>
      <w:r w:rsidRPr="00BF2B9A">
        <w:rPr>
          <w:rFonts w:ascii="新細明體" w:eastAsia="新細明體" w:hAnsi="新細明體" w:hint="eastAsia"/>
          <w:snapToGrid/>
        </w:rPr>
        <w:t>、</w:t>
      </w:r>
      <w:r w:rsidRPr="00BF2B9A">
        <w:rPr>
          <w:rFonts w:hint="eastAsia"/>
          <w:snapToGrid/>
        </w:rPr>
        <w:t>受傷</w:t>
      </w:r>
      <w:r w:rsidRPr="00BF2B9A">
        <w:rPr>
          <w:rFonts w:ascii="新細明體" w:eastAsia="新細明體" w:hAnsi="新細明體" w:hint="eastAsia"/>
          <w:snapToGrid/>
        </w:rPr>
        <w:t>、</w:t>
      </w:r>
      <w:r w:rsidRPr="00BF2B9A">
        <w:rPr>
          <w:rFonts w:hint="eastAsia"/>
          <w:snapToGrid/>
        </w:rPr>
        <w:t>失蹤及溺水死亡人數觀之(詳表2</w:t>
      </w:r>
      <w:r w:rsidRPr="00BF2B9A">
        <w:rPr>
          <w:snapToGrid/>
        </w:rPr>
        <w:t>)</w:t>
      </w:r>
      <w:r w:rsidRPr="00BF2B9A">
        <w:rPr>
          <w:rFonts w:hint="eastAsia"/>
          <w:snapToGrid/>
        </w:rPr>
        <w:t>，該期間遇溺、受傷、失蹤學生人數計</w:t>
      </w:r>
      <w:r w:rsidRPr="00BF2B9A">
        <w:rPr>
          <w:snapToGrid/>
        </w:rPr>
        <w:t>17</w:t>
      </w:r>
      <w:r>
        <w:rPr>
          <w:rFonts w:hint="eastAsia"/>
          <w:snapToGrid/>
        </w:rPr>
        <w:t>4</w:t>
      </w:r>
      <w:r w:rsidRPr="00BF2B9A">
        <w:rPr>
          <w:rFonts w:hint="eastAsia"/>
          <w:snapToGrid/>
        </w:rPr>
        <w:t>人</w:t>
      </w:r>
      <w:r w:rsidRPr="00BF2B9A">
        <w:rPr>
          <w:rFonts w:ascii="新細明體" w:eastAsia="新細明體" w:hAnsi="新細明體" w:hint="eastAsia"/>
          <w:snapToGrid/>
        </w:rPr>
        <w:t>、</w:t>
      </w:r>
      <w:r w:rsidRPr="00BF2B9A">
        <w:rPr>
          <w:rFonts w:hint="eastAsia"/>
          <w:snapToGrid/>
        </w:rPr>
        <w:t>溺水死亡學生人數計</w:t>
      </w:r>
      <w:r w:rsidRPr="00BF2B9A">
        <w:rPr>
          <w:snapToGrid/>
        </w:rPr>
        <w:t>7</w:t>
      </w:r>
      <w:r>
        <w:rPr>
          <w:rFonts w:hint="eastAsia"/>
          <w:snapToGrid/>
        </w:rPr>
        <w:t>8</w:t>
      </w:r>
      <w:r w:rsidRPr="00BF2B9A">
        <w:rPr>
          <w:rFonts w:hint="eastAsia"/>
          <w:snapToGrid/>
        </w:rPr>
        <w:t>人；以學制觀之</w:t>
      </w:r>
      <w:r w:rsidRPr="00BF2B9A">
        <w:rPr>
          <w:rFonts w:ascii="新細明體" w:eastAsia="新細明體" w:hAnsi="新細明體" w:hint="eastAsia"/>
          <w:snapToGrid/>
        </w:rPr>
        <w:t>，</w:t>
      </w:r>
      <w:r w:rsidRPr="00BF2B9A">
        <w:rPr>
          <w:rFonts w:hint="eastAsia"/>
          <w:snapToGrid/>
        </w:rPr>
        <w:t>該期間國小學生計2</w:t>
      </w:r>
      <w:r>
        <w:rPr>
          <w:rFonts w:hint="eastAsia"/>
          <w:snapToGrid/>
        </w:rPr>
        <w:t>7</w:t>
      </w:r>
      <w:r w:rsidRPr="00BF2B9A">
        <w:rPr>
          <w:rFonts w:hint="eastAsia"/>
          <w:snapToGrid/>
        </w:rPr>
        <w:t>人、國中計</w:t>
      </w:r>
      <w:r>
        <w:rPr>
          <w:rFonts w:hint="eastAsia"/>
          <w:snapToGrid/>
        </w:rPr>
        <w:t>21</w:t>
      </w:r>
      <w:r w:rsidRPr="00BF2B9A">
        <w:rPr>
          <w:rFonts w:hint="eastAsia"/>
          <w:snapToGrid/>
        </w:rPr>
        <w:t>人，高中職則有</w:t>
      </w:r>
      <w:r w:rsidRPr="00BF2B9A">
        <w:rPr>
          <w:snapToGrid/>
        </w:rPr>
        <w:t>30</w:t>
      </w:r>
      <w:r w:rsidRPr="00BF2B9A">
        <w:rPr>
          <w:rFonts w:hint="eastAsia"/>
          <w:snapToGrid/>
        </w:rPr>
        <w:t>人溺水死亡。</w:t>
      </w:r>
    </w:p>
    <w:p w:rsidR="00106FCA" w:rsidRPr="00BF2B9A" w:rsidRDefault="00106FCA" w:rsidP="00106FCA">
      <w:pPr>
        <w:widowControl/>
        <w:ind w:leftChars="0" w:left="0" w:firstLineChars="0" w:firstLine="0"/>
        <w:rPr>
          <w:rFonts w:hAnsi="標楷體"/>
          <w:b/>
          <w:snapToGrid/>
          <w:spacing w:val="-4"/>
          <w:kern w:val="0"/>
        </w:rPr>
      </w:pPr>
      <w:r w:rsidRPr="00BF2B9A">
        <w:rPr>
          <w:rFonts w:hAnsi="標楷體" w:hint="eastAsia"/>
          <w:b/>
          <w:snapToGrid/>
          <w:spacing w:val="-4"/>
          <w:kern w:val="0"/>
          <w:lang w:eastAsia="zh-HK"/>
        </w:rPr>
        <w:t>表1</w:t>
      </w:r>
      <w:r w:rsidRPr="00BF2B9A">
        <w:rPr>
          <w:rFonts w:hAnsi="標楷體" w:hint="eastAsia"/>
          <w:b/>
          <w:snapToGrid/>
          <w:spacing w:val="-4"/>
          <w:kern w:val="0"/>
        </w:rPr>
        <w:t xml:space="preserve">  全國中、小學學生游泳與自救能力基本指標</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134"/>
        <w:gridCol w:w="1276"/>
        <w:gridCol w:w="4217"/>
      </w:tblGrid>
      <w:tr w:rsidR="00106FCA" w:rsidRPr="00BF2B9A" w:rsidTr="00351DDC">
        <w:trPr>
          <w:tblHeader/>
        </w:trPr>
        <w:tc>
          <w:tcPr>
            <w:tcW w:w="1985" w:type="dxa"/>
            <w:shd w:val="clear" w:color="auto" w:fill="auto"/>
            <w:vAlign w:val="center"/>
          </w:tcPr>
          <w:p w:rsidR="00106FCA" w:rsidRPr="00BF2B9A" w:rsidRDefault="00106FCA" w:rsidP="00351DDC">
            <w:pPr>
              <w:pStyle w:val="141"/>
              <w:jc w:val="center"/>
              <w:rPr>
                <w:rFonts w:hint="eastAsia"/>
                <w:snapToGrid/>
              </w:rPr>
            </w:pPr>
            <w:r w:rsidRPr="00BF2B9A">
              <w:rPr>
                <w:rFonts w:hint="eastAsia"/>
                <w:snapToGrid/>
              </w:rPr>
              <w:t>年級別</w:t>
            </w:r>
          </w:p>
        </w:tc>
        <w:tc>
          <w:tcPr>
            <w:tcW w:w="1134" w:type="dxa"/>
            <w:shd w:val="clear" w:color="auto" w:fill="auto"/>
            <w:vAlign w:val="center"/>
          </w:tcPr>
          <w:p w:rsidR="00106FCA" w:rsidRPr="00BF2B9A" w:rsidRDefault="00106FCA" w:rsidP="00351DDC">
            <w:pPr>
              <w:pStyle w:val="141"/>
              <w:ind w:leftChars="-26" w:left="-74" w:rightChars="-18" w:right="-51"/>
              <w:jc w:val="center"/>
              <w:rPr>
                <w:snapToGrid/>
              </w:rPr>
            </w:pPr>
            <w:r w:rsidRPr="00BF2B9A">
              <w:rPr>
                <w:rFonts w:hint="eastAsia"/>
                <w:snapToGrid/>
              </w:rPr>
              <w:t>指標級數</w:t>
            </w:r>
          </w:p>
        </w:tc>
        <w:tc>
          <w:tcPr>
            <w:tcW w:w="1276" w:type="dxa"/>
            <w:shd w:val="clear" w:color="auto" w:fill="auto"/>
            <w:vAlign w:val="center"/>
          </w:tcPr>
          <w:p w:rsidR="00106FCA" w:rsidRPr="00BF2B9A" w:rsidRDefault="00106FCA" w:rsidP="00351DDC">
            <w:pPr>
              <w:pStyle w:val="141"/>
              <w:jc w:val="center"/>
              <w:rPr>
                <w:snapToGrid/>
              </w:rPr>
            </w:pPr>
            <w:r w:rsidRPr="00BF2B9A">
              <w:rPr>
                <w:rFonts w:hint="eastAsia"/>
                <w:snapToGrid/>
              </w:rPr>
              <w:t>技能類別</w:t>
            </w:r>
          </w:p>
        </w:tc>
        <w:tc>
          <w:tcPr>
            <w:tcW w:w="4217" w:type="dxa"/>
            <w:shd w:val="clear" w:color="auto" w:fill="auto"/>
            <w:vAlign w:val="center"/>
          </w:tcPr>
          <w:p w:rsidR="00106FCA" w:rsidRPr="00BF2B9A" w:rsidRDefault="00106FCA" w:rsidP="00351DDC">
            <w:pPr>
              <w:pStyle w:val="141"/>
              <w:jc w:val="center"/>
              <w:rPr>
                <w:rFonts w:hint="eastAsia"/>
                <w:snapToGrid/>
              </w:rPr>
            </w:pPr>
            <w:r w:rsidRPr="00BF2B9A">
              <w:rPr>
                <w:rFonts w:hint="eastAsia"/>
                <w:snapToGrid/>
              </w:rPr>
              <w:t>指標內容</w:t>
            </w:r>
          </w:p>
        </w:tc>
      </w:tr>
      <w:tr w:rsidR="00106FCA" w:rsidRPr="00BF2B9A" w:rsidTr="00351DDC">
        <w:tc>
          <w:tcPr>
            <w:tcW w:w="1985" w:type="dxa"/>
            <w:vMerge w:val="restart"/>
            <w:shd w:val="clear" w:color="auto" w:fill="auto"/>
            <w:vAlign w:val="center"/>
          </w:tcPr>
          <w:p w:rsidR="00106FCA" w:rsidRPr="00BF2B9A" w:rsidRDefault="00106FCA" w:rsidP="00351DDC">
            <w:pPr>
              <w:pStyle w:val="141"/>
              <w:rPr>
                <w:snapToGrid/>
              </w:rPr>
            </w:pPr>
            <w:r w:rsidRPr="00BF2B9A">
              <w:rPr>
                <w:rFonts w:hint="eastAsia"/>
                <w:snapToGrid/>
              </w:rPr>
              <w:t>國小一</w:t>
            </w:r>
            <w:r w:rsidRPr="00BF2B9A">
              <w:rPr>
                <w:rFonts w:hAnsi="標楷體" w:hint="eastAsia"/>
                <w:snapToGrid/>
              </w:rPr>
              <w:t>、</w:t>
            </w:r>
            <w:r w:rsidRPr="00BF2B9A">
              <w:rPr>
                <w:rFonts w:hint="eastAsia"/>
                <w:snapToGrid/>
              </w:rPr>
              <w:t>二年級</w:t>
            </w:r>
          </w:p>
        </w:tc>
        <w:tc>
          <w:tcPr>
            <w:tcW w:w="1134" w:type="dxa"/>
            <w:vMerge w:val="restart"/>
            <w:shd w:val="clear" w:color="auto" w:fill="auto"/>
            <w:vAlign w:val="center"/>
          </w:tcPr>
          <w:p w:rsidR="00106FCA" w:rsidRPr="00BF2B9A" w:rsidRDefault="00106FCA" w:rsidP="00351DDC">
            <w:pPr>
              <w:pStyle w:val="141"/>
              <w:jc w:val="center"/>
              <w:rPr>
                <w:snapToGrid/>
              </w:rPr>
            </w:pPr>
            <w:r w:rsidRPr="00BF2B9A">
              <w:rPr>
                <w:rFonts w:hint="eastAsia"/>
                <w:snapToGrid/>
              </w:rPr>
              <w:t>第一級</w:t>
            </w: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游泳能力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水中閉氣拾物3次、連續韻律呼吸10次。</w:t>
            </w:r>
          </w:p>
        </w:tc>
      </w:tr>
      <w:tr w:rsidR="00106FCA" w:rsidRPr="00BF2B9A" w:rsidTr="00351DDC">
        <w:tc>
          <w:tcPr>
            <w:tcW w:w="1985" w:type="dxa"/>
            <w:vMerge/>
            <w:shd w:val="clear" w:color="auto" w:fill="auto"/>
            <w:vAlign w:val="center"/>
          </w:tcPr>
          <w:p w:rsidR="00106FCA" w:rsidRPr="00BF2B9A" w:rsidRDefault="00106FCA" w:rsidP="00351DDC">
            <w:pPr>
              <w:pStyle w:val="141"/>
              <w:rPr>
                <w:snapToGrid/>
              </w:rPr>
            </w:pPr>
          </w:p>
        </w:tc>
        <w:tc>
          <w:tcPr>
            <w:tcW w:w="1134" w:type="dxa"/>
            <w:vMerge/>
            <w:shd w:val="clear" w:color="auto" w:fill="auto"/>
            <w:vAlign w:val="center"/>
          </w:tcPr>
          <w:p w:rsidR="00106FCA" w:rsidRPr="00BF2B9A" w:rsidRDefault="00106FCA" w:rsidP="00351DDC">
            <w:pPr>
              <w:pStyle w:val="141"/>
              <w:jc w:val="center"/>
              <w:rPr>
                <w:snapToGrid/>
              </w:rPr>
            </w:pPr>
          </w:p>
        </w:tc>
        <w:tc>
          <w:tcPr>
            <w:tcW w:w="1276" w:type="dxa"/>
            <w:shd w:val="clear" w:color="auto" w:fill="auto"/>
            <w:vAlign w:val="center"/>
          </w:tcPr>
          <w:p w:rsidR="00106FCA" w:rsidRPr="00BF2B9A" w:rsidRDefault="00106FCA" w:rsidP="00351DDC">
            <w:pPr>
              <w:pStyle w:val="141"/>
              <w:rPr>
                <w:snapToGrid/>
              </w:rPr>
            </w:pPr>
            <w:r w:rsidRPr="00BF2B9A">
              <w:rPr>
                <w:rFonts w:hint="eastAsia"/>
                <w:snapToGrid/>
              </w:rPr>
              <w:t>自救能力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藉物漂浮30秒。</w:t>
            </w:r>
          </w:p>
        </w:tc>
      </w:tr>
      <w:tr w:rsidR="00106FCA" w:rsidRPr="00BF2B9A" w:rsidTr="00351DDC">
        <w:tc>
          <w:tcPr>
            <w:tcW w:w="1985" w:type="dxa"/>
            <w:vMerge w:val="restart"/>
            <w:shd w:val="clear" w:color="auto" w:fill="auto"/>
            <w:vAlign w:val="center"/>
          </w:tcPr>
          <w:p w:rsidR="00106FCA" w:rsidRPr="00BF2B9A" w:rsidRDefault="00106FCA" w:rsidP="00351DDC">
            <w:pPr>
              <w:pStyle w:val="141"/>
              <w:rPr>
                <w:rFonts w:hint="eastAsia"/>
                <w:snapToGrid/>
              </w:rPr>
            </w:pPr>
            <w:r w:rsidRPr="00BF2B9A">
              <w:rPr>
                <w:rFonts w:hint="eastAsia"/>
                <w:snapToGrid/>
              </w:rPr>
              <w:t>國小三</w:t>
            </w:r>
            <w:r w:rsidRPr="00BF2B9A">
              <w:rPr>
                <w:rFonts w:hAnsi="標楷體" w:hint="eastAsia"/>
                <w:snapToGrid/>
              </w:rPr>
              <w:t>、</w:t>
            </w:r>
            <w:r w:rsidRPr="00BF2B9A">
              <w:rPr>
                <w:rFonts w:hint="eastAsia"/>
                <w:snapToGrid/>
              </w:rPr>
              <w:t>四年級</w:t>
            </w:r>
          </w:p>
        </w:tc>
        <w:tc>
          <w:tcPr>
            <w:tcW w:w="1134" w:type="dxa"/>
            <w:vMerge w:val="restart"/>
            <w:shd w:val="clear" w:color="auto" w:fill="auto"/>
            <w:vAlign w:val="center"/>
          </w:tcPr>
          <w:p w:rsidR="00106FCA" w:rsidRPr="00BF2B9A" w:rsidRDefault="00106FCA" w:rsidP="00351DDC">
            <w:pPr>
              <w:pStyle w:val="141"/>
              <w:jc w:val="center"/>
              <w:rPr>
                <w:snapToGrid/>
              </w:rPr>
            </w:pPr>
            <w:r w:rsidRPr="00BF2B9A">
              <w:rPr>
                <w:rFonts w:hint="eastAsia"/>
                <w:snapToGrid/>
              </w:rPr>
              <w:t>第二級</w:t>
            </w: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游泳能力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蹬牆漂浮3公尺以上後站立</w:t>
            </w:r>
            <w:r w:rsidRPr="00BF2B9A">
              <w:rPr>
                <w:rFonts w:hAnsi="標楷體" w:hint="eastAsia"/>
                <w:snapToGrid/>
              </w:rPr>
              <w:t>、打水前進8公尺。</w:t>
            </w:r>
          </w:p>
        </w:tc>
      </w:tr>
      <w:tr w:rsidR="00106FCA" w:rsidRPr="00BF2B9A" w:rsidTr="00351DDC">
        <w:tc>
          <w:tcPr>
            <w:tcW w:w="1985" w:type="dxa"/>
            <w:vMerge/>
            <w:shd w:val="clear" w:color="auto" w:fill="auto"/>
            <w:vAlign w:val="center"/>
          </w:tcPr>
          <w:p w:rsidR="00106FCA" w:rsidRPr="00BF2B9A" w:rsidRDefault="00106FCA" w:rsidP="00351DDC">
            <w:pPr>
              <w:pStyle w:val="141"/>
              <w:rPr>
                <w:snapToGrid/>
              </w:rPr>
            </w:pPr>
          </w:p>
        </w:tc>
        <w:tc>
          <w:tcPr>
            <w:tcW w:w="1134" w:type="dxa"/>
            <w:vMerge/>
            <w:shd w:val="clear" w:color="auto" w:fill="auto"/>
            <w:vAlign w:val="center"/>
          </w:tcPr>
          <w:p w:rsidR="00106FCA" w:rsidRPr="00BF2B9A" w:rsidRDefault="00106FCA" w:rsidP="00351DDC">
            <w:pPr>
              <w:pStyle w:val="141"/>
              <w:jc w:val="center"/>
              <w:rPr>
                <w:snapToGrid/>
              </w:rPr>
            </w:pPr>
          </w:p>
        </w:tc>
        <w:tc>
          <w:tcPr>
            <w:tcW w:w="1276" w:type="dxa"/>
            <w:shd w:val="clear" w:color="auto" w:fill="auto"/>
            <w:vAlign w:val="center"/>
          </w:tcPr>
          <w:p w:rsidR="00106FCA" w:rsidRPr="00BF2B9A" w:rsidRDefault="00106FCA" w:rsidP="00351DDC">
            <w:pPr>
              <w:pStyle w:val="141"/>
              <w:rPr>
                <w:snapToGrid/>
              </w:rPr>
            </w:pPr>
            <w:r w:rsidRPr="00BF2B9A">
              <w:rPr>
                <w:rFonts w:hint="eastAsia"/>
                <w:snapToGrid/>
              </w:rPr>
              <w:t>自救能力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水母漂（閉氣）10秒。</w:t>
            </w:r>
          </w:p>
        </w:tc>
      </w:tr>
      <w:tr w:rsidR="00106FCA" w:rsidRPr="00BF2B9A" w:rsidTr="00351DDC">
        <w:tc>
          <w:tcPr>
            <w:tcW w:w="1985" w:type="dxa"/>
            <w:vMerge w:val="restart"/>
            <w:shd w:val="clear" w:color="auto" w:fill="auto"/>
            <w:vAlign w:val="center"/>
          </w:tcPr>
          <w:p w:rsidR="00106FCA" w:rsidRPr="00BF2B9A" w:rsidRDefault="00106FCA" w:rsidP="00351DDC">
            <w:pPr>
              <w:pStyle w:val="141"/>
              <w:rPr>
                <w:rFonts w:hint="eastAsia"/>
                <w:snapToGrid/>
                <w:spacing w:val="-10"/>
              </w:rPr>
            </w:pPr>
            <w:r w:rsidRPr="00BF2B9A">
              <w:rPr>
                <w:rFonts w:hint="eastAsia"/>
                <w:snapToGrid/>
                <w:spacing w:val="-10"/>
              </w:rPr>
              <w:t>國小五</w:t>
            </w:r>
            <w:r w:rsidRPr="00BF2B9A">
              <w:rPr>
                <w:rFonts w:hAnsi="標楷體" w:hint="eastAsia"/>
                <w:snapToGrid/>
                <w:spacing w:val="-10"/>
              </w:rPr>
              <w:t>、</w:t>
            </w:r>
            <w:r w:rsidRPr="00BF2B9A">
              <w:rPr>
                <w:rFonts w:hint="eastAsia"/>
                <w:snapToGrid/>
                <w:spacing w:val="-10"/>
              </w:rPr>
              <w:t>六年級(國小應屆畢業生應具備之能力)</w:t>
            </w:r>
          </w:p>
        </w:tc>
        <w:tc>
          <w:tcPr>
            <w:tcW w:w="1134" w:type="dxa"/>
            <w:vMerge w:val="restart"/>
            <w:shd w:val="clear" w:color="auto" w:fill="auto"/>
            <w:vAlign w:val="center"/>
          </w:tcPr>
          <w:p w:rsidR="00106FCA" w:rsidRPr="00BF2B9A" w:rsidRDefault="00106FCA" w:rsidP="00351DDC">
            <w:pPr>
              <w:pStyle w:val="141"/>
              <w:jc w:val="center"/>
              <w:rPr>
                <w:rFonts w:hint="eastAsia"/>
                <w:snapToGrid/>
              </w:rPr>
            </w:pPr>
            <w:r w:rsidRPr="00BF2B9A">
              <w:rPr>
                <w:rFonts w:hint="eastAsia"/>
                <w:snapToGrid/>
              </w:rPr>
              <w:t>第三級</w:t>
            </w: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游泳能力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游泳前進15公尺。</w:t>
            </w:r>
          </w:p>
        </w:tc>
      </w:tr>
      <w:tr w:rsidR="00106FCA" w:rsidRPr="00BF2B9A" w:rsidTr="00351DDC">
        <w:tc>
          <w:tcPr>
            <w:tcW w:w="1985" w:type="dxa"/>
            <w:vMerge/>
            <w:shd w:val="clear" w:color="auto" w:fill="auto"/>
            <w:vAlign w:val="center"/>
          </w:tcPr>
          <w:p w:rsidR="00106FCA" w:rsidRPr="00BF2B9A" w:rsidRDefault="00106FCA" w:rsidP="00351DDC">
            <w:pPr>
              <w:pStyle w:val="141"/>
              <w:rPr>
                <w:snapToGrid/>
              </w:rPr>
            </w:pPr>
          </w:p>
        </w:tc>
        <w:tc>
          <w:tcPr>
            <w:tcW w:w="1134" w:type="dxa"/>
            <w:vMerge/>
            <w:shd w:val="clear" w:color="auto" w:fill="auto"/>
            <w:vAlign w:val="center"/>
          </w:tcPr>
          <w:p w:rsidR="00106FCA" w:rsidRPr="00BF2B9A" w:rsidRDefault="00106FCA" w:rsidP="00351DDC">
            <w:pPr>
              <w:pStyle w:val="141"/>
              <w:jc w:val="center"/>
              <w:rPr>
                <w:snapToGrid/>
              </w:rPr>
            </w:pP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自救能力</w:t>
            </w:r>
          </w:p>
        </w:tc>
        <w:tc>
          <w:tcPr>
            <w:tcW w:w="4217" w:type="dxa"/>
            <w:shd w:val="clear" w:color="auto" w:fill="auto"/>
            <w:vAlign w:val="center"/>
          </w:tcPr>
          <w:p w:rsidR="00106FCA" w:rsidRPr="00BF2B9A" w:rsidRDefault="00106FCA" w:rsidP="007F466F">
            <w:pPr>
              <w:pStyle w:val="141"/>
              <w:jc w:val="both"/>
              <w:rPr>
                <w:snapToGrid/>
                <w:spacing w:val="-20"/>
              </w:rPr>
            </w:pPr>
            <w:r w:rsidRPr="00BF2B9A">
              <w:rPr>
                <w:rFonts w:hint="eastAsia"/>
                <w:snapToGrid/>
                <w:spacing w:val="-20"/>
              </w:rPr>
              <w:t>水母漂30秒、仰漂或立泳 15 秒（含）以上。</w:t>
            </w:r>
          </w:p>
        </w:tc>
      </w:tr>
      <w:tr w:rsidR="00106FCA" w:rsidRPr="00BF2B9A" w:rsidTr="00351DDC">
        <w:tc>
          <w:tcPr>
            <w:tcW w:w="1985" w:type="dxa"/>
            <w:vMerge w:val="restart"/>
            <w:shd w:val="clear" w:color="auto" w:fill="auto"/>
            <w:vAlign w:val="center"/>
          </w:tcPr>
          <w:p w:rsidR="00106FCA" w:rsidRPr="00BF2B9A" w:rsidRDefault="00106FCA" w:rsidP="00351DDC">
            <w:pPr>
              <w:pStyle w:val="141"/>
              <w:rPr>
                <w:snapToGrid/>
              </w:rPr>
            </w:pPr>
            <w:r w:rsidRPr="00BF2B9A">
              <w:rPr>
                <w:rFonts w:hint="eastAsia"/>
                <w:snapToGrid/>
              </w:rPr>
              <w:t>國中(國中應屆畢業生應具備之能力)</w:t>
            </w:r>
          </w:p>
        </w:tc>
        <w:tc>
          <w:tcPr>
            <w:tcW w:w="1134" w:type="dxa"/>
            <w:vMerge w:val="restart"/>
            <w:shd w:val="clear" w:color="auto" w:fill="auto"/>
            <w:vAlign w:val="center"/>
          </w:tcPr>
          <w:p w:rsidR="00106FCA" w:rsidRPr="00BF2B9A" w:rsidRDefault="00106FCA" w:rsidP="00351DDC">
            <w:pPr>
              <w:pStyle w:val="141"/>
              <w:jc w:val="center"/>
              <w:rPr>
                <w:snapToGrid/>
              </w:rPr>
            </w:pPr>
            <w:r w:rsidRPr="00BF2B9A">
              <w:rPr>
                <w:rFonts w:hint="eastAsia"/>
                <w:snapToGrid/>
              </w:rPr>
              <w:t>第四級</w:t>
            </w: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游泳能力</w:t>
            </w:r>
          </w:p>
        </w:tc>
        <w:tc>
          <w:tcPr>
            <w:tcW w:w="4217" w:type="dxa"/>
            <w:shd w:val="clear" w:color="auto" w:fill="auto"/>
            <w:vAlign w:val="center"/>
          </w:tcPr>
          <w:p w:rsidR="00106FCA" w:rsidRPr="00BF2B9A" w:rsidRDefault="00106FCA" w:rsidP="007F466F">
            <w:pPr>
              <w:pStyle w:val="141"/>
              <w:jc w:val="both"/>
              <w:rPr>
                <w:rFonts w:hint="eastAsia"/>
                <w:snapToGrid/>
              </w:rPr>
            </w:pPr>
            <w:r w:rsidRPr="00BF2B9A">
              <w:rPr>
                <w:rFonts w:hint="eastAsia"/>
                <w:snapToGrid/>
              </w:rPr>
              <w:t>游泳前進 25 公尺。</w:t>
            </w:r>
          </w:p>
        </w:tc>
      </w:tr>
      <w:tr w:rsidR="00106FCA" w:rsidRPr="00BF2B9A" w:rsidTr="00351DDC">
        <w:tc>
          <w:tcPr>
            <w:tcW w:w="1985" w:type="dxa"/>
            <w:vMerge/>
            <w:shd w:val="clear" w:color="auto" w:fill="auto"/>
            <w:vAlign w:val="center"/>
          </w:tcPr>
          <w:p w:rsidR="00106FCA" w:rsidRPr="00BF2B9A" w:rsidRDefault="00106FCA" w:rsidP="00351DDC">
            <w:pPr>
              <w:pStyle w:val="141"/>
              <w:rPr>
                <w:snapToGrid/>
              </w:rPr>
            </w:pPr>
          </w:p>
        </w:tc>
        <w:tc>
          <w:tcPr>
            <w:tcW w:w="1134" w:type="dxa"/>
            <w:vMerge/>
            <w:shd w:val="clear" w:color="auto" w:fill="auto"/>
            <w:vAlign w:val="center"/>
          </w:tcPr>
          <w:p w:rsidR="00106FCA" w:rsidRPr="00BF2B9A" w:rsidRDefault="00106FCA" w:rsidP="00351DDC">
            <w:pPr>
              <w:pStyle w:val="141"/>
              <w:jc w:val="center"/>
              <w:rPr>
                <w:snapToGrid/>
              </w:rPr>
            </w:pP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自救能力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著衣仰漂或立泳30秒後游泳前進10公尺以上上岸。</w:t>
            </w:r>
          </w:p>
        </w:tc>
      </w:tr>
      <w:tr w:rsidR="00106FCA" w:rsidRPr="00BF2B9A" w:rsidTr="00351DDC">
        <w:tc>
          <w:tcPr>
            <w:tcW w:w="1985" w:type="dxa"/>
            <w:vMerge w:val="restart"/>
            <w:shd w:val="clear" w:color="auto" w:fill="auto"/>
            <w:vAlign w:val="center"/>
          </w:tcPr>
          <w:p w:rsidR="00106FCA" w:rsidRPr="00BF2B9A" w:rsidRDefault="00106FCA" w:rsidP="00351DDC">
            <w:pPr>
              <w:pStyle w:val="141"/>
              <w:rPr>
                <w:snapToGrid/>
              </w:rPr>
            </w:pPr>
            <w:r w:rsidRPr="00BF2B9A">
              <w:rPr>
                <w:rFonts w:hint="eastAsia"/>
                <w:snapToGrid/>
              </w:rPr>
              <w:t>高中(高中應屆畢業生應具備之能力)</w:t>
            </w:r>
          </w:p>
        </w:tc>
        <w:tc>
          <w:tcPr>
            <w:tcW w:w="1134" w:type="dxa"/>
            <w:vMerge w:val="restart"/>
            <w:shd w:val="clear" w:color="auto" w:fill="auto"/>
            <w:vAlign w:val="center"/>
          </w:tcPr>
          <w:p w:rsidR="00106FCA" w:rsidRPr="00BF2B9A" w:rsidRDefault="00106FCA" w:rsidP="00351DDC">
            <w:pPr>
              <w:pStyle w:val="141"/>
              <w:jc w:val="center"/>
              <w:rPr>
                <w:snapToGrid/>
              </w:rPr>
            </w:pPr>
            <w:r w:rsidRPr="00BF2B9A">
              <w:rPr>
                <w:rFonts w:hint="eastAsia"/>
                <w:snapToGrid/>
              </w:rPr>
              <w:t>第五級</w:t>
            </w: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游泳能力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游泳前進</w:t>
            </w:r>
            <w:r w:rsidRPr="00BF2B9A">
              <w:rPr>
                <w:snapToGrid/>
              </w:rPr>
              <w:t>50</w:t>
            </w:r>
            <w:r w:rsidRPr="00BF2B9A">
              <w:rPr>
                <w:rFonts w:hint="eastAsia"/>
                <w:snapToGrid/>
              </w:rPr>
              <w:t>公尺(含轉身)。</w:t>
            </w:r>
          </w:p>
        </w:tc>
      </w:tr>
      <w:tr w:rsidR="00106FCA" w:rsidRPr="00BF2B9A" w:rsidTr="00653F30">
        <w:tc>
          <w:tcPr>
            <w:tcW w:w="1985" w:type="dxa"/>
            <w:vMerge/>
            <w:shd w:val="clear" w:color="auto" w:fill="auto"/>
            <w:vAlign w:val="center"/>
          </w:tcPr>
          <w:p w:rsidR="00106FCA" w:rsidRPr="00BF2B9A" w:rsidRDefault="00106FCA" w:rsidP="00351DDC">
            <w:pPr>
              <w:pStyle w:val="141"/>
              <w:rPr>
                <w:snapToGrid/>
              </w:rPr>
            </w:pPr>
          </w:p>
        </w:tc>
        <w:tc>
          <w:tcPr>
            <w:tcW w:w="1134" w:type="dxa"/>
            <w:vMerge/>
            <w:shd w:val="clear" w:color="auto" w:fill="auto"/>
            <w:vAlign w:val="center"/>
          </w:tcPr>
          <w:p w:rsidR="00106FCA" w:rsidRPr="00BF2B9A" w:rsidRDefault="00106FCA" w:rsidP="00351DDC">
            <w:pPr>
              <w:pStyle w:val="141"/>
              <w:rPr>
                <w:snapToGrid/>
              </w:rPr>
            </w:pPr>
          </w:p>
        </w:tc>
        <w:tc>
          <w:tcPr>
            <w:tcW w:w="1276" w:type="dxa"/>
            <w:shd w:val="clear" w:color="auto" w:fill="auto"/>
            <w:vAlign w:val="center"/>
          </w:tcPr>
          <w:p w:rsidR="00106FCA" w:rsidRPr="00BF2B9A" w:rsidRDefault="00106FCA" w:rsidP="00351DDC">
            <w:pPr>
              <w:pStyle w:val="141"/>
              <w:rPr>
                <w:rFonts w:hint="eastAsia"/>
                <w:snapToGrid/>
              </w:rPr>
            </w:pPr>
            <w:r w:rsidRPr="00BF2B9A">
              <w:rPr>
                <w:rFonts w:hint="eastAsia"/>
                <w:snapToGrid/>
              </w:rPr>
              <w:t>自救能力</w:t>
            </w:r>
          </w:p>
        </w:tc>
        <w:tc>
          <w:tcPr>
            <w:tcW w:w="4217" w:type="dxa"/>
            <w:shd w:val="clear" w:color="auto" w:fill="auto"/>
            <w:vAlign w:val="center"/>
          </w:tcPr>
          <w:p w:rsidR="00106FCA" w:rsidRPr="00BF2B9A" w:rsidRDefault="00106FCA" w:rsidP="007F466F">
            <w:pPr>
              <w:pStyle w:val="141"/>
              <w:jc w:val="both"/>
              <w:rPr>
                <w:snapToGrid/>
              </w:rPr>
            </w:pPr>
            <w:r w:rsidRPr="00BF2B9A">
              <w:rPr>
                <w:rFonts w:hint="eastAsia"/>
                <w:snapToGrid/>
              </w:rPr>
              <w:t>著衣仰漂或立泳</w:t>
            </w:r>
            <w:r w:rsidRPr="00BF2B9A">
              <w:rPr>
                <w:snapToGrid/>
              </w:rPr>
              <w:t>6</w:t>
            </w:r>
            <w:r w:rsidRPr="00BF2B9A">
              <w:rPr>
                <w:rFonts w:hint="eastAsia"/>
                <w:snapToGrid/>
              </w:rPr>
              <w:t>0秒後脫除衣褲游泳游泳前進10公尺以上上岸</w:t>
            </w:r>
            <w:r w:rsidRPr="00BF2B9A">
              <w:rPr>
                <w:rFonts w:hAnsi="標楷體" w:hint="eastAsia"/>
                <w:snapToGrid/>
              </w:rPr>
              <w:t>、</w:t>
            </w:r>
            <w:r w:rsidRPr="00BF2B9A">
              <w:rPr>
                <w:rFonts w:hint="eastAsia"/>
                <w:snapToGrid/>
              </w:rPr>
              <w:t>拋送漂浮物3至5公尺。</w:t>
            </w:r>
          </w:p>
        </w:tc>
      </w:tr>
    </w:tbl>
    <w:p w:rsidR="00106FCA" w:rsidRPr="00BF2B9A" w:rsidRDefault="00106FCA" w:rsidP="00106FCA">
      <w:pPr>
        <w:pStyle w:val="141"/>
        <w:ind w:leftChars="5" w:left="1286" w:hangingChars="523" w:hanging="1272"/>
        <w:jc w:val="both"/>
        <w:rPr>
          <w:rFonts w:hAnsi="標楷體"/>
          <w:snapToGrid/>
        </w:rPr>
      </w:pPr>
      <w:r w:rsidRPr="00BF2B9A">
        <w:rPr>
          <w:rFonts w:hint="eastAsia"/>
          <w:snapToGrid/>
        </w:rPr>
        <w:t>說    明：依學生水域運動安全網</w:t>
      </w:r>
      <w:r w:rsidRPr="00BF2B9A">
        <w:rPr>
          <w:rFonts w:ascii="新細明體" w:eastAsia="新細明體" w:hAnsi="新細明體" w:hint="eastAsia"/>
          <w:snapToGrid/>
        </w:rPr>
        <w:t>，</w:t>
      </w:r>
      <w:r w:rsidRPr="00BF2B9A">
        <w:rPr>
          <w:rFonts w:hint="eastAsia"/>
          <w:snapToGrid/>
        </w:rPr>
        <w:t>體育署於民國</w:t>
      </w:r>
      <w:r w:rsidRPr="00BF2B9A">
        <w:rPr>
          <w:snapToGrid/>
        </w:rPr>
        <w:t>90</w:t>
      </w:r>
      <w:r w:rsidRPr="00BF2B9A">
        <w:rPr>
          <w:rFonts w:hint="eastAsia"/>
          <w:snapToGrid/>
        </w:rPr>
        <w:t>年訂立1</w:t>
      </w:r>
      <w:r w:rsidRPr="00BF2B9A">
        <w:rPr>
          <w:snapToGrid/>
        </w:rPr>
        <w:t>0</w:t>
      </w:r>
      <w:r w:rsidRPr="00BF2B9A">
        <w:rPr>
          <w:rFonts w:hint="eastAsia"/>
          <w:snapToGrid/>
        </w:rPr>
        <w:t>級游</w:t>
      </w:r>
      <w:r>
        <w:rPr>
          <w:rFonts w:hint="eastAsia"/>
          <w:snapToGrid/>
          <w:lang w:eastAsia="zh-HK"/>
        </w:rPr>
        <w:t>泳</w:t>
      </w:r>
      <w:r w:rsidRPr="00BF2B9A">
        <w:rPr>
          <w:rFonts w:hint="eastAsia"/>
          <w:snapToGrid/>
        </w:rPr>
        <w:t>能力檢測(提升學生游泳能力中程計畫</w:t>
      </w:r>
      <w:r w:rsidRPr="00BF2B9A">
        <w:rPr>
          <w:snapToGrid/>
        </w:rPr>
        <w:t>)</w:t>
      </w:r>
      <w:r w:rsidRPr="00BF2B9A">
        <w:rPr>
          <w:rFonts w:hint="eastAsia"/>
          <w:snapToGrid/>
        </w:rPr>
        <w:t>；9</w:t>
      </w:r>
      <w:r w:rsidRPr="00BF2B9A">
        <w:rPr>
          <w:snapToGrid/>
        </w:rPr>
        <w:t>8</w:t>
      </w:r>
      <w:r w:rsidRPr="00BF2B9A">
        <w:rPr>
          <w:rFonts w:hint="eastAsia"/>
          <w:snapToGrid/>
        </w:rPr>
        <w:t>年修訂為5級游泳與自救能力檢測(泳起來專案)。1</w:t>
      </w:r>
      <w:r w:rsidRPr="00BF2B9A">
        <w:rPr>
          <w:snapToGrid/>
        </w:rPr>
        <w:t>10</w:t>
      </w:r>
      <w:r w:rsidRPr="00BF2B9A">
        <w:rPr>
          <w:rFonts w:hint="eastAsia"/>
          <w:snapToGrid/>
        </w:rPr>
        <w:t>年修訂5級游泳與自救能力檢測為新版「全國中、小學學生游泳與自救能力基本指標」。</w:t>
      </w:r>
    </w:p>
    <w:p w:rsidR="00106FCA" w:rsidRPr="00BF2B9A" w:rsidRDefault="00106FCA" w:rsidP="00106FCA">
      <w:pPr>
        <w:pStyle w:val="141"/>
        <w:rPr>
          <w:snapToGrid/>
        </w:rPr>
      </w:pPr>
      <w:r w:rsidRPr="00BF2B9A">
        <w:rPr>
          <w:rFonts w:hint="eastAsia"/>
          <w:snapToGrid/>
        </w:rPr>
        <w:t>資料來源：體育署網站。</w:t>
      </w:r>
    </w:p>
    <w:p w:rsidR="00106FCA" w:rsidRPr="00BF2B9A" w:rsidRDefault="00106FCA" w:rsidP="00106FCA">
      <w:pPr>
        <w:widowControl/>
        <w:spacing w:beforeLines="50" w:before="250" w:line="0" w:lineRule="atLeast"/>
        <w:ind w:leftChars="0" w:left="826" w:hangingChars="300" w:hanging="826"/>
        <w:rPr>
          <w:rFonts w:hAnsi="標楷體"/>
          <w:b/>
          <w:snapToGrid/>
          <w:spacing w:val="-4"/>
          <w:kern w:val="0"/>
        </w:rPr>
      </w:pPr>
      <w:r w:rsidRPr="00BF2B9A">
        <w:rPr>
          <w:rFonts w:hAnsi="標楷體" w:hint="eastAsia"/>
          <w:b/>
          <w:snapToGrid/>
          <w:spacing w:val="-4"/>
          <w:kern w:val="0"/>
          <w:lang w:eastAsia="zh-HK"/>
        </w:rPr>
        <w:t>表2</w:t>
      </w:r>
      <w:r w:rsidRPr="00BF2B9A">
        <w:rPr>
          <w:rFonts w:hAnsi="標楷體" w:hint="eastAsia"/>
          <w:b/>
          <w:snapToGrid/>
          <w:spacing w:val="-4"/>
          <w:kern w:val="0"/>
        </w:rPr>
        <w:t xml:space="preserve">  </w:t>
      </w:r>
      <w:r w:rsidRPr="00BF2B9A">
        <w:rPr>
          <w:rFonts w:hAnsi="標楷體"/>
          <w:b/>
          <w:snapToGrid/>
          <w:spacing w:val="-4"/>
          <w:kern w:val="0"/>
        </w:rPr>
        <w:t>108</w:t>
      </w:r>
      <w:r w:rsidRPr="00BF2B9A">
        <w:rPr>
          <w:rFonts w:hAnsi="標楷體" w:hint="eastAsia"/>
          <w:b/>
          <w:snapToGrid/>
          <w:spacing w:val="-4"/>
          <w:kern w:val="0"/>
        </w:rPr>
        <w:t>至1</w:t>
      </w:r>
      <w:r w:rsidRPr="00BF2B9A">
        <w:rPr>
          <w:rFonts w:hAnsi="標楷體"/>
          <w:b/>
          <w:snapToGrid/>
          <w:spacing w:val="-4"/>
          <w:kern w:val="0"/>
        </w:rPr>
        <w:t>13</w:t>
      </w:r>
      <w:r w:rsidRPr="0067741F">
        <w:rPr>
          <w:rFonts w:hAnsi="標楷體" w:hint="eastAsia"/>
          <w:b/>
          <w:snapToGrid/>
          <w:spacing w:val="-4"/>
          <w:kern w:val="0"/>
        </w:rPr>
        <w:t>年度</w:t>
      </w:r>
      <w:r w:rsidRPr="00BF2B9A">
        <w:rPr>
          <w:rFonts w:hAnsi="標楷體" w:hint="eastAsia"/>
          <w:b/>
          <w:snapToGrid/>
          <w:spacing w:val="-4"/>
          <w:kern w:val="0"/>
        </w:rPr>
        <w:t xml:space="preserve">高級中等以下學校學生遇溺、受傷、失蹤及溺水死亡人數統計表 </w:t>
      </w:r>
      <w:r w:rsidRPr="00BF2B9A">
        <w:rPr>
          <w:rFonts w:hAnsi="標楷體"/>
          <w:b/>
          <w:snapToGrid/>
          <w:spacing w:val="-4"/>
          <w:kern w:val="0"/>
        </w:rPr>
        <w:t xml:space="preserve">                          </w:t>
      </w:r>
      <w:r>
        <w:rPr>
          <w:rFonts w:hAnsi="標楷體"/>
          <w:b/>
          <w:snapToGrid/>
          <w:spacing w:val="-4"/>
          <w:kern w:val="0"/>
        </w:rPr>
        <w:t xml:space="preserve">      </w:t>
      </w:r>
      <w:r w:rsidRPr="00BF2B9A">
        <w:rPr>
          <w:rFonts w:hAnsi="標楷體"/>
          <w:b/>
          <w:snapToGrid/>
          <w:spacing w:val="-4"/>
          <w:kern w:val="0"/>
        </w:rPr>
        <w:t xml:space="preserve"> </w:t>
      </w:r>
      <w:r w:rsidRPr="00BF2B9A">
        <w:rPr>
          <w:rFonts w:hAnsi="標楷體" w:hint="eastAsia"/>
          <w:b/>
          <w:snapToGrid/>
          <w:spacing w:val="-4"/>
          <w:kern w:val="0"/>
        </w:rPr>
        <w:t xml:space="preserve"> </w:t>
      </w:r>
      <w:r w:rsidRPr="00BF2B9A">
        <w:rPr>
          <w:rFonts w:hAnsi="標楷體"/>
          <w:b/>
          <w:snapToGrid/>
          <w:spacing w:val="-4"/>
          <w:kern w:val="0"/>
        </w:rPr>
        <w:t xml:space="preserve"> </w:t>
      </w:r>
      <w:r w:rsidRPr="00BF2B9A">
        <w:rPr>
          <w:rFonts w:hAnsi="標楷體" w:hint="eastAsia"/>
          <w:snapToGrid/>
          <w:spacing w:val="-4"/>
          <w:kern w:val="0"/>
          <w:sz w:val="24"/>
          <w:szCs w:val="24"/>
        </w:rPr>
        <w:t>單位：人</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13"/>
        <w:gridCol w:w="1172"/>
        <w:gridCol w:w="1172"/>
        <w:gridCol w:w="1172"/>
        <w:gridCol w:w="1021"/>
        <w:gridCol w:w="1021"/>
        <w:gridCol w:w="1021"/>
        <w:gridCol w:w="913"/>
      </w:tblGrid>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年度</w:t>
            </w:r>
          </w:p>
        </w:tc>
        <w:tc>
          <w:tcPr>
            <w:tcW w:w="689"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108</w:t>
            </w:r>
          </w:p>
        </w:tc>
        <w:tc>
          <w:tcPr>
            <w:tcW w:w="689"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109</w:t>
            </w:r>
          </w:p>
        </w:tc>
        <w:tc>
          <w:tcPr>
            <w:tcW w:w="689"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110</w:t>
            </w:r>
          </w:p>
        </w:tc>
        <w:tc>
          <w:tcPr>
            <w:tcW w:w="600"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111</w:t>
            </w:r>
          </w:p>
        </w:tc>
        <w:tc>
          <w:tcPr>
            <w:tcW w:w="600"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112</w:t>
            </w:r>
          </w:p>
        </w:tc>
        <w:tc>
          <w:tcPr>
            <w:tcW w:w="600" w:type="pct"/>
          </w:tcPr>
          <w:p w:rsidR="00106FCA" w:rsidRPr="00BF2B9A" w:rsidRDefault="00106FCA" w:rsidP="00653F30">
            <w:pPr>
              <w:widowControl/>
              <w:spacing w:line="280" w:lineRule="exact"/>
              <w:ind w:leftChars="0" w:left="3" w:firstLineChars="6" w:firstLine="15"/>
              <w:jc w:val="center"/>
              <w:rPr>
                <w:rFonts w:hAnsi="Calibri" w:hint="eastAsia"/>
                <w:snapToGrid/>
                <w:kern w:val="0"/>
                <w:sz w:val="24"/>
                <w:szCs w:val="22"/>
              </w:rPr>
            </w:pPr>
            <w:r w:rsidRPr="00BF2B9A">
              <w:rPr>
                <w:rFonts w:hAnsi="Calibri" w:hint="eastAsia"/>
                <w:snapToGrid/>
                <w:kern w:val="0"/>
                <w:sz w:val="24"/>
                <w:szCs w:val="22"/>
              </w:rPr>
              <w:t>113</w:t>
            </w:r>
          </w:p>
        </w:tc>
        <w:tc>
          <w:tcPr>
            <w:tcW w:w="537"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b/>
                <w:snapToGrid/>
                <w:spacing w:val="-4"/>
                <w:kern w:val="0"/>
                <w:sz w:val="24"/>
                <w:szCs w:val="22"/>
              </w:rPr>
            </w:pPr>
            <w:r w:rsidRPr="00BF2B9A">
              <w:rPr>
                <w:rFonts w:hAnsi="Calibri" w:hint="eastAsia"/>
                <w:b/>
                <w:snapToGrid/>
                <w:spacing w:val="-4"/>
                <w:kern w:val="0"/>
                <w:sz w:val="24"/>
                <w:szCs w:val="22"/>
              </w:rPr>
              <w:t>合計</w:t>
            </w:r>
          </w:p>
        </w:tc>
      </w:tr>
      <w:tr w:rsidR="00106FCA" w:rsidRPr="00BF2B9A" w:rsidTr="00653F30">
        <w:tc>
          <w:tcPr>
            <w:tcW w:w="5000" w:type="pct"/>
            <w:gridSpan w:val="8"/>
            <w:shd w:val="clear" w:color="auto" w:fill="auto"/>
          </w:tcPr>
          <w:p w:rsidR="00106FCA" w:rsidRPr="00BF2B9A" w:rsidRDefault="00106FCA" w:rsidP="00653F30">
            <w:pPr>
              <w:widowControl/>
              <w:spacing w:line="280" w:lineRule="exact"/>
              <w:ind w:leftChars="0" w:left="59" w:hangingChars="25" w:hanging="59"/>
              <w:jc w:val="center"/>
              <w:rPr>
                <w:rFonts w:hAnsi="Calibri" w:hint="eastAsia"/>
                <w:b/>
                <w:snapToGrid/>
                <w:spacing w:val="-4"/>
                <w:kern w:val="0"/>
                <w:sz w:val="24"/>
                <w:szCs w:val="22"/>
              </w:rPr>
            </w:pPr>
            <w:r w:rsidRPr="00BF2B9A">
              <w:rPr>
                <w:rFonts w:hAnsi="Calibri" w:hint="eastAsia"/>
                <w:b/>
                <w:snapToGrid/>
                <w:spacing w:val="-4"/>
                <w:kern w:val="0"/>
                <w:sz w:val="24"/>
                <w:szCs w:val="22"/>
              </w:rPr>
              <w:t>一</w:t>
            </w:r>
            <w:r w:rsidRPr="00BF2B9A">
              <w:rPr>
                <w:rFonts w:hAnsi="標楷體" w:hint="eastAsia"/>
                <w:b/>
                <w:snapToGrid/>
                <w:spacing w:val="-4"/>
                <w:kern w:val="0"/>
                <w:sz w:val="24"/>
                <w:szCs w:val="22"/>
              </w:rPr>
              <w:t>、</w:t>
            </w:r>
            <w:r w:rsidRPr="00BF2B9A">
              <w:rPr>
                <w:rFonts w:hAnsi="Calibri" w:hint="eastAsia"/>
                <w:b/>
                <w:snapToGrid/>
                <w:spacing w:val="-4"/>
                <w:kern w:val="0"/>
                <w:sz w:val="24"/>
                <w:szCs w:val="22"/>
              </w:rPr>
              <w:t>遇溺、受傷及失蹤人數</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國小</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23</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14</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10</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11</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1</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63</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國中</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33</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13</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5</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2</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60</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高中職</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7</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17</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11</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9</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6</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1</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51</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合計</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63</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44</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25</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18</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20</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4</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174</w:t>
            </w:r>
          </w:p>
        </w:tc>
      </w:tr>
      <w:tr w:rsidR="00106FCA" w:rsidRPr="00BF2B9A" w:rsidTr="00653F30">
        <w:tc>
          <w:tcPr>
            <w:tcW w:w="5000" w:type="pct"/>
            <w:gridSpan w:val="8"/>
            <w:shd w:val="clear" w:color="auto" w:fill="auto"/>
          </w:tcPr>
          <w:p w:rsidR="00106FCA" w:rsidRPr="00BF2B9A" w:rsidRDefault="00106FCA" w:rsidP="00653F30">
            <w:pPr>
              <w:widowControl/>
              <w:spacing w:line="280" w:lineRule="exact"/>
              <w:ind w:leftChars="0" w:left="59" w:hangingChars="25" w:hanging="59"/>
              <w:jc w:val="center"/>
              <w:rPr>
                <w:rFonts w:hAnsi="Calibri" w:hint="eastAsia"/>
                <w:b/>
                <w:snapToGrid/>
                <w:spacing w:val="-4"/>
                <w:kern w:val="0"/>
                <w:sz w:val="24"/>
                <w:szCs w:val="22"/>
              </w:rPr>
            </w:pPr>
            <w:r w:rsidRPr="00BF2B9A">
              <w:rPr>
                <w:rFonts w:hAnsi="Calibri" w:hint="eastAsia"/>
                <w:b/>
                <w:snapToGrid/>
                <w:spacing w:val="-4"/>
                <w:kern w:val="0"/>
                <w:sz w:val="24"/>
                <w:szCs w:val="22"/>
              </w:rPr>
              <w:t>二</w:t>
            </w:r>
            <w:r w:rsidRPr="00BF2B9A">
              <w:rPr>
                <w:rFonts w:hAnsi="標楷體" w:hint="eastAsia"/>
                <w:b/>
                <w:snapToGrid/>
                <w:spacing w:val="-4"/>
                <w:kern w:val="0"/>
                <w:sz w:val="24"/>
                <w:szCs w:val="22"/>
              </w:rPr>
              <w:t>、</w:t>
            </w:r>
            <w:r w:rsidRPr="00BF2B9A">
              <w:rPr>
                <w:rFonts w:hAnsi="Calibri" w:hint="eastAsia"/>
                <w:b/>
                <w:snapToGrid/>
                <w:spacing w:val="-4"/>
                <w:kern w:val="0"/>
                <w:sz w:val="24"/>
                <w:szCs w:val="22"/>
              </w:rPr>
              <w:t>溺水死亡人數</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國小</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5</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8</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5</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27</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國中</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7</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6</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3</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21</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高中職</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6</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8</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7</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3</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30</w:t>
            </w:r>
          </w:p>
        </w:tc>
      </w:tr>
      <w:tr w:rsidR="00106FCA" w:rsidRPr="00BF2B9A" w:rsidTr="00653F30">
        <w:tc>
          <w:tcPr>
            <w:tcW w:w="596" w:type="pct"/>
            <w:shd w:val="clear" w:color="auto" w:fill="auto"/>
          </w:tcPr>
          <w:p w:rsidR="00106FCA" w:rsidRPr="00BF2B9A" w:rsidRDefault="00106FCA"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合計</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14</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15</w:t>
            </w:r>
          </w:p>
        </w:tc>
        <w:tc>
          <w:tcPr>
            <w:tcW w:w="689"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12</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13</w:t>
            </w:r>
          </w:p>
        </w:tc>
        <w:tc>
          <w:tcPr>
            <w:tcW w:w="600" w:type="pct"/>
          </w:tcPr>
          <w:p w:rsidR="00106FCA" w:rsidRPr="00BF2B9A" w:rsidRDefault="00106FCA"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13</w:t>
            </w:r>
          </w:p>
        </w:tc>
        <w:tc>
          <w:tcPr>
            <w:tcW w:w="600" w:type="pct"/>
            <w:shd w:val="clear" w:color="auto" w:fill="auto"/>
            <w:vAlign w:val="center"/>
          </w:tcPr>
          <w:p w:rsidR="00106FCA" w:rsidRPr="00C666FD" w:rsidRDefault="00106FCA" w:rsidP="00653F30">
            <w:pPr>
              <w:pStyle w:val="141"/>
              <w:jc w:val="right"/>
              <w:rPr>
                <w:rFonts w:hint="eastAsia"/>
                <w:snapToGrid/>
              </w:rPr>
            </w:pPr>
            <w:r w:rsidRPr="00C666FD">
              <w:rPr>
                <w:rFonts w:hint="eastAsia"/>
                <w:snapToGrid/>
              </w:rPr>
              <w:t>11</w:t>
            </w:r>
          </w:p>
        </w:tc>
        <w:tc>
          <w:tcPr>
            <w:tcW w:w="537" w:type="pct"/>
            <w:shd w:val="clear" w:color="auto" w:fill="auto"/>
            <w:vAlign w:val="center"/>
          </w:tcPr>
          <w:p w:rsidR="00106FCA" w:rsidRPr="0067741F" w:rsidRDefault="00106FCA" w:rsidP="00653F30">
            <w:pPr>
              <w:pStyle w:val="141"/>
              <w:jc w:val="right"/>
              <w:rPr>
                <w:rFonts w:hint="eastAsia"/>
                <w:b/>
                <w:snapToGrid/>
              </w:rPr>
            </w:pPr>
            <w:r w:rsidRPr="0067741F">
              <w:rPr>
                <w:rFonts w:hint="eastAsia"/>
                <w:b/>
                <w:snapToGrid/>
                <w:lang w:val="x-none"/>
              </w:rPr>
              <w:t>78</w:t>
            </w:r>
          </w:p>
        </w:tc>
      </w:tr>
    </w:tbl>
    <w:p w:rsidR="00106FCA" w:rsidRPr="00BF2B9A" w:rsidRDefault="00106FCA" w:rsidP="007F466F">
      <w:pPr>
        <w:pStyle w:val="141"/>
        <w:ind w:left="1189" w:hangingChars="489" w:hanging="1189"/>
        <w:jc w:val="both"/>
        <w:rPr>
          <w:snapToGrid/>
        </w:rPr>
      </w:pPr>
      <w:r w:rsidRPr="00BF2B9A">
        <w:rPr>
          <w:rFonts w:hint="eastAsia"/>
          <w:snapToGrid/>
        </w:rPr>
        <w:t>資料來源：彙整自學生水域運動安全網(https://watersafety.sa.gov.tw/)及體育署提供資料。</w:t>
      </w:r>
    </w:p>
    <w:p w:rsidR="00106FCA" w:rsidRPr="00BF2B9A" w:rsidRDefault="00106FCA" w:rsidP="007C112E">
      <w:pPr>
        <w:pStyle w:val="a4"/>
        <w:ind w:left="849" w:hanging="283"/>
        <w:rPr>
          <w:rFonts w:hint="eastAsia"/>
        </w:rPr>
      </w:pPr>
      <w:r w:rsidRPr="00BF2B9A">
        <w:rPr>
          <w:rFonts w:hint="eastAsia"/>
        </w:rPr>
        <w:t>(二)</w:t>
      </w:r>
      <w:r w:rsidRPr="0090040E">
        <w:rPr>
          <w:rFonts w:hint="eastAsia"/>
        </w:rPr>
        <w:t>部分市縣</w:t>
      </w:r>
      <w:r w:rsidRPr="00BF2B9A">
        <w:rPr>
          <w:rFonts w:hint="eastAsia"/>
        </w:rPr>
        <w:t>112學年度高級中等以下學校未實施游泳教學學校超過50%</w:t>
      </w:r>
      <w:r w:rsidRPr="00BF2B9A">
        <w:rPr>
          <w:rFonts w:ascii="新細明體" w:eastAsia="新細明體" w:hAnsi="新細明體" w:hint="eastAsia"/>
        </w:rPr>
        <w:t>，</w:t>
      </w:r>
      <w:r w:rsidRPr="00BF2B9A">
        <w:rPr>
          <w:rFonts w:hint="eastAsia"/>
        </w:rPr>
        <w:t>允宜瞭解原委並研謀改善</w:t>
      </w:r>
      <w:r w:rsidRPr="00BF2B9A">
        <w:rPr>
          <w:rFonts w:ascii="新細明體" w:eastAsia="新細明體" w:hAnsi="新細明體" w:hint="eastAsia"/>
        </w:rPr>
        <w:t>，</w:t>
      </w:r>
      <w:r w:rsidRPr="00BF2B9A">
        <w:rPr>
          <w:rFonts w:hint="eastAsia"/>
        </w:rPr>
        <w:t>以提升學生游泳與自救能力</w:t>
      </w:r>
    </w:p>
    <w:p w:rsidR="00106FCA" w:rsidRPr="00BF2B9A" w:rsidRDefault="00106FCA" w:rsidP="00120CB9">
      <w:pPr>
        <w:pStyle w:val="21"/>
        <w:ind w:left="850" w:firstLine="566"/>
        <w:rPr>
          <w:snapToGrid/>
        </w:rPr>
      </w:pPr>
      <w:r w:rsidRPr="00BF2B9A">
        <w:rPr>
          <w:rFonts w:hint="eastAsia"/>
          <w:snapToGrid/>
          <w:lang w:eastAsia="zh-HK"/>
        </w:rPr>
        <w:t>依</w:t>
      </w:r>
      <w:r w:rsidRPr="00BF2B9A">
        <w:rPr>
          <w:rFonts w:hint="eastAsia"/>
          <w:snapToGrid/>
        </w:rPr>
        <w:t>體育署提供資料(詳表3</w:t>
      </w:r>
      <w:r w:rsidRPr="00BF2B9A">
        <w:rPr>
          <w:snapToGrid/>
        </w:rPr>
        <w:t>)</w:t>
      </w:r>
      <w:r w:rsidRPr="00BF2B9A">
        <w:rPr>
          <w:rFonts w:hint="eastAsia"/>
          <w:snapToGrid/>
          <w:lang w:eastAsia="zh-HK"/>
        </w:rPr>
        <w:t>，1</w:t>
      </w:r>
      <w:r w:rsidRPr="00BF2B9A">
        <w:rPr>
          <w:snapToGrid/>
          <w:lang w:eastAsia="zh-HK"/>
        </w:rPr>
        <w:t>12</w:t>
      </w:r>
      <w:r w:rsidRPr="00BF2B9A">
        <w:rPr>
          <w:rFonts w:hint="eastAsia"/>
          <w:snapToGrid/>
          <w:lang w:eastAsia="zh-HK"/>
        </w:rPr>
        <w:t>學年度高級中等以下學校</w:t>
      </w:r>
      <w:r w:rsidRPr="00BF2B9A">
        <w:rPr>
          <w:rFonts w:hint="eastAsia"/>
          <w:snapToGrid/>
        </w:rPr>
        <w:t>4,13</w:t>
      </w:r>
      <w:r w:rsidRPr="00BF2B9A">
        <w:rPr>
          <w:snapToGrid/>
        </w:rPr>
        <w:t>8</w:t>
      </w:r>
      <w:r w:rsidRPr="00BF2B9A">
        <w:rPr>
          <w:rFonts w:hint="eastAsia"/>
          <w:snapToGrid/>
          <w:lang w:eastAsia="zh-HK"/>
        </w:rPr>
        <w:t>校，其中</w:t>
      </w:r>
      <w:r w:rsidRPr="00BF2B9A">
        <w:rPr>
          <w:rFonts w:hint="eastAsia"/>
          <w:snapToGrid/>
        </w:rPr>
        <w:t>有</w:t>
      </w:r>
      <w:r w:rsidRPr="00BF2B9A">
        <w:rPr>
          <w:rFonts w:hint="eastAsia"/>
          <w:snapToGrid/>
          <w:lang w:eastAsia="zh-HK"/>
        </w:rPr>
        <w:t>游泳教學</w:t>
      </w:r>
      <w:r w:rsidRPr="00BF2B9A">
        <w:rPr>
          <w:rFonts w:hint="eastAsia"/>
          <w:snapToGrid/>
        </w:rPr>
        <w:t>學校計</w:t>
      </w:r>
      <w:r w:rsidRPr="00BF2B9A">
        <w:rPr>
          <w:snapToGrid/>
        </w:rPr>
        <w:t>2,980</w:t>
      </w:r>
      <w:r w:rsidRPr="00BF2B9A">
        <w:rPr>
          <w:rFonts w:hint="eastAsia"/>
          <w:snapToGrid/>
        </w:rPr>
        <w:t>校</w:t>
      </w:r>
      <w:r w:rsidRPr="00BF2B9A">
        <w:rPr>
          <w:rFonts w:ascii="新細明體" w:eastAsia="新細明體" w:hAnsi="新細明體" w:hint="eastAsia"/>
          <w:snapToGrid/>
        </w:rPr>
        <w:t>，</w:t>
      </w:r>
      <w:r w:rsidRPr="00BF2B9A">
        <w:rPr>
          <w:rFonts w:hint="eastAsia"/>
          <w:snapToGrid/>
        </w:rPr>
        <w:t>占</w:t>
      </w:r>
      <w:r w:rsidRPr="00BF2B9A">
        <w:rPr>
          <w:snapToGrid/>
        </w:rPr>
        <w:t>72.02%</w:t>
      </w:r>
      <w:r w:rsidRPr="00BF2B9A">
        <w:rPr>
          <w:rFonts w:ascii="新細明體" w:eastAsia="新細明體" w:hAnsi="新細明體" w:hint="eastAsia"/>
          <w:snapToGrid/>
        </w:rPr>
        <w:t>，</w:t>
      </w:r>
      <w:r w:rsidRPr="00BF2B9A">
        <w:rPr>
          <w:rFonts w:hint="eastAsia"/>
          <w:snapToGrid/>
        </w:rPr>
        <w:t>未實施游泳教學學校計</w:t>
      </w:r>
      <w:r w:rsidRPr="00BF2B9A">
        <w:rPr>
          <w:snapToGrid/>
        </w:rPr>
        <w:t>1,158</w:t>
      </w:r>
      <w:r w:rsidRPr="00BF2B9A">
        <w:rPr>
          <w:rFonts w:hint="eastAsia"/>
          <w:snapToGrid/>
        </w:rPr>
        <w:t>校，占</w:t>
      </w:r>
      <w:r w:rsidRPr="00BF2B9A">
        <w:rPr>
          <w:snapToGrid/>
        </w:rPr>
        <w:t>27.98</w:t>
      </w:r>
      <w:r w:rsidRPr="00BF2B9A">
        <w:rPr>
          <w:rFonts w:hint="eastAsia"/>
          <w:snapToGrid/>
        </w:rPr>
        <w:t>%。以學制觀之</w:t>
      </w:r>
      <w:r w:rsidRPr="00BF2B9A">
        <w:rPr>
          <w:rFonts w:ascii="新細明體" w:eastAsia="新細明體" w:hAnsi="新細明體" w:hint="eastAsia"/>
          <w:snapToGrid/>
        </w:rPr>
        <w:t>，</w:t>
      </w:r>
      <w:r w:rsidRPr="00BF2B9A">
        <w:rPr>
          <w:rFonts w:hint="eastAsia"/>
          <w:snapToGrid/>
        </w:rPr>
        <w:t>未實施游泳教學以國中占4</w:t>
      </w:r>
      <w:r w:rsidRPr="00BF2B9A">
        <w:rPr>
          <w:snapToGrid/>
        </w:rPr>
        <w:t>7.88%</w:t>
      </w:r>
      <w:r w:rsidRPr="00BF2B9A">
        <w:rPr>
          <w:rFonts w:hint="eastAsia"/>
          <w:snapToGrid/>
        </w:rPr>
        <w:t>最高，其次為高中職</w:t>
      </w:r>
      <w:r w:rsidRPr="00BF2B9A">
        <w:rPr>
          <w:snapToGrid/>
        </w:rPr>
        <w:t>46.65%</w:t>
      </w:r>
      <w:r w:rsidRPr="00BF2B9A">
        <w:rPr>
          <w:rFonts w:hint="eastAsia"/>
          <w:snapToGrid/>
        </w:rPr>
        <w:t>及國小</w:t>
      </w:r>
      <w:r w:rsidRPr="00BF2B9A">
        <w:rPr>
          <w:snapToGrid/>
        </w:rPr>
        <w:t>17.22</w:t>
      </w:r>
      <w:r w:rsidRPr="00BF2B9A">
        <w:rPr>
          <w:rFonts w:hint="eastAsia"/>
          <w:snapToGrid/>
        </w:rPr>
        <w:t>%。若由市縣別觀之(詳表4</w:t>
      </w:r>
      <w:r w:rsidRPr="00BF2B9A">
        <w:rPr>
          <w:snapToGrid/>
        </w:rPr>
        <w:t>)</w:t>
      </w:r>
      <w:r w:rsidRPr="00BF2B9A">
        <w:rPr>
          <w:rFonts w:hint="eastAsia"/>
          <w:snapToGrid/>
        </w:rPr>
        <w:t>，新竹縣高級中等以下學校未實施游泳教學占比皆高於5</w:t>
      </w:r>
      <w:r w:rsidRPr="00BF2B9A">
        <w:rPr>
          <w:snapToGrid/>
        </w:rPr>
        <w:t>0%</w:t>
      </w:r>
      <w:r w:rsidRPr="00BF2B9A">
        <w:rPr>
          <w:rFonts w:hint="eastAsia"/>
          <w:snapToGrid/>
        </w:rPr>
        <w:t>，桃園市、臺中市、臺南市、高雄市、苗栗縣、彰化縣、雲林縣及宜蘭縣等市縣之國中及高中職未實施游泳教學比率均逾5</w:t>
      </w:r>
      <w:r w:rsidRPr="00BF2B9A">
        <w:rPr>
          <w:snapToGrid/>
        </w:rPr>
        <w:t>0%</w:t>
      </w:r>
      <w:r w:rsidRPr="00BF2B9A">
        <w:rPr>
          <w:rFonts w:hint="eastAsia"/>
          <w:snapToGrid/>
        </w:rPr>
        <w:t>，據體育署表示未實施可能原因包含往返交通3</w:t>
      </w:r>
      <w:r w:rsidRPr="00BF2B9A">
        <w:rPr>
          <w:snapToGrid/>
        </w:rPr>
        <w:t>0</w:t>
      </w:r>
      <w:r w:rsidRPr="00BF2B9A">
        <w:rPr>
          <w:rFonts w:hint="eastAsia"/>
          <w:snapToGrid/>
        </w:rPr>
        <w:t>分鐘內無游泳池且交通不便，排課困難、師資救生員缺乏等因素，允宜瞭解原委並協助縣市研謀改善，以提升學生游泳與自救能力。</w:t>
      </w:r>
    </w:p>
    <w:p w:rsidR="00120CB9" w:rsidRPr="00BF2B9A" w:rsidRDefault="00120CB9" w:rsidP="00120CB9">
      <w:pPr>
        <w:spacing w:beforeLines="50" w:before="250" w:line="0" w:lineRule="atLeast"/>
        <w:ind w:leftChars="150" w:left="845" w:right="-34" w:hangingChars="148" w:hanging="420"/>
        <w:rPr>
          <w:rFonts w:hAnsi="標楷體" w:cs="標楷體"/>
          <w:snapToGrid/>
          <w:sz w:val="24"/>
          <w:szCs w:val="24"/>
        </w:rPr>
      </w:pPr>
      <w:r w:rsidRPr="00BF2B9A">
        <w:rPr>
          <w:rFonts w:hAnsi="標楷體" w:cs="標楷體" w:hint="eastAsia"/>
          <w:b/>
          <w:snapToGrid/>
        </w:rPr>
        <w:t xml:space="preserve">表3  </w:t>
      </w:r>
      <w:r w:rsidRPr="00BF2B9A">
        <w:rPr>
          <w:rFonts w:hAnsi="標楷體" w:cs="標楷體"/>
          <w:b/>
          <w:snapToGrid/>
        </w:rPr>
        <w:t>11</w:t>
      </w:r>
      <w:r>
        <w:rPr>
          <w:rFonts w:hAnsi="標楷體" w:cs="標楷體" w:hint="eastAsia"/>
          <w:b/>
          <w:snapToGrid/>
        </w:rPr>
        <w:t>2</w:t>
      </w:r>
      <w:r w:rsidRPr="00BF2B9A">
        <w:rPr>
          <w:rFonts w:hAnsi="標楷體" w:cs="標楷體" w:hint="eastAsia"/>
          <w:b/>
          <w:snapToGrid/>
        </w:rPr>
        <w:t>學年度高級中等以下學校游泳教學統計表</w:t>
      </w:r>
      <w:r w:rsidRPr="00BF2B9A">
        <w:rPr>
          <w:rFonts w:hAnsi="標楷體" w:cs="標楷體"/>
          <w:b/>
          <w:snapToGrid/>
        </w:rPr>
        <w:t xml:space="preserve">    </w:t>
      </w:r>
      <w:r w:rsidRPr="00BF2B9A">
        <w:rPr>
          <w:rFonts w:hAnsi="標楷體" w:cs="標楷體" w:hint="eastAsia"/>
          <w:snapToGrid/>
          <w:sz w:val="24"/>
          <w:szCs w:val="24"/>
        </w:rPr>
        <w:t>單位:校；%</w:t>
      </w:r>
    </w:p>
    <w:tbl>
      <w:tblPr>
        <w:tblW w:w="4735"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3"/>
        <w:gridCol w:w="1274"/>
        <w:gridCol w:w="994"/>
        <w:gridCol w:w="1135"/>
        <w:gridCol w:w="1278"/>
        <w:gridCol w:w="1158"/>
      </w:tblGrid>
      <w:tr w:rsidR="00120CB9" w:rsidRPr="00BF2B9A" w:rsidTr="00653F30">
        <w:trPr>
          <w:trHeight w:val="322"/>
          <w:jc w:val="right"/>
        </w:trPr>
        <w:tc>
          <w:tcPr>
            <w:tcW w:w="700" w:type="pct"/>
            <w:vMerge w:val="restar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snapToGrid/>
                <w:spacing w:val="-4"/>
                <w:kern w:val="0"/>
                <w:sz w:val="24"/>
                <w:szCs w:val="22"/>
              </w:rPr>
            </w:pPr>
            <w:r w:rsidRPr="00BF2B9A">
              <w:rPr>
                <w:rFonts w:hAnsi="Calibri" w:hint="eastAsia"/>
                <w:snapToGrid/>
                <w:spacing w:val="-4"/>
                <w:kern w:val="0"/>
                <w:sz w:val="24"/>
                <w:szCs w:val="22"/>
              </w:rPr>
              <w:t>教育階段</w:t>
            </w:r>
          </w:p>
        </w:tc>
        <w:tc>
          <w:tcPr>
            <w:tcW w:w="699" w:type="pct"/>
            <w:vMerge w:val="restar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總校數</w:t>
            </w:r>
          </w:p>
        </w:tc>
        <w:tc>
          <w:tcPr>
            <w:tcW w:w="786" w:type="pct"/>
            <w:vMerge w:val="restar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有游泳教學</w:t>
            </w:r>
          </w:p>
        </w:tc>
        <w:tc>
          <w:tcPr>
            <w:tcW w:w="2815" w:type="pct"/>
            <w:gridSpan w:val="4"/>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未實施游泳教學</w:t>
            </w:r>
          </w:p>
        </w:tc>
      </w:tr>
      <w:tr w:rsidR="00120CB9" w:rsidRPr="00BF2B9A" w:rsidTr="00653F30">
        <w:trPr>
          <w:trHeight w:val="322"/>
          <w:jc w:val="right"/>
        </w:trPr>
        <w:tc>
          <w:tcPr>
            <w:tcW w:w="700" w:type="pct"/>
            <w:vMerge/>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p>
        </w:tc>
        <w:tc>
          <w:tcPr>
            <w:tcW w:w="699" w:type="pct"/>
            <w:vMerge/>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p>
        </w:tc>
        <w:tc>
          <w:tcPr>
            <w:tcW w:w="786" w:type="pct"/>
            <w:vMerge/>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p>
        </w:tc>
        <w:tc>
          <w:tcPr>
            <w:tcW w:w="613"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合計</w:t>
            </w:r>
          </w:p>
        </w:tc>
        <w:tc>
          <w:tcPr>
            <w:tcW w:w="700"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占比</w:t>
            </w:r>
          </w:p>
        </w:tc>
        <w:tc>
          <w:tcPr>
            <w:tcW w:w="788"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有游泳池</w:t>
            </w:r>
          </w:p>
        </w:tc>
        <w:tc>
          <w:tcPr>
            <w:tcW w:w="714"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無游泳池</w:t>
            </w:r>
          </w:p>
        </w:tc>
      </w:tr>
      <w:tr w:rsidR="00120CB9" w:rsidRPr="00BF2B9A" w:rsidTr="00653F30">
        <w:trPr>
          <w:trHeight w:val="322"/>
          <w:jc w:val="right"/>
        </w:trPr>
        <w:tc>
          <w:tcPr>
            <w:tcW w:w="700" w:type="pct"/>
            <w:shd w:val="clear" w:color="auto" w:fill="auto"/>
            <w:noWrap/>
            <w:vAlign w:val="center"/>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國小</w:t>
            </w:r>
          </w:p>
        </w:tc>
        <w:tc>
          <w:tcPr>
            <w:tcW w:w="699"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2,665 </w:t>
            </w:r>
          </w:p>
        </w:tc>
        <w:tc>
          <w:tcPr>
            <w:tcW w:w="786"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2,206 </w:t>
            </w:r>
          </w:p>
        </w:tc>
        <w:tc>
          <w:tcPr>
            <w:tcW w:w="613"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459</w:t>
            </w:r>
          </w:p>
        </w:tc>
        <w:tc>
          <w:tcPr>
            <w:tcW w:w="700"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17.22 </w:t>
            </w:r>
          </w:p>
        </w:tc>
        <w:tc>
          <w:tcPr>
            <w:tcW w:w="788"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3</w:t>
            </w:r>
          </w:p>
        </w:tc>
        <w:tc>
          <w:tcPr>
            <w:tcW w:w="714" w:type="pct"/>
            <w:shd w:val="clear" w:color="auto" w:fill="auto"/>
            <w:noWrap/>
            <w:vAlign w:val="center"/>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456</w:t>
            </w:r>
          </w:p>
        </w:tc>
      </w:tr>
      <w:tr w:rsidR="00120CB9" w:rsidRPr="00BF2B9A" w:rsidTr="00653F30">
        <w:trPr>
          <w:trHeight w:val="322"/>
          <w:jc w:val="right"/>
        </w:trPr>
        <w:tc>
          <w:tcPr>
            <w:tcW w:w="700"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國中</w:t>
            </w:r>
          </w:p>
        </w:tc>
        <w:tc>
          <w:tcPr>
            <w:tcW w:w="699"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965 </w:t>
            </w:r>
          </w:p>
        </w:tc>
        <w:tc>
          <w:tcPr>
            <w:tcW w:w="786"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503 </w:t>
            </w:r>
          </w:p>
        </w:tc>
        <w:tc>
          <w:tcPr>
            <w:tcW w:w="613"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462</w:t>
            </w:r>
          </w:p>
        </w:tc>
        <w:tc>
          <w:tcPr>
            <w:tcW w:w="700"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47.88 </w:t>
            </w:r>
          </w:p>
        </w:tc>
        <w:tc>
          <w:tcPr>
            <w:tcW w:w="788"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w:t>
            </w:r>
          </w:p>
        </w:tc>
        <w:tc>
          <w:tcPr>
            <w:tcW w:w="714"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458</w:t>
            </w:r>
          </w:p>
        </w:tc>
      </w:tr>
      <w:tr w:rsidR="00120CB9" w:rsidRPr="00BF2B9A" w:rsidTr="00653F30">
        <w:trPr>
          <w:trHeight w:val="322"/>
          <w:jc w:val="right"/>
        </w:trPr>
        <w:tc>
          <w:tcPr>
            <w:tcW w:w="700"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snapToGrid/>
                <w:spacing w:val="-4"/>
                <w:kern w:val="0"/>
                <w:sz w:val="24"/>
                <w:szCs w:val="22"/>
              </w:rPr>
            </w:pPr>
            <w:r w:rsidRPr="00BF2B9A">
              <w:rPr>
                <w:rFonts w:hAnsi="Calibri" w:hint="eastAsia"/>
                <w:snapToGrid/>
                <w:spacing w:val="-4"/>
                <w:kern w:val="0"/>
                <w:sz w:val="24"/>
                <w:szCs w:val="22"/>
              </w:rPr>
              <w:t>高中職</w:t>
            </w:r>
          </w:p>
        </w:tc>
        <w:tc>
          <w:tcPr>
            <w:tcW w:w="699"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508 </w:t>
            </w:r>
          </w:p>
        </w:tc>
        <w:tc>
          <w:tcPr>
            <w:tcW w:w="786"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271 </w:t>
            </w:r>
          </w:p>
        </w:tc>
        <w:tc>
          <w:tcPr>
            <w:tcW w:w="613"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237</w:t>
            </w:r>
          </w:p>
        </w:tc>
        <w:tc>
          <w:tcPr>
            <w:tcW w:w="700"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 xml:space="preserve">46.65 </w:t>
            </w:r>
          </w:p>
        </w:tc>
        <w:tc>
          <w:tcPr>
            <w:tcW w:w="788"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14</w:t>
            </w:r>
          </w:p>
        </w:tc>
        <w:tc>
          <w:tcPr>
            <w:tcW w:w="714"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snapToGrid/>
                <w:kern w:val="0"/>
                <w:sz w:val="24"/>
                <w:szCs w:val="22"/>
              </w:rPr>
            </w:pPr>
            <w:r w:rsidRPr="00BF2B9A">
              <w:rPr>
                <w:rFonts w:hAnsi="Calibri" w:hint="eastAsia"/>
                <w:snapToGrid/>
                <w:kern w:val="0"/>
                <w:sz w:val="24"/>
                <w:szCs w:val="22"/>
              </w:rPr>
              <w:t>223</w:t>
            </w:r>
          </w:p>
        </w:tc>
      </w:tr>
      <w:tr w:rsidR="00120CB9" w:rsidRPr="00BF2B9A" w:rsidTr="00653F30">
        <w:trPr>
          <w:trHeight w:val="322"/>
          <w:jc w:val="right"/>
        </w:trPr>
        <w:tc>
          <w:tcPr>
            <w:tcW w:w="700" w:type="pct"/>
            <w:shd w:val="clear" w:color="auto" w:fill="auto"/>
            <w:noWrap/>
            <w:vAlign w:val="center"/>
            <w:hideMark/>
          </w:tcPr>
          <w:p w:rsidR="00120CB9" w:rsidRPr="00BF2B9A" w:rsidRDefault="00120CB9" w:rsidP="00653F30">
            <w:pPr>
              <w:widowControl/>
              <w:spacing w:line="280" w:lineRule="exact"/>
              <w:ind w:leftChars="0" w:left="59" w:hangingChars="25" w:hanging="59"/>
              <w:jc w:val="center"/>
              <w:rPr>
                <w:rFonts w:hAnsi="Calibri" w:hint="eastAsia"/>
                <w:b/>
                <w:snapToGrid/>
                <w:spacing w:val="-4"/>
                <w:kern w:val="0"/>
                <w:sz w:val="24"/>
                <w:szCs w:val="22"/>
              </w:rPr>
            </w:pPr>
            <w:r w:rsidRPr="00BF2B9A">
              <w:rPr>
                <w:rFonts w:hAnsi="Calibri" w:hint="eastAsia"/>
                <w:b/>
                <w:snapToGrid/>
                <w:spacing w:val="-4"/>
                <w:kern w:val="0"/>
                <w:sz w:val="24"/>
                <w:szCs w:val="22"/>
              </w:rPr>
              <w:t>合計</w:t>
            </w:r>
          </w:p>
        </w:tc>
        <w:tc>
          <w:tcPr>
            <w:tcW w:w="699"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hint="eastAsia"/>
                <w:b/>
                <w:snapToGrid/>
                <w:kern w:val="0"/>
                <w:sz w:val="24"/>
                <w:szCs w:val="22"/>
              </w:rPr>
              <w:t xml:space="preserve">4,138 </w:t>
            </w:r>
          </w:p>
        </w:tc>
        <w:tc>
          <w:tcPr>
            <w:tcW w:w="786"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hint="eastAsia"/>
                <w:b/>
                <w:snapToGrid/>
                <w:kern w:val="0"/>
                <w:sz w:val="24"/>
                <w:szCs w:val="22"/>
              </w:rPr>
              <w:t xml:space="preserve">2,980 </w:t>
            </w:r>
          </w:p>
        </w:tc>
        <w:tc>
          <w:tcPr>
            <w:tcW w:w="613"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hint="eastAsia"/>
                <w:b/>
                <w:snapToGrid/>
                <w:kern w:val="0"/>
                <w:sz w:val="24"/>
                <w:szCs w:val="22"/>
              </w:rPr>
              <w:t>1,158</w:t>
            </w:r>
          </w:p>
        </w:tc>
        <w:tc>
          <w:tcPr>
            <w:tcW w:w="700"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hint="eastAsia"/>
                <w:b/>
                <w:snapToGrid/>
                <w:kern w:val="0"/>
                <w:sz w:val="24"/>
                <w:szCs w:val="22"/>
              </w:rPr>
              <w:t xml:space="preserve">27.98 </w:t>
            </w:r>
          </w:p>
        </w:tc>
        <w:tc>
          <w:tcPr>
            <w:tcW w:w="788"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b/>
                <w:snapToGrid/>
                <w:kern w:val="0"/>
                <w:sz w:val="24"/>
                <w:szCs w:val="22"/>
              </w:rPr>
              <w:t>21</w:t>
            </w:r>
          </w:p>
        </w:tc>
        <w:tc>
          <w:tcPr>
            <w:tcW w:w="714" w:type="pct"/>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Calibri" w:hint="eastAsia"/>
                <w:b/>
                <w:snapToGrid/>
                <w:kern w:val="0"/>
                <w:sz w:val="24"/>
                <w:szCs w:val="22"/>
              </w:rPr>
            </w:pPr>
            <w:r w:rsidRPr="00BF2B9A">
              <w:rPr>
                <w:rFonts w:hAnsi="Calibri" w:hint="eastAsia"/>
                <w:b/>
                <w:snapToGrid/>
                <w:kern w:val="0"/>
                <w:sz w:val="24"/>
                <w:szCs w:val="22"/>
              </w:rPr>
              <w:t>1,</w:t>
            </w:r>
            <w:r w:rsidRPr="00BF2B9A">
              <w:rPr>
                <w:rFonts w:hAnsi="Calibri"/>
                <w:b/>
                <w:snapToGrid/>
                <w:kern w:val="0"/>
                <w:sz w:val="24"/>
                <w:szCs w:val="22"/>
              </w:rPr>
              <w:t>137</w:t>
            </w:r>
          </w:p>
        </w:tc>
      </w:tr>
    </w:tbl>
    <w:p w:rsidR="00120CB9" w:rsidRPr="00BF2B9A" w:rsidRDefault="00120CB9" w:rsidP="00120CB9">
      <w:pPr>
        <w:pStyle w:val="141"/>
        <w:ind w:leftChars="158" w:left="1665" w:hangingChars="501" w:hanging="1218"/>
        <w:jc w:val="both"/>
        <w:rPr>
          <w:snapToGrid/>
        </w:rPr>
      </w:pPr>
      <w:r w:rsidRPr="00BF2B9A">
        <w:rPr>
          <w:rFonts w:hint="eastAsia"/>
          <w:snapToGrid/>
        </w:rPr>
        <w:t xml:space="preserve">說 </w:t>
      </w:r>
      <w:r w:rsidRPr="00BF2B9A">
        <w:rPr>
          <w:snapToGrid/>
        </w:rPr>
        <w:t xml:space="preserve">   </w:t>
      </w:r>
      <w:r w:rsidRPr="00BF2B9A">
        <w:rPr>
          <w:rFonts w:hint="eastAsia"/>
          <w:snapToGrid/>
        </w:rPr>
        <w:t>明：據體育署表示</w:t>
      </w:r>
      <w:r w:rsidRPr="00BF2B9A">
        <w:rPr>
          <w:rFonts w:ascii="新細明體" w:eastAsia="新細明體" w:hAnsi="新細明體" w:hint="eastAsia"/>
          <w:snapToGrid/>
        </w:rPr>
        <w:t>，</w:t>
      </w:r>
      <w:r w:rsidRPr="00BF2B9A">
        <w:rPr>
          <w:rFonts w:hint="eastAsia"/>
          <w:snapToGrid/>
        </w:rPr>
        <w:t>總校數</w:t>
      </w:r>
      <w:r w:rsidRPr="00BF2B9A">
        <w:rPr>
          <w:rFonts w:hint="eastAsia"/>
          <w:snapToGrid/>
          <w:lang w:eastAsia="zh-HK"/>
        </w:rPr>
        <w:t>係</w:t>
      </w:r>
      <w:r w:rsidRPr="00BF2B9A">
        <w:rPr>
          <w:rFonts w:hint="eastAsia"/>
          <w:snapToGrid/>
        </w:rPr>
        <w:t>1</w:t>
      </w:r>
      <w:r w:rsidRPr="00BF2B9A">
        <w:rPr>
          <w:snapToGrid/>
        </w:rPr>
        <w:t>12</w:t>
      </w:r>
      <w:r w:rsidRPr="00BF2B9A">
        <w:rPr>
          <w:rFonts w:hint="eastAsia"/>
          <w:snapToGrid/>
        </w:rPr>
        <w:t>學年度學校體育統計年報之統計數據，總校數依照教育階段計算，高中職附設國中部則於國中計算一次。</w:t>
      </w:r>
    </w:p>
    <w:p w:rsidR="00120CB9" w:rsidRPr="00BF2B9A" w:rsidRDefault="00120CB9" w:rsidP="00120CB9">
      <w:pPr>
        <w:pStyle w:val="141"/>
        <w:ind w:leftChars="158" w:left="1665" w:hangingChars="501" w:hanging="1218"/>
        <w:jc w:val="both"/>
        <w:rPr>
          <w:snapToGrid/>
        </w:rPr>
      </w:pPr>
      <w:r w:rsidRPr="00BF2B9A">
        <w:rPr>
          <w:rFonts w:hint="eastAsia"/>
          <w:snapToGrid/>
        </w:rPr>
        <w:t>資料來源：</w:t>
      </w:r>
      <w:r w:rsidRPr="00BF2B9A">
        <w:rPr>
          <w:rFonts w:hint="eastAsia"/>
          <w:snapToGrid/>
          <w:lang w:eastAsia="zh-HK"/>
        </w:rPr>
        <w:t>彙整自</w:t>
      </w:r>
      <w:r w:rsidRPr="00BF2B9A">
        <w:rPr>
          <w:rFonts w:hint="eastAsia"/>
          <w:snapToGrid/>
        </w:rPr>
        <w:t>體育署</w:t>
      </w:r>
      <w:r w:rsidRPr="00BF2B9A">
        <w:rPr>
          <w:rFonts w:hint="eastAsia"/>
          <w:snapToGrid/>
          <w:lang w:eastAsia="zh-HK"/>
        </w:rPr>
        <w:t>提供資料</w:t>
      </w:r>
      <w:r w:rsidRPr="00BF2B9A">
        <w:rPr>
          <w:rFonts w:hint="eastAsia"/>
          <w:snapToGrid/>
        </w:rPr>
        <w:t xml:space="preserve">。 </w:t>
      </w:r>
    </w:p>
    <w:p w:rsidR="00120CB9" w:rsidRPr="00BF2B9A" w:rsidRDefault="00120CB9" w:rsidP="00C94334">
      <w:pPr>
        <w:pStyle w:val="141"/>
        <w:rPr>
          <w:snapToGrid/>
        </w:rPr>
      </w:pPr>
    </w:p>
    <w:p w:rsidR="00120CB9" w:rsidRPr="00BF2B9A" w:rsidRDefault="00120CB9" w:rsidP="00C94334">
      <w:pPr>
        <w:spacing w:line="320" w:lineRule="exact"/>
        <w:ind w:leftChars="145" w:left="1193" w:right="-1" w:hangingChars="276" w:hanging="782"/>
        <w:jc w:val="left"/>
        <w:rPr>
          <w:rFonts w:hAnsi="標楷體" w:cs="標楷體"/>
          <w:snapToGrid/>
          <w:sz w:val="24"/>
          <w:szCs w:val="24"/>
        </w:rPr>
      </w:pPr>
      <w:r w:rsidRPr="00BF2B9A">
        <w:rPr>
          <w:rFonts w:hAnsi="標楷體" w:cs="標楷體" w:hint="eastAsia"/>
          <w:b/>
          <w:snapToGrid/>
        </w:rPr>
        <w:t>表</w:t>
      </w:r>
      <w:r w:rsidRPr="00BF2B9A">
        <w:rPr>
          <w:rFonts w:hAnsi="標楷體" w:cs="標楷體"/>
          <w:b/>
          <w:snapToGrid/>
        </w:rPr>
        <w:t>4</w:t>
      </w:r>
      <w:r w:rsidRPr="00BF2B9A">
        <w:rPr>
          <w:rFonts w:hAnsi="標楷體" w:cs="標楷體" w:hint="eastAsia"/>
          <w:b/>
          <w:snapToGrid/>
        </w:rPr>
        <w:t xml:space="preserve">  </w:t>
      </w:r>
      <w:r w:rsidRPr="00BF2B9A">
        <w:rPr>
          <w:rFonts w:hAnsi="標楷體" w:cs="標楷體"/>
          <w:b/>
          <w:snapToGrid/>
        </w:rPr>
        <w:t>112</w:t>
      </w:r>
      <w:r w:rsidRPr="00BF2B9A">
        <w:rPr>
          <w:rFonts w:hAnsi="標楷體" w:cs="標楷體" w:hint="eastAsia"/>
          <w:b/>
          <w:snapToGrid/>
        </w:rPr>
        <w:t>學年度各市縣高級中等以下學校</w:t>
      </w:r>
      <w:r w:rsidRPr="0090040E">
        <w:rPr>
          <w:rFonts w:hAnsi="標楷體" w:cs="標楷體" w:hint="eastAsia"/>
          <w:b/>
          <w:snapToGrid/>
        </w:rPr>
        <w:t>未實施游泳教學</w:t>
      </w:r>
      <w:r w:rsidRPr="00BF2B9A">
        <w:rPr>
          <w:rFonts w:hAnsi="標楷體" w:cs="標楷體" w:hint="eastAsia"/>
          <w:b/>
          <w:snapToGrid/>
        </w:rPr>
        <w:t>比率統計表</w:t>
      </w:r>
      <w:r w:rsidRPr="00BF2B9A">
        <w:rPr>
          <w:rFonts w:hAnsi="標楷體" w:cs="標楷體"/>
          <w:b/>
          <w:snapToGrid/>
        </w:rPr>
        <w:t xml:space="preserve">                             </w:t>
      </w:r>
      <w:r>
        <w:rPr>
          <w:rFonts w:hAnsi="標楷體" w:cs="標楷體"/>
          <w:b/>
          <w:snapToGrid/>
        </w:rPr>
        <w:t xml:space="preserve"> </w:t>
      </w:r>
      <w:r w:rsidRPr="00BF2B9A">
        <w:rPr>
          <w:rFonts w:hAnsi="標楷體" w:cs="標楷體"/>
          <w:b/>
          <w:snapToGrid/>
        </w:rPr>
        <w:t xml:space="preserve">           </w:t>
      </w:r>
      <w:r w:rsidRPr="00BF2B9A">
        <w:rPr>
          <w:rFonts w:hAnsi="標楷體" w:cs="標楷體" w:hint="eastAsia"/>
          <w:snapToGrid/>
          <w:sz w:val="24"/>
          <w:szCs w:val="24"/>
        </w:rPr>
        <w:t>單位</w:t>
      </w:r>
      <w:r w:rsidR="00C94334">
        <w:rPr>
          <w:rFonts w:hAnsi="標楷體" w:cs="標楷體" w:hint="eastAsia"/>
          <w:snapToGrid/>
          <w:sz w:val="24"/>
          <w:szCs w:val="24"/>
        </w:rPr>
        <w:t>：</w:t>
      </w:r>
      <w:r w:rsidRPr="00BF2B9A">
        <w:rPr>
          <w:rFonts w:hAnsi="標楷體" w:cs="標楷體" w:hint="eastAsia"/>
          <w:snapToGrid/>
          <w:sz w:val="24"/>
          <w:szCs w:val="24"/>
        </w:rPr>
        <w:t>%</w:t>
      </w:r>
    </w:p>
    <w:tbl>
      <w:tblPr>
        <w:tblW w:w="8107"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1134"/>
        <w:gridCol w:w="850"/>
        <w:gridCol w:w="993"/>
        <w:gridCol w:w="1197"/>
        <w:gridCol w:w="980"/>
        <w:gridCol w:w="980"/>
        <w:gridCol w:w="980"/>
      </w:tblGrid>
      <w:tr w:rsidR="00120CB9" w:rsidRPr="00BF2B9A" w:rsidTr="00C94334">
        <w:trPr>
          <w:trHeight w:val="322"/>
          <w:jc w:val="right"/>
        </w:trPr>
        <w:tc>
          <w:tcPr>
            <w:tcW w:w="992" w:type="dxa"/>
            <w:vMerge w:val="restart"/>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snapToGrid/>
                <w:kern w:val="0"/>
                <w:sz w:val="24"/>
                <w:szCs w:val="22"/>
              </w:rPr>
            </w:pPr>
            <w:r w:rsidRPr="00BF2B9A">
              <w:rPr>
                <w:rFonts w:hAnsi="標楷體" w:hint="eastAsia"/>
                <w:snapToGrid/>
                <w:kern w:val="0"/>
                <w:sz w:val="24"/>
                <w:szCs w:val="22"/>
              </w:rPr>
              <w:t>市縣別</w:t>
            </w:r>
          </w:p>
        </w:tc>
        <w:tc>
          <w:tcPr>
            <w:tcW w:w="2977" w:type="dxa"/>
            <w:gridSpan w:val="3"/>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教育階段</w:t>
            </w:r>
          </w:p>
        </w:tc>
        <w:tc>
          <w:tcPr>
            <w:tcW w:w="1197" w:type="dxa"/>
            <w:vMerge w:val="restart"/>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市縣別</w:t>
            </w:r>
          </w:p>
        </w:tc>
        <w:tc>
          <w:tcPr>
            <w:tcW w:w="2940" w:type="dxa"/>
            <w:gridSpan w:val="3"/>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教育階段</w:t>
            </w:r>
          </w:p>
        </w:tc>
      </w:tr>
      <w:tr w:rsidR="00120CB9" w:rsidRPr="00BF2B9A" w:rsidTr="00C94334">
        <w:trPr>
          <w:trHeight w:val="322"/>
          <w:jc w:val="right"/>
        </w:trPr>
        <w:tc>
          <w:tcPr>
            <w:tcW w:w="992" w:type="dxa"/>
            <w:vMerge/>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國小</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國中</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高中</w:t>
            </w:r>
          </w:p>
        </w:tc>
        <w:tc>
          <w:tcPr>
            <w:tcW w:w="1197" w:type="dxa"/>
            <w:vMerge/>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國小</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國中</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高中</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臺北市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3.25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8.89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8.89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彰化縣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32.18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86.96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91.30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新北市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4.05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19.00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21.00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南投縣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9.29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32.43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35.14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桃園市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17.44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69.57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69.57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雲林縣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19.11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57.14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57.14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臺中市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32.79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70.71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72.73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嘉義縣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3.33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28.57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28.57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臺南市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41.67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67.53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68.83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屏東縣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4.85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41.86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46.51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高雄市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10.53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78.85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76.92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宜蘭縣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20.51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68.97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68.97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基隆市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4.88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11.76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11.76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花蓮縣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0.96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0.00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0.00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新竹市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2.86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23.81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23.81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臺東縣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2.25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4.00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4.00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嘉義市</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0.00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16.67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16.67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澎湖縣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10.81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7.14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7.14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新竹縣</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64.37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71.05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68.42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金門縣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5.26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0.00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40.00 </w:t>
            </w:r>
          </w:p>
        </w:tc>
      </w:tr>
      <w:tr w:rsidR="00120CB9" w:rsidRPr="00BF2B9A" w:rsidTr="00C94334">
        <w:trPr>
          <w:trHeight w:val="322"/>
          <w:jc w:val="right"/>
        </w:trPr>
        <w:tc>
          <w:tcPr>
            <w:tcW w:w="992" w:type="dxa"/>
            <w:shd w:val="clear" w:color="auto" w:fill="auto"/>
            <w:noWrap/>
            <w:vAlign w:val="center"/>
            <w:hideMark/>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苗栗縣</w:t>
            </w:r>
          </w:p>
        </w:tc>
        <w:tc>
          <w:tcPr>
            <w:tcW w:w="1134"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17.54 </w:t>
            </w:r>
          </w:p>
        </w:tc>
        <w:tc>
          <w:tcPr>
            <w:tcW w:w="850"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57.89 </w:t>
            </w:r>
          </w:p>
        </w:tc>
        <w:tc>
          <w:tcPr>
            <w:tcW w:w="993" w:type="dxa"/>
            <w:shd w:val="clear" w:color="auto" w:fill="auto"/>
            <w:noWrap/>
            <w:vAlign w:val="center"/>
            <w:hideMark/>
          </w:tcPr>
          <w:p w:rsidR="00120CB9" w:rsidRPr="00BF2B9A" w:rsidRDefault="00120CB9" w:rsidP="00653F30">
            <w:pPr>
              <w:widowControl/>
              <w:spacing w:line="280" w:lineRule="exact"/>
              <w:ind w:leftChars="0" w:left="3" w:firstLineChars="6" w:firstLine="15"/>
              <w:jc w:val="right"/>
              <w:rPr>
                <w:rFonts w:hAnsi="標楷體" w:hint="eastAsia"/>
                <w:b/>
                <w:snapToGrid/>
                <w:kern w:val="0"/>
                <w:sz w:val="24"/>
                <w:szCs w:val="22"/>
              </w:rPr>
            </w:pPr>
            <w:r w:rsidRPr="00BF2B9A">
              <w:rPr>
                <w:rFonts w:hAnsi="標楷體" w:hint="eastAsia"/>
                <w:b/>
                <w:snapToGrid/>
                <w:kern w:val="0"/>
                <w:sz w:val="24"/>
                <w:szCs w:val="22"/>
              </w:rPr>
              <w:t xml:space="preserve">60.53 </w:t>
            </w:r>
          </w:p>
        </w:tc>
        <w:tc>
          <w:tcPr>
            <w:tcW w:w="1197" w:type="dxa"/>
            <w:shd w:val="clear" w:color="auto" w:fill="auto"/>
            <w:vAlign w:val="center"/>
          </w:tcPr>
          <w:p w:rsidR="00120CB9" w:rsidRPr="00BF2B9A" w:rsidRDefault="00120CB9" w:rsidP="00653F30">
            <w:pPr>
              <w:widowControl/>
              <w:spacing w:line="280" w:lineRule="exact"/>
              <w:ind w:leftChars="0" w:left="3" w:firstLineChars="6" w:firstLine="15"/>
              <w:jc w:val="center"/>
              <w:rPr>
                <w:rFonts w:hAnsi="標楷體" w:hint="eastAsia"/>
                <w:snapToGrid/>
                <w:kern w:val="0"/>
                <w:sz w:val="24"/>
                <w:szCs w:val="22"/>
              </w:rPr>
            </w:pPr>
            <w:r w:rsidRPr="00BF2B9A">
              <w:rPr>
                <w:rFonts w:hAnsi="標楷體" w:hint="eastAsia"/>
                <w:snapToGrid/>
                <w:kern w:val="0"/>
                <w:sz w:val="24"/>
                <w:szCs w:val="22"/>
              </w:rPr>
              <w:t>連江縣</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14.29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20.00 </w:t>
            </w:r>
          </w:p>
        </w:tc>
        <w:tc>
          <w:tcPr>
            <w:tcW w:w="980" w:type="dxa"/>
            <w:shd w:val="clear" w:color="auto" w:fill="auto"/>
            <w:vAlign w:val="center"/>
          </w:tcPr>
          <w:p w:rsidR="00120CB9" w:rsidRPr="00BF2B9A" w:rsidRDefault="00120CB9" w:rsidP="00653F30">
            <w:pPr>
              <w:widowControl/>
              <w:spacing w:line="280" w:lineRule="exact"/>
              <w:ind w:leftChars="0" w:left="3" w:firstLineChars="6" w:firstLine="15"/>
              <w:jc w:val="right"/>
              <w:rPr>
                <w:rFonts w:hAnsi="標楷體" w:hint="eastAsia"/>
                <w:snapToGrid/>
                <w:kern w:val="0"/>
                <w:sz w:val="24"/>
                <w:szCs w:val="22"/>
              </w:rPr>
            </w:pPr>
            <w:r w:rsidRPr="00BF2B9A">
              <w:rPr>
                <w:rFonts w:hAnsi="標楷體" w:hint="eastAsia"/>
                <w:snapToGrid/>
                <w:kern w:val="0"/>
                <w:sz w:val="24"/>
                <w:szCs w:val="22"/>
              </w:rPr>
              <w:t xml:space="preserve">20.00 </w:t>
            </w:r>
          </w:p>
        </w:tc>
      </w:tr>
    </w:tbl>
    <w:p w:rsidR="00120CB9" w:rsidRPr="00BF2B9A" w:rsidRDefault="00120CB9" w:rsidP="00120CB9">
      <w:pPr>
        <w:widowControl/>
        <w:spacing w:line="280" w:lineRule="exact"/>
        <w:ind w:leftChars="178" w:left="1720" w:hangingChars="500" w:hanging="1216"/>
        <w:jc w:val="left"/>
        <w:rPr>
          <w:rFonts w:hAnsi="Calibri"/>
          <w:snapToGrid/>
          <w:kern w:val="0"/>
          <w:sz w:val="24"/>
          <w:szCs w:val="22"/>
        </w:rPr>
      </w:pPr>
      <w:r w:rsidRPr="00BF2B9A">
        <w:rPr>
          <w:rFonts w:hAnsi="Calibri" w:hint="eastAsia"/>
          <w:snapToGrid/>
          <w:kern w:val="0"/>
          <w:sz w:val="24"/>
          <w:szCs w:val="22"/>
        </w:rPr>
        <w:t xml:space="preserve">說 </w:t>
      </w:r>
      <w:r w:rsidRPr="00BF2B9A">
        <w:rPr>
          <w:rFonts w:hAnsi="Calibri"/>
          <w:snapToGrid/>
          <w:kern w:val="0"/>
          <w:sz w:val="24"/>
          <w:szCs w:val="22"/>
        </w:rPr>
        <w:t xml:space="preserve">   </w:t>
      </w:r>
      <w:r w:rsidRPr="00BF2B9A">
        <w:rPr>
          <w:rFonts w:hAnsi="Calibri" w:hint="eastAsia"/>
          <w:snapToGrid/>
          <w:kern w:val="0"/>
          <w:sz w:val="24"/>
          <w:szCs w:val="22"/>
        </w:rPr>
        <w:t>明：未實施游泳教學學校比率=該</w:t>
      </w:r>
      <w:r w:rsidRPr="0090040E">
        <w:rPr>
          <w:rFonts w:hAnsi="Calibri" w:hint="eastAsia"/>
          <w:snapToGrid/>
          <w:kern w:val="0"/>
          <w:sz w:val="24"/>
          <w:szCs w:val="22"/>
        </w:rPr>
        <w:t>市縣</w:t>
      </w:r>
      <w:r w:rsidRPr="00BF2B9A">
        <w:rPr>
          <w:rFonts w:hAnsi="Calibri" w:hint="eastAsia"/>
          <w:snapToGrid/>
          <w:kern w:val="0"/>
          <w:sz w:val="24"/>
          <w:szCs w:val="22"/>
        </w:rPr>
        <w:t>各該教育階段未實施游泳教學學校/該</w:t>
      </w:r>
      <w:r w:rsidRPr="0090040E">
        <w:rPr>
          <w:rFonts w:hAnsi="Calibri" w:hint="eastAsia"/>
          <w:snapToGrid/>
          <w:kern w:val="0"/>
          <w:sz w:val="24"/>
          <w:szCs w:val="22"/>
        </w:rPr>
        <w:t>市縣</w:t>
      </w:r>
      <w:r w:rsidRPr="00BF2B9A">
        <w:rPr>
          <w:rFonts w:hAnsi="Calibri" w:hint="eastAsia"/>
          <w:snapToGrid/>
          <w:kern w:val="0"/>
          <w:sz w:val="24"/>
          <w:szCs w:val="22"/>
        </w:rPr>
        <w:t>各該教育階段學校總數。</w:t>
      </w:r>
    </w:p>
    <w:p w:rsidR="00120CB9" w:rsidRPr="00BF2B9A" w:rsidRDefault="00120CB9" w:rsidP="00120CB9">
      <w:pPr>
        <w:widowControl/>
        <w:spacing w:line="280" w:lineRule="exact"/>
        <w:ind w:leftChars="178" w:left="1720" w:hangingChars="500" w:hanging="1216"/>
        <w:jc w:val="left"/>
        <w:rPr>
          <w:rFonts w:hAnsi="Calibri" w:hint="eastAsia"/>
          <w:snapToGrid/>
          <w:kern w:val="0"/>
          <w:sz w:val="24"/>
          <w:szCs w:val="22"/>
        </w:rPr>
      </w:pPr>
      <w:r w:rsidRPr="00BF2B9A">
        <w:rPr>
          <w:rFonts w:hAnsi="Calibri" w:hint="eastAsia"/>
          <w:snapToGrid/>
          <w:kern w:val="0"/>
          <w:sz w:val="24"/>
          <w:szCs w:val="22"/>
        </w:rPr>
        <w:t>資料來源：</w:t>
      </w:r>
      <w:r w:rsidRPr="00BF2B9A">
        <w:rPr>
          <w:rFonts w:hAnsi="Calibri" w:hint="eastAsia"/>
          <w:snapToGrid/>
          <w:kern w:val="0"/>
          <w:sz w:val="24"/>
          <w:szCs w:val="22"/>
          <w:lang w:eastAsia="zh-HK"/>
        </w:rPr>
        <w:t>彙整自</w:t>
      </w:r>
      <w:r w:rsidRPr="00BF2B9A">
        <w:rPr>
          <w:rFonts w:hAnsi="Calibri" w:hint="eastAsia"/>
          <w:snapToGrid/>
          <w:kern w:val="0"/>
          <w:sz w:val="24"/>
          <w:szCs w:val="22"/>
        </w:rPr>
        <w:t>體育署</w:t>
      </w:r>
      <w:r w:rsidRPr="00BF2B9A">
        <w:rPr>
          <w:rFonts w:hAnsi="Calibri" w:hint="eastAsia"/>
          <w:snapToGrid/>
          <w:kern w:val="0"/>
          <w:sz w:val="24"/>
          <w:szCs w:val="22"/>
          <w:lang w:eastAsia="zh-HK"/>
        </w:rPr>
        <w:t>提供資料</w:t>
      </w:r>
      <w:r w:rsidRPr="00BF2B9A">
        <w:rPr>
          <w:rFonts w:hAnsi="Calibri" w:hint="eastAsia"/>
          <w:snapToGrid/>
          <w:kern w:val="0"/>
          <w:sz w:val="24"/>
          <w:szCs w:val="22"/>
        </w:rPr>
        <w:t xml:space="preserve">(112學年度學校體育統計年報)。 </w:t>
      </w:r>
      <w:r w:rsidRPr="00BF2B9A">
        <w:rPr>
          <w:rFonts w:hAnsi="Calibri"/>
          <w:snapToGrid/>
          <w:kern w:val="0"/>
          <w:sz w:val="24"/>
          <w:szCs w:val="22"/>
        </w:rPr>
        <w:t xml:space="preserve"> </w:t>
      </w:r>
    </w:p>
    <w:p w:rsidR="00120CB9" w:rsidRPr="00BF2B9A" w:rsidRDefault="00120CB9" w:rsidP="00120CB9">
      <w:pPr>
        <w:ind w:left="566" w:firstLine="566"/>
        <w:rPr>
          <w:snapToGrid/>
        </w:rPr>
      </w:pPr>
      <w:r w:rsidRPr="00BF2B9A">
        <w:rPr>
          <w:rFonts w:hint="eastAsia"/>
          <w:snapToGrid/>
        </w:rPr>
        <w:t>綜上，10</w:t>
      </w:r>
      <w:r w:rsidRPr="00BF2B9A">
        <w:rPr>
          <w:snapToGrid/>
        </w:rPr>
        <w:t>8</w:t>
      </w:r>
      <w:r w:rsidRPr="00BF2B9A">
        <w:rPr>
          <w:rFonts w:hint="eastAsia"/>
          <w:snapToGrid/>
        </w:rPr>
        <w:t>至11</w:t>
      </w:r>
      <w:r w:rsidRPr="00BF2B9A">
        <w:rPr>
          <w:snapToGrid/>
        </w:rPr>
        <w:t>3</w:t>
      </w:r>
      <w:r w:rsidRPr="0067741F">
        <w:rPr>
          <w:rFonts w:hint="eastAsia"/>
          <w:snapToGrid/>
        </w:rPr>
        <w:t>年度</w:t>
      </w:r>
      <w:r w:rsidRPr="00BF2B9A">
        <w:rPr>
          <w:rFonts w:hint="eastAsia"/>
          <w:snapToGrid/>
        </w:rPr>
        <w:t>高級中等以下學校學生遇溺、受傷、失蹤人數計</w:t>
      </w:r>
      <w:r w:rsidRPr="00BF2B9A">
        <w:rPr>
          <w:snapToGrid/>
        </w:rPr>
        <w:t>17</w:t>
      </w:r>
      <w:r>
        <w:rPr>
          <w:rFonts w:hint="eastAsia"/>
          <w:snapToGrid/>
        </w:rPr>
        <w:t>4</w:t>
      </w:r>
      <w:r w:rsidRPr="00BF2B9A">
        <w:rPr>
          <w:rFonts w:hint="eastAsia"/>
          <w:snapToGrid/>
        </w:rPr>
        <w:t>人、溺水死亡學生人數計</w:t>
      </w:r>
      <w:r w:rsidRPr="00BF2B9A">
        <w:rPr>
          <w:snapToGrid/>
        </w:rPr>
        <w:t>7</w:t>
      </w:r>
      <w:r>
        <w:rPr>
          <w:rFonts w:hint="eastAsia"/>
          <w:snapToGrid/>
        </w:rPr>
        <w:t>8</w:t>
      </w:r>
      <w:r w:rsidRPr="00BF2B9A">
        <w:rPr>
          <w:rFonts w:hint="eastAsia"/>
          <w:snapToGrid/>
        </w:rPr>
        <w:t>人。體育署已配合108課綱修正「全國中、小學學生游泳與自救能力基本指標」，期更符合水域安全教學需求與趨勢</w:t>
      </w:r>
      <w:r>
        <w:rPr>
          <w:rFonts w:hAnsi="標楷體" w:hint="eastAsia"/>
          <w:snapToGrid/>
        </w:rPr>
        <w:t>，</w:t>
      </w:r>
      <w:r w:rsidRPr="00BF2B9A">
        <w:rPr>
          <w:rFonts w:hint="eastAsia"/>
          <w:snapToGrid/>
        </w:rPr>
        <w:t>然1</w:t>
      </w:r>
      <w:r w:rsidRPr="00BF2B9A">
        <w:rPr>
          <w:snapToGrid/>
        </w:rPr>
        <w:t>12</w:t>
      </w:r>
      <w:r w:rsidRPr="00BF2B9A">
        <w:rPr>
          <w:rFonts w:hint="eastAsia"/>
          <w:snapToGrid/>
        </w:rPr>
        <w:t>學年度部</w:t>
      </w:r>
      <w:r>
        <w:rPr>
          <w:rFonts w:hint="eastAsia"/>
          <w:snapToGrid/>
          <w:lang w:eastAsia="zh-HK"/>
        </w:rPr>
        <w:t>分</w:t>
      </w:r>
      <w:r w:rsidRPr="00BF2B9A">
        <w:rPr>
          <w:rFonts w:hint="eastAsia"/>
          <w:snapToGrid/>
        </w:rPr>
        <w:t>市縣高級中等以下學校未實施游泳教學比率逾5</w:t>
      </w:r>
      <w:r w:rsidRPr="00BF2B9A">
        <w:rPr>
          <w:snapToGrid/>
        </w:rPr>
        <w:t>0%</w:t>
      </w:r>
      <w:r w:rsidRPr="00BF2B9A">
        <w:rPr>
          <w:rFonts w:hint="eastAsia"/>
          <w:snapToGrid/>
        </w:rPr>
        <w:t>，允宜瞭解原委並協助研謀改善，以提升學生游泳與自救能力，降低學生溺水事件。</w:t>
      </w:r>
    </w:p>
    <w:p w:rsidR="00173009" w:rsidRPr="00120CB9" w:rsidRDefault="00173009" w:rsidP="008924EB">
      <w:pPr>
        <w:ind w:left="566" w:firstLine="566"/>
      </w:pPr>
    </w:p>
    <w:p w:rsidR="00193C62" w:rsidRDefault="00193C62" w:rsidP="00193C62">
      <w:pPr>
        <w:pStyle w:val="14"/>
        <w:ind w:left="567" w:hanging="567"/>
      </w:pPr>
      <w:bookmarkStart w:id="12" w:name="_Toc184719843"/>
      <w:bookmarkStart w:id="13" w:name="_Toc217901126"/>
      <w:r>
        <w:rPr>
          <w:rFonts w:hint="eastAsia"/>
        </w:rPr>
        <w:t>七、</w:t>
      </w:r>
      <w:r w:rsidRPr="00F17F84">
        <w:rPr>
          <w:rFonts w:hint="eastAsia"/>
        </w:rPr>
        <w:t>青年發展署辦理之</w:t>
      </w:r>
      <w:r>
        <w:rPr>
          <w:rFonts w:hAnsi="標楷體" w:hint="eastAsia"/>
        </w:rPr>
        <w:t>「</w:t>
      </w:r>
      <w:r>
        <w:rPr>
          <w:rFonts w:hint="eastAsia"/>
          <w:lang w:eastAsia="zh-HK"/>
        </w:rPr>
        <w:t>大專生公部門見習計畫</w:t>
      </w:r>
      <w:r>
        <w:rPr>
          <w:rFonts w:hAnsi="標楷體" w:hint="eastAsia"/>
          <w:lang w:eastAsia="zh-HK"/>
        </w:rPr>
        <w:t>」、「</w:t>
      </w:r>
      <w:r w:rsidRPr="00FE5DBD">
        <w:rPr>
          <w:rFonts w:hAnsi="標楷體" w:hint="eastAsia"/>
          <w:lang w:eastAsia="zh-HK"/>
        </w:rPr>
        <w:t>經濟自立青年工讀</w:t>
      </w:r>
      <w:r w:rsidRPr="0090040E">
        <w:rPr>
          <w:rFonts w:hAnsi="標楷體" w:hint="eastAsia"/>
          <w:lang w:eastAsia="zh-HK"/>
        </w:rPr>
        <w:t>計畫</w:t>
      </w:r>
      <w:r>
        <w:rPr>
          <w:rFonts w:hAnsi="標楷體" w:hint="eastAsia"/>
          <w:lang w:eastAsia="zh-HK"/>
        </w:rPr>
        <w:t>」及「</w:t>
      </w:r>
      <w:r>
        <w:rPr>
          <w:rFonts w:hint="eastAsia"/>
          <w:lang w:eastAsia="zh-HK"/>
        </w:rPr>
        <w:t>青年創業家見習</w:t>
      </w:r>
      <w:r w:rsidRPr="0090040E">
        <w:rPr>
          <w:rFonts w:hint="eastAsia"/>
          <w:lang w:eastAsia="zh-HK"/>
        </w:rPr>
        <w:t>計畫</w:t>
      </w:r>
      <w:r>
        <w:rPr>
          <w:rFonts w:hAnsi="標楷體" w:hint="eastAsia"/>
          <w:lang w:eastAsia="zh-HK"/>
        </w:rPr>
        <w:t>」</w:t>
      </w:r>
      <w:r>
        <w:rPr>
          <w:rFonts w:hint="eastAsia"/>
          <w:lang w:eastAsia="zh-HK"/>
        </w:rPr>
        <w:t>實際媒合人次多年未達目標值</w:t>
      </w:r>
      <w:r w:rsidRPr="00F17F84">
        <w:rPr>
          <w:rFonts w:hint="eastAsia"/>
        </w:rPr>
        <w:t>，</w:t>
      </w:r>
      <w:r>
        <w:rPr>
          <w:rFonts w:hint="eastAsia"/>
          <w:lang w:eastAsia="zh-HK"/>
        </w:rPr>
        <w:t>且</w:t>
      </w:r>
      <w:r w:rsidRPr="005136C2">
        <w:rPr>
          <w:rFonts w:hint="eastAsia"/>
          <w:lang w:eastAsia="zh-HK"/>
        </w:rPr>
        <w:t>112及113年度私部門職缺未媒合數及占比均大幅增加</w:t>
      </w:r>
      <w:r>
        <w:rPr>
          <w:rFonts w:hAnsi="標楷體" w:hint="eastAsia"/>
        </w:rPr>
        <w:t>，</w:t>
      </w:r>
      <w:r w:rsidRPr="00F17F84">
        <w:rPr>
          <w:rFonts w:hint="eastAsia"/>
        </w:rPr>
        <w:t>允宜</w:t>
      </w:r>
      <w:bookmarkEnd w:id="12"/>
      <w:r>
        <w:rPr>
          <w:rFonts w:hint="eastAsia"/>
          <w:lang w:eastAsia="zh-HK"/>
        </w:rPr>
        <w:t>研謀改善</w:t>
      </w:r>
      <w:bookmarkEnd w:id="13"/>
    </w:p>
    <w:p w:rsidR="00193C62" w:rsidRDefault="00193C62" w:rsidP="00193C62">
      <w:pPr>
        <w:ind w:left="566" w:firstLine="566"/>
      </w:pPr>
      <w:r>
        <w:rPr>
          <w:rFonts w:hint="eastAsia"/>
        </w:rPr>
        <w:t>青年發展署</w:t>
      </w:r>
      <w:r>
        <w:t>(</w:t>
      </w:r>
      <w:r>
        <w:rPr>
          <w:rFonts w:hint="eastAsia"/>
        </w:rPr>
        <w:t>以下簡稱青年署</w:t>
      </w:r>
      <w:r>
        <w:t>)</w:t>
      </w:r>
      <w:r>
        <w:rPr>
          <w:rFonts w:hint="eastAsia"/>
        </w:rPr>
        <w:t>為協助青年於在學期間獲得實務工作經驗並進行職業生涯規劃，</w:t>
      </w:r>
      <w:r>
        <w:t>11</w:t>
      </w:r>
      <w:r>
        <w:rPr>
          <w:rFonts w:hint="eastAsia"/>
        </w:rPr>
        <w:t>3年度於「青年生涯輔導</w:t>
      </w:r>
      <w:r>
        <w:t>-</w:t>
      </w:r>
      <w:r>
        <w:rPr>
          <w:rFonts w:hint="eastAsia"/>
        </w:rPr>
        <w:t>辦理青年職場體驗業務計畫」編列辦理及宣導多元職場體驗活動相關經費</w:t>
      </w:r>
      <w:r>
        <w:t>4,</w:t>
      </w:r>
      <w:r>
        <w:rPr>
          <w:rFonts w:hint="eastAsia"/>
        </w:rPr>
        <w:t>617萬4千元，決算數5,259萬6元，執行率</w:t>
      </w:r>
      <w:r>
        <w:t>1</w:t>
      </w:r>
      <w:r>
        <w:rPr>
          <w:rFonts w:hint="eastAsia"/>
        </w:rPr>
        <w:t>13.91</w:t>
      </w:r>
      <w:r>
        <w:t>%</w:t>
      </w:r>
      <w:r>
        <w:rPr>
          <w:rFonts w:hint="eastAsia"/>
        </w:rPr>
        <w:t>。經查：</w:t>
      </w:r>
    </w:p>
    <w:p w:rsidR="00193C62" w:rsidRDefault="00193C62" w:rsidP="00193C62">
      <w:pPr>
        <w:pStyle w:val="a4"/>
        <w:ind w:left="849" w:hanging="283"/>
        <w:rPr>
          <w:rFonts w:hint="eastAsia"/>
        </w:rPr>
      </w:pPr>
      <w:r>
        <w:rPr>
          <w:rFonts w:hint="eastAsia"/>
        </w:rPr>
        <w:t>(一)</w:t>
      </w:r>
      <w:r w:rsidRPr="0090040E">
        <w:rPr>
          <w:rFonts w:hint="eastAsia"/>
          <w:lang w:eastAsia="zh-HK"/>
        </w:rPr>
        <w:t>「大專生公部門見習計畫」</w:t>
      </w:r>
      <w:r>
        <w:rPr>
          <w:rFonts w:hint="eastAsia"/>
          <w:lang w:eastAsia="zh-HK"/>
        </w:rPr>
        <w:t>和</w:t>
      </w:r>
      <w:r w:rsidRPr="0090040E">
        <w:rPr>
          <w:rFonts w:hint="eastAsia"/>
          <w:lang w:eastAsia="zh-HK"/>
        </w:rPr>
        <w:t>「經濟自立青年工讀計畫」</w:t>
      </w:r>
      <w:r w:rsidRPr="0090040E">
        <w:rPr>
          <w:rFonts w:hint="eastAsia"/>
        </w:rPr>
        <w:t>110至113年度</w:t>
      </w:r>
      <w:r>
        <w:rPr>
          <w:rFonts w:hint="eastAsia"/>
          <w:lang w:eastAsia="zh-HK"/>
        </w:rPr>
        <w:t>與</w:t>
      </w:r>
      <w:r w:rsidRPr="0090040E">
        <w:rPr>
          <w:rFonts w:hint="eastAsia"/>
        </w:rPr>
        <w:t>「青年創業家見習計畫」112及113年度</w:t>
      </w:r>
      <w:r>
        <w:rPr>
          <w:rFonts w:hint="eastAsia"/>
          <w:lang w:eastAsia="zh-HK"/>
        </w:rPr>
        <w:t>媒合人次皆未達目標值</w:t>
      </w:r>
    </w:p>
    <w:p w:rsidR="00193C62" w:rsidRDefault="00193C62" w:rsidP="00193C62">
      <w:pPr>
        <w:pStyle w:val="21"/>
        <w:ind w:left="850" w:firstLine="566"/>
      </w:pPr>
      <w:r>
        <w:rPr>
          <w:rFonts w:hAnsi="標楷體" w:hint="eastAsia"/>
        </w:rPr>
        <w:t>「</w:t>
      </w:r>
      <w:r>
        <w:rPr>
          <w:rFonts w:hint="eastAsia"/>
        </w:rPr>
        <w:t>青年職場體驗計畫</w:t>
      </w:r>
      <w:r>
        <w:rPr>
          <w:rFonts w:hAnsi="標楷體" w:hint="eastAsia"/>
        </w:rPr>
        <w:t>」</w:t>
      </w:r>
      <w:r>
        <w:rPr>
          <w:rFonts w:hint="eastAsia"/>
          <w:lang w:eastAsia="zh-HK"/>
        </w:rPr>
        <w:t>係</w:t>
      </w:r>
      <w:r>
        <w:rPr>
          <w:rFonts w:hint="eastAsia"/>
        </w:rPr>
        <w:t>結合公部門、私部門及第三部門，提供並媒合大專校院在學青年多元職缺，透過「RICH職場體驗網」整合推動「青年暑期社區職場體驗計畫」、「大專生公部門見習計畫」、「經濟自立青年工讀計畫」及「青年創業家見習計畫」等4項青年職場體驗專案計畫提供工讀、見習機會。該計畫近4(110至113)年度決算數分別為4,300萬2千元、4,864萬元</w:t>
      </w:r>
      <w:r>
        <w:rPr>
          <w:rFonts w:hAnsi="標楷體" w:hint="eastAsia"/>
        </w:rPr>
        <w:t>、</w:t>
      </w:r>
      <w:r>
        <w:rPr>
          <w:rFonts w:hint="eastAsia"/>
        </w:rPr>
        <w:t>4,735萬2</w:t>
      </w:r>
      <w:r>
        <w:rPr>
          <w:rFonts w:hint="eastAsia"/>
          <w:lang w:eastAsia="zh-HK"/>
        </w:rPr>
        <w:t>千</w:t>
      </w:r>
      <w:r>
        <w:rPr>
          <w:rFonts w:hint="eastAsia"/>
        </w:rPr>
        <w:t>元</w:t>
      </w:r>
      <w:r>
        <w:rPr>
          <w:rFonts w:hint="eastAsia"/>
          <w:lang w:eastAsia="zh-HK"/>
        </w:rPr>
        <w:t>及</w:t>
      </w:r>
      <w:r>
        <w:rPr>
          <w:rFonts w:hint="eastAsia"/>
        </w:rPr>
        <w:t>5,259</w:t>
      </w:r>
      <w:r>
        <w:rPr>
          <w:rFonts w:hint="eastAsia"/>
          <w:lang w:eastAsia="zh-HK"/>
        </w:rPr>
        <w:t>萬</w:t>
      </w:r>
      <w:r>
        <w:rPr>
          <w:rFonts w:hint="eastAsia"/>
        </w:rPr>
        <w:t>6</w:t>
      </w:r>
      <w:r>
        <w:rPr>
          <w:rFonts w:hint="eastAsia"/>
          <w:lang w:eastAsia="zh-HK"/>
        </w:rPr>
        <w:t>千元</w:t>
      </w:r>
      <w:r>
        <w:rPr>
          <w:rFonts w:hint="eastAsia"/>
        </w:rPr>
        <w:t>(詳表1)。</w:t>
      </w:r>
    </w:p>
    <w:p w:rsidR="00173009" w:rsidRDefault="00193C62" w:rsidP="00193C62">
      <w:pPr>
        <w:pStyle w:val="21"/>
        <w:ind w:left="850" w:firstLine="566"/>
        <w:rPr>
          <w:rFonts w:hint="eastAsia"/>
        </w:rPr>
      </w:pPr>
      <w:r>
        <w:rPr>
          <w:rFonts w:hint="eastAsia"/>
          <w:lang w:eastAsia="zh-HK"/>
        </w:rPr>
        <w:t>由</w:t>
      </w:r>
      <w:r>
        <w:rPr>
          <w:rFonts w:hint="eastAsia"/>
        </w:rPr>
        <w:t>110</w:t>
      </w:r>
      <w:r>
        <w:rPr>
          <w:rFonts w:hint="eastAsia"/>
          <w:lang w:eastAsia="zh-HK"/>
        </w:rPr>
        <w:t>至</w:t>
      </w:r>
      <w:r>
        <w:rPr>
          <w:rFonts w:hint="eastAsia"/>
        </w:rPr>
        <w:t>113</w:t>
      </w:r>
      <w:r>
        <w:rPr>
          <w:rFonts w:hint="eastAsia"/>
          <w:lang w:eastAsia="zh-HK"/>
        </w:rPr>
        <w:t>年度前揭</w:t>
      </w:r>
      <w:r w:rsidRPr="00F3543F">
        <w:rPr>
          <w:rFonts w:hint="eastAsia"/>
          <w:lang w:eastAsia="zh-HK"/>
        </w:rPr>
        <w:t>4項青年職場體驗</w:t>
      </w:r>
      <w:r>
        <w:rPr>
          <w:rFonts w:hint="eastAsia"/>
          <w:lang w:eastAsia="zh-HK"/>
        </w:rPr>
        <w:t>業務</w:t>
      </w:r>
      <w:r w:rsidRPr="00F3543F">
        <w:rPr>
          <w:rFonts w:hint="eastAsia"/>
          <w:lang w:eastAsia="zh-HK"/>
        </w:rPr>
        <w:t>計畫</w:t>
      </w:r>
      <w:r>
        <w:rPr>
          <w:rFonts w:hint="eastAsia"/>
          <w:lang w:eastAsia="zh-HK"/>
        </w:rPr>
        <w:t>各年度媒合目標及實際媒合人次觀之</w:t>
      </w:r>
      <w:r w:rsidRPr="00F90C13">
        <w:t>(</w:t>
      </w:r>
      <w:r w:rsidRPr="00F90C13">
        <w:rPr>
          <w:rFonts w:hint="eastAsia"/>
        </w:rPr>
        <w:t>詳表</w:t>
      </w:r>
      <w:r w:rsidRPr="00F90C13">
        <w:t>2)</w:t>
      </w:r>
      <w:r w:rsidRPr="00F90C13">
        <w:rPr>
          <w:rFonts w:hint="eastAsia"/>
        </w:rPr>
        <w:t>，</w:t>
      </w:r>
      <w:r w:rsidRPr="00E526E9">
        <w:rPr>
          <w:rFonts w:hint="eastAsia"/>
          <w:lang w:eastAsia="zh-HK"/>
        </w:rPr>
        <w:t>「大專生公部門見習計畫」</w:t>
      </w:r>
      <w:r>
        <w:rPr>
          <w:rFonts w:hint="eastAsia"/>
          <w:lang w:eastAsia="zh-HK"/>
        </w:rPr>
        <w:t>及</w:t>
      </w:r>
      <w:r w:rsidRPr="00E526E9">
        <w:rPr>
          <w:rFonts w:hint="eastAsia"/>
          <w:lang w:eastAsia="zh-HK"/>
        </w:rPr>
        <w:t>「經濟自立青年工讀計畫」</w:t>
      </w:r>
      <w:r>
        <w:rPr>
          <w:rFonts w:hint="eastAsia"/>
          <w:lang w:eastAsia="zh-HK"/>
        </w:rPr>
        <w:t>各年度</w:t>
      </w:r>
      <w:r w:rsidRPr="00FE5DBD">
        <w:rPr>
          <w:rFonts w:hint="eastAsia"/>
          <w:lang w:eastAsia="zh-HK"/>
        </w:rPr>
        <w:t>實際媒合人次</w:t>
      </w:r>
      <w:r>
        <w:rPr>
          <w:rFonts w:hint="eastAsia"/>
          <w:lang w:eastAsia="zh-HK"/>
        </w:rPr>
        <w:t>皆未達目標值</w:t>
      </w:r>
      <w:r>
        <w:rPr>
          <w:rFonts w:hAnsi="標楷體" w:hint="eastAsia"/>
          <w:lang w:eastAsia="zh-HK"/>
        </w:rPr>
        <w:t>，</w:t>
      </w:r>
      <w:r w:rsidRPr="00E526E9">
        <w:rPr>
          <w:rFonts w:hAnsi="標楷體" w:hint="eastAsia"/>
          <w:lang w:eastAsia="zh-HK"/>
        </w:rPr>
        <w:t>「青年創業家見習計畫」</w:t>
      </w:r>
      <w:r>
        <w:rPr>
          <w:rFonts w:hAnsi="標楷體" w:hint="eastAsia"/>
          <w:lang w:eastAsia="zh-HK"/>
        </w:rPr>
        <w:t>1</w:t>
      </w:r>
      <w:r>
        <w:rPr>
          <w:rFonts w:hAnsi="標楷體" w:hint="eastAsia"/>
        </w:rPr>
        <w:t>12</w:t>
      </w:r>
      <w:r>
        <w:rPr>
          <w:rFonts w:hAnsi="標楷體" w:hint="eastAsia"/>
          <w:lang w:eastAsia="zh-HK"/>
        </w:rPr>
        <w:t>及</w:t>
      </w:r>
      <w:r>
        <w:rPr>
          <w:rFonts w:hint="eastAsia"/>
        </w:rPr>
        <w:t>113</w:t>
      </w:r>
      <w:r>
        <w:rPr>
          <w:rFonts w:hint="eastAsia"/>
          <w:lang w:eastAsia="zh-HK"/>
        </w:rPr>
        <w:t>年度亦未達目標值</w:t>
      </w:r>
      <w:r w:rsidRPr="00F90C13">
        <w:rPr>
          <w:rFonts w:hint="eastAsia"/>
        </w:rPr>
        <w:t>。</w:t>
      </w:r>
    </w:p>
    <w:p w:rsidR="004F626B" w:rsidRPr="007F0E59" w:rsidRDefault="004F626B" w:rsidP="004F626B">
      <w:pPr>
        <w:ind w:leftChars="0" w:left="567" w:hangingChars="200" w:hanging="567"/>
        <w:rPr>
          <w:b/>
          <w:snapToGrid/>
        </w:rPr>
      </w:pPr>
      <w:r w:rsidRPr="007F0E59">
        <w:rPr>
          <w:rFonts w:hint="eastAsia"/>
          <w:b/>
          <w:snapToGrid/>
        </w:rPr>
        <w:t>表1</w:t>
      </w:r>
      <w:r w:rsidRPr="007F0E59">
        <w:rPr>
          <w:b/>
          <w:snapToGrid/>
        </w:rPr>
        <w:t xml:space="preserve">  </w:t>
      </w:r>
      <w:r w:rsidRPr="007F0E59">
        <w:rPr>
          <w:rFonts w:hint="eastAsia"/>
          <w:b/>
          <w:snapToGrid/>
        </w:rPr>
        <w:t>青年職場體驗業務計畫1</w:t>
      </w:r>
      <w:r>
        <w:rPr>
          <w:b/>
          <w:snapToGrid/>
        </w:rPr>
        <w:t>10</w:t>
      </w:r>
      <w:r w:rsidRPr="007F0E59">
        <w:rPr>
          <w:rFonts w:hint="eastAsia"/>
          <w:b/>
          <w:snapToGrid/>
        </w:rPr>
        <w:t>至1</w:t>
      </w:r>
      <w:r w:rsidRPr="007F0E59">
        <w:rPr>
          <w:b/>
          <w:snapToGrid/>
        </w:rPr>
        <w:t>1</w:t>
      </w:r>
      <w:r>
        <w:rPr>
          <w:rFonts w:hint="eastAsia"/>
          <w:b/>
          <w:snapToGrid/>
        </w:rPr>
        <w:t>3</w:t>
      </w:r>
      <w:r w:rsidRPr="007F0E59">
        <w:rPr>
          <w:rFonts w:hint="eastAsia"/>
          <w:b/>
          <w:snapToGrid/>
        </w:rPr>
        <w:t>年度預</w:t>
      </w:r>
      <w:r w:rsidRPr="007F0E59">
        <w:rPr>
          <w:rFonts w:hAnsi="標楷體" w:hint="eastAsia"/>
          <w:b/>
          <w:snapToGrid/>
        </w:rPr>
        <w:t>、</w:t>
      </w:r>
      <w:r w:rsidRPr="007F0E59">
        <w:rPr>
          <w:rFonts w:hint="eastAsia"/>
          <w:b/>
          <w:snapToGrid/>
        </w:rPr>
        <w:t>決算數統計表</w:t>
      </w:r>
    </w:p>
    <w:p w:rsidR="004F626B" w:rsidRPr="007F0E59" w:rsidRDefault="004F626B" w:rsidP="004F626B">
      <w:pPr>
        <w:pStyle w:val="141"/>
        <w:jc w:val="right"/>
        <w:rPr>
          <w:snapToGrid/>
          <w:w w:val="101"/>
        </w:rPr>
      </w:pPr>
      <w:r w:rsidRPr="007F0E59">
        <w:rPr>
          <w:rFonts w:hint="eastAsia"/>
          <w:snapToGrid/>
          <w:spacing w:val="-7"/>
          <w:w w:val="101"/>
        </w:rPr>
        <w:t>單</w:t>
      </w:r>
      <w:r w:rsidRPr="007F0E59">
        <w:rPr>
          <w:rFonts w:hint="eastAsia"/>
          <w:snapToGrid/>
          <w:w w:val="101"/>
        </w:rPr>
        <w:t>位</w:t>
      </w:r>
      <w:r w:rsidRPr="007F0E59">
        <w:rPr>
          <w:rFonts w:cs="Arial"/>
          <w:snapToGrid/>
          <w:spacing w:val="-4"/>
          <w:w w:val="101"/>
        </w:rPr>
        <w:t>：</w:t>
      </w:r>
      <w:r w:rsidRPr="007F0E59">
        <w:rPr>
          <w:rFonts w:hint="eastAsia"/>
          <w:snapToGrid/>
          <w:w w:val="101"/>
        </w:rPr>
        <w:t>新</w:t>
      </w:r>
      <w:r w:rsidRPr="007F0E59">
        <w:rPr>
          <w:rFonts w:hint="eastAsia"/>
          <w:snapToGrid/>
          <w:spacing w:val="-4"/>
          <w:w w:val="101"/>
        </w:rPr>
        <w:t>臺</w:t>
      </w:r>
      <w:r w:rsidRPr="007F0E59">
        <w:rPr>
          <w:rFonts w:hint="eastAsia"/>
          <w:snapToGrid/>
          <w:w w:val="101"/>
        </w:rPr>
        <w:t>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2"/>
        <w:gridCol w:w="786"/>
        <w:gridCol w:w="786"/>
        <w:gridCol w:w="786"/>
        <w:gridCol w:w="786"/>
        <w:gridCol w:w="786"/>
        <w:gridCol w:w="786"/>
        <w:gridCol w:w="965"/>
        <w:gridCol w:w="850"/>
      </w:tblGrid>
      <w:tr w:rsidR="004F626B" w:rsidRPr="00EE34C2" w:rsidTr="00653F30">
        <w:trPr>
          <w:trHeight w:val="322"/>
          <w:tblHeader/>
        </w:trPr>
        <w:tc>
          <w:tcPr>
            <w:tcW w:w="0" w:type="auto"/>
            <w:vMerge w:val="restart"/>
            <w:shd w:val="clear" w:color="auto" w:fill="auto"/>
            <w:noWrap/>
            <w:vAlign w:val="center"/>
            <w:hideMark/>
          </w:tcPr>
          <w:p w:rsidR="004F626B" w:rsidRPr="00EE34C2" w:rsidRDefault="004F626B" w:rsidP="00653F30">
            <w:pPr>
              <w:pStyle w:val="141"/>
              <w:jc w:val="center"/>
              <w:rPr>
                <w:snapToGrid/>
              </w:rPr>
            </w:pPr>
            <w:r w:rsidRPr="00EE34C2">
              <w:rPr>
                <w:rFonts w:hint="eastAsia"/>
                <w:snapToGrid/>
              </w:rPr>
              <w:t>項目</w:t>
            </w:r>
          </w:p>
        </w:tc>
        <w:tc>
          <w:tcPr>
            <w:tcW w:w="0" w:type="auto"/>
            <w:gridSpan w:val="2"/>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110年度</w:t>
            </w:r>
          </w:p>
        </w:tc>
        <w:tc>
          <w:tcPr>
            <w:tcW w:w="0" w:type="auto"/>
            <w:gridSpan w:val="2"/>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111年度</w:t>
            </w:r>
          </w:p>
        </w:tc>
        <w:tc>
          <w:tcPr>
            <w:tcW w:w="0" w:type="auto"/>
            <w:gridSpan w:val="2"/>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112年度</w:t>
            </w:r>
          </w:p>
        </w:tc>
        <w:tc>
          <w:tcPr>
            <w:tcW w:w="1815" w:type="dxa"/>
            <w:gridSpan w:val="2"/>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113年度</w:t>
            </w:r>
          </w:p>
        </w:tc>
      </w:tr>
      <w:tr w:rsidR="004F626B" w:rsidRPr="00EE34C2" w:rsidTr="00653F30">
        <w:trPr>
          <w:trHeight w:val="322"/>
          <w:tblHeader/>
        </w:trPr>
        <w:tc>
          <w:tcPr>
            <w:tcW w:w="0" w:type="auto"/>
            <w:vMerge/>
            <w:shd w:val="clear" w:color="auto" w:fill="auto"/>
            <w:noWrap/>
            <w:vAlign w:val="center"/>
            <w:hideMark/>
          </w:tcPr>
          <w:p w:rsidR="004F626B" w:rsidRPr="00EE34C2" w:rsidRDefault="004F626B" w:rsidP="00653F30">
            <w:pPr>
              <w:pStyle w:val="141"/>
              <w:jc w:val="center"/>
              <w:rPr>
                <w:rFonts w:hint="eastAsia"/>
                <w:snapToGrid/>
              </w:rPr>
            </w:pP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預算數</w:t>
            </w: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決算數</w:t>
            </w: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預算數</w:t>
            </w: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決算數</w:t>
            </w: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預算數</w:t>
            </w:r>
          </w:p>
        </w:tc>
        <w:tc>
          <w:tcPr>
            <w:tcW w:w="0" w:type="auto"/>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決算數</w:t>
            </w:r>
          </w:p>
        </w:tc>
        <w:tc>
          <w:tcPr>
            <w:tcW w:w="965" w:type="dxa"/>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預算數</w:t>
            </w:r>
          </w:p>
        </w:tc>
        <w:tc>
          <w:tcPr>
            <w:tcW w:w="850" w:type="dxa"/>
            <w:shd w:val="clear" w:color="auto" w:fill="auto"/>
            <w:noWrap/>
            <w:vAlign w:val="center"/>
            <w:hideMark/>
          </w:tcPr>
          <w:p w:rsidR="004F626B" w:rsidRPr="00EE34C2" w:rsidRDefault="004F626B" w:rsidP="00653F30">
            <w:pPr>
              <w:pStyle w:val="141"/>
              <w:jc w:val="center"/>
              <w:rPr>
                <w:rFonts w:hint="eastAsia"/>
                <w:snapToGrid/>
              </w:rPr>
            </w:pPr>
            <w:r w:rsidRPr="00EE34C2">
              <w:rPr>
                <w:rFonts w:hint="eastAsia"/>
                <w:snapToGrid/>
              </w:rPr>
              <w:t>決算數</w:t>
            </w:r>
          </w:p>
        </w:tc>
      </w:tr>
      <w:tr w:rsidR="004F626B" w:rsidRPr="007F0E59" w:rsidTr="00653F30">
        <w:trPr>
          <w:trHeight w:val="322"/>
        </w:trPr>
        <w:tc>
          <w:tcPr>
            <w:tcW w:w="0" w:type="auto"/>
            <w:shd w:val="clear" w:color="auto" w:fill="auto"/>
            <w:noWrap/>
            <w:vAlign w:val="center"/>
            <w:hideMark/>
          </w:tcPr>
          <w:p w:rsidR="004F626B" w:rsidRPr="007F0E59" w:rsidRDefault="004F626B" w:rsidP="00653F30">
            <w:pPr>
              <w:pStyle w:val="141"/>
              <w:jc w:val="center"/>
              <w:rPr>
                <w:rFonts w:hint="eastAsia"/>
                <w:snapToGrid/>
              </w:rPr>
            </w:pPr>
            <w:r w:rsidRPr="007F0E59">
              <w:rPr>
                <w:rFonts w:hint="eastAsia"/>
                <w:snapToGrid/>
              </w:rPr>
              <w:t>合計</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46,629</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43,002</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44,189</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snapToGrid/>
              </w:rPr>
              <w:t>48,6</w:t>
            </w:r>
            <w:r>
              <w:rPr>
                <w:rFonts w:hint="eastAsia"/>
                <w:snapToGrid/>
              </w:rPr>
              <w:t>40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44,</w:t>
            </w:r>
            <w:r>
              <w:rPr>
                <w:rFonts w:hint="eastAsia"/>
                <w:snapToGrid/>
              </w:rPr>
              <w:t>309</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47,35</w:t>
            </w:r>
            <w:r>
              <w:rPr>
                <w:rFonts w:hint="eastAsia"/>
                <w:snapToGrid/>
              </w:rPr>
              <w:t>2</w:t>
            </w:r>
          </w:p>
        </w:tc>
        <w:tc>
          <w:tcPr>
            <w:tcW w:w="965" w:type="dxa"/>
            <w:noWrap/>
            <w:hideMark/>
          </w:tcPr>
          <w:p w:rsidR="004F626B" w:rsidRPr="00F3543F" w:rsidRDefault="004F626B" w:rsidP="00653F30">
            <w:pPr>
              <w:pStyle w:val="141"/>
              <w:jc w:val="right"/>
            </w:pPr>
            <w:r w:rsidRPr="00F3543F">
              <w:rPr>
                <w:rFonts w:hint="eastAsia"/>
              </w:rPr>
              <w:t>46,174</w:t>
            </w:r>
          </w:p>
        </w:tc>
        <w:tc>
          <w:tcPr>
            <w:tcW w:w="850" w:type="dxa"/>
            <w:noWrap/>
            <w:hideMark/>
          </w:tcPr>
          <w:p w:rsidR="004F626B" w:rsidRPr="00F3543F" w:rsidRDefault="004F626B" w:rsidP="00653F30">
            <w:pPr>
              <w:pStyle w:val="141"/>
              <w:jc w:val="right"/>
              <w:rPr>
                <w:rFonts w:hint="eastAsia"/>
              </w:rPr>
            </w:pPr>
            <w:r w:rsidRPr="00F3543F">
              <w:rPr>
                <w:rFonts w:hint="eastAsia"/>
              </w:rPr>
              <w:t>52,596</w:t>
            </w:r>
          </w:p>
        </w:tc>
      </w:tr>
      <w:tr w:rsidR="004F626B" w:rsidRPr="007F0E59" w:rsidTr="00653F30">
        <w:trPr>
          <w:trHeight w:val="322"/>
        </w:trPr>
        <w:tc>
          <w:tcPr>
            <w:tcW w:w="0" w:type="auto"/>
            <w:shd w:val="clear" w:color="auto" w:fill="auto"/>
            <w:noWrap/>
            <w:vAlign w:val="center"/>
            <w:hideMark/>
          </w:tcPr>
          <w:p w:rsidR="004F626B" w:rsidRPr="007F0E59" w:rsidRDefault="004F626B" w:rsidP="00653F30">
            <w:pPr>
              <w:pStyle w:val="141"/>
              <w:jc w:val="center"/>
              <w:rPr>
                <w:snapToGrid/>
              </w:rPr>
            </w:pPr>
            <w:r w:rsidRPr="007F0E59">
              <w:rPr>
                <w:rFonts w:hint="eastAsia"/>
                <w:snapToGrid/>
              </w:rPr>
              <w:t>青年暑期社區職場</w:t>
            </w:r>
          </w:p>
          <w:p w:rsidR="004F626B" w:rsidRPr="007F0E59" w:rsidRDefault="004F626B" w:rsidP="00653F30">
            <w:pPr>
              <w:pStyle w:val="141"/>
              <w:jc w:val="center"/>
              <w:rPr>
                <w:rFonts w:hint="eastAsia"/>
                <w:snapToGrid/>
              </w:rPr>
            </w:pPr>
            <w:r w:rsidRPr="007F0E59">
              <w:rPr>
                <w:rFonts w:hint="eastAsia"/>
                <w:snapToGrid/>
              </w:rPr>
              <w:t>體驗</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27,922</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28,291</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25,362</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30,033</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25,362</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29,57</w:t>
            </w:r>
            <w:r>
              <w:rPr>
                <w:rFonts w:hint="eastAsia"/>
                <w:snapToGrid/>
              </w:rPr>
              <w:t>8</w:t>
            </w:r>
          </w:p>
        </w:tc>
        <w:tc>
          <w:tcPr>
            <w:tcW w:w="965" w:type="dxa"/>
            <w:shd w:val="clear" w:color="auto" w:fill="auto"/>
            <w:noWrap/>
            <w:vAlign w:val="center"/>
            <w:hideMark/>
          </w:tcPr>
          <w:p w:rsidR="004F626B" w:rsidRPr="007F0E59" w:rsidRDefault="004F626B" w:rsidP="00653F30">
            <w:pPr>
              <w:pStyle w:val="141"/>
              <w:jc w:val="right"/>
              <w:rPr>
                <w:rFonts w:hint="eastAsia"/>
                <w:snapToGrid/>
              </w:rPr>
            </w:pPr>
            <w:r>
              <w:rPr>
                <w:rFonts w:hint="eastAsia"/>
                <w:snapToGrid/>
              </w:rPr>
              <w:t>26,317</w:t>
            </w:r>
          </w:p>
        </w:tc>
        <w:tc>
          <w:tcPr>
            <w:tcW w:w="850" w:type="dxa"/>
            <w:shd w:val="clear" w:color="auto" w:fill="auto"/>
            <w:noWrap/>
            <w:vAlign w:val="center"/>
            <w:hideMark/>
          </w:tcPr>
          <w:p w:rsidR="004F626B" w:rsidRPr="007F0E59" w:rsidRDefault="004F626B" w:rsidP="00653F30">
            <w:pPr>
              <w:pStyle w:val="141"/>
              <w:jc w:val="right"/>
              <w:rPr>
                <w:rFonts w:hint="eastAsia"/>
                <w:snapToGrid/>
              </w:rPr>
            </w:pPr>
            <w:r>
              <w:rPr>
                <w:rFonts w:hint="eastAsia"/>
                <w:snapToGrid/>
              </w:rPr>
              <w:t>32,251</w:t>
            </w:r>
          </w:p>
        </w:tc>
      </w:tr>
      <w:tr w:rsidR="004F626B" w:rsidRPr="007F0E59" w:rsidTr="00653F30">
        <w:trPr>
          <w:trHeight w:val="322"/>
        </w:trPr>
        <w:tc>
          <w:tcPr>
            <w:tcW w:w="0" w:type="auto"/>
            <w:shd w:val="clear" w:color="auto" w:fill="auto"/>
            <w:noWrap/>
            <w:vAlign w:val="center"/>
            <w:hideMark/>
          </w:tcPr>
          <w:p w:rsidR="004F626B" w:rsidRPr="007F0E59" w:rsidRDefault="004F626B" w:rsidP="00653F30">
            <w:pPr>
              <w:pStyle w:val="141"/>
              <w:jc w:val="center"/>
              <w:rPr>
                <w:rFonts w:hint="eastAsia"/>
                <w:snapToGrid/>
              </w:rPr>
            </w:pPr>
            <w:r w:rsidRPr="00E526E9">
              <w:rPr>
                <w:rFonts w:hint="eastAsia"/>
                <w:snapToGrid/>
              </w:rPr>
              <w:t>大專生</w:t>
            </w:r>
            <w:r w:rsidRPr="007F0E59">
              <w:rPr>
                <w:rFonts w:hint="eastAsia"/>
                <w:snapToGrid/>
              </w:rPr>
              <w:t>公部門見習</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12,011</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15</w:t>
            </w:r>
            <w:r w:rsidRPr="007F0E59">
              <w:rPr>
                <w:snapToGrid/>
              </w:rPr>
              <w:t>,</w:t>
            </w:r>
            <w:r w:rsidRPr="007F0E59">
              <w:rPr>
                <w:rFonts w:hint="eastAsia"/>
                <w:snapToGrid/>
              </w:rPr>
              <w:t>73</w:t>
            </w:r>
            <w:r>
              <w:rPr>
                <w:rFonts w:hint="eastAsia"/>
                <w:snapToGrid/>
              </w:rPr>
              <w:t>6</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14,928</w:t>
            </w:r>
          </w:p>
        </w:tc>
        <w:tc>
          <w:tcPr>
            <w:tcW w:w="965" w:type="dxa"/>
            <w:shd w:val="clear" w:color="auto" w:fill="auto"/>
            <w:noWrap/>
            <w:vAlign w:val="center"/>
            <w:hideMark/>
          </w:tcPr>
          <w:p w:rsidR="004F626B" w:rsidRPr="007F0E59" w:rsidRDefault="004F626B" w:rsidP="00653F30">
            <w:pPr>
              <w:pStyle w:val="141"/>
              <w:jc w:val="right"/>
              <w:rPr>
                <w:rFonts w:hint="eastAsia"/>
                <w:snapToGrid/>
              </w:rPr>
            </w:pPr>
            <w:r>
              <w:rPr>
                <w:rFonts w:hint="eastAsia"/>
                <w:snapToGrid/>
              </w:rPr>
              <w:t>16,507</w:t>
            </w:r>
          </w:p>
        </w:tc>
        <w:tc>
          <w:tcPr>
            <w:tcW w:w="850" w:type="dxa"/>
            <w:shd w:val="clear" w:color="auto" w:fill="auto"/>
            <w:noWrap/>
            <w:vAlign w:val="center"/>
            <w:hideMark/>
          </w:tcPr>
          <w:p w:rsidR="004F626B" w:rsidRPr="007F0E59" w:rsidRDefault="004F626B" w:rsidP="00653F30">
            <w:pPr>
              <w:pStyle w:val="141"/>
              <w:jc w:val="right"/>
              <w:rPr>
                <w:rFonts w:hint="eastAsia"/>
                <w:snapToGrid/>
              </w:rPr>
            </w:pPr>
            <w:r>
              <w:rPr>
                <w:rFonts w:hint="eastAsia"/>
                <w:snapToGrid/>
              </w:rPr>
              <w:t>16,995</w:t>
            </w:r>
          </w:p>
        </w:tc>
      </w:tr>
      <w:tr w:rsidR="004F626B" w:rsidRPr="007F0E59" w:rsidTr="00653F30">
        <w:trPr>
          <w:trHeight w:val="322"/>
        </w:trPr>
        <w:tc>
          <w:tcPr>
            <w:tcW w:w="0" w:type="auto"/>
            <w:shd w:val="clear" w:color="auto" w:fill="auto"/>
            <w:noWrap/>
            <w:vAlign w:val="center"/>
            <w:hideMark/>
          </w:tcPr>
          <w:p w:rsidR="004F626B" w:rsidRPr="007F0E59" w:rsidRDefault="004F626B" w:rsidP="00653F30">
            <w:pPr>
              <w:pStyle w:val="141"/>
              <w:jc w:val="center"/>
              <w:rPr>
                <w:rFonts w:hint="eastAsia"/>
                <w:snapToGrid/>
              </w:rPr>
            </w:pPr>
            <w:r w:rsidRPr="007F0E59">
              <w:rPr>
                <w:rFonts w:hint="eastAsia"/>
                <w:snapToGrid/>
              </w:rPr>
              <w:t>經濟自立青年工讀</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51</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965" w:type="dxa"/>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c>
          <w:tcPr>
            <w:tcW w:w="850" w:type="dxa"/>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0</w:t>
            </w:r>
          </w:p>
        </w:tc>
      </w:tr>
      <w:tr w:rsidR="004F626B" w:rsidRPr="007F0E59" w:rsidTr="00653F30">
        <w:trPr>
          <w:trHeight w:val="322"/>
        </w:trPr>
        <w:tc>
          <w:tcPr>
            <w:tcW w:w="0" w:type="auto"/>
            <w:shd w:val="clear" w:color="auto" w:fill="auto"/>
            <w:noWrap/>
            <w:vAlign w:val="center"/>
            <w:hideMark/>
          </w:tcPr>
          <w:p w:rsidR="004F626B" w:rsidRPr="007F0E59" w:rsidRDefault="004F626B" w:rsidP="00653F30">
            <w:pPr>
              <w:pStyle w:val="141"/>
              <w:jc w:val="center"/>
              <w:rPr>
                <w:rFonts w:hint="eastAsia"/>
                <w:snapToGrid/>
              </w:rPr>
            </w:pPr>
            <w:r w:rsidRPr="007F0E59">
              <w:rPr>
                <w:rFonts w:hint="eastAsia"/>
                <w:snapToGrid/>
              </w:rPr>
              <w:t>青年創業家見習</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2,700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2,700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2,820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2,820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sidRPr="007F0E59">
              <w:rPr>
                <w:rFonts w:hint="eastAsia"/>
                <w:snapToGrid/>
              </w:rPr>
              <w:t>2,9</w:t>
            </w:r>
            <w:r>
              <w:rPr>
                <w:rFonts w:hint="eastAsia"/>
                <w:snapToGrid/>
              </w:rPr>
              <w:t>4</w:t>
            </w:r>
            <w:r w:rsidRPr="007F0E59">
              <w:rPr>
                <w:rFonts w:hint="eastAsia"/>
                <w:snapToGrid/>
              </w:rPr>
              <w:t>0</w:t>
            </w:r>
          </w:p>
        </w:tc>
        <w:tc>
          <w:tcPr>
            <w:tcW w:w="0" w:type="auto"/>
            <w:shd w:val="clear" w:color="auto" w:fill="auto"/>
            <w:noWrap/>
            <w:vAlign w:val="center"/>
            <w:hideMark/>
          </w:tcPr>
          <w:p w:rsidR="004F626B" w:rsidRPr="007F0E59" w:rsidRDefault="004F626B" w:rsidP="00653F30">
            <w:pPr>
              <w:pStyle w:val="141"/>
              <w:jc w:val="right"/>
              <w:rPr>
                <w:rFonts w:hint="eastAsia"/>
                <w:snapToGrid/>
              </w:rPr>
            </w:pPr>
            <w:r>
              <w:rPr>
                <w:rFonts w:hint="eastAsia"/>
                <w:snapToGrid/>
              </w:rPr>
              <w:t>2,846</w:t>
            </w:r>
          </w:p>
        </w:tc>
        <w:tc>
          <w:tcPr>
            <w:tcW w:w="965" w:type="dxa"/>
            <w:shd w:val="clear" w:color="auto" w:fill="auto"/>
            <w:noWrap/>
            <w:vAlign w:val="center"/>
          </w:tcPr>
          <w:p w:rsidR="004F626B" w:rsidRPr="007F0E59" w:rsidRDefault="004F626B" w:rsidP="00653F30">
            <w:pPr>
              <w:pStyle w:val="141"/>
              <w:jc w:val="right"/>
              <w:rPr>
                <w:rFonts w:hint="eastAsia"/>
                <w:snapToGrid/>
              </w:rPr>
            </w:pPr>
            <w:r>
              <w:rPr>
                <w:rFonts w:hint="eastAsia"/>
                <w:snapToGrid/>
              </w:rPr>
              <w:t>3,350</w:t>
            </w:r>
          </w:p>
        </w:tc>
        <w:tc>
          <w:tcPr>
            <w:tcW w:w="850" w:type="dxa"/>
            <w:shd w:val="clear" w:color="auto" w:fill="auto"/>
            <w:noWrap/>
            <w:vAlign w:val="center"/>
          </w:tcPr>
          <w:p w:rsidR="004F626B" w:rsidRPr="007F0E59" w:rsidRDefault="004F626B" w:rsidP="00653F30">
            <w:pPr>
              <w:pStyle w:val="141"/>
              <w:jc w:val="right"/>
              <w:rPr>
                <w:rFonts w:hint="eastAsia"/>
                <w:snapToGrid/>
              </w:rPr>
            </w:pPr>
            <w:r>
              <w:rPr>
                <w:rFonts w:hint="eastAsia"/>
                <w:snapToGrid/>
              </w:rPr>
              <w:t>3,350</w:t>
            </w:r>
          </w:p>
        </w:tc>
      </w:tr>
    </w:tbl>
    <w:p w:rsidR="004F626B" w:rsidRPr="007F0E59" w:rsidRDefault="004F626B" w:rsidP="004F626B">
      <w:pPr>
        <w:widowControl/>
        <w:autoSpaceDE w:val="0"/>
        <w:autoSpaceDN w:val="0"/>
        <w:adjustRightInd w:val="0"/>
        <w:spacing w:before="7" w:line="10" w:lineRule="exact"/>
        <w:ind w:left="566" w:firstLine="46"/>
        <w:jc w:val="left"/>
        <w:rPr>
          <w:rFonts w:ascii="微軟正黑體" w:eastAsia="微軟正黑體" w:hAnsi="Arial" w:cs="微軟正黑體"/>
          <w:snapToGrid/>
          <w:color w:val="000000"/>
          <w:kern w:val="0"/>
          <w:sz w:val="2"/>
          <w:szCs w:val="2"/>
        </w:rPr>
      </w:pPr>
    </w:p>
    <w:p w:rsidR="004F626B" w:rsidRPr="007F0E59" w:rsidRDefault="004F626B" w:rsidP="004F626B">
      <w:pPr>
        <w:pStyle w:val="141"/>
        <w:ind w:left="1277" w:hangingChars="525" w:hanging="1277"/>
        <w:jc w:val="both"/>
        <w:rPr>
          <w:snapToGrid/>
        </w:rPr>
      </w:pPr>
      <w:r w:rsidRPr="007F0E59">
        <w:rPr>
          <w:rFonts w:hint="eastAsia"/>
          <w:snapToGrid/>
        </w:rPr>
        <w:t xml:space="preserve">說 </w:t>
      </w:r>
      <w:r w:rsidRPr="007F0E59">
        <w:rPr>
          <w:snapToGrid/>
        </w:rPr>
        <w:t xml:space="preserve">   </w:t>
      </w:r>
      <w:r w:rsidRPr="007F0E59">
        <w:rPr>
          <w:rFonts w:hint="eastAsia"/>
          <w:snapToGrid/>
        </w:rPr>
        <w:t>明：各項多元職場體驗專案參加對象，以</w:t>
      </w:r>
      <w:r w:rsidRPr="007F0E59">
        <w:rPr>
          <w:snapToGrid/>
        </w:rPr>
        <w:t>35歲以下就讀大專以上在學青年為主</w:t>
      </w:r>
      <w:r w:rsidRPr="007F0E59">
        <w:rPr>
          <w:rFonts w:hint="eastAsia"/>
          <w:snapToGrid/>
        </w:rPr>
        <w:t>。</w:t>
      </w:r>
      <w:r>
        <w:rPr>
          <w:rFonts w:hint="eastAsia"/>
          <w:snapToGrid/>
          <w:lang w:eastAsia="zh-HK"/>
        </w:rPr>
        <w:t>表內各項目各年度</w:t>
      </w:r>
      <w:r w:rsidRPr="000336FC">
        <w:rPr>
          <w:rFonts w:hint="eastAsia"/>
          <w:snapToGrid/>
        </w:rPr>
        <w:t>決算數超過預算數部分，</w:t>
      </w:r>
      <w:r>
        <w:rPr>
          <w:rFonts w:hint="eastAsia"/>
          <w:snapToGrid/>
          <w:lang w:eastAsia="zh-HK"/>
        </w:rPr>
        <w:t>均</w:t>
      </w:r>
      <w:r w:rsidRPr="000336FC">
        <w:rPr>
          <w:rFonts w:hint="eastAsia"/>
          <w:snapToGrid/>
        </w:rPr>
        <w:t>以經費流用支應。</w:t>
      </w:r>
    </w:p>
    <w:p w:rsidR="004F626B" w:rsidRDefault="004F626B" w:rsidP="004F626B">
      <w:pPr>
        <w:pStyle w:val="141"/>
        <w:ind w:left="1235" w:hangingChars="525" w:hanging="1235"/>
        <w:jc w:val="both"/>
        <w:rPr>
          <w:rFonts w:hAnsi="標楷體"/>
          <w:snapToGrid/>
          <w:spacing w:val="-4"/>
          <w:kern w:val="0"/>
          <w:szCs w:val="22"/>
        </w:rPr>
      </w:pPr>
      <w:r w:rsidRPr="007F0E59">
        <w:rPr>
          <w:rFonts w:hAnsi="Calibri" w:hint="eastAsia"/>
          <w:snapToGrid/>
          <w:spacing w:val="-4"/>
          <w:kern w:val="0"/>
          <w:szCs w:val="22"/>
        </w:rPr>
        <w:t>資料來源</w:t>
      </w:r>
      <w:r w:rsidRPr="007F0E59">
        <w:rPr>
          <w:rFonts w:hAnsi="標楷體" w:hint="eastAsia"/>
          <w:snapToGrid/>
          <w:spacing w:val="-4"/>
          <w:kern w:val="0"/>
          <w:szCs w:val="22"/>
        </w:rPr>
        <w:t>：</w:t>
      </w:r>
      <w:r w:rsidRPr="007F0E59">
        <w:rPr>
          <w:rFonts w:hint="eastAsia"/>
          <w:snapToGrid/>
        </w:rPr>
        <w:t>整理</w:t>
      </w:r>
      <w:r w:rsidRPr="007F0E59">
        <w:rPr>
          <w:rFonts w:hAnsi="Calibri" w:hint="eastAsia"/>
          <w:snapToGrid/>
          <w:spacing w:val="-4"/>
          <w:kern w:val="0"/>
          <w:szCs w:val="22"/>
        </w:rPr>
        <w:t>自青年署提供資料</w:t>
      </w:r>
      <w:r w:rsidRPr="007F0E59">
        <w:rPr>
          <w:rFonts w:hAnsi="標楷體" w:hint="eastAsia"/>
          <w:snapToGrid/>
          <w:spacing w:val="-4"/>
          <w:kern w:val="0"/>
          <w:szCs w:val="22"/>
        </w:rPr>
        <w:t>。</w:t>
      </w:r>
    </w:p>
    <w:p w:rsidR="009B1093" w:rsidRDefault="009B1093" w:rsidP="009B1093">
      <w:pPr>
        <w:ind w:left="566" w:firstLine="566"/>
      </w:pPr>
    </w:p>
    <w:p w:rsidR="009B1093" w:rsidRDefault="009B1093" w:rsidP="009B1093">
      <w:pPr>
        <w:pStyle w:val="141"/>
        <w:rPr>
          <w:rFonts w:hint="eastAsia"/>
        </w:rPr>
      </w:pPr>
    </w:p>
    <w:p w:rsidR="004F626B" w:rsidRDefault="004F626B" w:rsidP="004F626B">
      <w:pPr>
        <w:spacing w:beforeLines="50" w:before="250" w:line="0" w:lineRule="atLeast"/>
        <w:ind w:leftChars="0" w:left="850" w:hangingChars="300" w:hanging="850"/>
        <w:rPr>
          <w:snapToGrid/>
        </w:rPr>
      </w:pPr>
      <w:r w:rsidRPr="00DD323C">
        <w:rPr>
          <w:rFonts w:hint="eastAsia"/>
          <w:b/>
          <w:snapToGrid/>
        </w:rPr>
        <w:t>表</w:t>
      </w:r>
      <w:r w:rsidRPr="00DD323C">
        <w:rPr>
          <w:b/>
          <w:snapToGrid/>
        </w:rPr>
        <w:t xml:space="preserve">2 </w:t>
      </w:r>
      <w:r>
        <w:rPr>
          <w:b/>
          <w:snapToGrid/>
        </w:rPr>
        <w:t xml:space="preserve"> </w:t>
      </w:r>
      <w:r w:rsidRPr="00F3543F">
        <w:rPr>
          <w:rFonts w:hint="eastAsia"/>
          <w:b/>
          <w:snapToGrid/>
        </w:rPr>
        <w:t>110至113年度青年職場體驗業務計畫各年度媒合目標及實際媒合人</w:t>
      </w:r>
      <w:r>
        <w:rPr>
          <w:rFonts w:hint="eastAsia"/>
          <w:b/>
          <w:snapToGrid/>
          <w:lang w:eastAsia="zh-HK"/>
        </w:rPr>
        <w:t>次</w:t>
      </w:r>
      <w:r w:rsidRPr="00DD323C">
        <w:rPr>
          <w:rFonts w:hint="eastAsia"/>
          <w:b/>
          <w:snapToGrid/>
        </w:rPr>
        <w:t>統計表</w:t>
      </w:r>
      <w:r>
        <w:rPr>
          <w:rFonts w:hint="eastAsia"/>
          <w:b/>
          <w:snapToGrid/>
        </w:rPr>
        <w:t xml:space="preserve"> </w:t>
      </w:r>
      <w:r>
        <w:rPr>
          <w:b/>
          <w:snapToGrid/>
        </w:rPr>
        <w:t xml:space="preserve">                              </w:t>
      </w:r>
      <w:r w:rsidRPr="000336FC">
        <w:rPr>
          <w:rFonts w:hint="eastAsia"/>
          <w:snapToGrid/>
          <w:sz w:val="24"/>
          <w:szCs w:val="24"/>
        </w:rPr>
        <w:t>單位：人次</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064"/>
        <w:gridCol w:w="965"/>
        <w:gridCol w:w="949"/>
        <w:gridCol w:w="949"/>
        <w:gridCol w:w="949"/>
        <w:gridCol w:w="949"/>
        <w:gridCol w:w="949"/>
        <w:gridCol w:w="949"/>
      </w:tblGrid>
      <w:tr w:rsidR="004F626B" w:rsidRPr="00F3543F" w:rsidTr="00653F30">
        <w:trPr>
          <w:trHeight w:val="322"/>
        </w:trPr>
        <w:tc>
          <w:tcPr>
            <w:tcW w:w="709" w:type="dxa"/>
            <w:vMerge w:val="restart"/>
            <w:shd w:val="clear" w:color="auto" w:fill="auto"/>
            <w:noWrap/>
            <w:vAlign w:val="center"/>
            <w:hideMark/>
          </w:tcPr>
          <w:p w:rsidR="004F626B" w:rsidRPr="00F3543F" w:rsidRDefault="004F626B" w:rsidP="00653F30">
            <w:pPr>
              <w:pStyle w:val="141"/>
              <w:jc w:val="center"/>
              <w:rPr>
                <w:snapToGrid/>
                <w:spacing w:val="-10"/>
              </w:rPr>
            </w:pPr>
            <w:r w:rsidRPr="00F3543F">
              <w:rPr>
                <w:rFonts w:hint="eastAsia"/>
                <w:snapToGrid/>
                <w:spacing w:val="-10"/>
              </w:rPr>
              <w:t>項目</w:t>
            </w:r>
            <w:r>
              <w:rPr>
                <w:rFonts w:hint="eastAsia"/>
                <w:snapToGrid/>
                <w:spacing w:val="-10"/>
              </w:rPr>
              <w:t>/</w:t>
            </w:r>
          </w:p>
          <w:p w:rsidR="004F626B" w:rsidRPr="00F3543F" w:rsidRDefault="004F626B" w:rsidP="00653F30">
            <w:pPr>
              <w:pStyle w:val="141"/>
              <w:jc w:val="center"/>
              <w:rPr>
                <w:snapToGrid/>
                <w:spacing w:val="-10"/>
              </w:rPr>
            </w:pPr>
            <w:r w:rsidRPr="00F3543F">
              <w:rPr>
                <w:rFonts w:hint="eastAsia"/>
                <w:snapToGrid/>
                <w:spacing w:val="-10"/>
              </w:rPr>
              <w:t>年度</w:t>
            </w:r>
          </w:p>
        </w:tc>
        <w:tc>
          <w:tcPr>
            <w:tcW w:w="2029" w:type="dxa"/>
            <w:gridSpan w:val="2"/>
            <w:shd w:val="clear" w:color="auto" w:fill="auto"/>
            <w:noWrap/>
            <w:vAlign w:val="center"/>
            <w:hideMark/>
          </w:tcPr>
          <w:p w:rsidR="004F626B" w:rsidRPr="00F3543F" w:rsidRDefault="004F626B" w:rsidP="00653F30">
            <w:pPr>
              <w:pStyle w:val="141"/>
              <w:jc w:val="center"/>
              <w:rPr>
                <w:rFonts w:hint="eastAsia"/>
                <w:snapToGrid/>
                <w:spacing w:val="-28"/>
              </w:rPr>
            </w:pPr>
            <w:r w:rsidRPr="00F3543F">
              <w:rPr>
                <w:rFonts w:hint="eastAsia"/>
                <w:snapToGrid/>
                <w:spacing w:val="-28"/>
              </w:rPr>
              <w:t>青年暑期社區職場體驗</w:t>
            </w:r>
          </w:p>
        </w:tc>
        <w:tc>
          <w:tcPr>
            <w:tcW w:w="0" w:type="auto"/>
            <w:gridSpan w:val="2"/>
            <w:shd w:val="clear" w:color="auto" w:fill="auto"/>
            <w:noWrap/>
            <w:vAlign w:val="center"/>
            <w:hideMark/>
          </w:tcPr>
          <w:p w:rsidR="004F626B" w:rsidRPr="00F3543F" w:rsidRDefault="004F626B" w:rsidP="00653F30">
            <w:pPr>
              <w:pStyle w:val="141"/>
              <w:jc w:val="center"/>
              <w:rPr>
                <w:rFonts w:hint="eastAsia"/>
                <w:snapToGrid/>
                <w:spacing w:val="-10"/>
              </w:rPr>
            </w:pPr>
            <w:r>
              <w:rPr>
                <w:rFonts w:hint="eastAsia"/>
                <w:snapToGrid/>
                <w:spacing w:val="-10"/>
                <w:lang w:eastAsia="zh-HK"/>
              </w:rPr>
              <w:t>大專生</w:t>
            </w:r>
            <w:r w:rsidRPr="00F3543F">
              <w:rPr>
                <w:rFonts w:hint="eastAsia"/>
                <w:snapToGrid/>
                <w:spacing w:val="-10"/>
              </w:rPr>
              <w:t>公部門見習</w:t>
            </w:r>
          </w:p>
        </w:tc>
        <w:tc>
          <w:tcPr>
            <w:tcW w:w="0" w:type="auto"/>
            <w:gridSpan w:val="2"/>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經濟自立青年工讀</w:t>
            </w:r>
          </w:p>
        </w:tc>
        <w:tc>
          <w:tcPr>
            <w:tcW w:w="0" w:type="auto"/>
            <w:gridSpan w:val="2"/>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青年創業家見習</w:t>
            </w:r>
          </w:p>
        </w:tc>
      </w:tr>
      <w:tr w:rsidR="004F626B" w:rsidRPr="00F3543F" w:rsidTr="00653F30">
        <w:trPr>
          <w:trHeight w:val="322"/>
        </w:trPr>
        <w:tc>
          <w:tcPr>
            <w:tcW w:w="709" w:type="dxa"/>
            <w:vMerge/>
            <w:shd w:val="clear" w:color="auto" w:fill="auto"/>
            <w:noWrap/>
            <w:vAlign w:val="center"/>
            <w:hideMark/>
          </w:tcPr>
          <w:p w:rsidR="004F626B" w:rsidRPr="00F3543F" w:rsidRDefault="004F626B" w:rsidP="00653F30">
            <w:pPr>
              <w:pStyle w:val="141"/>
              <w:jc w:val="center"/>
              <w:rPr>
                <w:rFonts w:hint="eastAsia"/>
                <w:snapToGrid/>
                <w:spacing w:val="-10"/>
              </w:rPr>
            </w:pPr>
          </w:p>
        </w:tc>
        <w:tc>
          <w:tcPr>
            <w:tcW w:w="1064" w:type="dxa"/>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媒合目標</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實際媒合</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媒合目標</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實際媒合</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媒合目標</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實際媒合</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媒合目標</w:t>
            </w:r>
          </w:p>
        </w:tc>
        <w:tc>
          <w:tcPr>
            <w:tcW w:w="0" w:type="auto"/>
            <w:shd w:val="clear" w:color="auto" w:fill="auto"/>
            <w:noWrap/>
            <w:vAlign w:val="center"/>
            <w:hideMark/>
          </w:tcPr>
          <w:p w:rsidR="004F626B" w:rsidRPr="00F3543F" w:rsidRDefault="004F626B" w:rsidP="00653F30">
            <w:pPr>
              <w:pStyle w:val="141"/>
              <w:jc w:val="center"/>
              <w:rPr>
                <w:rFonts w:hint="eastAsia"/>
                <w:snapToGrid/>
                <w:spacing w:val="-10"/>
              </w:rPr>
            </w:pPr>
            <w:r w:rsidRPr="00F3543F">
              <w:rPr>
                <w:rFonts w:hint="eastAsia"/>
                <w:snapToGrid/>
                <w:spacing w:val="-10"/>
              </w:rPr>
              <w:t>實際媒合</w:t>
            </w:r>
          </w:p>
        </w:tc>
      </w:tr>
      <w:tr w:rsidR="004F626B" w:rsidRPr="00F3543F" w:rsidTr="00653F30">
        <w:trPr>
          <w:trHeight w:val="322"/>
        </w:trPr>
        <w:tc>
          <w:tcPr>
            <w:tcW w:w="709" w:type="dxa"/>
            <w:shd w:val="clear" w:color="auto" w:fill="auto"/>
            <w:noWrap/>
            <w:vAlign w:val="center"/>
            <w:hideMark/>
          </w:tcPr>
          <w:p w:rsidR="004F626B" w:rsidRPr="00F3543F" w:rsidRDefault="004F626B" w:rsidP="009B1093">
            <w:pPr>
              <w:pStyle w:val="141"/>
              <w:jc w:val="center"/>
              <w:rPr>
                <w:rFonts w:hint="eastAsia"/>
                <w:snapToGrid/>
              </w:rPr>
            </w:pPr>
            <w:r w:rsidRPr="00F3543F">
              <w:rPr>
                <w:rFonts w:hint="eastAsia"/>
                <w:snapToGrid/>
              </w:rPr>
              <w:t>110</w:t>
            </w:r>
          </w:p>
        </w:tc>
        <w:tc>
          <w:tcPr>
            <w:tcW w:w="1064" w:type="dxa"/>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589</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444</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389</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50</w:t>
            </w:r>
          </w:p>
        </w:tc>
      </w:tr>
      <w:tr w:rsidR="004F626B" w:rsidRPr="00F3543F" w:rsidTr="00653F30">
        <w:trPr>
          <w:trHeight w:val="322"/>
        </w:trPr>
        <w:tc>
          <w:tcPr>
            <w:tcW w:w="709" w:type="dxa"/>
            <w:shd w:val="clear" w:color="auto" w:fill="auto"/>
            <w:noWrap/>
            <w:vAlign w:val="center"/>
            <w:hideMark/>
          </w:tcPr>
          <w:p w:rsidR="004F626B" w:rsidRPr="00F3543F" w:rsidRDefault="004F626B" w:rsidP="009B1093">
            <w:pPr>
              <w:pStyle w:val="141"/>
              <w:jc w:val="center"/>
              <w:rPr>
                <w:rFonts w:hint="eastAsia"/>
                <w:snapToGrid/>
              </w:rPr>
            </w:pPr>
            <w:r w:rsidRPr="00F3543F">
              <w:rPr>
                <w:rFonts w:hint="eastAsia"/>
                <w:snapToGrid/>
              </w:rPr>
              <w:t>111</w:t>
            </w:r>
          </w:p>
        </w:tc>
        <w:tc>
          <w:tcPr>
            <w:tcW w:w="1064" w:type="dxa"/>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611</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442</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416</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50</w:t>
            </w:r>
          </w:p>
        </w:tc>
      </w:tr>
      <w:tr w:rsidR="004F626B" w:rsidRPr="00F3543F" w:rsidTr="00653F30">
        <w:trPr>
          <w:trHeight w:val="322"/>
        </w:trPr>
        <w:tc>
          <w:tcPr>
            <w:tcW w:w="709" w:type="dxa"/>
            <w:shd w:val="clear" w:color="auto" w:fill="auto"/>
            <w:noWrap/>
            <w:vAlign w:val="center"/>
            <w:hideMark/>
          </w:tcPr>
          <w:p w:rsidR="004F626B" w:rsidRPr="00F3543F" w:rsidRDefault="004F626B" w:rsidP="009B1093">
            <w:pPr>
              <w:pStyle w:val="141"/>
              <w:jc w:val="center"/>
              <w:rPr>
                <w:rFonts w:hint="eastAsia"/>
                <w:snapToGrid/>
              </w:rPr>
            </w:pPr>
            <w:r w:rsidRPr="00F3543F">
              <w:rPr>
                <w:rFonts w:hint="eastAsia"/>
                <w:snapToGrid/>
              </w:rPr>
              <w:t>112</w:t>
            </w:r>
          </w:p>
        </w:tc>
        <w:tc>
          <w:tcPr>
            <w:tcW w:w="1064" w:type="dxa"/>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595</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525</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422</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54</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52</w:t>
            </w:r>
          </w:p>
        </w:tc>
      </w:tr>
      <w:tr w:rsidR="004F626B" w:rsidRPr="00F3543F" w:rsidTr="00653F30">
        <w:trPr>
          <w:trHeight w:val="322"/>
        </w:trPr>
        <w:tc>
          <w:tcPr>
            <w:tcW w:w="709" w:type="dxa"/>
            <w:shd w:val="clear" w:color="auto" w:fill="auto"/>
            <w:noWrap/>
            <w:vAlign w:val="center"/>
            <w:hideMark/>
          </w:tcPr>
          <w:p w:rsidR="004F626B" w:rsidRPr="00F3543F" w:rsidRDefault="004F626B" w:rsidP="009B1093">
            <w:pPr>
              <w:pStyle w:val="141"/>
              <w:jc w:val="center"/>
              <w:rPr>
                <w:rFonts w:hint="eastAsia"/>
                <w:snapToGrid/>
              </w:rPr>
            </w:pPr>
            <w:r w:rsidRPr="00F3543F">
              <w:rPr>
                <w:rFonts w:hint="eastAsia"/>
                <w:snapToGrid/>
              </w:rPr>
              <w:t>113</w:t>
            </w:r>
          </w:p>
        </w:tc>
        <w:tc>
          <w:tcPr>
            <w:tcW w:w="1064" w:type="dxa"/>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3543F" w:rsidRDefault="004F626B" w:rsidP="00653F30">
            <w:pPr>
              <w:pStyle w:val="141"/>
              <w:jc w:val="right"/>
              <w:rPr>
                <w:rFonts w:hint="eastAsia"/>
                <w:snapToGrid/>
              </w:rPr>
            </w:pPr>
            <w:r w:rsidRPr="00F3543F">
              <w:rPr>
                <w:rFonts w:hint="eastAsia"/>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650</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624</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578</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435</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66</w:t>
            </w:r>
          </w:p>
        </w:tc>
        <w:tc>
          <w:tcPr>
            <w:tcW w:w="0" w:type="auto"/>
            <w:shd w:val="clear" w:color="auto" w:fill="auto"/>
            <w:noWrap/>
            <w:vAlign w:val="center"/>
            <w:hideMark/>
          </w:tcPr>
          <w:p w:rsidR="004F626B" w:rsidRPr="00FE5DBD" w:rsidRDefault="004F626B" w:rsidP="00653F30">
            <w:pPr>
              <w:pStyle w:val="141"/>
              <w:jc w:val="right"/>
              <w:rPr>
                <w:rFonts w:hint="eastAsia"/>
                <w:b/>
                <w:snapToGrid/>
              </w:rPr>
            </w:pPr>
            <w:r w:rsidRPr="00FE5DBD">
              <w:rPr>
                <w:rFonts w:hint="eastAsia"/>
                <w:b/>
                <w:snapToGrid/>
              </w:rPr>
              <w:t>63</w:t>
            </w:r>
          </w:p>
        </w:tc>
      </w:tr>
    </w:tbl>
    <w:p w:rsidR="004F626B" w:rsidRDefault="004F626B" w:rsidP="004F626B">
      <w:pPr>
        <w:pStyle w:val="141"/>
      </w:pPr>
      <w:r w:rsidRPr="00F90C13">
        <w:rPr>
          <w:rFonts w:hint="eastAsia"/>
          <w:snapToGrid/>
        </w:rPr>
        <w:t>資料來源</w:t>
      </w:r>
      <w:r w:rsidRPr="00F90C13">
        <w:rPr>
          <w:rFonts w:hAnsi="標楷體" w:hint="eastAsia"/>
          <w:snapToGrid/>
        </w:rPr>
        <w:t>：</w:t>
      </w:r>
      <w:r w:rsidRPr="00F90C13">
        <w:rPr>
          <w:rFonts w:hint="eastAsia"/>
          <w:snapToGrid/>
        </w:rPr>
        <w:t>整理自青年署提供資料</w:t>
      </w:r>
      <w:r w:rsidRPr="00F90C13">
        <w:rPr>
          <w:rFonts w:hAnsi="標楷體" w:hint="eastAsia"/>
          <w:snapToGrid/>
        </w:rPr>
        <w:t>。</w:t>
      </w:r>
    </w:p>
    <w:p w:rsidR="004F626B" w:rsidRDefault="004F626B" w:rsidP="004F626B">
      <w:pPr>
        <w:pStyle w:val="a4"/>
        <w:ind w:left="849" w:hanging="283"/>
        <w:rPr>
          <w:rFonts w:hint="eastAsia"/>
        </w:rPr>
      </w:pPr>
      <w:r>
        <w:rPr>
          <w:rFonts w:hint="eastAsia"/>
        </w:rPr>
        <w:t>(二)112</w:t>
      </w:r>
      <w:r>
        <w:rPr>
          <w:rFonts w:hint="eastAsia"/>
          <w:lang w:eastAsia="zh-HK"/>
        </w:rPr>
        <w:t>及</w:t>
      </w:r>
      <w:r>
        <w:rPr>
          <w:rFonts w:hint="eastAsia"/>
        </w:rPr>
        <w:t>113</w:t>
      </w:r>
      <w:r>
        <w:rPr>
          <w:rFonts w:hint="eastAsia"/>
          <w:lang w:eastAsia="zh-HK"/>
        </w:rPr>
        <w:t>年度</w:t>
      </w:r>
      <w:r w:rsidRPr="005136C2">
        <w:rPr>
          <w:rFonts w:hint="eastAsia"/>
          <w:lang w:eastAsia="zh-HK"/>
        </w:rPr>
        <w:t>私部門</w:t>
      </w:r>
      <w:r w:rsidRPr="005D5C48">
        <w:rPr>
          <w:rFonts w:hint="eastAsia"/>
        </w:rPr>
        <w:t>職缺</w:t>
      </w:r>
      <w:r w:rsidRPr="00EE34C2">
        <w:rPr>
          <w:rFonts w:hint="eastAsia"/>
        </w:rPr>
        <w:t>未媒合</w:t>
      </w:r>
      <w:r>
        <w:rPr>
          <w:rFonts w:hint="eastAsia"/>
          <w:lang w:eastAsia="zh-HK"/>
        </w:rPr>
        <w:t>數及占比均大幅增加</w:t>
      </w:r>
      <w:r>
        <w:rPr>
          <w:rFonts w:hint="eastAsia"/>
        </w:rPr>
        <w:t>，允宜檢討</w:t>
      </w:r>
      <w:r>
        <w:rPr>
          <w:rFonts w:hint="eastAsia"/>
          <w:lang w:eastAsia="zh-HK"/>
        </w:rPr>
        <w:t>改善</w:t>
      </w:r>
      <w:r>
        <w:rPr>
          <w:rFonts w:hint="eastAsia"/>
        </w:rPr>
        <w:t>並開發更多</w:t>
      </w:r>
      <w:r>
        <w:rPr>
          <w:rFonts w:hint="eastAsia"/>
          <w:lang w:eastAsia="zh-HK"/>
        </w:rPr>
        <w:t>元</w:t>
      </w:r>
      <w:r>
        <w:rPr>
          <w:rFonts w:hint="eastAsia"/>
        </w:rPr>
        <w:t>職缺</w:t>
      </w:r>
      <w:r>
        <w:rPr>
          <w:rFonts w:hint="eastAsia"/>
          <w:lang w:eastAsia="zh-HK"/>
        </w:rPr>
        <w:t>與</w:t>
      </w:r>
      <w:r>
        <w:rPr>
          <w:rFonts w:hint="eastAsia"/>
        </w:rPr>
        <w:t>見習機會</w:t>
      </w:r>
    </w:p>
    <w:p w:rsidR="004F626B" w:rsidRDefault="004F626B" w:rsidP="004F626B">
      <w:pPr>
        <w:pStyle w:val="21"/>
        <w:ind w:left="850" w:firstLine="566"/>
        <w:rPr>
          <w:rFonts w:hint="eastAsia"/>
        </w:rPr>
      </w:pPr>
      <w:r>
        <w:rPr>
          <w:rFonts w:hint="eastAsia"/>
        </w:rPr>
        <w:t>由110至113年度職缺</w:t>
      </w:r>
      <w:r w:rsidRPr="00EE34C2">
        <w:rPr>
          <w:rFonts w:hint="eastAsia"/>
        </w:rPr>
        <w:t>未媒合</w:t>
      </w:r>
      <w:r>
        <w:rPr>
          <w:rFonts w:hint="eastAsia"/>
        </w:rPr>
        <w:t>數觀之(詳表3），第三部門尚無未媒合職缺數</w:t>
      </w:r>
      <w:r>
        <w:rPr>
          <w:rFonts w:hAnsi="標楷體" w:hint="eastAsia"/>
        </w:rPr>
        <w:t>；</w:t>
      </w:r>
      <w:r>
        <w:rPr>
          <w:rFonts w:hint="eastAsia"/>
        </w:rPr>
        <w:t>除111年度外，私部門</w:t>
      </w:r>
      <w:r w:rsidRPr="005D5C48">
        <w:rPr>
          <w:rFonts w:hint="eastAsia"/>
        </w:rPr>
        <w:t>職缺</w:t>
      </w:r>
      <w:r w:rsidRPr="00EE34C2">
        <w:rPr>
          <w:rFonts w:hint="eastAsia"/>
        </w:rPr>
        <w:t>未媒合</w:t>
      </w:r>
      <w:r>
        <w:rPr>
          <w:rFonts w:hint="eastAsia"/>
        </w:rPr>
        <w:t>數占其職缺數比率皆高於公部門</w:t>
      </w:r>
      <w:r>
        <w:rPr>
          <w:rFonts w:hAnsi="標楷體" w:hint="eastAsia"/>
        </w:rPr>
        <w:t>，</w:t>
      </w:r>
      <w:r>
        <w:rPr>
          <w:rFonts w:hint="eastAsia"/>
          <w:lang w:eastAsia="zh-HK"/>
        </w:rPr>
        <w:t>且</w:t>
      </w:r>
      <w:r>
        <w:rPr>
          <w:rFonts w:hint="eastAsia"/>
        </w:rPr>
        <w:t>112</w:t>
      </w:r>
      <w:r>
        <w:rPr>
          <w:rFonts w:hint="eastAsia"/>
          <w:lang w:eastAsia="zh-HK"/>
        </w:rPr>
        <w:t>及</w:t>
      </w:r>
      <w:r>
        <w:rPr>
          <w:rFonts w:hint="eastAsia"/>
        </w:rPr>
        <w:t>113</w:t>
      </w:r>
      <w:r>
        <w:rPr>
          <w:rFonts w:hint="eastAsia"/>
          <w:lang w:eastAsia="zh-HK"/>
        </w:rPr>
        <w:t>年度私部門職缺</w:t>
      </w:r>
      <w:r w:rsidRPr="00EE34C2">
        <w:rPr>
          <w:rFonts w:hint="eastAsia"/>
          <w:lang w:eastAsia="zh-HK"/>
        </w:rPr>
        <w:t>未媒合</w:t>
      </w:r>
      <w:r>
        <w:rPr>
          <w:rFonts w:hint="eastAsia"/>
          <w:lang w:eastAsia="zh-HK"/>
        </w:rPr>
        <w:t>數分別為</w:t>
      </w:r>
      <w:r>
        <w:rPr>
          <w:rFonts w:hint="eastAsia"/>
        </w:rPr>
        <w:t>103</w:t>
      </w:r>
      <w:r>
        <w:rPr>
          <w:rFonts w:hint="eastAsia"/>
          <w:lang w:eastAsia="zh-HK"/>
        </w:rPr>
        <w:t>人及</w:t>
      </w:r>
      <w:r>
        <w:rPr>
          <w:rFonts w:hint="eastAsia"/>
        </w:rPr>
        <w:t>155</w:t>
      </w:r>
      <w:r>
        <w:rPr>
          <w:rFonts w:hint="eastAsia"/>
          <w:lang w:eastAsia="zh-HK"/>
        </w:rPr>
        <w:t>人</w:t>
      </w:r>
      <w:r>
        <w:rPr>
          <w:rFonts w:hAnsi="標楷體" w:hint="eastAsia"/>
          <w:lang w:eastAsia="zh-HK"/>
        </w:rPr>
        <w:t>，</w:t>
      </w:r>
      <w:r>
        <w:rPr>
          <w:rFonts w:hint="eastAsia"/>
          <w:lang w:eastAsia="zh-HK"/>
        </w:rPr>
        <w:t>未媒合占比分別為</w:t>
      </w:r>
      <w:r>
        <w:rPr>
          <w:rFonts w:hint="eastAsia"/>
        </w:rPr>
        <w:t>17.79%</w:t>
      </w:r>
      <w:r>
        <w:rPr>
          <w:rFonts w:hint="eastAsia"/>
          <w:lang w:eastAsia="zh-HK"/>
        </w:rPr>
        <w:t>及</w:t>
      </w:r>
      <w:r>
        <w:rPr>
          <w:rFonts w:hint="eastAsia"/>
        </w:rPr>
        <w:t>24.07%</w:t>
      </w:r>
      <w:r>
        <w:rPr>
          <w:rFonts w:hAnsi="標楷體" w:hint="eastAsia"/>
          <w:lang w:eastAsia="zh-HK"/>
        </w:rPr>
        <w:t>，較</w:t>
      </w:r>
      <w:r>
        <w:rPr>
          <w:rFonts w:hAnsi="標楷體" w:hint="eastAsia"/>
        </w:rPr>
        <w:t>111</w:t>
      </w:r>
      <w:r>
        <w:rPr>
          <w:rFonts w:hAnsi="標楷體" w:hint="eastAsia"/>
          <w:lang w:eastAsia="zh-HK"/>
        </w:rPr>
        <w:t>年度</w:t>
      </w:r>
      <w:r>
        <w:rPr>
          <w:rFonts w:hAnsi="標楷體" w:hint="eastAsia"/>
        </w:rPr>
        <w:t>26</w:t>
      </w:r>
      <w:r>
        <w:rPr>
          <w:rFonts w:hAnsi="標楷體" w:hint="eastAsia"/>
          <w:lang w:eastAsia="zh-HK"/>
        </w:rPr>
        <w:t>人及</w:t>
      </w:r>
      <w:r>
        <w:rPr>
          <w:rFonts w:hAnsi="標楷體" w:hint="eastAsia"/>
        </w:rPr>
        <w:t>5.28%</w:t>
      </w:r>
      <w:r>
        <w:rPr>
          <w:rFonts w:hint="eastAsia"/>
          <w:lang w:eastAsia="zh-HK"/>
        </w:rPr>
        <w:t>大幅增加</w:t>
      </w:r>
      <w:r>
        <w:rPr>
          <w:rFonts w:hAnsi="標楷體" w:hint="eastAsia"/>
          <w:lang w:eastAsia="zh-HK"/>
        </w:rPr>
        <w:t>，</w:t>
      </w:r>
      <w:r>
        <w:rPr>
          <w:rFonts w:hint="eastAsia"/>
        </w:rPr>
        <w:t>允宜檢討</w:t>
      </w:r>
      <w:r>
        <w:rPr>
          <w:rFonts w:hint="eastAsia"/>
          <w:lang w:eastAsia="zh-HK"/>
        </w:rPr>
        <w:t>改善</w:t>
      </w:r>
      <w:r>
        <w:rPr>
          <w:rFonts w:hint="eastAsia"/>
        </w:rPr>
        <w:t>。</w:t>
      </w:r>
      <w:r>
        <w:rPr>
          <w:rFonts w:hint="eastAsia"/>
          <w:lang w:eastAsia="zh-HK"/>
        </w:rPr>
        <w:t>另</w:t>
      </w:r>
      <w:r>
        <w:rPr>
          <w:rFonts w:hint="eastAsia"/>
        </w:rPr>
        <w:t>為協助青年藉由工讀或見習，探索</w:t>
      </w:r>
      <w:r>
        <w:rPr>
          <w:rFonts w:hAnsi="標楷體" w:hint="eastAsia"/>
        </w:rPr>
        <w:t>、</w:t>
      </w:r>
      <w:r>
        <w:rPr>
          <w:rFonts w:hint="eastAsia"/>
        </w:rPr>
        <w:t>規劃並提升職涯發展競爭力，允宜研謀提高職缺數量，並積極開發</w:t>
      </w:r>
      <w:r>
        <w:rPr>
          <w:rFonts w:hint="eastAsia"/>
          <w:lang w:eastAsia="zh-HK"/>
        </w:rPr>
        <w:t>多元或</w:t>
      </w:r>
      <w:r>
        <w:rPr>
          <w:rFonts w:hint="eastAsia"/>
        </w:rPr>
        <w:t>在地優質職缺，以提升計畫效益。</w:t>
      </w:r>
    </w:p>
    <w:p w:rsidR="004F626B" w:rsidRDefault="004F626B" w:rsidP="004F626B">
      <w:pPr>
        <w:ind w:left="566" w:firstLine="566"/>
      </w:pPr>
      <w:r>
        <w:rPr>
          <w:rFonts w:hint="eastAsia"/>
        </w:rPr>
        <w:t>綜上，為協助青年藉由工讀或見習，探索</w:t>
      </w:r>
      <w:r>
        <w:rPr>
          <w:rFonts w:hAnsi="標楷體" w:hint="eastAsia"/>
        </w:rPr>
        <w:t>、</w:t>
      </w:r>
      <w:r>
        <w:rPr>
          <w:rFonts w:hint="eastAsia"/>
        </w:rPr>
        <w:t>規劃職涯發展，青年署賡</w:t>
      </w:r>
      <w:r w:rsidRPr="000E38D1">
        <w:rPr>
          <w:rFonts w:hint="eastAsia"/>
        </w:rPr>
        <w:t>續</w:t>
      </w:r>
      <w:r>
        <w:rPr>
          <w:rFonts w:hint="eastAsia"/>
        </w:rPr>
        <w:t>辦理</w:t>
      </w:r>
      <w:r>
        <w:rPr>
          <w:rFonts w:hint="eastAsia"/>
          <w:lang w:eastAsia="zh-HK"/>
        </w:rPr>
        <w:t>各類</w:t>
      </w:r>
      <w:r>
        <w:rPr>
          <w:rFonts w:hint="eastAsia"/>
        </w:rPr>
        <w:t>職場體驗計畫，</w:t>
      </w:r>
      <w:r>
        <w:rPr>
          <w:rFonts w:hint="eastAsia"/>
          <w:lang w:eastAsia="zh-HK"/>
        </w:rPr>
        <w:t>其中</w:t>
      </w:r>
      <w:r w:rsidRPr="005D5C48">
        <w:rPr>
          <w:rFonts w:hint="eastAsia"/>
        </w:rPr>
        <w:t>「大專生公部門見習計畫」、「經濟自立青年工讀計畫」及「青年創業家見習計畫」</w:t>
      </w:r>
      <w:r w:rsidRPr="00FE5DBD">
        <w:rPr>
          <w:rFonts w:hint="eastAsia"/>
        </w:rPr>
        <w:t>多年度</w:t>
      </w:r>
      <w:r>
        <w:rPr>
          <w:rFonts w:hint="eastAsia"/>
          <w:lang w:eastAsia="zh-HK"/>
        </w:rPr>
        <w:t>之</w:t>
      </w:r>
      <w:r w:rsidRPr="00EE34C2">
        <w:rPr>
          <w:rFonts w:hint="eastAsia"/>
          <w:lang w:eastAsia="zh-HK"/>
        </w:rPr>
        <w:t>職缺</w:t>
      </w:r>
      <w:r w:rsidRPr="00FE5DBD">
        <w:rPr>
          <w:rFonts w:hint="eastAsia"/>
        </w:rPr>
        <w:t>實際媒合</w:t>
      </w:r>
      <w:r>
        <w:rPr>
          <w:rFonts w:hint="eastAsia"/>
          <w:lang w:eastAsia="zh-HK"/>
        </w:rPr>
        <w:t>數</w:t>
      </w:r>
      <w:r w:rsidRPr="00FE5DBD">
        <w:rPr>
          <w:rFonts w:hint="eastAsia"/>
        </w:rPr>
        <w:t>未達目標值</w:t>
      </w:r>
      <w:r>
        <w:rPr>
          <w:rFonts w:hint="eastAsia"/>
        </w:rPr>
        <w:t>，</w:t>
      </w:r>
      <w:r w:rsidRPr="008709F0">
        <w:rPr>
          <w:rFonts w:hint="eastAsia"/>
        </w:rPr>
        <w:t>112及113年度私部門職缺</w:t>
      </w:r>
      <w:r w:rsidRPr="00EE34C2">
        <w:rPr>
          <w:rFonts w:hint="eastAsia"/>
        </w:rPr>
        <w:t>未媒合</w:t>
      </w:r>
      <w:r w:rsidRPr="008709F0">
        <w:rPr>
          <w:rFonts w:hint="eastAsia"/>
        </w:rPr>
        <w:t>數</w:t>
      </w:r>
      <w:r w:rsidRPr="005136C2">
        <w:rPr>
          <w:rFonts w:hint="eastAsia"/>
        </w:rPr>
        <w:t>及占比</w:t>
      </w:r>
      <w:r>
        <w:rPr>
          <w:rFonts w:hint="eastAsia"/>
          <w:lang w:eastAsia="zh-HK"/>
        </w:rPr>
        <w:t>均</w:t>
      </w:r>
      <w:r w:rsidRPr="005136C2">
        <w:rPr>
          <w:rFonts w:hint="eastAsia"/>
        </w:rPr>
        <w:t>大幅增加</w:t>
      </w:r>
      <w:r>
        <w:rPr>
          <w:rFonts w:hAnsi="標楷體" w:hint="eastAsia"/>
        </w:rPr>
        <w:t>，</w:t>
      </w:r>
      <w:r>
        <w:rPr>
          <w:rFonts w:hint="eastAsia"/>
        </w:rPr>
        <w:t>允宜檢討</w:t>
      </w:r>
      <w:r>
        <w:rPr>
          <w:rFonts w:hint="eastAsia"/>
          <w:lang w:eastAsia="zh-HK"/>
        </w:rPr>
        <w:t>改善並</w:t>
      </w:r>
      <w:r w:rsidRPr="008709F0">
        <w:rPr>
          <w:rFonts w:hint="eastAsia"/>
        </w:rPr>
        <w:t>開發更多</w:t>
      </w:r>
      <w:r>
        <w:rPr>
          <w:rFonts w:hint="eastAsia"/>
          <w:lang w:eastAsia="zh-HK"/>
        </w:rPr>
        <w:t>元</w:t>
      </w:r>
      <w:r w:rsidRPr="008709F0">
        <w:rPr>
          <w:rFonts w:hint="eastAsia"/>
        </w:rPr>
        <w:t>職缺及見習機會</w:t>
      </w:r>
      <w:r>
        <w:rPr>
          <w:rFonts w:hint="eastAsia"/>
        </w:rPr>
        <w:t>，協助青年有更多機會接觸體驗職場，</w:t>
      </w:r>
      <w:r>
        <w:rPr>
          <w:rFonts w:hint="eastAsia"/>
          <w:lang w:eastAsia="zh-HK"/>
        </w:rPr>
        <w:t>俾</w:t>
      </w:r>
      <w:r>
        <w:rPr>
          <w:rFonts w:hint="eastAsia"/>
        </w:rPr>
        <w:t>提升計畫效益。</w:t>
      </w:r>
    </w:p>
    <w:p w:rsidR="009F0355" w:rsidRPr="0002082C" w:rsidRDefault="009F0355" w:rsidP="009F0355">
      <w:pPr>
        <w:widowControl/>
        <w:spacing w:beforeLines="50" w:before="250" w:line="0" w:lineRule="atLeast"/>
        <w:ind w:leftChars="0" w:left="0" w:firstLineChars="0" w:firstLine="0"/>
        <w:rPr>
          <w:rFonts w:hAnsi="Calibri"/>
          <w:b/>
          <w:snapToGrid/>
          <w:color w:val="000000"/>
          <w:kern w:val="0"/>
        </w:rPr>
      </w:pPr>
      <w:r w:rsidRPr="0002082C">
        <w:rPr>
          <w:rFonts w:hAnsi="Calibri" w:hint="eastAsia"/>
          <w:b/>
          <w:snapToGrid/>
          <w:color w:val="000000"/>
          <w:kern w:val="0"/>
        </w:rPr>
        <w:t>表</w:t>
      </w:r>
      <w:r w:rsidRPr="0002082C">
        <w:rPr>
          <w:rFonts w:hAnsi="Calibri"/>
          <w:b/>
          <w:snapToGrid/>
          <w:color w:val="000000"/>
          <w:kern w:val="0"/>
        </w:rPr>
        <w:t>3  RICH職場體驗網1</w:t>
      </w:r>
      <w:r>
        <w:rPr>
          <w:rFonts w:hAnsi="Calibri"/>
          <w:b/>
          <w:snapToGrid/>
          <w:color w:val="000000"/>
          <w:kern w:val="0"/>
        </w:rPr>
        <w:t>10</w:t>
      </w:r>
      <w:r w:rsidRPr="0002082C">
        <w:rPr>
          <w:rFonts w:hAnsi="Calibri"/>
          <w:b/>
          <w:snapToGrid/>
          <w:color w:val="000000"/>
          <w:kern w:val="0"/>
        </w:rPr>
        <w:t>至11</w:t>
      </w:r>
      <w:r>
        <w:rPr>
          <w:rFonts w:hAnsi="Calibri" w:hint="eastAsia"/>
          <w:b/>
          <w:snapToGrid/>
          <w:color w:val="000000"/>
          <w:kern w:val="0"/>
        </w:rPr>
        <w:t>3</w:t>
      </w:r>
      <w:r w:rsidRPr="0002082C">
        <w:rPr>
          <w:rFonts w:hAnsi="Calibri"/>
          <w:b/>
          <w:snapToGrid/>
          <w:color w:val="000000"/>
          <w:kern w:val="0"/>
        </w:rPr>
        <w:t>年度</w:t>
      </w:r>
      <w:r>
        <w:rPr>
          <w:rFonts w:hAnsi="Calibri" w:hint="eastAsia"/>
          <w:b/>
          <w:snapToGrid/>
          <w:color w:val="000000"/>
          <w:kern w:val="0"/>
          <w:lang w:eastAsia="zh-HK"/>
        </w:rPr>
        <w:t>職缺</w:t>
      </w:r>
      <w:r w:rsidRPr="0002082C">
        <w:rPr>
          <w:rFonts w:hAnsi="Calibri" w:hint="eastAsia"/>
          <w:b/>
          <w:snapToGrid/>
          <w:color w:val="000000"/>
          <w:kern w:val="0"/>
        </w:rPr>
        <w:t>未</w:t>
      </w:r>
      <w:r w:rsidRPr="0002082C">
        <w:rPr>
          <w:rFonts w:hAnsi="Calibri"/>
          <w:b/>
          <w:snapToGrid/>
          <w:color w:val="000000"/>
          <w:kern w:val="0"/>
        </w:rPr>
        <w:t>媒合情形</w:t>
      </w:r>
      <w:r w:rsidRPr="0002082C">
        <w:rPr>
          <w:rFonts w:hAnsi="Calibri" w:hint="eastAsia"/>
          <w:b/>
          <w:snapToGrid/>
          <w:color w:val="000000"/>
          <w:kern w:val="0"/>
        </w:rPr>
        <w:t>統計表</w:t>
      </w:r>
    </w:p>
    <w:p w:rsidR="009F0355" w:rsidRPr="0002082C" w:rsidRDefault="009F0355" w:rsidP="009F0355">
      <w:pPr>
        <w:pStyle w:val="141"/>
        <w:jc w:val="right"/>
        <w:rPr>
          <w:snapToGrid/>
          <w:w w:val="101"/>
        </w:rPr>
      </w:pPr>
      <w:r w:rsidRPr="0002082C">
        <w:rPr>
          <w:rFonts w:hint="eastAsia"/>
          <w:snapToGrid/>
          <w:w w:val="101"/>
        </w:rPr>
        <w:t>單位：人；%</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96"/>
        <w:gridCol w:w="1427"/>
        <w:gridCol w:w="1427"/>
        <w:gridCol w:w="1427"/>
        <w:gridCol w:w="1428"/>
      </w:tblGrid>
      <w:tr w:rsidR="009F0355" w:rsidRPr="0002082C" w:rsidTr="00653F30">
        <w:trPr>
          <w:trHeight w:val="322"/>
          <w:tblHeader/>
        </w:trPr>
        <w:tc>
          <w:tcPr>
            <w:tcW w:w="2796" w:type="dxa"/>
            <w:shd w:val="clear" w:color="auto" w:fill="auto"/>
            <w:noWrap/>
            <w:vAlign w:val="center"/>
            <w:hideMark/>
          </w:tcPr>
          <w:p w:rsidR="009F0355" w:rsidRPr="0002082C" w:rsidRDefault="009F0355" w:rsidP="00653F30">
            <w:pPr>
              <w:pStyle w:val="141"/>
              <w:jc w:val="center"/>
              <w:rPr>
                <w:b/>
                <w:snapToGrid/>
              </w:rPr>
            </w:pPr>
            <w:bookmarkStart w:id="14" w:name="OLE_LINK1"/>
            <w:r w:rsidRPr="0002082C">
              <w:rPr>
                <w:rFonts w:hint="eastAsia"/>
                <w:b/>
                <w:snapToGrid/>
              </w:rPr>
              <w:t>項目</w:t>
            </w:r>
          </w:p>
        </w:tc>
        <w:tc>
          <w:tcPr>
            <w:tcW w:w="1427" w:type="dxa"/>
            <w:shd w:val="clear" w:color="auto" w:fill="auto"/>
            <w:noWrap/>
            <w:vAlign w:val="center"/>
            <w:hideMark/>
          </w:tcPr>
          <w:p w:rsidR="009F0355" w:rsidRPr="0002082C" w:rsidRDefault="009F0355" w:rsidP="00653F30">
            <w:pPr>
              <w:pStyle w:val="141"/>
              <w:jc w:val="center"/>
              <w:rPr>
                <w:rFonts w:hint="eastAsia"/>
                <w:b/>
                <w:snapToGrid/>
              </w:rPr>
            </w:pPr>
            <w:r w:rsidRPr="0002082C">
              <w:rPr>
                <w:rFonts w:hint="eastAsia"/>
                <w:b/>
                <w:snapToGrid/>
              </w:rPr>
              <w:t>1</w:t>
            </w:r>
            <w:r>
              <w:rPr>
                <w:rFonts w:hint="eastAsia"/>
                <w:b/>
                <w:snapToGrid/>
              </w:rPr>
              <w:t>10</w:t>
            </w:r>
            <w:r w:rsidRPr="0002082C">
              <w:rPr>
                <w:rFonts w:hint="eastAsia"/>
                <w:b/>
                <w:snapToGrid/>
              </w:rPr>
              <w:t>年度</w:t>
            </w:r>
          </w:p>
        </w:tc>
        <w:tc>
          <w:tcPr>
            <w:tcW w:w="1427" w:type="dxa"/>
            <w:shd w:val="clear" w:color="auto" w:fill="auto"/>
            <w:noWrap/>
            <w:vAlign w:val="center"/>
            <w:hideMark/>
          </w:tcPr>
          <w:p w:rsidR="009F0355" w:rsidRPr="0002082C" w:rsidRDefault="009F0355" w:rsidP="00653F30">
            <w:pPr>
              <w:pStyle w:val="141"/>
              <w:jc w:val="center"/>
              <w:rPr>
                <w:rFonts w:hint="eastAsia"/>
                <w:b/>
                <w:snapToGrid/>
              </w:rPr>
            </w:pPr>
            <w:r w:rsidRPr="0002082C">
              <w:rPr>
                <w:rFonts w:hint="eastAsia"/>
                <w:b/>
                <w:snapToGrid/>
              </w:rPr>
              <w:t>11</w:t>
            </w:r>
            <w:r>
              <w:rPr>
                <w:rFonts w:hint="eastAsia"/>
                <w:b/>
                <w:snapToGrid/>
              </w:rPr>
              <w:t>1</w:t>
            </w:r>
            <w:r w:rsidRPr="0002082C">
              <w:rPr>
                <w:rFonts w:hint="eastAsia"/>
                <w:b/>
                <w:snapToGrid/>
              </w:rPr>
              <w:t>年度</w:t>
            </w:r>
          </w:p>
        </w:tc>
        <w:tc>
          <w:tcPr>
            <w:tcW w:w="1427" w:type="dxa"/>
            <w:shd w:val="clear" w:color="auto" w:fill="auto"/>
            <w:noWrap/>
            <w:vAlign w:val="center"/>
            <w:hideMark/>
          </w:tcPr>
          <w:p w:rsidR="009F0355" w:rsidRPr="0002082C" w:rsidRDefault="009F0355" w:rsidP="00653F30">
            <w:pPr>
              <w:pStyle w:val="141"/>
              <w:jc w:val="center"/>
              <w:rPr>
                <w:rFonts w:hint="eastAsia"/>
                <w:b/>
                <w:snapToGrid/>
              </w:rPr>
            </w:pPr>
            <w:r w:rsidRPr="0002082C">
              <w:rPr>
                <w:rFonts w:hint="eastAsia"/>
                <w:b/>
                <w:snapToGrid/>
              </w:rPr>
              <w:t>11</w:t>
            </w:r>
            <w:r>
              <w:rPr>
                <w:rFonts w:hint="eastAsia"/>
                <w:b/>
                <w:snapToGrid/>
              </w:rPr>
              <w:t>2</w:t>
            </w:r>
            <w:r w:rsidRPr="0002082C">
              <w:rPr>
                <w:rFonts w:hint="eastAsia"/>
                <w:b/>
                <w:snapToGrid/>
              </w:rPr>
              <w:t>年度</w:t>
            </w:r>
          </w:p>
        </w:tc>
        <w:tc>
          <w:tcPr>
            <w:tcW w:w="1428" w:type="dxa"/>
            <w:shd w:val="clear" w:color="auto" w:fill="auto"/>
            <w:noWrap/>
            <w:vAlign w:val="center"/>
            <w:hideMark/>
          </w:tcPr>
          <w:p w:rsidR="009F0355" w:rsidRPr="0002082C" w:rsidRDefault="009F0355" w:rsidP="00653F30">
            <w:pPr>
              <w:pStyle w:val="141"/>
              <w:jc w:val="center"/>
              <w:rPr>
                <w:rFonts w:hint="eastAsia"/>
                <w:b/>
                <w:snapToGrid/>
              </w:rPr>
            </w:pPr>
            <w:r w:rsidRPr="0002082C">
              <w:rPr>
                <w:rFonts w:hint="eastAsia"/>
                <w:b/>
                <w:snapToGrid/>
              </w:rPr>
              <w:t>11</w:t>
            </w:r>
            <w:r>
              <w:rPr>
                <w:rFonts w:hint="eastAsia"/>
                <w:b/>
                <w:snapToGrid/>
              </w:rPr>
              <w:t>3</w:t>
            </w:r>
            <w:r w:rsidRPr="0002082C">
              <w:rPr>
                <w:rFonts w:hint="eastAsia"/>
                <w:b/>
                <w:snapToGrid/>
              </w:rPr>
              <w:t>年度</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jc w:val="both"/>
              <w:rPr>
                <w:rFonts w:hint="eastAsia"/>
                <w:b/>
                <w:snapToGrid/>
              </w:rPr>
            </w:pPr>
            <w:r w:rsidRPr="0002082C">
              <w:rPr>
                <w:rFonts w:hint="eastAsia"/>
                <w:b/>
                <w:snapToGrid/>
              </w:rPr>
              <w:t>職缺數A</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1,794</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1,792</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1,879</w:t>
            </w:r>
          </w:p>
        </w:tc>
        <w:tc>
          <w:tcPr>
            <w:tcW w:w="1428"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1,944</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snapToGrid/>
              </w:rPr>
            </w:pPr>
            <w:r w:rsidRPr="0002082C">
              <w:rPr>
                <w:rFonts w:hint="eastAsia"/>
                <w:snapToGrid/>
              </w:rPr>
              <w:t>公部門a</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8"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b/>
                <w:snapToGrid/>
              </w:rPr>
            </w:pPr>
            <w:r w:rsidRPr="0002082C">
              <w:rPr>
                <w:rFonts w:hint="eastAsia"/>
                <w:b/>
                <w:snapToGrid/>
              </w:rPr>
              <w:t>私部門c</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494</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492</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579</w:t>
            </w:r>
          </w:p>
        </w:tc>
        <w:tc>
          <w:tcPr>
            <w:tcW w:w="1428" w:type="dxa"/>
            <w:shd w:val="clear" w:color="auto" w:fill="auto"/>
            <w:noWrap/>
            <w:vAlign w:val="center"/>
            <w:hideMark/>
          </w:tcPr>
          <w:p w:rsidR="009F0355" w:rsidRPr="0002082C" w:rsidRDefault="009F0355" w:rsidP="00653F30">
            <w:pPr>
              <w:pStyle w:val="141"/>
              <w:jc w:val="right"/>
              <w:rPr>
                <w:rFonts w:hint="eastAsia"/>
                <w:b/>
                <w:snapToGrid/>
              </w:rPr>
            </w:pPr>
            <w:r>
              <w:rPr>
                <w:rFonts w:hint="eastAsia"/>
                <w:b/>
                <w:snapToGrid/>
              </w:rPr>
              <w:t>644</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snapToGrid/>
              </w:rPr>
            </w:pPr>
            <w:r w:rsidRPr="0002082C">
              <w:rPr>
                <w:rFonts w:hint="eastAsia"/>
                <w:snapToGrid/>
              </w:rPr>
              <w:t>第三部門</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c>
          <w:tcPr>
            <w:tcW w:w="1428"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650</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jc w:val="both"/>
              <w:rPr>
                <w:rFonts w:hint="eastAsia"/>
                <w:b/>
                <w:snapToGrid/>
              </w:rPr>
            </w:pPr>
            <w:r w:rsidRPr="0002082C">
              <w:rPr>
                <w:rFonts w:hint="eastAsia"/>
                <w:b/>
                <w:snapToGrid/>
              </w:rPr>
              <w:t>職缺未媒合數B</w:t>
            </w:r>
            <w:r>
              <w:rPr>
                <w:rFonts w:hint="eastAsia"/>
                <w:b/>
                <w:snapToGrid/>
              </w:rPr>
              <w:t>=</w:t>
            </w:r>
            <w:r>
              <w:rPr>
                <w:b/>
                <w:snapToGrid/>
              </w:rPr>
              <w:t>b+d</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116</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65</w:t>
            </w:r>
          </w:p>
        </w:tc>
        <w:tc>
          <w:tcPr>
            <w:tcW w:w="1427"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158</w:t>
            </w:r>
          </w:p>
        </w:tc>
        <w:tc>
          <w:tcPr>
            <w:tcW w:w="1428" w:type="dxa"/>
            <w:shd w:val="clear" w:color="auto" w:fill="auto"/>
            <w:noWrap/>
            <w:vAlign w:val="center"/>
            <w:hideMark/>
          </w:tcPr>
          <w:p w:rsidR="009F0355" w:rsidRPr="006F3958" w:rsidRDefault="009F0355" w:rsidP="00653F30">
            <w:pPr>
              <w:pStyle w:val="141"/>
              <w:jc w:val="right"/>
              <w:rPr>
                <w:rFonts w:hint="eastAsia"/>
                <w:b/>
                <w:snapToGrid/>
              </w:rPr>
            </w:pPr>
            <w:r w:rsidRPr="006F3958">
              <w:rPr>
                <w:rFonts w:hint="eastAsia"/>
                <w:b/>
                <w:snapToGrid/>
              </w:rPr>
              <w:t>181</w:t>
            </w:r>
          </w:p>
        </w:tc>
      </w:tr>
      <w:tr w:rsidR="009F0355" w:rsidRPr="0002082C" w:rsidTr="00653F30">
        <w:trPr>
          <w:trHeight w:val="322"/>
        </w:trPr>
        <w:tc>
          <w:tcPr>
            <w:tcW w:w="2796" w:type="dxa"/>
            <w:shd w:val="clear" w:color="auto" w:fill="auto"/>
            <w:noWrap/>
            <w:vAlign w:val="center"/>
            <w:hideMark/>
          </w:tcPr>
          <w:p w:rsidR="009F0355" w:rsidRPr="005D5C48" w:rsidRDefault="009F0355" w:rsidP="00653F30">
            <w:pPr>
              <w:pStyle w:val="141"/>
              <w:jc w:val="both"/>
              <w:rPr>
                <w:rFonts w:hint="eastAsia"/>
                <w:b/>
                <w:snapToGrid/>
              </w:rPr>
            </w:pPr>
            <w:r w:rsidRPr="005D5C48">
              <w:rPr>
                <w:rFonts w:hint="eastAsia"/>
                <w:b/>
                <w:snapToGrid/>
              </w:rPr>
              <w:t>占比(</w:t>
            </w:r>
            <w:r w:rsidRPr="005D5C48">
              <w:rPr>
                <w:b/>
                <w:snapToGrid/>
              </w:rPr>
              <w:t>B/A)</w:t>
            </w:r>
          </w:p>
        </w:tc>
        <w:tc>
          <w:tcPr>
            <w:tcW w:w="1427" w:type="dxa"/>
            <w:shd w:val="clear" w:color="auto" w:fill="auto"/>
            <w:noWrap/>
            <w:vAlign w:val="center"/>
            <w:hideMark/>
          </w:tcPr>
          <w:p w:rsidR="009F0355" w:rsidRPr="005D5C48" w:rsidRDefault="009F0355" w:rsidP="00653F30">
            <w:pPr>
              <w:pStyle w:val="141"/>
              <w:jc w:val="right"/>
              <w:rPr>
                <w:rFonts w:hint="eastAsia"/>
                <w:b/>
                <w:snapToGrid/>
              </w:rPr>
            </w:pPr>
            <w:r w:rsidRPr="005D5C48">
              <w:rPr>
                <w:rFonts w:hint="eastAsia"/>
                <w:b/>
                <w:snapToGrid/>
              </w:rPr>
              <w:t>6.47</w:t>
            </w:r>
          </w:p>
        </w:tc>
        <w:tc>
          <w:tcPr>
            <w:tcW w:w="1427" w:type="dxa"/>
            <w:shd w:val="clear" w:color="auto" w:fill="auto"/>
            <w:noWrap/>
            <w:vAlign w:val="center"/>
            <w:hideMark/>
          </w:tcPr>
          <w:p w:rsidR="009F0355" w:rsidRPr="005D5C48" w:rsidRDefault="009F0355" w:rsidP="00653F30">
            <w:pPr>
              <w:pStyle w:val="141"/>
              <w:jc w:val="right"/>
              <w:rPr>
                <w:rFonts w:hint="eastAsia"/>
                <w:b/>
                <w:snapToGrid/>
              </w:rPr>
            </w:pPr>
            <w:r w:rsidRPr="005D5C48">
              <w:rPr>
                <w:rFonts w:hint="eastAsia"/>
                <w:b/>
                <w:snapToGrid/>
              </w:rPr>
              <w:t>3.63</w:t>
            </w:r>
          </w:p>
        </w:tc>
        <w:tc>
          <w:tcPr>
            <w:tcW w:w="1427" w:type="dxa"/>
            <w:shd w:val="clear" w:color="auto" w:fill="auto"/>
            <w:noWrap/>
            <w:vAlign w:val="center"/>
            <w:hideMark/>
          </w:tcPr>
          <w:p w:rsidR="009F0355" w:rsidRPr="005D5C48" w:rsidRDefault="009F0355" w:rsidP="00653F30">
            <w:pPr>
              <w:pStyle w:val="141"/>
              <w:jc w:val="right"/>
              <w:rPr>
                <w:rFonts w:hint="eastAsia"/>
                <w:b/>
                <w:snapToGrid/>
              </w:rPr>
            </w:pPr>
            <w:r w:rsidRPr="005D5C48">
              <w:rPr>
                <w:rFonts w:hint="eastAsia"/>
                <w:b/>
                <w:snapToGrid/>
              </w:rPr>
              <w:t>8.41</w:t>
            </w:r>
          </w:p>
        </w:tc>
        <w:tc>
          <w:tcPr>
            <w:tcW w:w="1428" w:type="dxa"/>
            <w:shd w:val="clear" w:color="auto" w:fill="auto"/>
            <w:noWrap/>
            <w:vAlign w:val="center"/>
            <w:hideMark/>
          </w:tcPr>
          <w:p w:rsidR="009F0355" w:rsidRPr="005D5C48" w:rsidRDefault="009F0355" w:rsidP="00653F30">
            <w:pPr>
              <w:pStyle w:val="141"/>
              <w:jc w:val="right"/>
              <w:rPr>
                <w:rFonts w:hint="eastAsia"/>
                <w:b/>
                <w:snapToGrid/>
              </w:rPr>
            </w:pPr>
            <w:r w:rsidRPr="005D5C48">
              <w:rPr>
                <w:rFonts w:hint="eastAsia"/>
                <w:b/>
                <w:snapToGrid/>
              </w:rPr>
              <w:t>9.31</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snapToGrid/>
              </w:rPr>
            </w:pPr>
            <w:r w:rsidRPr="0002082C">
              <w:rPr>
                <w:rFonts w:hint="eastAsia"/>
                <w:snapToGrid/>
              </w:rPr>
              <w:t>公部門b</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61</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39</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55</w:t>
            </w:r>
          </w:p>
        </w:tc>
        <w:tc>
          <w:tcPr>
            <w:tcW w:w="1428" w:type="dxa"/>
            <w:shd w:val="clear" w:color="auto" w:fill="auto"/>
            <w:noWrap/>
            <w:vAlign w:val="center"/>
            <w:hideMark/>
          </w:tcPr>
          <w:p w:rsidR="009F0355" w:rsidRPr="0002082C" w:rsidRDefault="009F0355" w:rsidP="00653F30">
            <w:pPr>
              <w:pStyle w:val="141"/>
              <w:jc w:val="right"/>
              <w:rPr>
                <w:rFonts w:hint="eastAsia"/>
                <w:snapToGrid/>
              </w:rPr>
            </w:pPr>
            <w:r>
              <w:rPr>
                <w:rFonts w:hint="eastAsia"/>
                <w:snapToGrid/>
              </w:rPr>
              <w:t>26</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jc w:val="both"/>
              <w:rPr>
                <w:rFonts w:hint="eastAsia"/>
                <w:snapToGrid/>
              </w:rPr>
            </w:pPr>
            <w:r w:rsidRPr="0002082C">
              <w:rPr>
                <w:rFonts w:hint="eastAsia"/>
                <w:snapToGrid/>
              </w:rPr>
              <w:t xml:space="preserve">　</w:t>
            </w:r>
            <w:r>
              <w:rPr>
                <w:rFonts w:hint="eastAsia"/>
                <w:snapToGrid/>
              </w:rPr>
              <w:t xml:space="preserve"> </w:t>
            </w:r>
            <w:r w:rsidRPr="0002082C">
              <w:rPr>
                <w:rFonts w:hint="eastAsia"/>
                <w:snapToGrid/>
              </w:rPr>
              <w:t>占比</w:t>
            </w:r>
            <w:r w:rsidRPr="0002082C">
              <w:rPr>
                <w:snapToGrid/>
              </w:rPr>
              <w:t>(b/a)</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9.38</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6.00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8.46</w:t>
            </w:r>
          </w:p>
        </w:tc>
        <w:tc>
          <w:tcPr>
            <w:tcW w:w="1428" w:type="dxa"/>
            <w:shd w:val="clear" w:color="auto" w:fill="auto"/>
            <w:noWrap/>
            <w:vAlign w:val="center"/>
            <w:hideMark/>
          </w:tcPr>
          <w:p w:rsidR="009F0355" w:rsidRPr="0002082C" w:rsidRDefault="009F0355" w:rsidP="00653F30">
            <w:pPr>
              <w:pStyle w:val="141"/>
              <w:jc w:val="right"/>
              <w:rPr>
                <w:rFonts w:hint="eastAsia"/>
                <w:snapToGrid/>
              </w:rPr>
            </w:pPr>
            <w:r>
              <w:rPr>
                <w:rFonts w:hint="eastAsia"/>
                <w:snapToGrid/>
              </w:rPr>
              <w:t>4.00</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b/>
                <w:snapToGrid/>
              </w:rPr>
            </w:pPr>
            <w:r w:rsidRPr="0002082C">
              <w:rPr>
                <w:rFonts w:hint="eastAsia"/>
                <w:b/>
                <w:snapToGrid/>
              </w:rPr>
              <w:t>私部門</w:t>
            </w:r>
            <w:r w:rsidRPr="0002082C">
              <w:rPr>
                <w:b/>
                <w:snapToGrid/>
              </w:rPr>
              <w:t>d</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55</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26</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103</w:t>
            </w:r>
          </w:p>
        </w:tc>
        <w:tc>
          <w:tcPr>
            <w:tcW w:w="1428" w:type="dxa"/>
            <w:shd w:val="clear" w:color="auto" w:fill="auto"/>
            <w:noWrap/>
            <w:vAlign w:val="center"/>
            <w:hideMark/>
          </w:tcPr>
          <w:p w:rsidR="009F0355" w:rsidRPr="0002082C" w:rsidRDefault="009F0355" w:rsidP="00653F30">
            <w:pPr>
              <w:pStyle w:val="141"/>
              <w:jc w:val="right"/>
              <w:rPr>
                <w:rFonts w:hint="eastAsia"/>
                <w:b/>
                <w:snapToGrid/>
              </w:rPr>
            </w:pPr>
            <w:r>
              <w:rPr>
                <w:rFonts w:hint="eastAsia"/>
                <w:b/>
                <w:snapToGrid/>
              </w:rPr>
              <w:t>155</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jc w:val="both"/>
              <w:rPr>
                <w:rFonts w:hint="eastAsia"/>
                <w:b/>
                <w:snapToGrid/>
              </w:rPr>
            </w:pPr>
            <w:r w:rsidRPr="0002082C">
              <w:rPr>
                <w:rFonts w:hint="eastAsia"/>
                <w:b/>
                <w:snapToGrid/>
              </w:rPr>
              <w:t xml:space="preserve">　</w:t>
            </w:r>
            <w:r>
              <w:rPr>
                <w:rFonts w:hint="eastAsia"/>
                <w:b/>
                <w:snapToGrid/>
              </w:rPr>
              <w:t xml:space="preserve"> </w:t>
            </w:r>
            <w:r w:rsidRPr="0002082C">
              <w:rPr>
                <w:rFonts w:hint="eastAsia"/>
                <w:b/>
                <w:snapToGrid/>
              </w:rPr>
              <w:t>占比</w:t>
            </w:r>
            <w:r w:rsidRPr="0002082C">
              <w:rPr>
                <w:b/>
                <w:snapToGrid/>
              </w:rPr>
              <w:t>(d/c)</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11.13</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5.28</w:t>
            </w:r>
          </w:p>
        </w:tc>
        <w:tc>
          <w:tcPr>
            <w:tcW w:w="1427" w:type="dxa"/>
            <w:shd w:val="clear" w:color="auto" w:fill="auto"/>
            <w:noWrap/>
            <w:vAlign w:val="center"/>
            <w:hideMark/>
          </w:tcPr>
          <w:p w:rsidR="009F0355" w:rsidRPr="0002082C" w:rsidRDefault="009F0355" w:rsidP="00653F30">
            <w:pPr>
              <w:pStyle w:val="141"/>
              <w:jc w:val="right"/>
              <w:rPr>
                <w:rFonts w:hint="eastAsia"/>
                <w:b/>
                <w:snapToGrid/>
              </w:rPr>
            </w:pPr>
            <w:r w:rsidRPr="0002082C">
              <w:rPr>
                <w:rFonts w:hint="eastAsia"/>
                <w:b/>
                <w:snapToGrid/>
              </w:rPr>
              <w:t>17.79</w:t>
            </w:r>
          </w:p>
        </w:tc>
        <w:tc>
          <w:tcPr>
            <w:tcW w:w="1428" w:type="dxa"/>
            <w:shd w:val="clear" w:color="auto" w:fill="auto"/>
            <w:noWrap/>
            <w:vAlign w:val="center"/>
            <w:hideMark/>
          </w:tcPr>
          <w:p w:rsidR="009F0355" w:rsidRPr="0002082C" w:rsidRDefault="009F0355" w:rsidP="00653F30">
            <w:pPr>
              <w:pStyle w:val="141"/>
              <w:jc w:val="right"/>
              <w:rPr>
                <w:rFonts w:hint="eastAsia"/>
                <w:b/>
                <w:snapToGrid/>
              </w:rPr>
            </w:pPr>
            <w:r>
              <w:rPr>
                <w:rFonts w:hint="eastAsia"/>
                <w:b/>
                <w:snapToGrid/>
              </w:rPr>
              <w:t>24.07</w:t>
            </w:r>
          </w:p>
        </w:tc>
      </w:tr>
      <w:tr w:rsidR="009F0355" w:rsidRPr="0002082C" w:rsidTr="00653F30">
        <w:trPr>
          <w:trHeight w:val="322"/>
        </w:trPr>
        <w:tc>
          <w:tcPr>
            <w:tcW w:w="2796" w:type="dxa"/>
            <w:shd w:val="clear" w:color="auto" w:fill="auto"/>
            <w:noWrap/>
            <w:vAlign w:val="center"/>
            <w:hideMark/>
          </w:tcPr>
          <w:p w:rsidR="009F0355" w:rsidRPr="0002082C" w:rsidRDefault="009F0355" w:rsidP="00653F30">
            <w:pPr>
              <w:pStyle w:val="141"/>
              <w:ind w:firstLineChars="100" w:firstLine="243"/>
              <w:jc w:val="both"/>
              <w:rPr>
                <w:rFonts w:hint="eastAsia"/>
                <w:snapToGrid/>
              </w:rPr>
            </w:pPr>
            <w:r w:rsidRPr="0002082C">
              <w:rPr>
                <w:rFonts w:hint="eastAsia"/>
                <w:snapToGrid/>
              </w:rPr>
              <w:t>第三部門</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0</w:t>
            </w:r>
          </w:p>
        </w:tc>
        <w:tc>
          <w:tcPr>
            <w:tcW w:w="1427"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0</w:t>
            </w:r>
          </w:p>
        </w:tc>
        <w:tc>
          <w:tcPr>
            <w:tcW w:w="1428" w:type="dxa"/>
            <w:shd w:val="clear" w:color="auto" w:fill="auto"/>
            <w:noWrap/>
            <w:vAlign w:val="center"/>
            <w:hideMark/>
          </w:tcPr>
          <w:p w:rsidR="009F0355" w:rsidRPr="0002082C" w:rsidRDefault="009F0355" w:rsidP="00653F30">
            <w:pPr>
              <w:pStyle w:val="141"/>
              <w:jc w:val="right"/>
              <w:rPr>
                <w:rFonts w:hint="eastAsia"/>
                <w:snapToGrid/>
              </w:rPr>
            </w:pPr>
            <w:r w:rsidRPr="0002082C">
              <w:rPr>
                <w:rFonts w:hint="eastAsia"/>
                <w:snapToGrid/>
              </w:rPr>
              <w:t>0</w:t>
            </w:r>
          </w:p>
        </w:tc>
      </w:tr>
    </w:tbl>
    <w:bookmarkEnd w:id="14"/>
    <w:p w:rsidR="009F0355" w:rsidRPr="0002082C" w:rsidRDefault="009F0355" w:rsidP="009F0355">
      <w:pPr>
        <w:pStyle w:val="141"/>
        <w:ind w:leftChars="9" w:left="1205" w:hangingChars="485" w:hanging="1180"/>
        <w:rPr>
          <w:rFonts w:hAnsi="標楷體" w:hint="eastAsia"/>
          <w:snapToGrid/>
        </w:rPr>
      </w:pPr>
      <w:r w:rsidRPr="0002082C">
        <w:rPr>
          <w:rFonts w:hint="eastAsia"/>
          <w:snapToGrid/>
        </w:rPr>
        <w:t xml:space="preserve">說 </w:t>
      </w:r>
      <w:r w:rsidRPr="0002082C">
        <w:rPr>
          <w:snapToGrid/>
        </w:rPr>
        <w:t xml:space="preserve">   </w:t>
      </w:r>
      <w:r w:rsidRPr="0002082C">
        <w:rPr>
          <w:rFonts w:hint="eastAsia"/>
          <w:snapToGrid/>
        </w:rPr>
        <w:t>明：第三部門係指從事社區產業、推動社會公益相關且依法登記立案之非營利組織，惟不含私立大專校院及所屬單位、依法不對外募捐不接受補助且不享受租稅減免之小型機構，以及醫療機構。</w:t>
      </w:r>
    </w:p>
    <w:p w:rsidR="009F0355" w:rsidRDefault="009F0355" w:rsidP="009F0355">
      <w:pPr>
        <w:pStyle w:val="141"/>
        <w:rPr>
          <w:rFonts w:hint="eastAsia"/>
        </w:rPr>
      </w:pPr>
      <w:r w:rsidRPr="0002082C">
        <w:rPr>
          <w:rFonts w:hint="eastAsia"/>
          <w:snapToGrid/>
        </w:rPr>
        <w:t>資料來源：青年署提供。</w:t>
      </w:r>
    </w:p>
    <w:p w:rsidR="009F0355" w:rsidRPr="002B376A" w:rsidRDefault="009F0355" w:rsidP="009F0355">
      <w:pPr>
        <w:pStyle w:val="aa"/>
        <w:rPr>
          <w:rFonts w:hint="eastAsia"/>
        </w:rPr>
      </w:pPr>
      <w:r w:rsidRPr="0002082C">
        <w:rPr>
          <w:rFonts w:hint="eastAsia"/>
        </w:rPr>
        <w:t>(分機：1920 廖來第)</w:t>
      </w:r>
    </w:p>
    <w:sectPr w:rsidR="009F0355" w:rsidRPr="002B376A"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44B97" w:rsidRPr="00E44B9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44B97" w:rsidRPr="00E44B97">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5A20E9" w:rsidRDefault="005A20E9" w:rsidP="005A20E9">
      <w:pPr>
        <w:pStyle w:val="144"/>
        <w:rPr>
          <w:rFonts w:hint="eastAsia"/>
        </w:rPr>
      </w:pPr>
      <w:r>
        <w:rPr>
          <w:rStyle w:val="af2"/>
        </w:rPr>
        <w:footnoteRef/>
      </w:r>
      <w:r>
        <w:t xml:space="preserve"> </w:t>
      </w:r>
      <w:r>
        <w:rPr>
          <w:rFonts w:hint="eastAsia"/>
          <w:lang w:eastAsia="zh-HK"/>
        </w:rPr>
        <w:t>教育部</w:t>
      </w:r>
      <w:r>
        <w:t>114</w:t>
      </w:r>
      <w:r>
        <w:rPr>
          <w:rFonts w:hint="eastAsia"/>
          <w:lang w:eastAsia="zh-HK"/>
        </w:rPr>
        <w:t>年</w:t>
      </w:r>
      <w:r>
        <w:rPr>
          <w:rFonts w:hint="eastAsia"/>
        </w:rPr>
        <w:t>12</w:t>
      </w:r>
      <w:r>
        <w:rPr>
          <w:rFonts w:hint="eastAsia"/>
          <w:lang w:eastAsia="zh-HK"/>
        </w:rPr>
        <w:t>月</w:t>
      </w:r>
      <w:r>
        <w:rPr>
          <w:rFonts w:hint="eastAsia"/>
        </w:rPr>
        <w:t>19</w:t>
      </w:r>
      <w:r>
        <w:rPr>
          <w:rFonts w:hint="eastAsia"/>
          <w:lang w:eastAsia="zh-HK"/>
        </w:rPr>
        <w:t>日提供</w:t>
      </w:r>
      <w:r>
        <w:rPr>
          <w:rFonts w:hint="eastAsia"/>
        </w:rPr>
        <w:t>。</w:t>
      </w:r>
    </w:p>
  </w:footnote>
  <w:footnote w:id="2">
    <w:p w:rsidR="00A23963" w:rsidRPr="00A23963" w:rsidRDefault="00A23963" w:rsidP="00A23963">
      <w:pPr>
        <w:pStyle w:val="144"/>
        <w:rPr>
          <w:rFonts w:hint="eastAsia"/>
        </w:rPr>
      </w:pPr>
      <w:r>
        <w:rPr>
          <w:rStyle w:val="af2"/>
        </w:rPr>
        <w:footnoteRef/>
      </w:r>
      <w:r>
        <w:t xml:space="preserve"> </w:t>
      </w:r>
      <w:r w:rsidRPr="0092248A">
        <w:rPr>
          <w:rFonts w:hint="eastAsia"/>
        </w:rPr>
        <w:t>參據監察院調查報告112教調0039。</w:t>
      </w:r>
    </w:p>
  </w:footnote>
  <w:footnote w:id="3">
    <w:p w:rsidR="00A23963" w:rsidRPr="00A23963" w:rsidRDefault="00A23963" w:rsidP="00A23963">
      <w:pPr>
        <w:pStyle w:val="144"/>
        <w:rPr>
          <w:rFonts w:hint="eastAsia"/>
        </w:rPr>
      </w:pPr>
      <w:r>
        <w:rPr>
          <w:rStyle w:val="af2"/>
        </w:rPr>
        <w:footnoteRef/>
      </w:r>
      <w:r>
        <w:t xml:space="preserve"> </w:t>
      </w:r>
      <w:r w:rsidRPr="00444A5F">
        <w:rPr>
          <w:rFonts w:hint="eastAsia"/>
        </w:rPr>
        <w:t>包括3項主要工作項目與「計畫委託專案管理及宣導團經費」6,000萬元。</w:t>
      </w:r>
    </w:p>
  </w:footnote>
  <w:footnote w:id="4">
    <w:p w:rsidR="00A23963" w:rsidRPr="00A23963" w:rsidRDefault="00A23963" w:rsidP="00A23963">
      <w:pPr>
        <w:pStyle w:val="144"/>
        <w:rPr>
          <w:rFonts w:hint="eastAsia"/>
        </w:rPr>
      </w:pPr>
      <w:r>
        <w:rPr>
          <w:rStyle w:val="af2"/>
        </w:rPr>
        <w:footnoteRef/>
      </w:r>
      <w:r>
        <w:t xml:space="preserve"> </w:t>
      </w:r>
      <w:r>
        <w:rPr>
          <w:rFonts w:hint="eastAsia"/>
        </w:rPr>
        <w:t>該預算數未含對國立臺灣</w:t>
      </w:r>
      <w:r w:rsidRPr="00E6009D">
        <w:rPr>
          <w:rFonts w:hint="eastAsia"/>
        </w:rPr>
        <w:t>大</w:t>
      </w:r>
      <w:r>
        <w:rPr>
          <w:rFonts w:hint="eastAsia"/>
        </w:rPr>
        <w:t>學及成功大學醫學院附設醫院，與陽明交通大學附設</w:t>
      </w:r>
      <w:r w:rsidRPr="00E6009D">
        <w:rPr>
          <w:rFonts w:hint="eastAsia"/>
        </w:rPr>
        <w:t>醫院等</w:t>
      </w:r>
      <w:r>
        <w:rPr>
          <w:rFonts w:hint="eastAsia"/>
        </w:rPr>
        <w:t>之「教學</w:t>
      </w:r>
      <w:r w:rsidRPr="00E6009D">
        <w:rPr>
          <w:rFonts w:hint="eastAsia"/>
        </w:rPr>
        <w:t>醫院</w:t>
      </w:r>
      <w:r>
        <w:rPr>
          <w:rFonts w:hint="eastAsia"/>
        </w:rPr>
        <w:t>學生臨床教學研究與輔助」</w:t>
      </w:r>
      <w:r w:rsidRPr="00E6009D">
        <w:rPr>
          <w:rFonts w:hint="eastAsia"/>
        </w:rPr>
        <w:t>經費</w:t>
      </w:r>
      <w:r>
        <w:rPr>
          <w:rFonts w:hint="eastAsia"/>
        </w:rPr>
        <w:t>10億9,545萬3千元。</w:t>
      </w:r>
    </w:p>
  </w:footnote>
  <w:footnote w:id="5">
    <w:p w:rsidR="00A23963" w:rsidRPr="00A23963" w:rsidRDefault="00A23963" w:rsidP="00A23963">
      <w:pPr>
        <w:pStyle w:val="144"/>
        <w:rPr>
          <w:rFonts w:hint="eastAsia"/>
        </w:rPr>
      </w:pPr>
      <w:r>
        <w:rPr>
          <w:rStyle w:val="af2"/>
        </w:rPr>
        <w:footnoteRef/>
      </w:r>
      <w:r>
        <w:t xml:space="preserve"> </w:t>
      </w:r>
      <w:r w:rsidRPr="007170DD">
        <w:rPr>
          <w:rFonts w:hint="eastAsia"/>
        </w:rPr>
        <w:t>該預算數未含對國立臺灣大學及成功大學醫學院附設醫院，與陽明交通大學附設醫院等之</w:t>
      </w:r>
      <w:r>
        <w:rPr>
          <w:rFonts w:hint="eastAsia"/>
        </w:rPr>
        <w:t>「國立大學附設醫院基金」設備及投資5億800萬元。</w:t>
      </w:r>
    </w:p>
  </w:footnote>
  <w:footnote w:id="6">
    <w:p w:rsidR="00A23963" w:rsidRPr="00A23963" w:rsidRDefault="00A23963" w:rsidP="00A23963">
      <w:pPr>
        <w:pStyle w:val="144"/>
        <w:rPr>
          <w:rFonts w:hint="eastAsia"/>
        </w:rPr>
      </w:pPr>
      <w:r>
        <w:rPr>
          <w:rStyle w:val="af2"/>
        </w:rPr>
        <w:footnoteRef/>
      </w:r>
      <w:r>
        <w:t xml:space="preserve"> </w:t>
      </w:r>
      <w:r w:rsidRPr="00571C90">
        <w:rPr>
          <w:rFonts w:hint="eastAsia"/>
        </w:rPr>
        <w:t>國立大學校院校務基金管理及監督辦法</w:t>
      </w:r>
      <w:r>
        <w:rPr>
          <w:rFonts w:hint="eastAsia"/>
        </w:rPr>
        <w:t>第2</w:t>
      </w:r>
      <w:r>
        <w:t>1</w:t>
      </w:r>
      <w:r>
        <w:rPr>
          <w:rFonts w:hint="eastAsia"/>
        </w:rPr>
        <w:t>條第1項規定：「</w:t>
      </w:r>
      <w:r w:rsidRPr="001C0572">
        <w:rPr>
          <w:rFonts w:hint="eastAsia"/>
        </w:rPr>
        <w:t>前條第</w:t>
      </w:r>
      <w:r>
        <w:rPr>
          <w:rFonts w:hint="eastAsia"/>
        </w:rPr>
        <w:t>1</w:t>
      </w:r>
      <w:r w:rsidRPr="001C0572">
        <w:rPr>
          <w:rFonts w:hint="eastAsia"/>
        </w:rPr>
        <w:t>項第</w:t>
      </w:r>
      <w:r>
        <w:rPr>
          <w:rFonts w:hint="eastAsia"/>
        </w:rPr>
        <w:t>1</w:t>
      </w:r>
      <w:r w:rsidRPr="001C0572">
        <w:rPr>
          <w:rFonts w:hint="eastAsia"/>
        </w:rPr>
        <w:t>款所稱缺失或異常事項，指下列情事：一、校務基金之執行不符合相關法令或學校規章。二、校務基金之執行未達績效目標。三、校務基金之相關作業程序未能發揮其內部控制制度之有效性。四、年度決算實質短絀。五、賸餘或可用資金有異常減少。六、開源節流計畫之執行未具成效。七、其他缺失或異常事項。</w:t>
      </w:r>
      <w:r>
        <w:rPr>
          <w:rFonts w:hint="eastAsia"/>
        </w:rPr>
        <w:t>」同條第2項規定：「</w:t>
      </w:r>
      <w:r w:rsidRPr="00CE53EF">
        <w:rPr>
          <w:rFonts w:hint="eastAsia"/>
        </w:rPr>
        <w:t>前項第</w:t>
      </w:r>
      <w:r>
        <w:rPr>
          <w:rFonts w:hint="eastAsia"/>
        </w:rPr>
        <w:t>4</w:t>
      </w:r>
      <w:r w:rsidRPr="00CE53EF">
        <w:rPr>
          <w:rFonts w:hint="eastAsia"/>
        </w:rPr>
        <w:t>款所稱年度決算實質短絀，指學校年度收支餘絀依一般公認會計原則須調整加回國庫撥款購置資產所提列之折舊、折耗及攤銷費用後，仍為短絀之情形。</w:t>
      </w:r>
      <w:r>
        <w:rPr>
          <w:rFonts w:hint="eastAsia"/>
        </w:rPr>
        <w:t>」</w:t>
      </w:r>
    </w:p>
  </w:footnote>
  <w:footnote w:id="7">
    <w:p w:rsidR="00A23963" w:rsidRPr="00A23963" w:rsidRDefault="00A23963" w:rsidP="00A23963">
      <w:pPr>
        <w:pStyle w:val="144"/>
        <w:rPr>
          <w:rFonts w:hint="eastAsia"/>
        </w:rPr>
      </w:pPr>
      <w:r>
        <w:rPr>
          <w:rStyle w:val="af2"/>
        </w:rPr>
        <w:footnoteRef/>
      </w:r>
      <w:r>
        <w:t xml:space="preserve"> </w:t>
      </w:r>
      <w:r w:rsidRPr="00571C90">
        <w:rPr>
          <w:rFonts w:hint="eastAsia"/>
        </w:rPr>
        <w:t>國立大學校院校務基金管理及監督辦法</w:t>
      </w:r>
      <w:r>
        <w:rPr>
          <w:rFonts w:hint="eastAsia"/>
        </w:rPr>
        <w:t>第3</w:t>
      </w:r>
      <w:r>
        <w:t>0</w:t>
      </w:r>
      <w:r>
        <w:rPr>
          <w:rFonts w:hint="eastAsia"/>
        </w:rPr>
        <w:t>條規定：「</w:t>
      </w:r>
      <w:r w:rsidRPr="00CE53EF">
        <w:rPr>
          <w:rFonts w:hint="eastAsia"/>
        </w:rPr>
        <w:t>學校執行校務基金有下列情形之一者，本部得命學校限期改善；屆期未改善者，得視其情節輕重，調降學校依第</w:t>
      </w:r>
      <w:r>
        <w:rPr>
          <w:rFonts w:hint="eastAsia"/>
        </w:rPr>
        <w:t>9</w:t>
      </w:r>
      <w:r w:rsidRPr="00CE53EF">
        <w:rPr>
          <w:rFonts w:hint="eastAsia"/>
        </w:rPr>
        <w:t>條第</w:t>
      </w:r>
      <w:r>
        <w:rPr>
          <w:rFonts w:hint="eastAsia"/>
        </w:rPr>
        <w:t>1</w:t>
      </w:r>
      <w:r w:rsidRPr="00CE53EF">
        <w:rPr>
          <w:rFonts w:hint="eastAsia"/>
        </w:rPr>
        <w:t>項所定比率上限或限制不得支給：一、年度決算實質短絀。</w:t>
      </w:r>
      <w:r w:rsidRPr="00CE53EF">
        <w:rPr>
          <w:rFonts w:hAnsi="標楷體"/>
        </w:rPr>
        <w:t>…</w:t>
      </w:r>
      <w:r>
        <w:rPr>
          <w:rFonts w:hint="eastAsia"/>
        </w:rPr>
        <w:t>。」</w:t>
      </w:r>
    </w:p>
  </w:footnote>
  <w:footnote w:id="8">
    <w:p w:rsidR="00A23963" w:rsidRPr="00A23963" w:rsidRDefault="00A23963" w:rsidP="00A23963">
      <w:pPr>
        <w:pStyle w:val="144"/>
        <w:rPr>
          <w:rFonts w:hint="eastAsia"/>
        </w:rPr>
      </w:pPr>
      <w:r>
        <w:rPr>
          <w:rStyle w:val="af2"/>
        </w:rPr>
        <w:footnoteRef/>
      </w:r>
      <w:r>
        <w:t xml:space="preserve"> </w:t>
      </w:r>
      <w:r w:rsidRPr="00561576">
        <w:rPr>
          <w:rFonts w:hint="eastAsia"/>
        </w:rPr>
        <w:t>不計入餘絀計算之折舊、攤銷費用包括：代管資產折舊費用</w:t>
      </w:r>
      <w:r>
        <w:rPr>
          <w:rFonts w:hint="eastAsia"/>
        </w:rPr>
        <w:t>，</w:t>
      </w:r>
      <w:r w:rsidRPr="00561576">
        <w:rPr>
          <w:rFonts w:hint="eastAsia"/>
        </w:rPr>
        <w:t>土地改良物、房屋建築、機械及設備、什項設備、無形資產及遞延借項等之政府專案補助款等財源曾置資產之折舊(含攤銷)費用</w:t>
      </w:r>
      <w:r>
        <w:rPr>
          <w:rFonts w:hint="eastAsia"/>
        </w:rPr>
        <w:t>，</w:t>
      </w:r>
      <w:r w:rsidRPr="00561576">
        <w:rPr>
          <w:rFonts w:hint="eastAsia"/>
        </w:rPr>
        <w:t>民間指定用於資本支出捐贈款增置資產(含受贈資產)之折舊(含攤銷)</w:t>
      </w:r>
      <w:r>
        <w:rPr>
          <w:rFonts w:hint="eastAsia"/>
        </w:rPr>
        <w:t>，</w:t>
      </w:r>
      <w:r w:rsidRPr="00561576">
        <w:rPr>
          <w:rFonts w:hint="eastAsia"/>
        </w:rPr>
        <w:t>前2項以外財源增置之折舊(含攤銷)費用乘以最近5年國庫撥款增置之比率。</w:t>
      </w:r>
    </w:p>
  </w:footnote>
  <w:footnote w:id="9">
    <w:p w:rsidR="00E3580F" w:rsidRDefault="00E3580F" w:rsidP="00E3580F">
      <w:pPr>
        <w:pStyle w:val="144"/>
        <w:rPr>
          <w:rFonts w:hint="eastAsia"/>
        </w:rPr>
      </w:pPr>
      <w:r>
        <w:rPr>
          <w:rStyle w:val="af2"/>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10">
    <w:p w:rsidR="00E3580F" w:rsidRDefault="00E3580F" w:rsidP="00E3580F">
      <w:pPr>
        <w:pStyle w:val="144"/>
        <w:rPr>
          <w:rFonts w:hint="eastAsia"/>
        </w:rPr>
      </w:pPr>
      <w:r>
        <w:rPr>
          <w:rStyle w:val="af2"/>
        </w:rPr>
        <w:footnoteRef/>
      </w:r>
      <w:r>
        <w:t xml:space="preserve"> </w:t>
      </w:r>
      <w:r w:rsidRPr="003E12B9">
        <w:t>113</w:t>
      </w:r>
      <w:r w:rsidRPr="003E12B9">
        <w:rPr>
          <w:rFonts w:hint="eastAsia"/>
        </w:rPr>
        <w:t>教調6</w:t>
      </w:r>
      <w:r>
        <w:rPr>
          <w:rFonts w:hint="eastAsia"/>
        </w:rPr>
        <w:t>。</w:t>
      </w:r>
    </w:p>
  </w:footnote>
  <w:footnote w:id="11">
    <w:p w:rsidR="00E3580F" w:rsidRPr="00E3580F" w:rsidRDefault="00E3580F" w:rsidP="00E3580F">
      <w:pPr>
        <w:pStyle w:val="144"/>
        <w:rPr>
          <w:rFonts w:hint="eastAsia"/>
        </w:rPr>
      </w:pPr>
      <w:r>
        <w:rPr>
          <w:rStyle w:val="af2"/>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12">
    <w:p w:rsidR="00973A5D" w:rsidRPr="00973A5D" w:rsidRDefault="00973A5D" w:rsidP="00973A5D">
      <w:pPr>
        <w:pStyle w:val="144"/>
        <w:rPr>
          <w:rFonts w:hint="eastAsia"/>
        </w:rPr>
      </w:pPr>
      <w:r>
        <w:rPr>
          <w:rStyle w:val="af2"/>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 w:id="13">
    <w:p w:rsidR="00973A5D" w:rsidRDefault="00973A5D" w:rsidP="00973A5D">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14">
    <w:p w:rsidR="00973A5D" w:rsidRDefault="00973A5D" w:rsidP="00973A5D">
      <w:pPr>
        <w:pStyle w:val="144"/>
        <w:rPr>
          <w:rFonts w:hint="eastAsia"/>
        </w:rPr>
      </w:pPr>
      <w:r>
        <w:rPr>
          <w:rStyle w:val="af2"/>
        </w:rPr>
        <w:footnoteRef/>
      </w:r>
      <w:r>
        <w:t xml:space="preserve"> </w:t>
      </w:r>
      <w:r w:rsidRPr="00826F62">
        <w:rPr>
          <w:rFonts w:hint="eastAsia"/>
        </w:rPr>
        <w:t>教育部114年9月提供。</w:t>
      </w:r>
    </w:p>
  </w:footnote>
  <w:footnote w:id="15">
    <w:p w:rsidR="006E50A8" w:rsidRPr="006E50A8" w:rsidRDefault="006E50A8" w:rsidP="006E50A8">
      <w:pPr>
        <w:pStyle w:val="144"/>
        <w:rPr>
          <w:rFonts w:hint="eastAsia"/>
        </w:rPr>
      </w:pPr>
      <w:r>
        <w:rPr>
          <w:rStyle w:val="af2"/>
        </w:rPr>
        <w:footnoteRef/>
      </w:r>
      <w:r>
        <w:t xml:space="preserve"> </w:t>
      </w:r>
      <w:r w:rsidRPr="00E57B5A">
        <w:rPr>
          <w:rFonts w:hint="eastAsia"/>
        </w:rPr>
        <w:t>聯合國之消除對婦女一切形式歧視公約(CEDAW)。</w:t>
      </w:r>
    </w:p>
  </w:footnote>
  <w:footnote w:id="16">
    <w:p w:rsidR="006E50A8" w:rsidRPr="006E50A8" w:rsidRDefault="006E50A8" w:rsidP="006E50A8">
      <w:pPr>
        <w:pStyle w:val="144"/>
        <w:rPr>
          <w:rFonts w:hint="eastAsia"/>
        </w:rPr>
      </w:pPr>
      <w:r>
        <w:rPr>
          <w:rStyle w:val="af2"/>
        </w:rPr>
        <w:footnoteRef/>
      </w:r>
      <w:r>
        <w:t xml:space="preserve"> </w:t>
      </w:r>
      <w:r w:rsidRPr="00FB030E">
        <w:rPr>
          <w:rFonts w:hint="eastAsia"/>
        </w:rPr>
        <w:t>參據行政院性別平等會網站，CEDAW第4次國家報告結論性意見與建議(中文版定稿)。</w:t>
      </w:r>
    </w:p>
  </w:footnote>
  <w:footnote w:id="17">
    <w:p w:rsidR="005A20E9" w:rsidRDefault="005A20E9" w:rsidP="005A20E9">
      <w:pPr>
        <w:pStyle w:val="144"/>
        <w:rPr>
          <w:rFonts w:hint="eastAsia"/>
        </w:rPr>
      </w:pPr>
      <w:r>
        <w:rPr>
          <w:rStyle w:val="af2"/>
        </w:rPr>
        <w:footnoteRef/>
      </w:r>
      <w:r>
        <w:t xml:space="preserve"> </w:t>
      </w:r>
      <w:r w:rsidRPr="0073750E">
        <w:rPr>
          <w:rFonts w:hint="eastAsia"/>
        </w:rPr>
        <w:t>106年5月10日臺教授國部字第1060048266A號令發布</w:t>
      </w:r>
      <w:r>
        <w:rPr>
          <w:rFonts w:hint="eastAsia"/>
        </w:rPr>
        <w:t>。</w:t>
      </w:r>
    </w:p>
  </w:footnote>
  <w:footnote w:id="18">
    <w:p w:rsidR="005A20E9" w:rsidRPr="005A20E9" w:rsidRDefault="005A20E9" w:rsidP="005A20E9">
      <w:pPr>
        <w:pStyle w:val="144"/>
        <w:rPr>
          <w:rFonts w:hint="eastAsia"/>
        </w:rPr>
      </w:pPr>
      <w:r>
        <w:rPr>
          <w:rStyle w:val="af2"/>
        </w:rPr>
        <w:footnoteRef/>
      </w:r>
      <w:r>
        <w:t xml:space="preserve"> </w:t>
      </w:r>
      <w:r w:rsidRPr="00373C51">
        <w:rPr>
          <w:rFonts w:hint="eastAsia"/>
        </w:rPr>
        <w:t>高級中等學校學生學習歷程檔案作業要點第4點規定：「學習歷程學校平臺及學習歷程中央資料庫蒐集之資料，以學生就學期間之資料為限；其記錄方式如下：(一)基本資料及修課紀錄：1、學校人員應於學校每學期規定時間內，登錄至學習歷程學校平臺。2、學校人員應於本署次學期規定時間內，就學習歷程學校平臺之資料，經檢核無誤後，提交至學習歷程中央資料庫。但三年級第2學期資料之提交，應於本署當學期規定時間內為之。(二)課程學習成果：1、學生依本要點規定上傳至學習歷程學校平臺者，應於學校每學期規定時間內辦理，並應經任課教師認證；其件數由學校定之。2、學校人員應於本署次學年規定時間內，就學習歷程學校平臺之資料，經學生勾選至多6件後，提交至學習歷程中央資料庫。但三年級資料之提交，應於本署當學年規定時間內為之。(三)多元表現：1、學生依本要點規定上傳至學習歷程學校平臺者，應於學校每學年規定時間內辦理；其件數由學校定之。2、學校人員應於本署次學年規定時間內，就學習歷程學校平臺之資料，經學生勾選至多10件後，提交至學習歷程中央資料庫。但三年級資料之提交，應於本署當學年規定時間內為之。</w:t>
      </w:r>
      <w:r>
        <w:rPr>
          <w:rFonts w:hAnsi="標楷體" w:hint="eastAsia"/>
        </w:rPr>
        <w:t>···。</w:t>
      </w:r>
      <w:r w:rsidRPr="00373C5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4B97"/>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FAA8DE-CC1B-4454-B7FE-CFA55B9C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DAC3D-2318-4CCE-84FC-980A64BFF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2900</Words>
  <Characters>16530</Characters>
  <Application>Microsoft Office Word</Application>
  <DocSecurity>0</DocSecurity>
  <Lines>137</Lines>
  <Paragraphs>38</Paragraphs>
  <ScaleCrop>false</ScaleCrop>
  <Company>HOME</Company>
  <LinksUpToDate>false</LinksUpToDate>
  <CharactersWithSpaces>19392</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2025-12-31T02:43:00Z</dcterms:created>
  <dcterms:modified xsi:type="dcterms:W3CDTF">2025-12-31T02:43:00Z</dcterms:modified>
</cp:coreProperties>
</file>